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6BBE0" w14:textId="77777777" w:rsidR="00950FD4" w:rsidRDefault="00950FD4" w:rsidP="00950FD4">
      <w:pPr>
        <w:spacing w:after="0" w:line="360" w:lineRule="auto"/>
        <w:jc w:val="both"/>
        <w:rPr>
          <w:rFonts w:ascii="Times New Roman" w:hAnsi="Times New Roman" w:cs="Times New Roman"/>
          <w:b/>
          <w:sz w:val="24"/>
          <w:szCs w:val="24"/>
        </w:rPr>
      </w:pPr>
    </w:p>
    <w:p w14:paraId="444679C0" w14:textId="77777777" w:rsidR="00950FD4" w:rsidRDefault="00950FD4" w:rsidP="00950FD4">
      <w:pPr>
        <w:spacing w:after="0" w:line="360" w:lineRule="auto"/>
        <w:jc w:val="both"/>
        <w:rPr>
          <w:rFonts w:ascii="Times New Roman" w:hAnsi="Times New Roman" w:cs="Times New Roman"/>
          <w:b/>
          <w:sz w:val="24"/>
          <w:szCs w:val="24"/>
        </w:rPr>
      </w:pPr>
    </w:p>
    <w:p w14:paraId="20B28567" w14:textId="77777777" w:rsidR="00950FD4" w:rsidRDefault="00950FD4" w:rsidP="00950FD4">
      <w:pPr>
        <w:spacing w:after="0" w:line="360" w:lineRule="auto"/>
        <w:jc w:val="both"/>
        <w:rPr>
          <w:rFonts w:ascii="Times New Roman" w:hAnsi="Times New Roman" w:cs="Times New Roman"/>
          <w:b/>
          <w:sz w:val="24"/>
          <w:szCs w:val="24"/>
        </w:rPr>
      </w:pPr>
    </w:p>
    <w:p w14:paraId="581923F8" w14:textId="77777777" w:rsidR="00950FD4" w:rsidRDefault="00950FD4" w:rsidP="00950FD4">
      <w:pPr>
        <w:spacing w:after="0" w:line="360" w:lineRule="auto"/>
        <w:jc w:val="both"/>
        <w:rPr>
          <w:rFonts w:ascii="Times New Roman" w:hAnsi="Times New Roman" w:cs="Times New Roman"/>
          <w:b/>
          <w:sz w:val="24"/>
          <w:szCs w:val="24"/>
        </w:rPr>
      </w:pPr>
    </w:p>
    <w:p w14:paraId="538AB95D" w14:textId="77777777" w:rsidR="00950FD4" w:rsidRDefault="00950FD4" w:rsidP="00950FD4">
      <w:pPr>
        <w:spacing w:after="0" w:line="360" w:lineRule="auto"/>
        <w:jc w:val="both"/>
        <w:rPr>
          <w:rFonts w:ascii="Times New Roman" w:hAnsi="Times New Roman" w:cs="Times New Roman"/>
          <w:b/>
          <w:sz w:val="24"/>
          <w:szCs w:val="24"/>
        </w:rPr>
      </w:pPr>
    </w:p>
    <w:p w14:paraId="271436E8" w14:textId="20AF7AE5" w:rsidR="006530A3" w:rsidRDefault="006530A3" w:rsidP="00950FD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La construcción de la identidad política kirchnerista en sus primeros años</w:t>
      </w:r>
      <w:r>
        <w:rPr>
          <w:rFonts w:ascii="Times New Roman" w:hAnsi="Times New Roman" w:cs="Times New Roman"/>
          <w:b/>
          <w:sz w:val="24"/>
          <w:szCs w:val="24"/>
        </w:rPr>
        <w:br/>
      </w:r>
      <w:r w:rsidRPr="006530A3">
        <w:rPr>
          <w:rFonts w:ascii="Times New Roman" w:hAnsi="Times New Roman" w:cs="Times New Roman"/>
          <w:bCs/>
          <w:i/>
          <w:iCs/>
          <w:sz w:val="24"/>
          <w:szCs w:val="24"/>
        </w:rPr>
        <w:t xml:space="preserve">Estudios sobre el discurso de </w:t>
      </w:r>
      <w:r w:rsidR="007953FB">
        <w:rPr>
          <w:rFonts w:ascii="Times New Roman" w:hAnsi="Times New Roman" w:cs="Times New Roman"/>
          <w:bCs/>
          <w:i/>
          <w:iCs/>
          <w:sz w:val="24"/>
          <w:szCs w:val="24"/>
        </w:rPr>
        <w:t>Néstor Kirchner</w:t>
      </w:r>
      <w:r w:rsidRPr="006530A3">
        <w:rPr>
          <w:rFonts w:ascii="Times New Roman" w:hAnsi="Times New Roman" w:cs="Times New Roman"/>
          <w:bCs/>
          <w:i/>
          <w:iCs/>
          <w:sz w:val="24"/>
          <w:szCs w:val="24"/>
        </w:rPr>
        <w:t xml:space="preserve"> de 2003 a 2008</w:t>
      </w:r>
    </w:p>
    <w:p w14:paraId="4D49DAE4" w14:textId="77777777" w:rsidR="00950FD4" w:rsidRDefault="00950FD4" w:rsidP="00950FD4">
      <w:pPr>
        <w:spacing w:after="0" w:line="276" w:lineRule="auto"/>
        <w:jc w:val="both"/>
        <w:rPr>
          <w:rFonts w:ascii="Times New Roman" w:hAnsi="Times New Roman" w:cs="Times New Roman"/>
          <w:bCs/>
          <w:sz w:val="24"/>
          <w:szCs w:val="24"/>
        </w:rPr>
      </w:pPr>
    </w:p>
    <w:p w14:paraId="3EA5B356" w14:textId="627411BE" w:rsidR="006530A3" w:rsidRPr="00950FD4" w:rsidRDefault="006530A3" w:rsidP="00950FD4">
      <w:pPr>
        <w:spacing w:after="0" w:line="276" w:lineRule="auto"/>
        <w:jc w:val="both"/>
        <w:rPr>
          <w:rFonts w:ascii="Times New Roman" w:hAnsi="Times New Roman" w:cs="Times New Roman"/>
          <w:bCs/>
          <w:sz w:val="24"/>
          <w:szCs w:val="24"/>
        </w:rPr>
      </w:pPr>
      <w:r w:rsidRPr="00950FD4">
        <w:rPr>
          <w:rFonts w:ascii="Times New Roman" w:hAnsi="Times New Roman" w:cs="Times New Roman"/>
          <w:bCs/>
          <w:sz w:val="24"/>
          <w:szCs w:val="24"/>
        </w:rPr>
        <w:t>Mariana Romano</w:t>
      </w:r>
    </w:p>
    <w:p w14:paraId="177AD951" w14:textId="34731F27" w:rsidR="006530A3" w:rsidRPr="00950FD4" w:rsidRDefault="006530A3" w:rsidP="00950FD4">
      <w:pPr>
        <w:spacing w:after="0" w:line="276" w:lineRule="auto"/>
        <w:jc w:val="both"/>
        <w:rPr>
          <w:rFonts w:ascii="Times New Roman" w:hAnsi="Times New Roman" w:cs="Times New Roman"/>
          <w:bCs/>
          <w:sz w:val="24"/>
          <w:szCs w:val="24"/>
        </w:rPr>
      </w:pPr>
      <w:r w:rsidRPr="00950FD4">
        <w:rPr>
          <w:rFonts w:ascii="Times New Roman" w:hAnsi="Times New Roman" w:cs="Times New Roman"/>
          <w:bCs/>
          <w:sz w:val="24"/>
          <w:szCs w:val="24"/>
        </w:rPr>
        <w:t>Facultad de Ciencias Sociales-IIGG</w:t>
      </w:r>
    </w:p>
    <w:p w14:paraId="3F7EFD06" w14:textId="3F30B7F6" w:rsidR="006530A3" w:rsidRPr="00950FD4" w:rsidRDefault="00000000" w:rsidP="00950FD4">
      <w:pPr>
        <w:spacing w:after="0" w:line="276" w:lineRule="auto"/>
        <w:jc w:val="both"/>
        <w:rPr>
          <w:rFonts w:ascii="Times New Roman" w:hAnsi="Times New Roman" w:cs="Times New Roman"/>
          <w:bCs/>
          <w:sz w:val="24"/>
          <w:szCs w:val="24"/>
        </w:rPr>
      </w:pPr>
      <w:hyperlink r:id="rId8" w:history="1">
        <w:r w:rsidR="006530A3" w:rsidRPr="00950FD4">
          <w:rPr>
            <w:rStyle w:val="Hipervnculo"/>
            <w:rFonts w:ascii="Times New Roman" w:hAnsi="Times New Roman" w:cs="Times New Roman"/>
            <w:bCs/>
            <w:sz w:val="24"/>
            <w:szCs w:val="24"/>
          </w:rPr>
          <w:t>romanomariana2@gmail.com</w:t>
        </w:r>
      </w:hyperlink>
    </w:p>
    <w:p w14:paraId="3964BDF8" w14:textId="24CA7C69" w:rsidR="006530A3" w:rsidRPr="00950FD4" w:rsidRDefault="006530A3" w:rsidP="00950FD4">
      <w:pPr>
        <w:spacing w:after="0" w:line="276" w:lineRule="auto"/>
        <w:jc w:val="both"/>
        <w:rPr>
          <w:rFonts w:ascii="Times New Roman" w:hAnsi="Times New Roman" w:cs="Times New Roman"/>
          <w:bCs/>
          <w:sz w:val="24"/>
          <w:szCs w:val="24"/>
        </w:rPr>
      </w:pPr>
      <w:r w:rsidRPr="00950FD4">
        <w:rPr>
          <w:rFonts w:ascii="Times New Roman" w:hAnsi="Times New Roman" w:cs="Times New Roman"/>
          <w:bCs/>
          <w:sz w:val="24"/>
          <w:szCs w:val="24"/>
        </w:rPr>
        <w:t>Doctorado en Ciencias Sociales – en curso</w:t>
      </w:r>
    </w:p>
    <w:p w14:paraId="68D89661" w14:textId="2AB83258" w:rsidR="006530A3" w:rsidRPr="00950FD4" w:rsidRDefault="006530A3" w:rsidP="00950FD4">
      <w:pPr>
        <w:spacing w:after="0" w:line="276" w:lineRule="auto"/>
        <w:jc w:val="both"/>
        <w:rPr>
          <w:rFonts w:ascii="Times New Roman" w:hAnsi="Times New Roman" w:cs="Times New Roman"/>
          <w:bCs/>
          <w:sz w:val="24"/>
          <w:szCs w:val="24"/>
        </w:rPr>
      </w:pPr>
      <w:r w:rsidRPr="00950FD4">
        <w:rPr>
          <w:rFonts w:ascii="Times New Roman" w:hAnsi="Times New Roman" w:cs="Times New Roman"/>
          <w:bCs/>
          <w:sz w:val="24"/>
          <w:szCs w:val="24"/>
        </w:rPr>
        <w:t>Eje temático: 5</w:t>
      </w:r>
    </w:p>
    <w:p w14:paraId="250E308F" w14:textId="77777777" w:rsidR="006530A3" w:rsidRPr="006530A3" w:rsidRDefault="006530A3" w:rsidP="00950FD4">
      <w:pPr>
        <w:spacing w:after="0" w:line="360" w:lineRule="auto"/>
        <w:jc w:val="both"/>
        <w:rPr>
          <w:rFonts w:ascii="Times New Roman" w:hAnsi="Times New Roman" w:cs="Times New Roman"/>
          <w:b/>
          <w:sz w:val="24"/>
          <w:szCs w:val="24"/>
        </w:rPr>
      </w:pPr>
    </w:p>
    <w:p w14:paraId="2FEA77CF" w14:textId="77777777" w:rsidR="006530A3" w:rsidRDefault="006530A3" w:rsidP="00950FD4">
      <w:pPr>
        <w:spacing w:after="0" w:line="360" w:lineRule="auto"/>
        <w:jc w:val="both"/>
        <w:rPr>
          <w:rFonts w:ascii="Times New Roman" w:hAnsi="Times New Roman" w:cs="Times New Roman"/>
          <w:b/>
          <w:sz w:val="24"/>
          <w:szCs w:val="24"/>
        </w:rPr>
      </w:pPr>
    </w:p>
    <w:p w14:paraId="7A7C9A48" w14:textId="77777777" w:rsidR="00950FD4" w:rsidRDefault="00950FD4" w:rsidP="007C746C">
      <w:pPr>
        <w:rPr>
          <w:rFonts w:ascii="Times New Roman" w:hAnsi="Times New Roman" w:cs="Times New Roman"/>
          <w:b/>
          <w:sz w:val="24"/>
          <w:szCs w:val="24"/>
        </w:rPr>
      </w:pPr>
      <w:r>
        <w:rPr>
          <w:rFonts w:ascii="Times New Roman" w:hAnsi="Times New Roman" w:cs="Times New Roman"/>
          <w:b/>
          <w:sz w:val="24"/>
          <w:szCs w:val="24"/>
        </w:rPr>
        <w:br w:type="page"/>
      </w:r>
    </w:p>
    <w:p w14:paraId="66101F73" w14:textId="2425BE72" w:rsidR="000B3717" w:rsidRDefault="00F50BB2" w:rsidP="007C746C">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INTRODUCCION</w:t>
      </w:r>
    </w:p>
    <w:p w14:paraId="6FD77DF8" w14:textId="10EB14CC" w:rsidR="009745EA" w:rsidRPr="0010016D" w:rsidRDefault="000B3717" w:rsidP="007C74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00C20051">
        <w:rPr>
          <w:rFonts w:ascii="Times New Roman" w:hAnsi="Times New Roman" w:cs="Times New Roman"/>
          <w:sz w:val="24"/>
          <w:szCs w:val="24"/>
        </w:rPr>
        <w:t>estudio de la discursividad kirchnerista ha sido una importante vía a través de la cual desde las ciencias sociales se ha estudiado al kirchnerismo</w:t>
      </w:r>
      <w:r w:rsidR="007545BC">
        <w:rPr>
          <w:rFonts w:ascii="Times New Roman" w:hAnsi="Times New Roman" w:cs="Times New Roman"/>
          <w:sz w:val="24"/>
          <w:szCs w:val="24"/>
        </w:rPr>
        <w:t xml:space="preserve"> entendido este como identidad política. </w:t>
      </w:r>
      <w:r w:rsidR="00C20051">
        <w:rPr>
          <w:rFonts w:ascii="Times New Roman" w:hAnsi="Times New Roman" w:cs="Times New Roman"/>
          <w:sz w:val="24"/>
          <w:szCs w:val="24"/>
        </w:rPr>
        <w:t xml:space="preserve">Podemos encontrar </w:t>
      </w:r>
      <w:r w:rsidR="008F7A03">
        <w:rPr>
          <w:rFonts w:ascii="Times New Roman" w:hAnsi="Times New Roman" w:cs="Times New Roman"/>
          <w:sz w:val="24"/>
          <w:szCs w:val="24"/>
        </w:rPr>
        <w:t xml:space="preserve">dos </w:t>
      </w:r>
      <w:r w:rsidR="00C20051">
        <w:rPr>
          <w:rFonts w:ascii="Times New Roman" w:hAnsi="Times New Roman" w:cs="Times New Roman"/>
          <w:sz w:val="24"/>
          <w:szCs w:val="24"/>
        </w:rPr>
        <w:t xml:space="preserve">razones </w:t>
      </w:r>
      <w:r w:rsidR="009745EA">
        <w:rPr>
          <w:rFonts w:ascii="Times New Roman" w:hAnsi="Times New Roman" w:cs="Times New Roman"/>
          <w:sz w:val="24"/>
          <w:szCs w:val="24"/>
        </w:rPr>
        <w:t>que explican esto: una, que tiene que ver con un momento del campo</w:t>
      </w:r>
      <w:r w:rsidR="00EE5A6E">
        <w:rPr>
          <w:rFonts w:ascii="Times New Roman" w:hAnsi="Times New Roman" w:cs="Times New Roman"/>
          <w:sz w:val="24"/>
          <w:szCs w:val="24"/>
        </w:rPr>
        <w:t xml:space="preserve"> de </w:t>
      </w:r>
      <w:r w:rsidR="00EE5A6E" w:rsidRPr="008F7A03">
        <w:rPr>
          <w:rFonts w:ascii="Times New Roman" w:hAnsi="Times New Roman" w:cs="Times New Roman"/>
          <w:sz w:val="24"/>
          <w:szCs w:val="24"/>
        </w:rPr>
        <w:t>estudios</w:t>
      </w:r>
      <w:r w:rsidR="009745EA" w:rsidRPr="008F7A03">
        <w:rPr>
          <w:rFonts w:ascii="Times New Roman" w:hAnsi="Times New Roman" w:cs="Times New Roman"/>
          <w:sz w:val="24"/>
          <w:szCs w:val="24"/>
        </w:rPr>
        <w:t xml:space="preserve"> en el que se </w:t>
      </w:r>
      <w:r w:rsidR="00AC10DB">
        <w:rPr>
          <w:rFonts w:ascii="Times New Roman" w:hAnsi="Times New Roman" w:cs="Times New Roman"/>
          <w:sz w:val="24"/>
          <w:szCs w:val="24"/>
        </w:rPr>
        <w:t>asiste a</w:t>
      </w:r>
      <w:r w:rsidR="009745EA" w:rsidRPr="008F7A03">
        <w:rPr>
          <w:rFonts w:ascii="Times New Roman" w:hAnsi="Times New Roman" w:cs="Times New Roman"/>
          <w:sz w:val="24"/>
          <w:szCs w:val="24"/>
        </w:rPr>
        <w:t xml:space="preserve"> un auge de los estudios de discurso </w:t>
      </w:r>
      <w:r w:rsidR="00D560B6">
        <w:rPr>
          <w:rFonts w:ascii="Times New Roman" w:hAnsi="Times New Roman" w:cs="Times New Roman"/>
          <w:sz w:val="24"/>
          <w:szCs w:val="24"/>
        </w:rPr>
        <w:t>contemporáneos</w:t>
      </w:r>
      <w:r w:rsidR="00AC10DB">
        <w:rPr>
          <w:rFonts w:ascii="Times New Roman" w:hAnsi="Times New Roman" w:cs="Times New Roman"/>
          <w:sz w:val="24"/>
          <w:szCs w:val="24"/>
        </w:rPr>
        <w:t xml:space="preserve"> que enfocan en la dimensión subjetiva de la enunciación</w:t>
      </w:r>
      <w:r w:rsidR="00D560B6">
        <w:rPr>
          <w:rFonts w:ascii="Times New Roman" w:hAnsi="Times New Roman" w:cs="Times New Roman"/>
          <w:sz w:val="24"/>
          <w:szCs w:val="24"/>
        </w:rPr>
        <w:t xml:space="preserve"> </w:t>
      </w:r>
      <w:r w:rsidR="009745EA" w:rsidRPr="008F7A03">
        <w:rPr>
          <w:rFonts w:ascii="Times New Roman" w:hAnsi="Times New Roman" w:cs="Times New Roman"/>
          <w:sz w:val="24"/>
          <w:szCs w:val="24"/>
        </w:rPr>
        <w:t>para la compresión de fenómenos polític</w:t>
      </w:r>
      <w:r w:rsidR="00920677">
        <w:rPr>
          <w:rFonts w:ascii="Times New Roman" w:hAnsi="Times New Roman" w:cs="Times New Roman"/>
          <w:sz w:val="24"/>
          <w:szCs w:val="24"/>
        </w:rPr>
        <w:t>os</w:t>
      </w:r>
      <w:r w:rsidR="009745EA" w:rsidRPr="008F7A03">
        <w:rPr>
          <w:rFonts w:ascii="Times New Roman" w:hAnsi="Times New Roman" w:cs="Times New Roman"/>
          <w:sz w:val="24"/>
          <w:szCs w:val="24"/>
        </w:rPr>
        <w:t xml:space="preserve"> y</w:t>
      </w:r>
      <w:r w:rsidR="007545BC" w:rsidRPr="008F7A03">
        <w:rPr>
          <w:rFonts w:ascii="Times New Roman" w:hAnsi="Times New Roman" w:cs="Times New Roman"/>
          <w:sz w:val="24"/>
          <w:szCs w:val="24"/>
        </w:rPr>
        <w:t xml:space="preserve"> la construcción de las identidades políticas</w:t>
      </w:r>
      <w:r w:rsidR="006678DF">
        <w:rPr>
          <w:rFonts w:ascii="Times New Roman" w:hAnsi="Times New Roman" w:cs="Times New Roman"/>
          <w:sz w:val="24"/>
          <w:szCs w:val="24"/>
        </w:rPr>
        <w:t xml:space="preserve"> en las sociedades </w:t>
      </w:r>
      <w:proofErr w:type="spellStart"/>
      <w:r w:rsidR="006678DF">
        <w:rPr>
          <w:rFonts w:ascii="Times New Roman" w:hAnsi="Times New Roman" w:cs="Times New Roman"/>
          <w:sz w:val="24"/>
          <w:szCs w:val="24"/>
        </w:rPr>
        <w:t>hipermediatizadas</w:t>
      </w:r>
      <w:proofErr w:type="spellEnd"/>
      <w:r w:rsidR="006678DF">
        <w:rPr>
          <w:rFonts w:ascii="Times New Roman" w:hAnsi="Times New Roman" w:cs="Times New Roman"/>
          <w:sz w:val="24"/>
          <w:szCs w:val="24"/>
        </w:rPr>
        <w:t xml:space="preserve"> actuales</w:t>
      </w:r>
      <w:r w:rsidR="00EE5A6E" w:rsidRPr="008F7A03">
        <w:rPr>
          <w:rFonts w:ascii="Times New Roman" w:hAnsi="Times New Roman" w:cs="Times New Roman"/>
          <w:sz w:val="24"/>
          <w:szCs w:val="24"/>
        </w:rPr>
        <w:t xml:space="preserve"> </w:t>
      </w:r>
      <w:r w:rsidR="00920677">
        <w:rPr>
          <w:rFonts w:ascii="Times New Roman" w:hAnsi="Times New Roman" w:cs="Times New Roman"/>
          <w:sz w:val="24"/>
          <w:szCs w:val="24"/>
        </w:rPr>
        <w:t xml:space="preserve">y, </w:t>
      </w:r>
      <w:r w:rsidR="008F7A03">
        <w:rPr>
          <w:rFonts w:ascii="Times New Roman" w:hAnsi="Times New Roman" w:cs="Times New Roman"/>
          <w:sz w:val="24"/>
          <w:szCs w:val="24"/>
        </w:rPr>
        <w:t xml:space="preserve">otra, relacionada con </w:t>
      </w:r>
      <w:r w:rsidR="009745EA" w:rsidRPr="008F7A03">
        <w:rPr>
          <w:rFonts w:ascii="Times New Roman" w:hAnsi="Times New Roman" w:cs="Times New Roman"/>
          <w:sz w:val="24"/>
          <w:szCs w:val="24"/>
        </w:rPr>
        <w:t>el objeto de estudio</w:t>
      </w:r>
      <w:r w:rsidR="00EE5A6E" w:rsidRPr="008F7A03">
        <w:rPr>
          <w:rFonts w:ascii="Times New Roman" w:hAnsi="Times New Roman" w:cs="Times New Roman"/>
          <w:sz w:val="24"/>
          <w:szCs w:val="24"/>
        </w:rPr>
        <w:t>,</w:t>
      </w:r>
      <w:r w:rsidR="008F7A03">
        <w:rPr>
          <w:rFonts w:ascii="Times New Roman" w:hAnsi="Times New Roman" w:cs="Times New Roman"/>
          <w:sz w:val="24"/>
          <w:szCs w:val="24"/>
        </w:rPr>
        <w:t xml:space="preserve"> acerca de </w:t>
      </w:r>
      <w:r w:rsidR="00EE5A6E" w:rsidRPr="008F7A03">
        <w:rPr>
          <w:rFonts w:ascii="Times New Roman" w:hAnsi="Times New Roman" w:cs="Times New Roman"/>
          <w:sz w:val="24"/>
          <w:szCs w:val="24"/>
        </w:rPr>
        <w:t>los</w:t>
      </w:r>
      <w:r w:rsidR="009745EA" w:rsidRPr="008F7A03">
        <w:rPr>
          <w:rFonts w:ascii="Times New Roman" w:hAnsi="Times New Roman" w:cs="Times New Roman"/>
          <w:sz w:val="24"/>
          <w:szCs w:val="24"/>
        </w:rPr>
        <w:t xml:space="preserve"> rasgos “novedosos” en los estilos y modos discursivos tanto de </w:t>
      </w:r>
      <w:r w:rsidR="007953FB" w:rsidRPr="008F7A03">
        <w:rPr>
          <w:rFonts w:ascii="Times New Roman" w:hAnsi="Times New Roman" w:cs="Times New Roman"/>
          <w:sz w:val="24"/>
          <w:szCs w:val="24"/>
        </w:rPr>
        <w:t>Néstor Kirchner</w:t>
      </w:r>
      <w:r w:rsidR="009745EA" w:rsidRPr="008F7A03">
        <w:rPr>
          <w:rFonts w:ascii="Times New Roman" w:hAnsi="Times New Roman" w:cs="Times New Roman"/>
          <w:sz w:val="24"/>
          <w:szCs w:val="24"/>
        </w:rPr>
        <w:t xml:space="preserve"> como de Cristina Fernández</w:t>
      </w:r>
      <w:r w:rsidR="00EE5A6E">
        <w:rPr>
          <w:rFonts w:ascii="Times New Roman" w:hAnsi="Times New Roman" w:cs="Times New Roman"/>
          <w:sz w:val="24"/>
          <w:szCs w:val="24"/>
        </w:rPr>
        <w:t xml:space="preserve">, </w:t>
      </w:r>
      <w:r w:rsidR="00D80BC4">
        <w:rPr>
          <w:rFonts w:ascii="Times New Roman" w:hAnsi="Times New Roman" w:cs="Times New Roman"/>
          <w:sz w:val="24"/>
          <w:szCs w:val="24"/>
        </w:rPr>
        <w:t xml:space="preserve">que </w:t>
      </w:r>
      <w:r w:rsidR="007545BC">
        <w:rPr>
          <w:rFonts w:ascii="Times New Roman" w:hAnsi="Times New Roman" w:cs="Times New Roman"/>
          <w:sz w:val="24"/>
          <w:szCs w:val="24"/>
        </w:rPr>
        <w:t xml:space="preserve">una pluralidad de trabajos </w:t>
      </w:r>
      <w:r w:rsidR="00D80BC4">
        <w:rPr>
          <w:rFonts w:ascii="Times New Roman" w:hAnsi="Times New Roman" w:cs="Times New Roman"/>
          <w:sz w:val="24"/>
          <w:szCs w:val="24"/>
        </w:rPr>
        <w:t>han avanzado en</w:t>
      </w:r>
      <w:r w:rsidR="007545BC">
        <w:rPr>
          <w:rFonts w:ascii="Times New Roman" w:hAnsi="Times New Roman" w:cs="Times New Roman"/>
          <w:sz w:val="24"/>
          <w:szCs w:val="24"/>
        </w:rPr>
        <w:t xml:space="preserve"> caracterizar</w:t>
      </w:r>
      <w:r w:rsidR="009745EA">
        <w:rPr>
          <w:rFonts w:ascii="Times New Roman" w:hAnsi="Times New Roman" w:cs="Times New Roman"/>
          <w:sz w:val="24"/>
          <w:szCs w:val="24"/>
        </w:rPr>
        <w:t xml:space="preserve">. </w:t>
      </w:r>
    </w:p>
    <w:p w14:paraId="4A029A38" w14:textId="5CAA1133" w:rsidR="0010016D" w:rsidRDefault="009745EA" w:rsidP="007C746C">
      <w:pPr>
        <w:spacing w:line="360" w:lineRule="auto"/>
        <w:jc w:val="both"/>
        <w:rPr>
          <w:rFonts w:ascii="Times New Roman" w:hAnsi="Times New Roman" w:cs="Times New Roman"/>
          <w:sz w:val="24"/>
          <w:szCs w:val="24"/>
        </w:rPr>
      </w:pPr>
      <w:r w:rsidRPr="0010016D">
        <w:rPr>
          <w:rFonts w:ascii="Times New Roman" w:hAnsi="Times New Roman" w:cs="Times New Roman"/>
          <w:sz w:val="24"/>
          <w:szCs w:val="24"/>
        </w:rPr>
        <w:t xml:space="preserve">El siguiente artículo es una condensación del estado del conocimiento producido acerca de la discursividad de </w:t>
      </w:r>
      <w:r w:rsidR="007953FB">
        <w:rPr>
          <w:rFonts w:ascii="Times New Roman" w:hAnsi="Times New Roman" w:cs="Times New Roman"/>
          <w:sz w:val="24"/>
          <w:szCs w:val="24"/>
        </w:rPr>
        <w:t>Néstor Kirchner</w:t>
      </w:r>
      <w:r w:rsidRPr="0010016D">
        <w:rPr>
          <w:rFonts w:ascii="Times New Roman" w:hAnsi="Times New Roman" w:cs="Times New Roman"/>
          <w:sz w:val="24"/>
          <w:szCs w:val="24"/>
        </w:rPr>
        <w:t xml:space="preserve"> en los años en que encabezó el gobierno (2003-2007)</w:t>
      </w:r>
      <w:r w:rsidR="0010016D" w:rsidRPr="0010016D">
        <w:rPr>
          <w:rFonts w:ascii="Times New Roman" w:hAnsi="Times New Roman" w:cs="Times New Roman"/>
          <w:sz w:val="24"/>
          <w:szCs w:val="24"/>
        </w:rPr>
        <w:t xml:space="preserve"> bajo la pregunta por las variaciones en </w:t>
      </w:r>
      <w:r w:rsidR="000770D6">
        <w:rPr>
          <w:rFonts w:ascii="Times New Roman" w:hAnsi="Times New Roman" w:cs="Times New Roman"/>
          <w:sz w:val="24"/>
          <w:szCs w:val="24"/>
        </w:rPr>
        <w:t>su</w:t>
      </w:r>
      <w:r w:rsidR="0010016D" w:rsidRPr="0010016D">
        <w:rPr>
          <w:rFonts w:ascii="Times New Roman" w:hAnsi="Times New Roman" w:cs="Times New Roman"/>
          <w:sz w:val="24"/>
          <w:szCs w:val="24"/>
        </w:rPr>
        <w:t xml:space="preserve"> construcción identitaria, prestando atención al lugar desde el cual construyó su enunciación e imagen de sí, a las delimitaciones y fronteras políticas que construyó, a su relación con el peronismo y con otras tradiciones políticas y la ruptura que estableció con el pasado. </w:t>
      </w:r>
      <w:r w:rsidR="0010016D">
        <w:rPr>
          <w:rFonts w:ascii="Times New Roman" w:hAnsi="Times New Roman" w:cs="Times New Roman"/>
          <w:sz w:val="24"/>
          <w:szCs w:val="24"/>
        </w:rPr>
        <w:t>De modo tal que e</w:t>
      </w:r>
      <w:r w:rsidR="0010016D" w:rsidRPr="0010016D">
        <w:rPr>
          <w:rFonts w:ascii="Times New Roman" w:hAnsi="Times New Roman" w:cs="Times New Roman"/>
          <w:sz w:val="24"/>
          <w:szCs w:val="24"/>
        </w:rPr>
        <w:t xml:space="preserve">stas cuatro dimensiones son </w:t>
      </w:r>
      <w:r w:rsidR="007B10F5">
        <w:rPr>
          <w:rFonts w:ascii="Times New Roman" w:hAnsi="Times New Roman" w:cs="Times New Roman"/>
          <w:sz w:val="24"/>
          <w:szCs w:val="24"/>
        </w:rPr>
        <w:t xml:space="preserve">las que hemos rastreado en la producción académica sobre el tema y </w:t>
      </w:r>
      <w:r w:rsidR="0010016D" w:rsidRPr="0010016D">
        <w:rPr>
          <w:rFonts w:ascii="Times New Roman" w:hAnsi="Times New Roman" w:cs="Times New Roman"/>
          <w:sz w:val="24"/>
          <w:szCs w:val="24"/>
        </w:rPr>
        <w:t>que or</w:t>
      </w:r>
      <w:r w:rsidR="007B10F5">
        <w:rPr>
          <w:rFonts w:ascii="Times New Roman" w:hAnsi="Times New Roman" w:cs="Times New Roman"/>
          <w:sz w:val="24"/>
          <w:szCs w:val="24"/>
        </w:rPr>
        <w:t>ganiza</w:t>
      </w:r>
      <w:r w:rsidR="000770D6">
        <w:rPr>
          <w:rFonts w:ascii="Times New Roman" w:hAnsi="Times New Roman" w:cs="Times New Roman"/>
          <w:sz w:val="24"/>
          <w:szCs w:val="24"/>
        </w:rPr>
        <w:t>n</w:t>
      </w:r>
      <w:r w:rsidR="007B10F5">
        <w:rPr>
          <w:rFonts w:ascii="Times New Roman" w:hAnsi="Times New Roman" w:cs="Times New Roman"/>
          <w:sz w:val="24"/>
          <w:szCs w:val="24"/>
        </w:rPr>
        <w:t xml:space="preserve"> el trabajo. </w:t>
      </w:r>
    </w:p>
    <w:p w14:paraId="6C0AA4E0" w14:textId="7A918F9C" w:rsidR="0010016D" w:rsidRDefault="000770D6" w:rsidP="007C746C">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10016D">
        <w:rPr>
          <w:rFonts w:ascii="Times New Roman" w:hAnsi="Times New Roman" w:cs="Times New Roman"/>
          <w:sz w:val="24"/>
          <w:szCs w:val="24"/>
        </w:rPr>
        <w:t xml:space="preserve">l interés por el estudio del discurso de </w:t>
      </w:r>
      <w:r w:rsidR="007953FB">
        <w:rPr>
          <w:rFonts w:ascii="Times New Roman" w:hAnsi="Times New Roman" w:cs="Times New Roman"/>
          <w:sz w:val="24"/>
          <w:szCs w:val="24"/>
        </w:rPr>
        <w:t>Néstor Kirchner</w:t>
      </w:r>
      <w:r w:rsidR="0010016D">
        <w:rPr>
          <w:rFonts w:ascii="Times New Roman" w:hAnsi="Times New Roman" w:cs="Times New Roman"/>
          <w:sz w:val="24"/>
          <w:szCs w:val="24"/>
        </w:rPr>
        <w:t xml:space="preserve"> ha estado </w:t>
      </w:r>
      <w:r>
        <w:rPr>
          <w:rFonts w:ascii="Times New Roman" w:hAnsi="Times New Roman" w:cs="Times New Roman"/>
          <w:sz w:val="24"/>
          <w:szCs w:val="24"/>
        </w:rPr>
        <w:t xml:space="preserve">particularmente </w:t>
      </w:r>
      <w:r w:rsidR="0010016D">
        <w:rPr>
          <w:rFonts w:ascii="Times New Roman" w:hAnsi="Times New Roman" w:cs="Times New Roman"/>
          <w:sz w:val="24"/>
          <w:szCs w:val="24"/>
        </w:rPr>
        <w:t xml:space="preserve">encuadrado de manera más o menos explicita en la constatación del cuadro de crisis de régimen en el que sucedió su asunción presidencial, en un momento en que primaba </w:t>
      </w:r>
      <w:r>
        <w:rPr>
          <w:rFonts w:ascii="Times New Roman" w:hAnsi="Times New Roman" w:cs="Times New Roman"/>
          <w:sz w:val="24"/>
          <w:szCs w:val="24"/>
        </w:rPr>
        <w:t xml:space="preserve">en Argentina </w:t>
      </w:r>
      <w:r w:rsidR="0010016D">
        <w:rPr>
          <w:rFonts w:ascii="Times New Roman" w:hAnsi="Times New Roman" w:cs="Times New Roman"/>
          <w:sz w:val="24"/>
          <w:szCs w:val="24"/>
        </w:rPr>
        <w:t>un espíritu “antipolítico” y los ecos del “que se vayan todos” no eran tanto eco sino consignas del presente</w:t>
      </w:r>
      <w:r>
        <w:rPr>
          <w:rFonts w:ascii="Times New Roman" w:hAnsi="Times New Roman" w:cs="Times New Roman"/>
          <w:sz w:val="24"/>
          <w:szCs w:val="24"/>
        </w:rPr>
        <w:t>,</w:t>
      </w:r>
      <w:r w:rsidR="0010016D">
        <w:rPr>
          <w:rFonts w:ascii="Times New Roman" w:hAnsi="Times New Roman" w:cs="Times New Roman"/>
          <w:sz w:val="24"/>
          <w:szCs w:val="24"/>
        </w:rPr>
        <w:t xml:space="preserve"> y se preguntaron la construcción de hegemonía o de legitimidad política -según el enfoque teórico en que se inscribieron.</w:t>
      </w:r>
    </w:p>
    <w:p w14:paraId="3CA80FC2" w14:textId="31525DF6" w:rsidR="002A5B0A" w:rsidRDefault="007B10F5" w:rsidP="007C746C">
      <w:pPr>
        <w:spacing w:line="360" w:lineRule="auto"/>
        <w:jc w:val="both"/>
        <w:rPr>
          <w:rFonts w:ascii="Times New Roman" w:hAnsi="Times New Roman" w:cs="Times New Roman"/>
          <w:sz w:val="24"/>
          <w:szCs w:val="24"/>
        </w:rPr>
      </w:pPr>
      <w:r>
        <w:rPr>
          <w:rFonts w:ascii="Times New Roman" w:hAnsi="Times New Roman" w:cs="Times New Roman"/>
          <w:sz w:val="24"/>
          <w:szCs w:val="24"/>
        </w:rPr>
        <w:t>En ese sentido, l</w:t>
      </w:r>
      <w:r w:rsidR="00B62A10">
        <w:rPr>
          <w:rFonts w:ascii="Times New Roman" w:hAnsi="Times New Roman" w:cs="Times New Roman"/>
          <w:sz w:val="24"/>
          <w:szCs w:val="24"/>
        </w:rPr>
        <w:t>os</w:t>
      </w:r>
      <w:r w:rsidR="003A54FA">
        <w:rPr>
          <w:rFonts w:ascii="Times New Roman" w:hAnsi="Times New Roman" w:cs="Times New Roman"/>
          <w:sz w:val="24"/>
          <w:szCs w:val="24"/>
        </w:rPr>
        <w:t xml:space="preserve"> trabajos que se interrogaron por ese proceso se </w:t>
      </w:r>
      <w:r w:rsidR="009849EA">
        <w:rPr>
          <w:rFonts w:ascii="Times New Roman" w:hAnsi="Times New Roman" w:cs="Times New Roman"/>
          <w:sz w:val="24"/>
          <w:szCs w:val="24"/>
        </w:rPr>
        <w:t xml:space="preserve">pueden ordenar en dos conjuntos </w:t>
      </w:r>
      <w:r w:rsidR="00EB10BA">
        <w:rPr>
          <w:rFonts w:ascii="Times New Roman" w:hAnsi="Times New Roman" w:cs="Times New Roman"/>
          <w:sz w:val="24"/>
          <w:szCs w:val="24"/>
        </w:rPr>
        <w:t xml:space="preserve">adoptando </w:t>
      </w:r>
      <w:r>
        <w:rPr>
          <w:rFonts w:ascii="Times New Roman" w:hAnsi="Times New Roman" w:cs="Times New Roman"/>
          <w:sz w:val="24"/>
          <w:szCs w:val="24"/>
        </w:rPr>
        <w:t>como criterio clasificatorio</w:t>
      </w:r>
      <w:r w:rsidR="009849EA">
        <w:rPr>
          <w:rFonts w:ascii="Times New Roman" w:hAnsi="Times New Roman" w:cs="Times New Roman"/>
          <w:sz w:val="24"/>
          <w:szCs w:val="24"/>
        </w:rPr>
        <w:t xml:space="preserve"> la perspectiva teórico-metodológica en la que se inscriben. Por un lado,</w:t>
      </w:r>
      <w:r w:rsidR="003A54FA">
        <w:rPr>
          <w:rFonts w:ascii="Times New Roman" w:hAnsi="Times New Roman" w:cs="Times New Roman"/>
          <w:sz w:val="24"/>
          <w:szCs w:val="24"/>
        </w:rPr>
        <w:t xml:space="preserve"> aquellos que </w:t>
      </w:r>
      <w:r>
        <w:rPr>
          <w:rFonts w:ascii="Times New Roman" w:hAnsi="Times New Roman" w:cs="Times New Roman"/>
          <w:sz w:val="24"/>
          <w:szCs w:val="24"/>
        </w:rPr>
        <w:t xml:space="preserve">analizaron el discurso de </w:t>
      </w:r>
      <w:r w:rsidR="007953FB">
        <w:rPr>
          <w:rFonts w:ascii="Times New Roman" w:hAnsi="Times New Roman" w:cs="Times New Roman"/>
          <w:sz w:val="24"/>
          <w:szCs w:val="24"/>
        </w:rPr>
        <w:t>Néstor Kirchner</w:t>
      </w:r>
      <w:r>
        <w:rPr>
          <w:rFonts w:ascii="Times New Roman" w:hAnsi="Times New Roman" w:cs="Times New Roman"/>
          <w:sz w:val="24"/>
          <w:szCs w:val="24"/>
        </w:rPr>
        <w:t xml:space="preserve"> con un</w:t>
      </w:r>
      <w:r w:rsidR="009849EA">
        <w:rPr>
          <w:rFonts w:ascii="Times New Roman" w:hAnsi="Times New Roman" w:cs="Times New Roman"/>
          <w:sz w:val="24"/>
          <w:szCs w:val="24"/>
        </w:rPr>
        <w:t xml:space="preserve"> enfoque</w:t>
      </w:r>
      <w:r w:rsidR="007C1697">
        <w:rPr>
          <w:rFonts w:ascii="Times New Roman" w:hAnsi="Times New Roman" w:cs="Times New Roman"/>
          <w:sz w:val="24"/>
          <w:szCs w:val="24"/>
        </w:rPr>
        <w:t xml:space="preserve"> </w:t>
      </w:r>
      <w:r w:rsidR="000F507D">
        <w:rPr>
          <w:rFonts w:ascii="Times New Roman" w:hAnsi="Times New Roman" w:cs="Times New Roman"/>
          <w:sz w:val="24"/>
          <w:szCs w:val="24"/>
        </w:rPr>
        <w:t xml:space="preserve">de la </w:t>
      </w:r>
      <w:r w:rsidR="00EB10BA">
        <w:rPr>
          <w:rFonts w:ascii="Times New Roman" w:hAnsi="Times New Roman" w:cs="Times New Roman"/>
          <w:sz w:val="24"/>
          <w:szCs w:val="24"/>
        </w:rPr>
        <w:t>teoría populista</w:t>
      </w:r>
      <w:r w:rsidR="007D3DE5">
        <w:rPr>
          <w:rFonts w:ascii="Times New Roman" w:hAnsi="Times New Roman" w:cs="Times New Roman"/>
          <w:sz w:val="24"/>
          <w:szCs w:val="24"/>
        </w:rPr>
        <w:t xml:space="preserve"> del discurso </w:t>
      </w:r>
      <w:r w:rsidR="00B62A10">
        <w:rPr>
          <w:rFonts w:ascii="Times New Roman" w:hAnsi="Times New Roman" w:cs="Times New Roman"/>
          <w:sz w:val="24"/>
          <w:szCs w:val="24"/>
        </w:rPr>
        <w:t>(</w:t>
      </w:r>
      <w:r w:rsidR="009849EA">
        <w:rPr>
          <w:rFonts w:ascii="Times New Roman" w:hAnsi="Times New Roman" w:cs="Times New Roman"/>
          <w:sz w:val="24"/>
          <w:szCs w:val="24"/>
        </w:rPr>
        <w:t xml:space="preserve">Barros 2013a; </w:t>
      </w:r>
      <w:r w:rsidR="00741B8F" w:rsidRPr="00F50BB2">
        <w:rPr>
          <w:rFonts w:ascii="Times New Roman" w:hAnsi="Times New Roman" w:cs="Times New Roman"/>
          <w:sz w:val="24"/>
          <w:szCs w:val="24"/>
        </w:rPr>
        <w:t>Muñoz &amp; Retamozo</w:t>
      </w:r>
      <w:r w:rsidR="000F507D" w:rsidRPr="00F50BB2">
        <w:rPr>
          <w:rFonts w:ascii="Times New Roman" w:hAnsi="Times New Roman" w:cs="Times New Roman"/>
          <w:sz w:val="24"/>
          <w:szCs w:val="24"/>
        </w:rPr>
        <w:t xml:space="preserve"> 2008</w:t>
      </w:r>
      <w:r w:rsidR="006F40BA">
        <w:rPr>
          <w:rFonts w:ascii="Times New Roman" w:hAnsi="Times New Roman" w:cs="Times New Roman"/>
          <w:sz w:val="24"/>
          <w:szCs w:val="24"/>
        </w:rPr>
        <w:t>a</w:t>
      </w:r>
      <w:r w:rsidR="000F507D" w:rsidRPr="00F50BB2">
        <w:rPr>
          <w:rFonts w:ascii="Times New Roman" w:hAnsi="Times New Roman" w:cs="Times New Roman"/>
          <w:sz w:val="24"/>
          <w:szCs w:val="24"/>
        </w:rPr>
        <w:t>;</w:t>
      </w:r>
      <w:r w:rsidR="009849EA" w:rsidRPr="00F50BB2">
        <w:rPr>
          <w:rFonts w:ascii="Times New Roman" w:hAnsi="Times New Roman" w:cs="Times New Roman"/>
          <w:sz w:val="24"/>
          <w:szCs w:val="24"/>
        </w:rPr>
        <w:t xml:space="preserve"> Retamozo 2013b;</w:t>
      </w:r>
      <w:r w:rsidR="00B62A10" w:rsidRPr="00F50BB2">
        <w:rPr>
          <w:rFonts w:ascii="Times New Roman" w:hAnsi="Times New Roman" w:cs="Times New Roman"/>
          <w:sz w:val="24"/>
          <w:szCs w:val="24"/>
        </w:rPr>
        <w:t xml:space="preserve"> </w:t>
      </w:r>
      <w:proofErr w:type="spellStart"/>
      <w:r w:rsidR="00B62A10" w:rsidRPr="00F50BB2">
        <w:rPr>
          <w:rFonts w:ascii="Times New Roman" w:hAnsi="Times New Roman" w:cs="Times New Roman"/>
          <w:sz w:val="24"/>
          <w:szCs w:val="24"/>
        </w:rPr>
        <w:t>Biglieri</w:t>
      </w:r>
      <w:proofErr w:type="spellEnd"/>
      <w:r w:rsidR="008A55E2" w:rsidRPr="00F50BB2">
        <w:rPr>
          <w:rFonts w:ascii="Times New Roman" w:hAnsi="Times New Roman" w:cs="Times New Roman"/>
          <w:sz w:val="24"/>
          <w:szCs w:val="24"/>
        </w:rPr>
        <w:t xml:space="preserve"> 2008</w:t>
      </w:r>
      <w:r w:rsidR="006F40BA">
        <w:rPr>
          <w:rFonts w:ascii="Times New Roman" w:hAnsi="Times New Roman" w:cs="Times New Roman"/>
          <w:sz w:val="24"/>
          <w:szCs w:val="24"/>
        </w:rPr>
        <w:t>b</w:t>
      </w:r>
      <w:r w:rsidR="000F507D" w:rsidRPr="00F50BB2">
        <w:rPr>
          <w:rFonts w:ascii="Times New Roman" w:hAnsi="Times New Roman" w:cs="Times New Roman"/>
          <w:sz w:val="24"/>
          <w:szCs w:val="24"/>
        </w:rPr>
        <w:t>;</w:t>
      </w:r>
      <w:r w:rsidR="006C13AF" w:rsidRPr="00F50BB2">
        <w:rPr>
          <w:rFonts w:ascii="Times New Roman" w:hAnsi="Times New Roman" w:cs="Times New Roman"/>
          <w:sz w:val="24"/>
          <w:szCs w:val="24"/>
        </w:rPr>
        <w:t xml:space="preserve"> </w:t>
      </w:r>
      <w:r w:rsidR="00B62A10" w:rsidRPr="00F50BB2">
        <w:rPr>
          <w:rFonts w:ascii="Times New Roman" w:hAnsi="Times New Roman" w:cs="Times New Roman"/>
          <w:sz w:val="24"/>
          <w:szCs w:val="24"/>
        </w:rPr>
        <w:t>M</w:t>
      </w:r>
      <w:r w:rsidR="009849EA" w:rsidRPr="00F50BB2">
        <w:rPr>
          <w:rFonts w:ascii="Times New Roman" w:hAnsi="Times New Roman" w:cs="Times New Roman"/>
          <w:sz w:val="24"/>
          <w:szCs w:val="24"/>
        </w:rPr>
        <w:t>a</w:t>
      </w:r>
      <w:r w:rsidR="00B62A10" w:rsidRPr="00F50BB2">
        <w:rPr>
          <w:rFonts w:ascii="Times New Roman" w:hAnsi="Times New Roman" w:cs="Times New Roman"/>
          <w:sz w:val="24"/>
          <w:szCs w:val="24"/>
        </w:rPr>
        <w:t>rt</w:t>
      </w:r>
      <w:r w:rsidR="008A55E2" w:rsidRPr="00F50BB2">
        <w:rPr>
          <w:rFonts w:ascii="Times New Roman" w:hAnsi="Times New Roman" w:cs="Times New Roman"/>
          <w:sz w:val="24"/>
          <w:szCs w:val="24"/>
        </w:rPr>
        <w:t>íne</w:t>
      </w:r>
      <w:r w:rsidR="00B62A10" w:rsidRPr="00F50BB2">
        <w:rPr>
          <w:rFonts w:ascii="Times New Roman" w:hAnsi="Times New Roman" w:cs="Times New Roman"/>
          <w:sz w:val="24"/>
          <w:szCs w:val="24"/>
        </w:rPr>
        <w:t>z,</w:t>
      </w:r>
      <w:r w:rsidR="009849EA" w:rsidRPr="00F50BB2">
        <w:rPr>
          <w:rFonts w:ascii="Times New Roman" w:hAnsi="Times New Roman" w:cs="Times New Roman"/>
          <w:sz w:val="24"/>
          <w:szCs w:val="24"/>
        </w:rPr>
        <w:t xml:space="preserve"> 2013c</w:t>
      </w:r>
      <w:r w:rsidR="006F40BA">
        <w:rPr>
          <w:rFonts w:ascii="Times New Roman" w:hAnsi="Times New Roman" w:cs="Times New Roman"/>
          <w:sz w:val="24"/>
          <w:szCs w:val="24"/>
        </w:rPr>
        <w:t xml:space="preserve">; </w:t>
      </w:r>
      <w:proofErr w:type="spellStart"/>
      <w:r w:rsidR="00B62A10">
        <w:rPr>
          <w:rFonts w:ascii="Times New Roman" w:hAnsi="Times New Roman" w:cs="Times New Roman"/>
          <w:sz w:val="24"/>
          <w:szCs w:val="24"/>
        </w:rPr>
        <w:t>P</w:t>
      </w:r>
      <w:r w:rsidR="009849EA">
        <w:rPr>
          <w:rFonts w:ascii="Times New Roman" w:hAnsi="Times New Roman" w:cs="Times New Roman"/>
          <w:sz w:val="24"/>
          <w:szCs w:val="24"/>
        </w:rPr>
        <w:t>a</w:t>
      </w:r>
      <w:r w:rsidR="00B62A10">
        <w:rPr>
          <w:rFonts w:ascii="Times New Roman" w:hAnsi="Times New Roman" w:cs="Times New Roman"/>
          <w:sz w:val="24"/>
          <w:szCs w:val="24"/>
        </w:rPr>
        <w:t>tr</w:t>
      </w:r>
      <w:r w:rsidR="009849EA">
        <w:rPr>
          <w:rFonts w:ascii="Times New Roman" w:hAnsi="Times New Roman" w:cs="Times New Roman"/>
          <w:sz w:val="24"/>
          <w:szCs w:val="24"/>
        </w:rPr>
        <w:t>ou</w:t>
      </w:r>
      <w:r w:rsidR="00B62A10">
        <w:rPr>
          <w:rFonts w:ascii="Times New Roman" w:hAnsi="Times New Roman" w:cs="Times New Roman"/>
          <w:sz w:val="24"/>
          <w:szCs w:val="24"/>
        </w:rPr>
        <w:t>illeau</w:t>
      </w:r>
      <w:proofErr w:type="spellEnd"/>
      <w:r w:rsidR="009849EA">
        <w:rPr>
          <w:rFonts w:ascii="Times New Roman" w:hAnsi="Times New Roman" w:cs="Times New Roman"/>
          <w:sz w:val="24"/>
          <w:szCs w:val="24"/>
        </w:rPr>
        <w:t xml:space="preserve"> </w:t>
      </w:r>
      <w:r w:rsidR="001533ED">
        <w:rPr>
          <w:rFonts w:ascii="Times New Roman" w:hAnsi="Times New Roman" w:cs="Times New Roman"/>
          <w:sz w:val="24"/>
          <w:szCs w:val="24"/>
        </w:rPr>
        <w:t>2010</w:t>
      </w:r>
      <w:r w:rsidR="00517DB9">
        <w:rPr>
          <w:rFonts w:ascii="Times New Roman" w:hAnsi="Times New Roman" w:cs="Times New Roman"/>
          <w:sz w:val="24"/>
          <w:szCs w:val="24"/>
        </w:rPr>
        <w:t>b</w:t>
      </w:r>
      <w:r w:rsidR="00B62A10">
        <w:rPr>
          <w:rFonts w:ascii="Times New Roman" w:hAnsi="Times New Roman" w:cs="Times New Roman"/>
          <w:sz w:val="24"/>
          <w:szCs w:val="24"/>
        </w:rPr>
        <w:t>)</w:t>
      </w:r>
      <w:r w:rsidR="00663094">
        <w:rPr>
          <w:rStyle w:val="Refdenotaalfinal"/>
          <w:rFonts w:ascii="Times New Roman" w:hAnsi="Times New Roman" w:cs="Times New Roman"/>
          <w:sz w:val="24"/>
          <w:szCs w:val="24"/>
        </w:rPr>
        <w:endnoteReference w:id="1"/>
      </w:r>
      <w:r w:rsidR="009849EA">
        <w:rPr>
          <w:rFonts w:ascii="Times New Roman" w:hAnsi="Times New Roman" w:cs="Times New Roman"/>
          <w:sz w:val="24"/>
          <w:szCs w:val="24"/>
        </w:rPr>
        <w:t xml:space="preserve">. Por otro, </w:t>
      </w:r>
      <w:r w:rsidR="007D3DE5">
        <w:rPr>
          <w:rFonts w:ascii="Times New Roman" w:hAnsi="Times New Roman" w:cs="Times New Roman"/>
          <w:sz w:val="24"/>
          <w:szCs w:val="24"/>
        </w:rPr>
        <w:t xml:space="preserve">aquellos que lo hicieron </w:t>
      </w:r>
      <w:r w:rsidR="00EB10BA">
        <w:rPr>
          <w:rFonts w:ascii="Times New Roman" w:hAnsi="Times New Roman" w:cs="Times New Roman"/>
          <w:sz w:val="24"/>
          <w:szCs w:val="24"/>
        </w:rPr>
        <w:t>desde</w:t>
      </w:r>
      <w:r w:rsidR="007D3DE5">
        <w:rPr>
          <w:rFonts w:ascii="Times New Roman" w:hAnsi="Times New Roman" w:cs="Times New Roman"/>
          <w:sz w:val="24"/>
          <w:szCs w:val="24"/>
        </w:rPr>
        <w:t xml:space="preserve"> el </w:t>
      </w:r>
      <w:r w:rsidR="0015648E">
        <w:rPr>
          <w:rFonts w:ascii="Times New Roman" w:hAnsi="Times New Roman" w:cs="Times New Roman"/>
          <w:sz w:val="24"/>
          <w:szCs w:val="24"/>
        </w:rPr>
        <w:t xml:space="preserve">campo interdisciplinario del </w:t>
      </w:r>
      <w:r w:rsidR="007D3DE5">
        <w:rPr>
          <w:rFonts w:ascii="Times New Roman" w:hAnsi="Times New Roman" w:cs="Times New Roman"/>
          <w:sz w:val="24"/>
          <w:szCs w:val="24"/>
        </w:rPr>
        <w:t>análisis de discurso</w:t>
      </w:r>
      <w:r w:rsidR="00EB10BA">
        <w:rPr>
          <w:rFonts w:ascii="Times New Roman" w:hAnsi="Times New Roman" w:cs="Times New Roman"/>
          <w:sz w:val="24"/>
          <w:szCs w:val="24"/>
        </w:rPr>
        <w:t xml:space="preserve"> político</w:t>
      </w:r>
      <w:r w:rsidR="00B62A10">
        <w:rPr>
          <w:rFonts w:ascii="Times New Roman" w:hAnsi="Times New Roman" w:cs="Times New Roman"/>
          <w:sz w:val="24"/>
          <w:szCs w:val="24"/>
        </w:rPr>
        <w:t>, que incluye a los trabajos inscriptos</w:t>
      </w:r>
      <w:r w:rsidR="0015648E">
        <w:rPr>
          <w:rFonts w:ascii="Times New Roman" w:hAnsi="Times New Roman" w:cs="Times New Roman"/>
          <w:sz w:val="24"/>
          <w:szCs w:val="24"/>
        </w:rPr>
        <w:t xml:space="preserve"> en </w:t>
      </w:r>
      <w:r w:rsidR="002A5B0A">
        <w:rPr>
          <w:rFonts w:ascii="Times New Roman" w:hAnsi="Times New Roman" w:cs="Times New Roman"/>
          <w:sz w:val="24"/>
          <w:szCs w:val="24"/>
        </w:rPr>
        <w:t>la e</w:t>
      </w:r>
      <w:r w:rsidR="00B62A10">
        <w:rPr>
          <w:rFonts w:ascii="Times New Roman" w:hAnsi="Times New Roman" w:cs="Times New Roman"/>
          <w:sz w:val="24"/>
          <w:szCs w:val="24"/>
        </w:rPr>
        <w:t xml:space="preserve">scuela </w:t>
      </w:r>
      <w:r w:rsidR="002A5B0A">
        <w:rPr>
          <w:rFonts w:ascii="Times New Roman" w:hAnsi="Times New Roman" w:cs="Times New Roman"/>
          <w:sz w:val="24"/>
          <w:szCs w:val="24"/>
        </w:rPr>
        <w:t>f</w:t>
      </w:r>
      <w:r w:rsidR="00B62A10">
        <w:rPr>
          <w:rFonts w:ascii="Times New Roman" w:hAnsi="Times New Roman" w:cs="Times New Roman"/>
          <w:sz w:val="24"/>
          <w:szCs w:val="24"/>
        </w:rPr>
        <w:t>rancesa de</w:t>
      </w:r>
      <w:r w:rsidR="002A5B0A">
        <w:rPr>
          <w:rFonts w:ascii="Times New Roman" w:hAnsi="Times New Roman" w:cs="Times New Roman"/>
          <w:sz w:val="24"/>
          <w:szCs w:val="24"/>
        </w:rPr>
        <w:t xml:space="preserve"> análisis de d</w:t>
      </w:r>
      <w:r w:rsidR="00B62A10">
        <w:rPr>
          <w:rFonts w:ascii="Times New Roman" w:hAnsi="Times New Roman" w:cs="Times New Roman"/>
          <w:sz w:val="24"/>
          <w:szCs w:val="24"/>
        </w:rPr>
        <w:t>iscurso</w:t>
      </w:r>
      <w:r w:rsidR="0015648E">
        <w:rPr>
          <w:rFonts w:ascii="Times New Roman" w:hAnsi="Times New Roman" w:cs="Times New Roman"/>
          <w:sz w:val="24"/>
          <w:szCs w:val="24"/>
        </w:rPr>
        <w:t xml:space="preserve">, la teoría </w:t>
      </w:r>
      <w:r w:rsidR="0015648E">
        <w:rPr>
          <w:rFonts w:ascii="Times New Roman" w:hAnsi="Times New Roman" w:cs="Times New Roman"/>
          <w:sz w:val="24"/>
          <w:szCs w:val="24"/>
        </w:rPr>
        <w:lastRenderedPageBreak/>
        <w:t>de la argumentación</w:t>
      </w:r>
      <w:r w:rsidR="002A5B0A">
        <w:rPr>
          <w:rFonts w:ascii="Times New Roman" w:hAnsi="Times New Roman" w:cs="Times New Roman"/>
          <w:sz w:val="24"/>
          <w:szCs w:val="24"/>
        </w:rPr>
        <w:t xml:space="preserve"> y en la teoría del discurso social</w:t>
      </w:r>
      <w:r w:rsidR="00514189">
        <w:rPr>
          <w:rFonts w:ascii="Times New Roman" w:hAnsi="Times New Roman" w:cs="Times New Roman"/>
          <w:sz w:val="24"/>
          <w:szCs w:val="24"/>
        </w:rPr>
        <w:t xml:space="preserve">, siguiendo a Eliseo Verón y García Negroni, </w:t>
      </w:r>
      <w:r w:rsidR="002A5B0A">
        <w:rPr>
          <w:rFonts w:ascii="Times New Roman" w:hAnsi="Times New Roman" w:cs="Times New Roman"/>
          <w:sz w:val="24"/>
          <w:szCs w:val="24"/>
        </w:rPr>
        <w:t xml:space="preserve">y </w:t>
      </w:r>
      <w:r w:rsidR="00EB10BA">
        <w:rPr>
          <w:rFonts w:ascii="Times New Roman" w:hAnsi="Times New Roman" w:cs="Times New Roman"/>
          <w:sz w:val="24"/>
          <w:szCs w:val="24"/>
        </w:rPr>
        <w:t xml:space="preserve">entre los que se </w:t>
      </w:r>
      <w:r w:rsidR="00F43108">
        <w:rPr>
          <w:rFonts w:ascii="Times New Roman" w:hAnsi="Times New Roman" w:cs="Times New Roman"/>
          <w:sz w:val="24"/>
          <w:szCs w:val="24"/>
        </w:rPr>
        <w:t xml:space="preserve">cuentan </w:t>
      </w:r>
      <w:r w:rsidR="002A5B0A" w:rsidRPr="00EB10BA">
        <w:rPr>
          <w:rFonts w:ascii="Times New Roman" w:hAnsi="Times New Roman" w:cs="Times New Roman"/>
          <w:sz w:val="24"/>
          <w:szCs w:val="24"/>
        </w:rPr>
        <w:t xml:space="preserve">una pluralidad de </w:t>
      </w:r>
      <w:r w:rsidR="00EB10BA" w:rsidRPr="00EB10BA">
        <w:rPr>
          <w:rFonts w:ascii="Times New Roman" w:hAnsi="Times New Roman" w:cs="Times New Roman"/>
          <w:sz w:val="24"/>
          <w:szCs w:val="24"/>
        </w:rPr>
        <w:t>artículos</w:t>
      </w:r>
      <w:r w:rsidR="002A5B0A" w:rsidRPr="00EB10BA">
        <w:rPr>
          <w:rFonts w:ascii="Times New Roman" w:hAnsi="Times New Roman" w:cs="Times New Roman"/>
          <w:sz w:val="24"/>
          <w:szCs w:val="24"/>
        </w:rPr>
        <w:t xml:space="preserve"> que ponen en juego </w:t>
      </w:r>
      <w:r w:rsidR="00EB10BA" w:rsidRPr="00EB10BA">
        <w:rPr>
          <w:rFonts w:ascii="Times New Roman" w:hAnsi="Times New Roman" w:cs="Times New Roman"/>
          <w:sz w:val="24"/>
          <w:szCs w:val="24"/>
        </w:rPr>
        <w:t xml:space="preserve">conceptos teóricos y </w:t>
      </w:r>
      <w:r w:rsidR="0015648E">
        <w:rPr>
          <w:rFonts w:ascii="Times New Roman" w:hAnsi="Times New Roman" w:cs="Times New Roman"/>
          <w:sz w:val="24"/>
          <w:szCs w:val="24"/>
        </w:rPr>
        <w:t>contribuciones</w:t>
      </w:r>
      <w:r w:rsidR="00EB10BA" w:rsidRPr="00EB10BA">
        <w:rPr>
          <w:rFonts w:ascii="Times New Roman" w:hAnsi="Times New Roman" w:cs="Times New Roman"/>
          <w:sz w:val="24"/>
          <w:szCs w:val="24"/>
        </w:rPr>
        <w:t xml:space="preserve"> metodológicas</w:t>
      </w:r>
      <w:r w:rsidR="002A5B0A" w:rsidRPr="00EB10BA">
        <w:rPr>
          <w:rFonts w:ascii="Times New Roman" w:hAnsi="Times New Roman" w:cs="Times New Roman"/>
          <w:sz w:val="24"/>
          <w:szCs w:val="24"/>
        </w:rPr>
        <w:t xml:space="preserve"> de distintos estudios del discurso</w:t>
      </w:r>
      <w:r w:rsidR="0015648E">
        <w:rPr>
          <w:rFonts w:ascii="Times New Roman" w:hAnsi="Times New Roman" w:cs="Times New Roman"/>
          <w:sz w:val="24"/>
          <w:szCs w:val="24"/>
        </w:rPr>
        <w:t>,</w:t>
      </w:r>
      <w:r w:rsidR="00EB10BA" w:rsidRPr="00EB10BA">
        <w:rPr>
          <w:rFonts w:ascii="Times New Roman" w:hAnsi="Times New Roman" w:cs="Times New Roman"/>
          <w:sz w:val="24"/>
          <w:szCs w:val="24"/>
        </w:rPr>
        <w:t xml:space="preserve"> desde las cuales se analizan </w:t>
      </w:r>
      <w:r w:rsidR="002A5B0A" w:rsidRPr="00EB10BA">
        <w:rPr>
          <w:rFonts w:ascii="Times New Roman" w:hAnsi="Times New Roman" w:cs="Times New Roman"/>
          <w:sz w:val="24"/>
          <w:szCs w:val="24"/>
        </w:rPr>
        <w:t xml:space="preserve">aspectos </w:t>
      </w:r>
      <w:r w:rsidR="00EB10BA" w:rsidRPr="00EB10BA">
        <w:rPr>
          <w:rFonts w:ascii="Times New Roman" w:hAnsi="Times New Roman" w:cs="Times New Roman"/>
          <w:sz w:val="24"/>
          <w:szCs w:val="24"/>
        </w:rPr>
        <w:t xml:space="preserve">específicos </w:t>
      </w:r>
      <w:r w:rsidR="0085709C">
        <w:rPr>
          <w:rFonts w:ascii="Times New Roman" w:hAnsi="Times New Roman" w:cs="Times New Roman"/>
          <w:sz w:val="24"/>
          <w:szCs w:val="24"/>
        </w:rPr>
        <w:t xml:space="preserve">en el discurso </w:t>
      </w:r>
      <w:r w:rsidR="002A5B0A" w:rsidRPr="00EB10BA">
        <w:rPr>
          <w:rFonts w:ascii="Times New Roman" w:hAnsi="Times New Roman" w:cs="Times New Roman"/>
          <w:sz w:val="24"/>
          <w:szCs w:val="24"/>
        </w:rPr>
        <w:t xml:space="preserve">de </w:t>
      </w:r>
      <w:r w:rsidR="007953FB">
        <w:rPr>
          <w:rFonts w:ascii="Times New Roman" w:hAnsi="Times New Roman" w:cs="Times New Roman"/>
          <w:sz w:val="24"/>
          <w:szCs w:val="24"/>
        </w:rPr>
        <w:t>Néstor Kirchner</w:t>
      </w:r>
      <w:r w:rsidR="00EB10BA" w:rsidRPr="00EB10BA">
        <w:rPr>
          <w:rFonts w:ascii="Times New Roman" w:hAnsi="Times New Roman" w:cs="Times New Roman"/>
          <w:sz w:val="24"/>
          <w:szCs w:val="24"/>
        </w:rPr>
        <w:t>,</w:t>
      </w:r>
      <w:r w:rsidR="002A5B0A" w:rsidRPr="00EB10BA">
        <w:rPr>
          <w:rFonts w:ascii="Times New Roman" w:hAnsi="Times New Roman" w:cs="Times New Roman"/>
          <w:sz w:val="24"/>
          <w:szCs w:val="24"/>
        </w:rPr>
        <w:t xml:space="preserve"> </w:t>
      </w:r>
      <w:r w:rsidR="0015648E">
        <w:rPr>
          <w:rFonts w:ascii="Times New Roman" w:hAnsi="Times New Roman" w:cs="Times New Roman"/>
          <w:sz w:val="24"/>
          <w:szCs w:val="24"/>
        </w:rPr>
        <w:t xml:space="preserve">para pensar la posibilidad de </w:t>
      </w:r>
      <w:r w:rsidR="002A5B0A" w:rsidRPr="00EB10BA">
        <w:rPr>
          <w:rFonts w:ascii="Times New Roman" w:hAnsi="Times New Roman" w:cs="Times New Roman"/>
          <w:sz w:val="24"/>
          <w:szCs w:val="24"/>
        </w:rPr>
        <w:t>una integración coherente de las observaciones realizadas</w:t>
      </w:r>
      <w:r w:rsidR="00B11A6D">
        <w:rPr>
          <w:rFonts w:ascii="Times New Roman" w:hAnsi="Times New Roman" w:cs="Times New Roman"/>
          <w:sz w:val="24"/>
          <w:szCs w:val="24"/>
        </w:rPr>
        <w:t xml:space="preserve"> (</w:t>
      </w:r>
      <w:proofErr w:type="spellStart"/>
      <w:r w:rsidR="00B11A6D">
        <w:rPr>
          <w:rFonts w:ascii="Times New Roman" w:hAnsi="Times New Roman" w:cs="Times New Roman"/>
          <w:sz w:val="24"/>
          <w:szCs w:val="24"/>
        </w:rPr>
        <w:t>Dagatti</w:t>
      </w:r>
      <w:proofErr w:type="spellEnd"/>
      <w:r w:rsidR="00B11A6D">
        <w:rPr>
          <w:rFonts w:ascii="Times New Roman" w:hAnsi="Times New Roman" w:cs="Times New Roman"/>
          <w:sz w:val="24"/>
          <w:szCs w:val="24"/>
        </w:rPr>
        <w:t xml:space="preserve"> </w:t>
      </w:r>
      <w:r w:rsidR="00D25725">
        <w:rPr>
          <w:rFonts w:ascii="Times New Roman" w:hAnsi="Times New Roman" w:cs="Times New Roman"/>
          <w:sz w:val="24"/>
          <w:szCs w:val="24"/>
        </w:rPr>
        <w:t xml:space="preserve">2012c, </w:t>
      </w:r>
      <w:r w:rsidR="00B11A6D">
        <w:rPr>
          <w:rFonts w:ascii="Times New Roman" w:hAnsi="Times New Roman" w:cs="Times New Roman"/>
          <w:sz w:val="24"/>
          <w:szCs w:val="24"/>
        </w:rPr>
        <w:t>2013</w:t>
      </w:r>
      <w:r w:rsidR="00D25725">
        <w:rPr>
          <w:rFonts w:ascii="Times New Roman" w:hAnsi="Times New Roman" w:cs="Times New Roman"/>
          <w:sz w:val="24"/>
          <w:szCs w:val="24"/>
        </w:rPr>
        <w:t>e</w:t>
      </w:r>
      <w:r w:rsidR="00B11A6D">
        <w:rPr>
          <w:rFonts w:ascii="Times New Roman" w:hAnsi="Times New Roman" w:cs="Times New Roman"/>
          <w:sz w:val="24"/>
          <w:szCs w:val="24"/>
        </w:rPr>
        <w:t xml:space="preserve">, </w:t>
      </w:r>
      <w:r w:rsidR="00D25725">
        <w:rPr>
          <w:rFonts w:ascii="Times New Roman" w:hAnsi="Times New Roman" w:cs="Times New Roman"/>
          <w:sz w:val="24"/>
          <w:szCs w:val="24"/>
        </w:rPr>
        <w:t xml:space="preserve">2015a, </w:t>
      </w:r>
      <w:r w:rsidR="00B11A6D">
        <w:rPr>
          <w:rFonts w:ascii="Times New Roman" w:hAnsi="Times New Roman" w:cs="Times New Roman"/>
          <w:sz w:val="24"/>
          <w:szCs w:val="24"/>
        </w:rPr>
        <w:t>2017</w:t>
      </w:r>
      <w:r w:rsidR="00D25725">
        <w:rPr>
          <w:rFonts w:ascii="Times New Roman" w:hAnsi="Times New Roman" w:cs="Times New Roman"/>
          <w:sz w:val="24"/>
          <w:szCs w:val="24"/>
        </w:rPr>
        <w:t>a</w:t>
      </w:r>
      <w:r w:rsidR="00B11A6D">
        <w:rPr>
          <w:rFonts w:ascii="Times New Roman" w:hAnsi="Times New Roman" w:cs="Times New Roman"/>
          <w:sz w:val="24"/>
          <w:szCs w:val="24"/>
        </w:rPr>
        <w:t>,</w:t>
      </w:r>
      <w:r w:rsidR="00D25725">
        <w:rPr>
          <w:rFonts w:ascii="Times New Roman" w:hAnsi="Times New Roman" w:cs="Times New Roman"/>
          <w:sz w:val="24"/>
          <w:szCs w:val="24"/>
        </w:rPr>
        <w:t xml:space="preserve"> 2017b,</w:t>
      </w:r>
      <w:r w:rsidR="00B11A6D">
        <w:rPr>
          <w:rFonts w:ascii="Times New Roman" w:hAnsi="Times New Roman" w:cs="Times New Roman"/>
          <w:sz w:val="24"/>
          <w:szCs w:val="24"/>
        </w:rPr>
        <w:t xml:space="preserve"> 2019; </w:t>
      </w:r>
      <w:proofErr w:type="spellStart"/>
      <w:r w:rsidR="00B11A6D">
        <w:rPr>
          <w:rFonts w:ascii="Times New Roman" w:hAnsi="Times New Roman" w:cs="Times New Roman"/>
          <w:sz w:val="24"/>
          <w:szCs w:val="24"/>
        </w:rPr>
        <w:t>Dagatti</w:t>
      </w:r>
      <w:proofErr w:type="spellEnd"/>
      <w:r w:rsidR="00B11A6D">
        <w:rPr>
          <w:rFonts w:ascii="Times New Roman" w:hAnsi="Times New Roman" w:cs="Times New Roman"/>
          <w:sz w:val="24"/>
          <w:szCs w:val="24"/>
        </w:rPr>
        <w:t xml:space="preserve"> &amp; </w:t>
      </w:r>
      <w:proofErr w:type="spellStart"/>
      <w:r w:rsidR="00B11A6D">
        <w:rPr>
          <w:rFonts w:ascii="Times New Roman" w:hAnsi="Times New Roman" w:cs="Times New Roman"/>
          <w:sz w:val="24"/>
          <w:szCs w:val="24"/>
        </w:rPr>
        <w:t>Maizels</w:t>
      </w:r>
      <w:proofErr w:type="spellEnd"/>
      <w:r w:rsidR="00B11A6D">
        <w:rPr>
          <w:rFonts w:ascii="Times New Roman" w:hAnsi="Times New Roman" w:cs="Times New Roman"/>
          <w:sz w:val="24"/>
          <w:szCs w:val="24"/>
        </w:rPr>
        <w:t xml:space="preserve"> 2011</w:t>
      </w:r>
      <w:r w:rsidR="00D25725">
        <w:rPr>
          <w:rFonts w:ascii="Times New Roman" w:hAnsi="Times New Roman" w:cs="Times New Roman"/>
          <w:sz w:val="24"/>
          <w:szCs w:val="24"/>
        </w:rPr>
        <w:t>a</w:t>
      </w:r>
      <w:r w:rsidR="00B11A6D">
        <w:rPr>
          <w:rFonts w:ascii="Times New Roman" w:hAnsi="Times New Roman" w:cs="Times New Roman"/>
          <w:sz w:val="24"/>
          <w:szCs w:val="24"/>
        </w:rPr>
        <w:t>; Garzón Roge, 2009</w:t>
      </w:r>
      <w:r w:rsidR="00F50BB2">
        <w:rPr>
          <w:rFonts w:ascii="Times New Roman" w:hAnsi="Times New Roman" w:cs="Times New Roman"/>
          <w:sz w:val="24"/>
          <w:szCs w:val="24"/>
        </w:rPr>
        <w:t>a</w:t>
      </w:r>
      <w:r w:rsidR="00B11A6D">
        <w:rPr>
          <w:rFonts w:ascii="Times New Roman" w:hAnsi="Times New Roman" w:cs="Times New Roman"/>
          <w:sz w:val="24"/>
          <w:szCs w:val="24"/>
        </w:rPr>
        <w:t>; Greco 2012</w:t>
      </w:r>
      <w:r w:rsidR="00F50BB2">
        <w:rPr>
          <w:rFonts w:ascii="Times New Roman" w:hAnsi="Times New Roman" w:cs="Times New Roman"/>
          <w:sz w:val="24"/>
          <w:szCs w:val="24"/>
        </w:rPr>
        <w:t>a</w:t>
      </w:r>
      <w:r w:rsidR="00B11A6D">
        <w:rPr>
          <w:rFonts w:ascii="Times New Roman" w:hAnsi="Times New Roman" w:cs="Times New Roman"/>
          <w:sz w:val="24"/>
          <w:szCs w:val="24"/>
        </w:rPr>
        <w:t>; Montero 2007a, 2007b, 2009</w:t>
      </w:r>
      <w:r w:rsidR="00D25725">
        <w:rPr>
          <w:rFonts w:ascii="Times New Roman" w:hAnsi="Times New Roman" w:cs="Times New Roman"/>
          <w:sz w:val="24"/>
          <w:szCs w:val="24"/>
        </w:rPr>
        <w:t>b</w:t>
      </w:r>
      <w:r w:rsidR="00B11A6D">
        <w:rPr>
          <w:rFonts w:ascii="Times New Roman" w:hAnsi="Times New Roman" w:cs="Times New Roman"/>
          <w:sz w:val="24"/>
          <w:szCs w:val="24"/>
        </w:rPr>
        <w:t>, 2009</w:t>
      </w:r>
      <w:r w:rsidR="00D25725">
        <w:rPr>
          <w:rFonts w:ascii="Times New Roman" w:hAnsi="Times New Roman" w:cs="Times New Roman"/>
          <w:sz w:val="24"/>
          <w:szCs w:val="24"/>
        </w:rPr>
        <w:t>c</w:t>
      </w:r>
      <w:r w:rsidR="00B11A6D">
        <w:rPr>
          <w:rFonts w:ascii="Times New Roman" w:hAnsi="Times New Roman" w:cs="Times New Roman"/>
          <w:sz w:val="24"/>
          <w:szCs w:val="24"/>
        </w:rPr>
        <w:t>, 2012</w:t>
      </w:r>
      <w:r w:rsidR="00F50BB2">
        <w:rPr>
          <w:rFonts w:ascii="Times New Roman" w:hAnsi="Times New Roman" w:cs="Times New Roman"/>
          <w:sz w:val="24"/>
          <w:szCs w:val="24"/>
        </w:rPr>
        <w:t>b</w:t>
      </w:r>
      <w:r w:rsidR="00B11A6D">
        <w:rPr>
          <w:rFonts w:ascii="Times New Roman" w:hAnsi="Times New Roman" w:cs="Times New Roman"/>
          <w:sz w:val="24"/>
          <w:szCs w:val="24"/>
        </w:rPr>
        <w:t>,</w:t>
      </w:r>
      <w:r w:rsidR="00FD53AB">
        <w:rPr>
          <w:rFonts w:ascii="Times New Roman" w:hAnsi="Times New Roman" w:cs="Times New Roman"/>
          <w:sz w:val="24"/>
          <w:szCs w:val="24"/>
        </w:rPr>
        <w:t xml:space="preserve"> 2013d,</w:t>
      </w:r>
      <w:r w:rsidR="00B11A6D">
        <w:rPr>
          <w:rFonts w:ascii="Times New Roman" w:hAnsi="Times New Roman" w:cs="Times New Roman"/>
          <w:sz w:val="24"/>
          <w:szCs w:val="24"/>
        </w:rPr>
        <w:t xml:space="preserve"> 2016</w:t>
      </w:r>
      <w:r w:rsidR="00F50BB2">
        <w:rPr>
          <w:rFonts w:ascii="Times New Roman" w:hAnsi="Times New Roman" w:cs="Times New Roman"/>
          <w:sz w:val="24"/>
          <w:szCs w:val="24"/>
        </w:rPr>
        <w:t>a</w:t>
      </w:r>
      <w:r w:rsidR="00B11A6D">
        <w:rPr>
          <w:rFonts w:ascii="Times New Roman" w:hAnsi="Times New Roman" w:cs="Times New Roman"/>
          <w:sz w:val="24"/>
          <w:szCs w:val="24"/>
        </w:rPr>
        <w:t>; Montero &amp; Vicent 2013</w:t>
      </w:r>
      <w:r w:rsidR="006F40BA">
        <w:rPr>
          <w:rFonts w:ascii="Times New Roman" w:hAnsi="Times New Roman" w:cs="Times New Roman"/>
          <w:sz w:val="24"/>
          <w:szCs w:val="24"/>
        </w:rPr>
        <w:t>g</w:t>
      </w:r>
      <w:r w:rsidR="00B11A6D">
        <w:rPr>
          <w:rFonts w:ascii="Times New Roman" w:hAnsi="Times New Roman" w:cs="Times New Roman"/>
          <w:sz w:val="24"/>
          <w:szCs w:val="24"/>
        </w:rPr>
        <w:t>)</w:t>
      </w:r>
      <w:r w:rsidR="002A5B0A" w:rsidRPr="00EB10BA">
        <w:rPr>
          <w:rFonts w:ascii="Times New Roman" w:hAnsi="Times New Roman" w:cs="Times New Roman"/>
          <w:sz w:val="24"/>
          <w:szCs w:val="24"/>
        </w:rPr>
        <w:t>.</w:t>
      </w:r>
      <w:r w:rsidR="002A5B0A">
        <w:rPr>
          <w:rFonts w:ascii="Times New Roman" w:hAnsi="Times New Roman" w:cs="Times New Roman"/>
          <w:sz w:val="24"/>
          <w:szCs w:val="24"/>
        </w:rPr>
        <w:t xml:space="preserve"> </w:t>
      </w:r>
    </w:p>
    <w:p w14:paraId="7F784B8A" w14:textId="676126B7" w:rsidR="00A00E8E" w:rsidRDefault="003E386D" w:rsidP="007C74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presente artículo </w:t>
      </w:r>
      <w:r w:rsidR="00A00E8E">
        <w:rPr>
          <w:rFonts w:ascii="Times New Roman" w:hAnsi="Times New Roman" w:cs="Times New Roman"/>
          <w:sz w:val="24"/>
          <w:szCs w:val="24"/>
        </w:rPr>
        <w:t>se</w:t>
      </w:r>
      <w:r w:rsidR="009C64EC">
        <w:rPr>
          <w:rFonts w:ascii="Times New Roman" w:hAnsi="Times New Roman" w:cs="Times New Roman"/>
          <w:sz w:val="24"/>
          <w:szCs w:val="24"/>
        </w:rPr>
        <w:t xml:space="preserve"> ordena </w:t>
      </w:r>
      <w:r w:rsidR="00A00E8E">
        <w:rPr>
          <w:rFonts w:ascii="Times New Roman" w:hAnsi="Times New Roman" w:cs="Times New Roman"/>
          <w:sz w:val="24"/>
          <w:szCs w:val="24"/>
        </w:rPr>
        <w:t xml:space="preserve">siguiendo las propuestas de los trabajos que se inscriben en el segundo grupo, acorde a su inscripción en una investigación más amplia sobre el kirchnerismo en los años en que estuvo en la oposición política y que toma herramientas de esta perspectiva teórica para el análisis de la discursividad de Cristina Fernández y de la cual los trabajos acá sistematizados constituyen sus primeros antecedentes. </w:t>
      </w:r>
      <w:r w:rsidR="008E7A91">
        <w:rPr>
          <w:rFonts w:ascii="Times New Roman" w:hAnsi="Times New Roman" w:cs="Times New Roman"/>
          <w:sz w:val="24"/>
          <w:szCs w:val="24"/>
        </w:rPr>
        <w:t xml:space="preserve">De ahí que </w:t>
      </w:r>
      <w:r w:rsidR="00F43108">
        <w:rPr>
          <w:rFonts w:ascii="Times New Roman" w:hAnsi="Times New Roman" w:cs="Times New Roman"/>
          <w:sz w:val="24"/>
          <w:szCs w:val="24"/>
        </w:rPr>
        <w:t>pensamos</w:t>
      </w:r>
      <w:r w:rsidR="00A4308D">
        <w:rPr>
          <w:rFonts w:ascii="Times New Roman" w:hAnsi="Times New Roman" w:cs="Times New Roman"/>
          <w:sz w:val="24"/>
          <w:szCs w:val="24"/>
        </w:rPr>
        <w:t xml:space="preserve"> este período los “primeros años”</w:t>
      </w:r>
      <w:r w:rsidR="008E7A91">
        <w:rPr>
          <w:rFonts w:ascii="Times New Roman" w:hAnsi="Times New Roman" w:cs="Times New Roman"/>
          <w:sz w:val="24"/>
          <w:szCs w:val="24"/>
        </w:rPr>
        <w:t xml:space="preserve"> </w:t>
      </w:r>
      <w:r w:rsidR="00D719AC">
        <w:rPr>
          <w:rFonts w:ascii="Times New Roman" w:hAnsi="Times New Roman" w:cs="Times New Roman"/>
          <w:sz w:val="24"/>
          <w:szCs w:val="24"/>
        </w:rPr>
        <w:t xml:space="preserve">no como etapa unívoca sino dando cuenta de </w:t>
      </w:r>
      <w:r w:rsidR="008E7A91">
        <w:rPr>
          <w:rFonts w:ascii="Times New Roman" w:hAnsi="Times New Roman" w:cs="Times New Roman"/>
          <w:sz w:val="24"/>
          <w:szCs w:val="24"/>
        </w:rPr>
        <w:t xml:space="preserve">las variaciones que se tuvieron lugar y fueron observadas </w:t>
      </w:r>
      <w:r w:rsidR="00D719AC">
        <w:rPr>
          <w:rFonts w:ascii="Times New Roman" w:hAnsi="Times New Roman" w:cs="Times New Roman"/>
          <w:sz w:val="24"/>
          <w:szCs w:val="24"/>
        </w:rPr>
        <w:t xml:space="preserve">a lo largo del gobierno de </w:t>
      </w:r>
      <w:r w:rsidR="007953FB">
        <w:rPr>
          <w:rFonts w:ascii="Times New Roman" w:hAnsi="Times New Roman" w:cs="Times New Roman"/>
          <w:sz w:val="24"/>
          <w:szCs w:val="24"/>
        </w:rPr>
        <w:t>Néstor Kirchner</w:t>
      </w:r>
      <w:r w:rsidR="008E7A91">
        <w:rPr>
          <w:rFonts w:ascii="Times New Roman" w:hAnsi="Times New Roman" w:cs="Times New Roman"/>
          <w:sz w:val="24"/>
          <w:szCs w:val="24"/>
        </w:rPr>
        <w:t xml:space="preserve">. </w:t>
      </w:r>
    </w:p>
    <w:p w14:paraId="1C66953C" w14:textId="7C8F1131" w:rsidR="00235E53" w:rsidRDefault="00A00E8E" w:rsidP="007C746C">
      <w:pPr>
        <w:spacing w:line="360" w:lineRule="auto"/>
        <w:jc w:val="both"/>
        <w:rPr>
          <w:rFonts w:ascii="Times New Roman" w:hAnsi="Times New Roman" w:cs="Times New Roman"/>
          <w:sz w:val="24"/>
          <w:szCs w:val="24"/>
        </w:rPr>
      </w:pPr>
      <w:r w:rsidRPr="0085709C">
        <w:rPr>
          <w:rFonts w:ascii="Times New Roman" w:hAnsi="Times New Roman" w:cs="Times New Roman"/>
          <w:sz w:val="24"/>
          <w:szCs w:val="24"/>
        </w:rPr>
        <w:t xml:space="preserve">Ahora bien, como parte de </w:t>
      </w:r>
      <w:r w:rsidR="006E161B" w:rsidRPr="0085709C">
        <w:rPr>
          <w:rFonts w:ascii="Times New Roman" w:hAnsi="Times New Roman" w:cs="Times New Roman"/>
          <w:sz w:val="24"/>
          <w:szCs w:val="24"/>
        </w:rPr>
        <w:t>estos</w:t>
      </w:r>
      <w:r w:rsidR="00D719AC" w:rsidRPr="0085709C">
        <w:rPr>
          <w:rFonts w:ascii="Times New Roman" w:hAnsi="Times New Roman" w:cs="Times New Roman"/>
          <w:sz w:val="24"/>
          <w:szCs w:val="24"/>
        </w:rPr>
        <w:t xml:space="preserve"> antecedentes</w:t>
      </w:r>
      <w:r w:rsidRPr="0085709C">
        <w:rPr>
          <w:rFonts w:ascii="Times New Roman" w:hAnsi="Times New Roman" w:cs="Times New Roman"/>
          <w:sz w:val="24"/>
          <w:szCs w:val="24"/>
        </w:rPr>
        <w:t>, tomaremos en consideración</w:t>
      </w:r>
      <w:r w:rsidR="0032416C" w:rsidRPr="0085709C">
        <w:rPr>
          <w:rFonts w:ascii="Times New Roman" w:hAnsi="Times New Roman" w:cs="Times New Roman"/>
          <w:sz w:val="24"/>
          <w:szCs w:val="24"/>
        </w:rPr>
        <w:t xml:space="preserve"> también</w:t>
      </w:r>
      <w:r w:rsidRPr="0085709C">
        <w:rPr>
          <w:rFonts w:ascii="Times New Roman" w:hAnsi="Times New Roman" w:cs="Times New Roman"/>
          <w:sz w:val="24"/>
          <w:szCs w:val="24"/>
        </w:rPr>
        <w:t xml:space="preserve"> los trabajos </w:t>
      </w:r>
      <w:r w:rsidR="0032416C" w:rsidRPr="0085709C">
        <w:rPr>
          <w:rFonts w:ascii="Times New Roman" w:hAnsi="Times New Roman" w:cs="Times New Roman"/>
          <w:sz w:val="24"/>
          <w:szCs w:val="24"/>
        </w:rPr>
        <w:t>d</w:t>
      </w:r>
      <w:r w:rsidRPr="0085709C">
        <w:rPr>
          <w:rFonts w:ascii="Times New Roman" w:hAnsi="Times New Roman" w:cs="Times New Roman"/>
          <w:sz w:val="24"/>
          <w:szCs w:val="24"/>
        </w:rPr>
        <w:t>el primer grupo</w:t>
      </w:r>
      <w:r w:rsidR="0032416C" w:rsidRPr="0085709C">
        <w:rPr>
          <w:rFonts w:ascii="Times New Roman" w:hAnsi="Times New Roman" w:cs="Times New Roman"/>
          <w:sz w:val="24"/>
          <w:szCs w:val="24"/>
        </w:rPr>
        <w:t xml:space="preserve">. </w:t>
      </w:r>
      <w:r w:rsidR="00D719AC" w:rsidRPr="0085709C">
        <w:rPr>
          <w:rFonts w:ascii="Times New Roman" w:hAnsi="Times New Roman" w:cs="Times New Roman"/>
          <w:sz w:val="24"/>
          <w:szCs w:val="24"/>
        </w:rPr>
        <w:t xml:space="preserve">Con un propósito analítico de la discursividad de </w:t>
      </w:r>
      <w:r w:rsidR="007953FB">
        <w:rPr>
          <w:rFonts w:ascii="Times New Roman" w:hAnsi="Times New Roman" w:cs="Times New Roman"/>
          <w:sz w:val="24"/>
          <w:szCs w:val="24"/>
        </w:rPr>
        <w:t>Néstor Kirchner</w:t>
      </w:r>
      <w:r w:rsidR="00D719AC" w:rsidRPr="0085709C">
        <w:rPr>
          <w:rFonts w:ascii="Times New Roman" w:hAnsi="Times New Roman" w:cs="Times New Roman"/>
          <w:sz w:val="24"/>
          <w:szCs w:val="24"/>
        </w:rPr>
        <w:t xml:space="preserve"> que esta perspectiva entiende también como los gestos políticos y las políticas públicas en tanto las mismas también constituyen prácticas que producen sentido, nos concentraremos en el discurso en sentido acotado. </w:t>
      </w:r>
      <w:r w:rsidR="00407FCF">
        <w:rPr>
          <w:rFonts w:ascii="Times New Roman" w:hAnsi="Times New Roman" w:cs="Times New Roman"/>
          <w:sz w:val="24"/>
          <w:szCs w:val="24"/>
        </w:rPr>
        <w:t xml:space="preserve">En </w:t>
      </w:r>
      <w:r w:rsidRPr="0085709C">
        <w:rPr>
          <w:rFonts w:ascii="Times New Roman" w:hAnsi="Times New Roman" w:cs="Times New Roman"/>
          <w:sz w:val="24"/>
          <w:szCs w:val="24"/>
        </w:rPr>
        <w:t xml:space="preserve">la segunda </w:t>
      </w:r>
      <w:r w:rsidR="002A5B0A" w:rsidRPr="0085709C">
        <w:rPr>
          <w:rFonts w:ascii="Times New Roman" w:hAnsi="Times New Roman" w:cs="Times New Roman"/>
          <w:sz w:val="24"/>
          <w:szCs w:val="24"/>
        </w:rPr>
        <w:t xml:space="preserve">de </w:t>
      </w:r>
      <w:r w:rsidR="0032416C" w:rsidRPr="0085709C">
        <w:rPr>
          <w:rFonts w:ascii="Times New Roman" w:hAnsi="Times New Roman" w:cs="Times New Roman"/>
          <w:sz w:val="24"/>
          <w:szCs w:val="24"/>
        </w:rPr>
        <w:t>las cuatro dimensiones</w:t>
      </w:r>
      <w:r w:rsidRPr="0085709C">
        <w:rPr>
          <w:rFonts w:ascii="Times New Roman" w:hAnsi="Times New Roman" w:cs="Times New Roman"/>
          <w:sz w:val="24"/>
          <w:szCs w:val="24"/>
        </w:rPr>
        <w:t xml:space="preserve"> que sistematizamos</w:t>
      </w:r>
      <w:r w:rsidR="0032416C" w:rsidRPr="0085709C">
        <w:rPr>
          <w:rFonts w:ascii="Times New Roman" w:hAnsi="Times New Roman" w:cs="Times New Roman"/>
          <w:sz w:val="24"/>
          <w:szCs w:val="24"/>
        </w:rPr>
        <w:t>,</w:t>
      </w:r>
      <w:r w:rsidRPr="0085709C">
        <w:rPr>
          <w:rFonts w:ascii="Times New Roman" w:hAnsi="Times New Roman" w:cs="Times New Roman"/>
          <w:sz w:val="24"/>
          <w:szCs w:val="24"/>
        </w:rPr>
        <w:t xml:space="preserve"> que es en la </w:t>
      </w:r>
      <w:r w:rsidR="00407FCF">
        <w:rPr>
          <w:rFonts w:ascii="Times New Roman" w:hAnsi="Times New Roman" w:cs="Times New Roman"/>
          <w:sz w:val="24"/>
          <w:szCs w:val="24"/>
        </w:rPr>
        <w:t xml:space="preserve">que </w:t>
      </w:r>
      <w:r w:rsidRPr="0085709C">
        <w:rPr>
          <w:rFonts w:ascii="Times New Roman" w:hAnsi="Times New Roman" w:cs="Times New Roman"/>
          <w:sz w:val="24"/>
          <w:szCs w:val="24"/>
        </w:rPr>
        <w:t xml:space="preserve">se encuentra el análisis de </w:t>
      </w:r>
      <w:r w:rsidR="00407FCF">
        <w:rPr>
          <w:rFonts w:ascii="Times New Roman" w:hAnsi="Times New Roman" w:cs="Times New Roman"/>
          <w:sz w:val="24"/>
          <w:szCs w:val="24"/>
        </w:rPr>
        <w:t xml:space="preserve">la condición de </w:t>
      </w:r>
      <w:r w:rsidRPr="0085709C">
        <w:rPr>
          <w:rFonts w:ascii="Times New Roman" w:hAnsi="Times New Roman" w:cs="Times New Roman"/>
          <w:sz w:val="24"/>
          <w:szCs w:val="24"/>
        </w:rPr>
        <w:t xml:space="preserve">alteridad en el discurso de Néstor </w:t>
      </w:r>
      <w:proofErr w:type="spellStart"/>
      <w:r w:rsidRPr="0085709C">
        <w:rPr>
          <w:rFonts w:ascii="Times New Roman" w:hAnsi="Times New Roman" w:cs="Times New Roman"/>
          <w:sz w:val="24"/>
          <w:szCs w:val="24"/>
        </w:rPr>
        <w:t>Kichner</w:t>
      </w:r>
      <w:proofErr w:type="spellEnd"/>
      <w:r w:rsidRPr="0085709C">
        <w:rPr>
          <w:rFonts w:ascii="Times New Roman" w:hAnsi="Times New Roman" w:cs="Times New Roman"/>
          <w:sz w:val="24"/>
          <w:szCs w:val="24"/>
        </w:rPr>
        <w:t>, aspecto en que pone el acento e</w:t>
      </w:r>
      <w:r w:rsidR="0032416C" w:rsidRPr="0085709C">
        <w:rPr>
          <w:rFonts w:ascii="Times New Roman" w:hAnsi="Times New Roman" w:cs="Times New Roman"/>
          <w:sz w:val="24"/>
          <w:szCs w:val="24"/>
        </w:rPr>
        <w:t>sa</w:t>
      </w:r>
      <w:r w:rsidRPr="0085709C">
        <w:rPr>
          <w:rFonts w:ascii="Times New Roman" w:hAnsi="Times New Roman" w:cs="Times New Roman"/>
          <w:sz w:val="24"/>
          <w:szCs w:val="24"/>
        </w:rPr>
        <w:t xml:space="preserve"> perspectiva</w:t>
      </w:r>
      <w:r w:rsidR="0032416C" w:rsidRPr="0085709C">
        <w:rPr>
          <w:rFonts w:ascii="Times New Roman" w:hAnsi="Times New Roman" w:cs="Times New Roman"/>
          <w:sz w:val="24"/>
          <w:szCs w:val="24"/>
        </w:rPr>
        <w:t xml:space="preserve"> que considera </w:t>
      </w:r>
      <w:r w:rsidR="00407FCF">
        <w:rPr>
          <w:rFonts w:ascii="Times New Roman" w:hAnsi="Times New Roman" w:cs="Times New Roman"/>
          <w:sz w:val="24"/>
          <w:szCs w:val="24"/>
        </w:rPr>
        <w:t xml:space="preserve">la </w:t>
      </w:r>
      <w:proofErr w:type="spellStart"/>
      <w:r w:rsidR="00407FCF">
        <w:rPr>
          <w:rFonts w:ascii="Times New Roman" w:hAnsi="Times New Roman" w:cs="Times New Roman"/>
          <w:sz w:val="24"/>
          <w:szCs w:val="24"/>
        </w:rPr>
        <w:t>dicotomización</w:t>
      </w:r>
      <w:proofErr w:type="spellEnd"/>
      <w:r w:rsidR="00407FCF">
        <w:rPr>
          <w:rFonts w:ascii="Times New Roman" w:hAnsi="Times New Roman" w:cs="Times New Roman"/>
          <w:sz w:val="24"/>
          <w:szCs w:val="24"/>
        </w:rPr>
        <w:t xml:space="preserve"> </w:t>
      </w:r>
      <w:r w:rsidR="00F31118">
        <w:rPr>
          <w:rFonts w:ascii="Times New Roman" w:hAnsi="Times New Roman" w:cs="Times New Roman"/>
          <w:sz w:val="24"/>
          <w:szCs w:val="24"/>
        </w:rPr>
        <w:t xml:space="preserve">amigo/enemigo </w:t>
      </w:r>
      <w:r w:rsidR="00407FCF">
        <w:rPr>
          <w:rFonts w:ascii="Times New Roman" w:hAnsi="Times New Roman" w:cs="Times New Roman"/>
          <w:sz w:val="24"/>
          <w:szCs w:val="24"/>
        </w:rPr>
        <w:t xml:space="preserve">del espacio político </w:t>
      </w:r>
      <w:r w:rsidRPr="0085709C">
        <w:rPr>
          <w:rFonts w:ascii="Times New Roman" w:hAnsi="Times New Roman" w:cs="Times New Roman"/>
          <w:sz w:val="24"/>
          <w:szCs w:val="24"/>
        </w:rPr>
        <w:t>inherente a</w:t>
      </w:r>
      <w:r w:rsidR="0032416C" w:rsidRPr="0085709C">
        <w:rPr>
          <w:rFonts w:ascii="Times New Roman" w:hAnsi="Times New Roman" w:cs="Times New Roman"/>
          <w:sz w:val="24"/>
          <w:szCs w:val="24"/>
        </w:rPr>
        <w:t xml:space="preserve"> la forma del </w:t>
      </w:r>
      <w:r w:rsidRPr="0085709C">
        <w:rPr>
          <w:rFonts w:ascii="Times New Roman" w:hAnsi="Times New Roman" w:cs="Times New Roman"/>
          <w:sz w:val="24"/>
          <w:szCs w:val="24"/>
        </w:rPr>
        <w:t xml:space="preserve">discurso populista </w:t>
      </w:r>
      <w:r w:rsidR="00407FCF">
        <w:rPr>
          <w:rFonts w:ascii="Times New Roman" w:hAnsi="Times New Roman" w:cs="Times New Roman"/>
          <w:sz w:val="24"/>
          <w:szCs w:val="24"/>
        </w:rPr>
        <w:t>y al</w:t>
      </w:r>
      <w:r w:rsidRPr="0085709C">
        <w:rPr>
          <w:rFonts w:ascii="Times New Roman" w:hAnsi="Times New Roman" w:cs="Times New Roman"/>
          <w:sz w:val="24"/>
          <w:szCs w:val="24"/>
        </w:rPr>
        <w:t xml:space="preserve"> traz</w:t>
      </w:r>
      <w:r w:rsidR="00407FCF">
        <w:rPr>
          <w:rFonts w:ascii="Times New Roman" w:hAnsi="Times New Roman" w:cs="Times New Roman"/>
          <w:sz w:val="24"/>
          <w:szCs w:val="24"/>
        </w:rPr>
        <w:t>o de</w:t>
      </w:r>
      <w:r w:rsidRPr="0085709C">
        <w:rPr>
          <w:rFonts w:ascii="Times New Roman" w:hAnsi="Times New Roman" w:cs="Times New Roman"/>
          <w:sz w:val="24"/>
          <w:szCs w:val="24"/>
        </w:rPr>
        <w:t xml:space="preserve"> sus fronteras </w:t>
      </w:r>
      <w:r w:rsidR="0085709C" w:rsidRPr="0085709C">
        <w:rPr>
          <w:rFonts w:ascii="Times New Roman" w:hAnsi="Times New Roman" w:cs="Times New Roman"/>
          <w:sz w:val="24"/>
          <w:szCs w:val="24"/>
        </w:rPr>
        <w:t xml:space="preserve">a las que asocia a </w:t>
      </w:r>
      <w:r w:rsidR="00D719AC" w:rsidRPr="0085709C">
        <w:rPr>
          <w:rFonts w:ascii="Times New Roman" w:hAnsi="Times New Roman" w:cs="Times New Roman"/>
          <w:sz w:val="24"/>
          <w:szCs w:val="24"/>
        </w:rPr>
        <w:t>las identidades políticas</w:t>
      </w:r>
      <w:r w:rsidR="0085709C" w:rsidRPr="0085709C">
        <w:rPr>
          <w:rFonts w:ascii="Times New Roman" w:hAnsi="Times New Roman" w:cs="Times New Roman"/>
          <w:sz w:val="24"/>
          <w:szCs w:val="24"/>
        </w:rPr>
        <w:t>.</w:t>
      </w:r>
      <w:r w:rsidR="00F50BB2">
        <w:rPr>
          <w:rFonts w:ascii="Times New Roman" w:hAnsi="Times New Roman" w:cs="Times New Roman"/>
          <w:sz w:val="24"/>
          <w:szCs w:val="24"/>
        </w:rPr>
        <w:t xml:space="preserve"> D</w:t>
      </w:r>
      <w:r w:rsidR="00235E53" w:rsidRPr="00F50BB2">
        <w:rPr>
          <w:rFonts w:ascii="Times New Roman" w:hAnsi="Times New Roman" w:cs="Times New Roman"/>
          <w:sz w:val="24"/>
          <w:szCs w:val="24"/>
        </w:rPr>
        <w:t>aremos cuenta</w:t>
      </w:r>
      <w:r w:rsidR="00235E53" w:rsidRPr="0085709C">
        <w:rPr>
          <w:rFonts w:ascii="Times New Roman" w:hAnsi="Times New Roman" w:cs="Times New Roman"/>
          <w:sz w:val="24"/>
          <w:szCs w:val="24"/>
        </w:rPr>
        <w:t xml:space="preserve"> de los puntos de convergencia y complementariedad entre las producciones analizadas y los matices y diferencias entre los distintos enfoques y al interior </w:t>
      </w:r>
      <w:r w:rsidR="006E161B" w:rsidRPr="0085709C">
        <w:rPr>
          <w:rFonts w:ascii="Times New Roman" w:hAnsi="Times New Roman" w:cs="Times New Roman"/>
          <w:sz w:val="24"/>
          <w:szCs w:val="24"/>
        </w:rPr>
        <w:t>de ellos</w:t>
      </w:r>
      <w:r w:rsidR="00235E53" w:rsidRPr="0085709C">
        <w:rPr>
          <w:rFonts w:ascii="Times New Roman" w:hAnsi="Times New Roman" w:cs="Times New Roman"/>
          <w:sz w:val="24"/>
          <w:szCs w:val="24"/>
        </w:rPr>
        <w:t xml:space="preserve">. </w:t>
      </w:r>
    </w:p>
    <w:p w14:paraId="17938CA6" w14:textId="77777777" w:rsidR="00F50BB2" w:rsidRPr="0085709C" w:rsidRDefault="00F50BB2" w:rsidP="007C746C">
      <w:pPr>
        <w:spacing w:line="360" w:lineRule="auto"/>
        <w:jc w:val="both"/>
        <w:rPr>
          <w:rFonts w:ascii="Times New Roman" w:hAnsi="Times New Roman" w:cs="Times New Roman"/>
          <w:sz w:val="24"/>
          <w:szCs w:val="24"/>
        </w:rPr>
      </w:pPr>
    </w:p>
    <w:p w14:paraId="1272FAAA" w14:textId="4F6AE48F" w:rsidR="000B3717" w:rsidRDefault="00F50BB2" w:rsidP="007C746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DESARROLLO</w:t>
      </w:r>
    </w:p>
    <w:p w14:paraId="0247D85E" w14:textId="77777777" w:rsidR="0007595C" w:rsidRDefault="0007595C" w:rsidP="007C746C">
      <w:pPr>
        <w:spacing w:line="360" w:lineRule="auto"/>
        <w:jc w:val="both"/>
        <w:rPr>
          <w:rFonts w:ascii="Times New Roman" w:hAnsi="Times New Roman" w:cs="Times New Roman"/>
          <w:b/>
          <w:bCs/>
          <w:sz w:val="24"/>
          <w:szCs w:val="24"/>
        </w:rPr>
      </w:pPr>
    </w:p>
    <w:p w14:paraId="284A0447" w14:textId="5306862C" w:rsidR="009F23B1" w:rsidRPr="00737C91" w:rsidRDefault="009F23B1" w:rsidP="007C746C">
      <w:pPr>
        <w:pStyle w:val="Prrafodelista"/>
        <w:numPr>
          <w:ilvl w:val="0"/>
          <w:numId w:val="16"/>
        </w:numPr>
        <w:spacing w:line="360" w:lineRule="auto"/>
        <w:jc w:val="both"/>
        <w:rPr>
          <w:rFonts w:ascii="Times New Roman" w:hAnsi="Times New Roman" w:cs="Times New Roman"/>
          <w:b/>
          <w:bCs/>
          <w:sz w:val="24"/>
          <w:szCs w:val="24"/>
        </w:rPr>
      </w:pPr>
      <w:r w:rsidRPr="00737C91">
        <w:rPr>
          <w:rFonts w:ascii="Times New Roman" w:hAnsi="Times New Roman" w:cs="Times New Roman"/>
          <w:b/>
          <w:bCs/>
          <w:sz w:val="24"/>
          <w:szCs w:val="24"/>
        </w:rPr>
        <w:t>Construcción de imagen de sí</w:t>
      </w:r>
    </w:p>
    <w:p w14:paraId="47826D1E" w14:textId="4A1B750A" w:rsidR="003D2487" w:rsidRPr="009F23B1" w:rsidRDefault="0053185A" w:rsidP="007C746C">
      <w:pPr>
        <w:spacing w:line="360" w:lineRule="auto"/>
        <w:jc w:val="both"/>
        <w:rPr>
          <w:rFonts w:ascii="Times New Roman" w:hAnsi="Times New Roman" w:cs="Times New Roman"/>
          <w:sz w:val="24"/>
          <w:szCs w:val="24"/>
        </w:rPr>
      </w:pPr>
      <w:r w:rsidRPr="009F23B1">
        <w:rPr>
          <w:rFonts w:ascii="Times New Roman" w:hAnsi="Times New Roman" w:cs="Times New Roman"/>
          <w:sz w:val="24"/>
          <w:szCs w:val="24"/>
        </w:rPr>
        <w:t xml:space="preserve">Un primer conjunto de reflexiones sobre la </w:t>
      </w:r>
      <w:r w:rsidR="009F23B1">
        <w:rPr>
          <w:rFonts w:ascii="Times New Roman" w:hAnsi="Times New Roman" w:cs="Times New Roman"/>
          <w:sz w:val="24"/>
          <w:szCs w:val="24"/>
        </w:rPr>
        <w:t>construcción identitaria del kirchnerismo es</w:t>
      </w:r>
      <w:r w:rsidR="003D2487" w:rsidRPr="009F23B1">
        <w:rPr>
          <w:rFonts w:ascii="Times New Roman" w:hAnsi="Times New Roman" w:cs="Times New Roman"/>
          <w:sz w:val="24"/>
          <w:szCs w:val="24"/>
        </w:rPr>
        <w:t xml:space="preserve"> aproximad</w:t>
      </w:r>
      <w:r w:rsidRPr="009F23B1">
        <w:rPr>
          <w:rFonts w:ascii="Times New Roman" w:hAnsi="Times New Roman" w:cs="Times New Roman"/>
          <w:sz w:val="24"/>
          <w:szCs w:val="24"/>
        </w:rPr>
        <w:t>o</w:t>
      </w:r>
      <w:r w:rsidR="003D2487" w:rsidRPr="009F23B1">
        <w:rPr>
          <w:rFonts w:ascii="Times New Roman" w:hAnsi="Times New Roman" w:cs="Times New Roman"/>
          <w:sz w:val="24"/>
          <w:szCs w:val="24"/>
        </w:rPr>
        <w:t xml:space="preserve"> por </w:t>
      </w:r>
      <w:r w:rsidRPr="009F23B1">
        <w:rPr>
          <w:rFonts w:ascii="Times New Roman" w:hAnsi="Times New Roman" w:cs="Times New Roman"/>
          <w:sz w:val="24"/>
          <w:szCs w:val="24"/>
        </w:rPr>
        <w:t>análisis que trabajaron la noción de</w:t>
      </w:r>
      <w:r w:rsidR="003D2487" w:rsidRPr="009F23B1">
        <w:rPr>
          <w:rFonts w:ascii="Times New Roman" w:hAnsi="Times New Roman" w:cs="Times New Roman"/>
          <w:sz w:val="24"/>
          <w:szCs w:val="24"/>
        </w:rPr>
        <w:t xml:space="preserve"> </w:t>
      </w:r>
      <w:r w:rsidR="003D2487" w:rsidRPr="009F23B1">
        <w:rPr>
          <w:rFonts w:ascii="Times New Roman" w:hAnsi="Times New Roman" w:cs="Times New Roman"/>
          <w:i/>
          <w:iCs/>
          <w:sz w:val="24"/>
          <w:szCs w:val="24"/>
        </w:rPr>
        <w:t>ethos</w:t>
      </w:r>
      <w:r w:rsidRPr="009F23B1">
        <w:rPr>
          <w:rFonts w:ascii="Times New Roman" w:hAnsi="Times New Roman" w:cs="Times New Roman"/>
          <w:i/>
          <w:iCs/>
          <w:sz w:val="24"/>
          <w:szCs w:val="24"/>
        </w:rPr>
        <w:t>,</w:t>
      </w:r>
      <w:r w:rsidR="003D2487" w:rsidRPr="009F23B1">
        <w:rPr>
          <w:rFonts w:ascii="Times New Roman" w:hAnsi="Times New Roman" w:cs="Times New Roman"/>
          <w:sz w:val="24"/>
          <w:szCs w:val="24"/>
        </w:rPr>
        <w:t xml:space="preserve"> </w:t>
      </w:r>
      <w:r w:rsidRPr="009F23B1">
        <w:rPr>
          <w:rFonts w:ascii="Times New Roman" w:hAnsi="Times New Roman" w:cs="Times New Roman"/>
          <w:sz w:val="24"/>
          <w:szCs w:val="24"/>
        </w:rPr>
        <w:t>a partir de la</w:t>
      </w:r>
      <w:r w:rsidR="003D2487" w:rsidRPr="009F23B1">
        <w:rPr>
          <w:rFonts w:ascii="Times New Roman" w:hAnsi="Times New Roman" w:cs="Times New Roman"/>
          <w:sz w:val="24"/>
          <w:szCs w:val="24"/>
        </w:rPr>
        <w:t xml:space="preserve"> compresión contemporánea del concepto por parte de autores como Dominique </w:t>
      </w:r>
      <w:proofErr w:type="spellStart"/>
      <w:r w:rsidR="003D2487" w:rsidRPr="009F23B1">
        <w:rPr>
          <w:rFonts w:ascii="Times New Roman" w:hAnsi="Times New Roman" w:cs="Times New Roman"/>
          <w:sz w:val="24"/>
          <w:szCs w:val="24"/>
        </w:rPr>
        <w:t>Maing</w:t>
      </w:r>
      <w:r w:rsidR="003A49AB">
        <w:rPr>
          <w:rFonts w:ascii="Times New Roman" w:hAnsi="Times New Roman" w:cs="Times New Roman"/>
          <w:sz w:val="24"/>
          <w:szCs w:val="24"/>
        </w:rPr>
        <w:t>u</w:t>
      </w:r>
      <w:r w:rsidR="003D2487" w:rsidRPr="009F23B1">
        <w:rPr>
          <w:rFonts w:ascii="Times New Roman" w:hAnsi="Times New Roman" w:cs="Times New Roman"/>
          <w:sz w:val="24"/>
          <w:szCs w:val="24"/>
        </w:rPr>
        <w:t>eneau</w:t>
      </w:r>
      <w:proofErr w:type="spellEnd"/>
      <w:r w:rsidR="003D2487" w:rsidRPr="009F23B1">
        <w:rPr>
          <w:rFonts w:ascii="Times New Roman" w:hAnsi="Times New Roman" w:cs="Times New Roman"/>
          <w:sz w:val="24"/>
          <w:szCs w:val="24"/>
        </w:rPr>
        <w:t xml:space="preserve"> (</w:t>
      </w:r>
      <w:r w:rsidR="003A49AB">
        <w:rPr>
          <w:rFonts w:ascii="Times New Roman" w:hAnsi="Times New Roman" w:cs="Times New Roman"/>
          <w:sz w:val="24"/>
          <w:szCs w:val="24"/>
        </w:rPr>
        <w:t>1999, 2010</w:t>
      </w:r>
      <w:r w:rsidR="003D2487" w:rsidRPr="009F23B1">
        <w:rPr>
          <w:rFonts w:ascii="Times New Roman" w:hAnsi="Times New Roman" w:cs="Times New Roman"/>
          <w:sz w:val="24"/>
          <w:szCs w:val="24"/>
        </w:rPr>
        <w:t>)</w:t>
      </w:r>
      <w:r w:rsidR="00242207">
        <w:rPr>
          <w:rFonts w:ascii="Times New Roman" w:hAnsi="Times New Roman" w:cs="Times New Roman"/>
          <w:sz w:val="24"/>
          <w:szCs w:val="24"/>
        </w:rPr>
        <w:t xml:space="preserve"> y</w:t>
      </w:r>
      <w:r w:rsidR="003D2487" w:rsidRPr="009F23B1">
        <w:rPr>
          <w:rFonts w:ascii="Times New Roman" w:hAnsi="Times New Roman" w:cs="Times New Roman"/>
          <w:sz w:val="24"/>
          <w:szCs w:val="24"/>
        </w:rPr>
        <w:t xml:space="preserve"> </w:t>
      </w:r>
      <w:r w:rsidR="003D2487" w:rsidRPr="007953FB">
        <w:rPr>
          <w:rFonts w:ascii="Times New Roman" w:hAnsi="Times New Roman" w:cs="Times New Roman"/>
          <w:sz w:val="24"/>
          <w:szCs w:val="24"/>
        </w:rPr>
        <w:t xml:space="preserve">Patrick </w:t>
      </w:r>
      <w:proofErr w:type="spellStart"/>
      <w:r w:rsidR="003D2487" w:rsidRPr="007953FB">
        <w:rPr>
          <w:rFonts w:ascii="Times New Roman" w:hAnsi="Times New Roman" w:cs="Times New Roman"/>
          <w:sz w:val="24"/>
          <w:szCs w:val="24"/>
        </w:rPr>
        <w:t>Charadeau</w:t>
      </w:r>
      <w:proofErr w:type="spellEnd"/>
      <w:r w:rsidR="003D2487" w:rsidRPr="007953FB">
        <w:rPr>
          <w:rFonts w:ascii="Times New Roman" w:hAnsi="Times New Roman" w:cs="Times New Roman"/>
          <w:sz w:val="24"/>
          <w:szCs w:val="24"/>
        </w:rPr>
        <w:t xml:space="preserve"> </w:t>
      </w:r>
      <w:r w:rsidR="007953FB" w:rsidRPr="007953FB">
        <w:rPr>
          <w:rFonts w:ascii="Times New Roman" w:hAnsi="Times New Roman" w:cs="Times New Roman"/>
          <w:sz w:val="24"/>
          <w:szCs w:val="24"/>
        </w:rPr>
        <w:t>(2006</w:t>
      </w:r>
      <w:r w:rsidR="003D2487" w:rsidRPr="007953FB">
        <w:rPr>
          <w:rFonts w:ascii="Times New Roman" w:hAnsi="Times New Roman" w:cs="Times New Roman"/>
          <w:sz w:val="24"/>
          <w:szCs w:val="24"/>
        </w:rPr>
        <w:t>)</w:t>
      </w:r>
      <w:r w:rsidR="00F45D97">
        <w:rPr>
          <w:rFonts w:ascii="Times New Roman" w:hAnsi="Times New Roman" w:cs="Times New Roman"/>
          <w:sz w:val="24"/>
          <w:szCs w:val="24"/>
        </w:rPr>
        <w:t xml:space="preserve"> y desde la </w:t>
      </w:r>
      <w:r w:rsidR="00D33F60">
        <w:rPr>
          <w:rFonts w:ascii="Times New Roman" w:hAnsi="Times New Roman" w:cs="Times New Roman"/>
          <w:sz w:val="24"/>
          <w:szCs w:val="24"/>
        </w:rPr>
        <w:t>t</w:t>
      </w:r>
      <w:r w:rsidR="00F45D97">
        <w:rPr>
          <w:rFonts w:ascii="Times New Roman" w:hAnsi="Times New Roman" w:cs="Times New Roman"/>
          <w:sz w:val="24"/>
          <w:szCs w:val="24"/>
        </w:rPr>
        <w:t xml:space="preserve">eoría de la </w:t>
      </w:r>
      <w:r w:rsidR="00D33F60">
        <w:rPr>
          <w:rFonts w:ascii="Times New Roman" w:hAnsi="Times New Roman" w:cs="Times New Roman"/>
          <w:sz w:val="24"/>
          <w:szCs w:val="24"/>
        </w:rPr>
        <w:t>a</w:t>
      </w:r>
      <w:r w:rsidR="00F45D97">
        <w:rPr>
          <w:rFonts w:ascii="Times New Roman" w:hAnsi="Times New Roman" w:cs="Times New Roman"/>
          <w:sz w:val="24"/>
          <w:szCs w:val="24"/>
        </w:rPr>
        <w:t xml:space="preserve">rgumentación por Ruth </w:t>
      </w:r>
      <w:proofErr w:type="spellStart"/>
      <w:r w:rsidR="00F45D97">
        <w:rPr>
          <w:rFonts w:ascii="Times New Roman" w:hAnsi="Times New Roman" w:cs="Times New Roman"/>
          <w:sz w:val="24"/>
          <w:szCs w:val="24"/>
        </w:rPr>
        <w:t>Amossy</w:t>
      </w:r>
      <w:proofErr w:type="spellEnd"/>
      <w:r w:rsidR="00F45D97">
        <w:rPr>
          <w:rFonts w:ascii="Times New Roman" w:hAnsi="Times New Roman" w:cs="Times New Roman"/>
          <w:sz w:val="24"/>
          <w:szCs w:val="24"/>
        </w:rPr>
        <w:t xml:space="preserve"> (</w:t>
      </w:r>
      <w:r w:rsidR="000D145B">
        <w:rPr>
          <w:rFonts w:ascii="Times New Roman" w:hAnsi="Times New Roman" w:cs="Times New Roman"/>
          <w:sz w:val="24"/>
          <w:szCs w:val="24"/>
        </w:rPr>
        <w:t>2017</w:t>
      </w:r>
      <w:r w:rsidR="00F45D97">
        <w:rPr>
          <w:rFonts w:ascii="Times New Roman" w:hAnsi="Times New Roman" w:cs="Times New Roman"/>
          <w:sz w:val="24"/>
          <w:szCs w:val="24"/>
        </w:rPr>
        <w:t>)</w:t>
      </w:r>
      <w:r w:rsidR="009F23B1">
        <w:rPr>
          <w:rFonts w:ascii="Times New Roman" w:hAnsi="Times New Roman" w:cs="Times New Roman"/>
          <w:sz w:val="24"/>
          <w:szCs w:val="24"/>
        </w:rPr>
        <w:t>. Los mismo</w:t>
      </w:r>
      <w:r w:rsidR="009C6063">
        <w:rPr>
          <w:rFonts w:ascii="Times New Roman" w:hAnsi="Times New Roman" w:cs="Times New Roman"/>
          <w:sz w:val="24"/>
          <w:szCs w:val="24"/>
        </w:rPr>
        <w:t>s</w:t>
      </w:r>
      <w:r w:rsidR="009F23B1">
        <w:rPr>
          <w:rFonts w:ascii="Times New Roman" w:hAnsi="Times New Roman" w:cs="Times New Roman"/>
          <w:sz w:val="24"/>
          <w:szCs w:val="24"/>
        </w:rPr>
        <w:t xml:space="preserve"> piensan</w:t>
      </w:r>
      <w:r w:rsidR="003D2487" w:rsidRPr="009F23B1">
        <w:rPr>
          <w:rFonts w:ascii="Times New Roman" w:hAnsi="Times New Roman" w:cs="Times New Roman"/>
          <w:sz w:val="24"/>
          <w:szCs w:val="24"/>
        </w:rPr>
        <w:t xml:space="preserve"> la construcción de la identidad política desde las representaciones de sí que ofreció </w:t>
      </w:r>
      <w:r w:rsidR="007953FB">
        <w:rPr>
          <w:rFonts w:ascii="Times New Roman" w:hAnsi="Times New Roman" w:cs="Times New Roman"/>
          <w:sz w:val="24"/>
          <w:szCs w:val="24"/>
        </w:rPr>
        <w:t>Néstor Kirchner</w:t>
      </w:r>
      <w:r w:rsidR="003D2487" w:rsidRPr="009F23B1">
        <w:rPr>
          <w:rFonts w:ascii="Times New Roman" w:hAnsi="Times New Roman" w:cs="Times New Roman"/>
          <w:sz w:val="24"/>
          <w:szCs w:val="24"/>
        </w:rPr>
        <w:t xml:space="preserve"> y los imaginario</w:t>
      </w:r>
      <w:r w:rsidR="009C1323" w:rsidRPr="009F23B1">
        <w:rPr>
          <w:rFonts w:ascii="Times New Roman" w:hAnsi="Times New Roman" w:cs="Times New Roman"/>
          <w:sz w:val="24"/>
          <w:szCs w:val="24"/>
        </w:rPr>
        <w:t>s que</w:t>
      </w:r>
      <w:r w:rsidR="003D2487" w:rsidRPr="009F23B1">
        <w:rPr>
          <w:rFonts w:ascii="Times New Roman" w:hAnsi="Times New Roman" w:cs="Times New Roman"/>
          <w:sz w:val="24"/>
          <w:szCs w:val="24"/>
        </w:rPr>
        <w:t xml:space="preserve"> buscó activar en la población. Si bien el </w:t>
      </w:r>
      <w:r w:rsidR="003D2487" w:rsidRPr="009F23B1">
        <w:rPr>
          <w:rFonts w:ascii="Times New Roman" w:hAnsi="Times New Roman" w:cs="Times New Roman"/>
          <w:i/>
          <w:iCs/>
          <w:sz w:val="24"/>
          <w:szCs w:val="24"/>
        </w:rPr>
        <w:t>ethos</w:t>
      </w:r>
      <w:r w:rsidR="003D2487" w:rsidRPr="009F23B1">
        <w:rPr>
          <w:rFonts w:ascii="Times New Roman" w:hAnsi="Times New Roman" w:cs="Times New Roman"/>
          <w:sz w:val="24"/>
          <w:szCs w:val="24"/>
        </w:rPr>
        <w:t xml:space="preserve"> es entendido en su carácter “interactivo” (1999, 20</w:t>
      </w:r>
      <w:r w:rsidR="00D25725">
        <w:rPr>
          <w:rFonts w:ascii="Times New Roman" w:hAnsi="Times New Roman" w:cs="Times New Roman"/>
          <w:sz w:val="24"/>
          <w:szCs w:val="24"/>
        </w:rPr>
        <w:t>10</w:t>
      </w:r>
      <w:r w:rsidR="003D2487" w:rsidRPr="009F23B1">
        <w:rPr>
          <w:rFonts w:ascii="Times New Roman" w:hAnsi="Times New Roman" w:cs="Times New Roman"/>
          <w:sz w:val="24"/>
          <w:szCs w:val="24"/>
        </w:rPr>
        <w:t xml:space="preserve">), </w:t>
      </w:r>
      <w:r w:rsidRPr="009F23B1">
        <w:rPr>
          <w:rFonts w:ascii="Times New Roman" w:hAnsi="Times New Roman" w:cs="Times New Roman"/>
          <w:sz w:val="24"/>
          <w:szCs w:val="24"/>
        </w:rPr>
        <w:t xml:space="preserve">el </w:t>
      </w:r>
      <w:r w:rsidR="003D2487" w:rsidRPr="009F23B1">
        <w:rPr>
          <w:rFonts w:ascii="Times New Roman" w:hAnsi="Times New Roman" w:cs="Times New Roman"/>
          <w:sz w:val="24"/>
          <w:szCs w:val="24"/>
        </w:rPr>
        <w:t xml:space="preserve">foco de análisis </w:t>
      </w:r>
      <w:r w:rsidRPr="009F23B1">
        <w:rPr>
          <w:rFonts w:ascii="Times New Roman" w:hAnsi="Times New Roman" w:cs="Times New Roman"/>
          <w:sz w:val="24"/>
          <w:szCs w:val="24"/>
        </w:rPr>
        <w:t xml:space="preserve">se ubica </w:t>
      </w:r>
      <w:r w:rsidR="003D2487" w:rsidRPr="009F23B1">
        <w:rPr>
          <w:rFonts w:ascii="Times New Roman" w:hAnsi="Times New Roman" w:cs="Times New Roman"/>
          <w:sz w:val="24"/>
          <w:szCs w:val="24"/>
        </w:rPr>
        <w:t>en la instancia de producción discursiva y en un orador que, atravesado por los condicionamientos de los formatos y</w:t>
      </w:r>
      <w:r w:rsidR="009A1D60">
        <w:rPr>
          <w:rFonts w:ascii="Times New Roman" w:hAnsi="Times New Roman" w:cs="Times New Roman"/>
          <w:sz w:val="24"/>
          <w:szCs w:val="24"/>
        </w:rPr>
        <w:t xml:space="preserve">, en este caso, del </w:t>
      </w:r>
      <w:r w:rsidR="003D2487" w:rsidRPr="009F23B1">
        <w:rPr>
          <w:rFonts w:ascii="Times New Roman" w:hAnsi="Times New Roman" w:cs="Times New Roman"/>
          <w:sz w:val="24"/>
          <w:szCs w:val="24"/>
        </w:rPr>
        <w:t>género</w:t>
      </w:r>
      <w:r w:rsidR="009A1D60">
        <w:rPr>
          <w:rFonts w:ascii="Times New Roman" w:hAnsi="Times New Roman" w:cs="Times New Roman"/>
          <w:sz w:val="24"/>
          <w:szCs w:val="24"/>
        </w:rPr>
        <w:t xml:space="preserve"> del discurso político</w:t>
      </w:r>
      <w:r w:rsidR="003D2487" w:rsidRPr="009F23B1">
        <w:rPr>
          <w:rFonts w:ascii="Times New Roman" w:hAnsi="Times New Roman" w:cs="Times New Roman"/>
          <w:sz w:val="24"/>
          <w:szCs w:val="24"/>
        </w:rPr>
        <w:t>, a través de un tono dice, hace y muestr</w:t>
      </w:r>
      <w:r w:rsidRPr="009F23B1">
        <w:rPr>
          <w:rFonts w:ascii="Times New Roman" w:hAnsi="Times New Roman" w:cs="Times New Roman"/>
          <w:sz w:val="24"/>
          <w:szCs w:val="24"/>
        </w:rPr>
        <w:t>a:</w:t>
      </w:r>
      <w:r w:rsidR="003D2487" w:rsidRPr="009F23B1">
        <w:rPr>
          <w:rFonts w:ascii="Times New Roman" w:hAnsi="Times New Roman" w:cs="Times New Roman"/>
          <w:sz w:val="24"/>
          <w:szCs w:val="24"/>
        </w:rPr>
        <w:t xml:space="preserve"> encarna una representación de sí que ofrece al receptor y activa emociones </w:t>
      </w:r>
      <w:r w:rsidRPr="009F23B1">
        <w:rPr>
          <w:rFonts w:ascii="Times New Roman" w:hAnsi="Times New Roman" w:cs="Times New Roman"/>
          <w:sz w:val="24"/>
          <w:szCs w:val="24"/>
        </w:rPr>
        <w:t>y configuraciones simbólicas</w:t>
      </w:r>
      <w:r w:rsidR="003D2487" w:rsidRPr="009F23B1">
        <w:rPr>
          <w:rFonts w:ascii="Times New Roman" w:hAnsi="Times New Roman" w:cs="Times New Roman"/>
          <w:sz w:val="24"/>
          <w:szCs w:val="24"/>
        </w:rPr>
        <w:t xml:space="preserve"> que generan adhesión de los sujetos a determinados procesos</w:t>
      </w:r>
      <w:r w:rsidRPr="009F23B1">
        <w:rPr>
          <w:rFonts w:ascii="Times New Roman" w:hAnsi="Times New Roman" w:cs="Times New Roman"/>
          <w:sz w:val="24"/>
          <w:szCs w:val="24"/>
        </w:rPr>
        <w:t>.</w:t>
      </w:r>
      <w:r w:rsidR="003D2487" w:rsidRPr="009F23B1">
        <w:rPr>
          <w:rFonts w:ascii="Times New Roman" w:hAnsi="Times New Roman" w:cs="Times New Roman"/>
          <w:sz w:val="24"/>
          <w:szCs w:val="24"/>
        </w:rPr>
        <w:t xml:space="preserve"> </w:t>
      </w:r>
      <w:r w:rsidRPr="009F23B1">
        <w:rPr>
          <w:rFonts w:ascii="Times New Roman" w:hAnsi="Times New Roman" w:cs="Times New Roman"/>
          <w:sz w:val="24"/>
          <w:szCs w:val="24"/>
        </w:rPr>
        <w:t xml:space="preserve">De aquí </w:t>
      </w:r>
      <w:r w:rsidR="00FD12EC" w:rsidRPr="009F23B1">
        <w:rPr>
          <w:rFonts w:ascii="Times New Roman" w:hAnsi="Times New Roman" w:cs="Times New Roman"/>
          <w:sz w:val="24"/>
          <w:szCs w:val="24"/>
        </w:rPr>
        <w:t xml:space="preserve">se puede entender </w:t>
      </w:r>
      <w:r w:rsidR="003D2487" w:rsidRPr="009F23B1">
        <w:rPr>
          <w:rFonts w:ascii="Times New Roman" w:hAnsi="Times New Roman" w:cs="Times New Roman"/>
          <w:sz w:val="24"/>
          <w:szCs w:val="24"/>
        </w:rPr>
        <w:t xml:space="preserve">el interés y su valor en el análisis del discurso político y en las investigaciones sobre la construcción de liderazgos en las democracias contemporáneas, (hiper)mediatizadas. </w:t>
      </w:r>
    </w:p>
    <w:p w14:paraId="711F9145" w14:textId="382F060E" w:rsidR="004D7FA0" w:rsidRDefault="00D91ED1" w:rsidP="007C746C">
      <w:pPr>
        <w:spacing w:line="360" w:lineRule="auto"/>
        <w:jc w:val="both"/>
        <w:rPr>
          <w:rFonts w:ascii="Times New Roman" w:hAnsi="Times New Roman" w:cs="Times New Roman"/>
          <w:sz w:val="24"/>
          <w:szCs w:val="24"/>
        </w:rPr>
      </w:pPr>
      <w:r>
        <w:rPr>
          <w:rFonts w:ascii="Times New Roman" w:hAnsi="Times New Roman" w:cs="Times New Roman"/>
          <w:sz w:val="24"/>
          <w:szCs w:val="24"/>
        </w:rPr>
        <w:t>La</w:t>
      </w:r>
      <w:r w:rsidR="006C0EB6">
        <w:rPr>
          <w:rFonts w:ascii="Times New Roman" w:hAnsi="Times New Roman" w:cs="Times New Roman"/>
          <w:sz w:val="24"/>
          <w:szCs w:val="24"/>
        </w:rPr>
        <w:t>s producciones académicas</w:t>
      </w:r>
      <w:r w:rsidR="00583F32">
        <w:rPr>
          <w:rFonts w:ascii="Times New Roman" w:hAnsi="Times New Roman" w:cs="Times New Roman"/>
          <w:sz w:val="24"/>
          <w:szCs w:val="24"/>
        </w:rPr>
        <w:t xml:space="preserve"> </w:t>
      </w:r>
      <w:r w:rsidR="00EF6E7C">
        <w:rPr>
          <w:rFonts w:ascii="Times New Roman" w:hAnsi="Times New Roman" w:cs="Times New Roman"/>
          <w:sz w:val="24"/>
          <w:szCs w:val="24"/>
        </w:rPr>
        <w:t>que trabajaron desde est</w:t>
      </w:r>
      <w:r w:rsidR="007A46DC">
        <w:rPr>
          <w:rFonts w:ascii="Times New Roman" w:hAnsi="Times New Roman" w:cs="Times New Roman"/>
          <w:sz w:val="24"/>
          <w:szCs w:val="24"/>
        </w:rPr>
        <w:t>a noción</w:t>
      </w:r>
      <w:r w:rsidR="009A1D60">
        <w:rPr>
          <w:rFonts w:ascii="Times New Roman" w:hAnsi="Times New Roman" w:cs="Times New Roman"/>
          <w:sz w:val="24"/>
          <w:szCs w:val="24"/>
        </w:rPr>
        <w:t xml:space="preserve"> son especialmente las de Mariano </w:t>
      </w:r>
      <w:proofErr w:type="spellStart"/>
      <w:r w:rsidR="009A1D60">
        <w:rPr>
          <w:rFonts w:ascii="Times New Roman" w:hAnsi="Times New Roman" w:cs="Times New Roman"/>
          <w:sz w:val="24"/>
          <w:szCs w:val="24"/>
        </w:rPr>
        <w:t>Dagatti</w:t>
      </w:r>
      <w:proofErr w:type="spellEnd"/>
      <w:r w:rsidR="009A1D60">
        <w:rPr>
          <w:rFonts w:ascii="Times New Roman" w:hAnsi="Times New Roman" w:cs="Times New Roman"/>
          <w:sz w:val="24"/>
          <w:szCs w:val="24"/>
        </w:rPr>
        <w:t xml:space="preserve"> y de Ana Soledad Montero, que plantean que </w:t>
      </w:r>
      <w:r w:rsidR="009C1323">
        <w:rPr>
          <w:rFonts w:ascii="Times New Roman" w:hAnsi="Times New Roman" w:cs="Times New Roman"/>
          <w:sz w:val="24"/>
          <w:szCs w:val="24"/>
        </w:rPr>
        <w:t xml:space="preserve">Néstor </w:t>
      </w:r>
      <w:proofErr w:type="spellStart"/>
      <w:r w:rsidR="009C1323">
        <w:rPr>
          <w:rFonts w:ascii="Times New Roman" w:hAnsi="Times New Roman" w:cs="Times New Roman"/>
          <w:sz w:val="24"/>
          <w:szCs w:val="24"/>
        </w:rPr>
        <w:t>Kichner</w:t>
      </w:r>
      <w:proofErr w:type="spellEnd"/>
      <w:r w:rsidR="009C1323">
        <w:rPr>
          <w:rFonts w:ascii="Times New Roman" w:hAnsi="Times New Roman" w:cs="Times New Roman"/>
          <w:sz w:val="24"/>
          <w:szCs w:val="24"/>
        </w:rPr>
        <w:t xml:space="preserve"> </w:t>
      </w:r>
      <w:r w:rsidR="0002315E">
        <w:rPr>
          <w:rFonts w:ascii="Times New Roman" w:hAnsi="Times New Roman" w:cs="Times New Roman"/>
          <w:sz w:val="24"/>
          <w:szCs w:val="24"/>
        </w:rPr>
        <w:t>ofreció</w:t>
      </w:r>
      <w:r w:rsidR="00583F32">
        <w:rPr>
          <w:rFonts w:ascii="Times New Roman" w:hAnsi="Times New Roman" w:cs="Times New Roman"/>
          <w:sz w:val="24"/>
          <w:szCs w:val="24"/>
        </w:rPr>
        <w:t xml:space="preserve"> dos imágenes de s</w:t>
      </w:r>
      <w:r w:rsidR="0002315E">
        <w:rPr>
          <w:rFonts w:ascii="Times New Roman" w:hAnsi="Times New Roman" w:cs="Times New Roman"/>
          <w:sz w:val="24"/>
          <w:szCs w:val="24"/>
        </w:rPr>
        <w:t>í</w:t>
      </w:r>
      <w:r w:rsidR="009F23B1">
        <w:rPr>
          <w:rFonts w:ascii="Times New Roman" w:hAnsi="Times New Roman" w:cs="Times New Roman"/>
          <w:sz w:val="24"/>
          <w:szCs w:val="24"/>
        </w:rPr>
        <w:t>:</w:t>
      </w:r>
      <w:r w:rsidR="009A1D60">
        <w:rPr>
          <w:rFonts w:ascii="Times New Roman" w:hAnsi="Times New Roman" w:cs="Times New Roman"/>
          <w:sz w:val="24"/>
          <w:szCs w:val="24"/>
        </w:rPr>
        <w:t xml:space="preserve"> un “ethos militante”, en el que coinciden los dos autores y</w:t>
      </w:r>
      <w:r w:rsidR="009F23B1">
        <w:rPr>
          <w:rFonts w:ascii="Times New Roman" w:hAnsi="Times New Roman" w:cs="Times New Roman"/>
          <w:sz w:val="24"/>
          <w:szCs w:val="24"/>
        </w:rPr>
        <w:t xml:space="preserve"> </w:t>
      </w:r>
      <w:r w:rsidR="00583F32">
        <w:rPr>
          <w:rFonts w:ascii="Times New Roman" w:hAnsi="Times New Roman" w:cs="Times New Roman"/>
          <w:sz w:val="24"/>
          <w:szCs w:val="24"/>
        </w:rPr>
        <w:t>un “ethos de hombre común”</w:t>
      </w:r>
      <w:r w:rsidR="0067766A">
        <w:rPr>
          <w:rStyle w:val="Refdenotaalpie"/>
          <w:rFonts w:ascii="Times New Roman" w:hAnsi="Times New Roman" w:cs="Times New Roman"/>
          <w:sz w:val="24"/>
          <w:szCs w:val="24"/>
        </w:rPr>
        <w:footnoteReference w:id="1"/>
      </w:r>
      <w:r w:rsidR="006206A3">
        <w:rPr>
          <w:rFonts w:ascii="Times New Roman" w:hAnsi="Times New Roman" w:cs="Times New Roman"/>
          <w:sz w:val="24"/>
          <w:szCs w:val="24"/>
        </w:rPr>
        <w:t xml:space="preserve"> (o “ethos trabajador”)</w:t>
      </w:r>
      <w:r w:rsidR="009A1D60">
        <w:rPr>
          <w:rFonts w:ascii="Times New Roman" w:hAnsi="Times New Roman" w:cs="Times New Roman"/>
          <w:sz w:val="24"/>
          <w:szCs w:val="24"/>
        </w:rPr>
        <w:t xml:space="preserve"> cuyo modo de constitución investigó en particular </w:t>
      </w:r>
      <w:proofErr w:type="spellStart"/>
      <w:r w:rsidR="009A1D60">
        <w:rPr>
          <w:rFonts w:ascii="Times New Roman" w:hAnsi="Times New Roman" w:cs="Times New Roman"/>
          <w:sz w:val="24"/>
          <w:szCs w:val="24"/>
        </w:rPr>
        <w:t>Dagatti</w:t>
      </w:r>
      <w:proofErr w:type="spellEnd"/>
      <w:r w:rsidR="009A1D60">
        <w:rPr>
          <w:rFonts w:ascii="Times New Roman" w:hAnsi="Times New Roman" w:cs="Times New Roman"/>
          <w:sz w:val="24"/>
          <w:szCs w:val="24"/>
        </w:rPr>
        <w:t xml:space="preserve"> en los discursos presidenciales entre 2003 y 2005 primero, y en 2006 a 2008 en un segundo trabajo</w:t>
      </w:r>
      <w:r w:rsidR="00065C3D">
        <w:rPr>
          <w:rFonts w:ascii="Times New Roman" w:hAnsi="Times New Roman" w:cs="Times New Roman"/>
          <w:sz w:val="24"/>
          <w:szCs w:val="24"/>
        </w:rPr>
        <w:t xml:space="preserve"> (2013</w:t>
      </w:r>
      <w:r w:rsidR="00B60704">
        <w:rPr>
          <w:rFonts w:ascii="Times New Roman" w:hAnsi="Times New Roman" w:cs="Times New Roman"/>
          <w:sz w:val="24"/>
          <w:szCs w:val="24"/>
        </w:rPr>
        <w:t>e</w:t>
      </w:r>
      <w:r w:rsidR="00065C3D">
        <w:rPr>
          <w:rFonts w:ascii="Times New Roman" w:hAnsi="Times New Roman" w:cs="Times New Roman"/>
          <w:sz w:val="24"/>
          <w:szCs w:val="24"/>
        </w:rPr>
        <w:t>, 2017</w:t>
      </w:r>
      <w:r w:rsidR="00B60704">
        <w:rPr>
          <w:rFonts w:ascii="Times New Roman" w:hAnsi="Times New Roman" w:cs="Times New Roman"/>
          <w:sz w:val="24"/>
          <w:szCs w:val="24"/>
        </w:rPr>
        <w:t>a</w:t>
      </w:r>
      <w:r w:rsidR="00065C3D">
        <w:rPr>
          <w:rFonts w:ascii="Times New Roman" w:hAnsi="Times New Roman" w:cs="Times New Roman"/>
          <w:sz w:val="24"/>
          <w:szCs w:val="24"/>
        </w:rPr>
        <w:t>, 2019). Esta presentación como</w:t>
      </w:r>
      <w:r w:rsidR="006206A3">
        <w:rPr>
          <w:rFonts w:ascii="Times New Roman" w:hAnsi="Times New Roman" w:cs="Times New Roman"/>
          <w:sz w:val="24"/>
          <w:szCs w:val="24"/>
        </w:rPr>
        <w:t xml:space="preserve"> “un argentino promedio” o “un trabajador más”</w:t>
      </w:r>
      <w:r w:rsidR="007A46DC">
        <w:rPr>
          <w:rFonts w:ascii="Times New Roman" w:hAnsi="Times New Roman" w:cs="Times New Roman"/>
          <w:sz w:val="24"/>
          <w:szCs w:val="24"/>
        </w:rPr>
        <w:t xml:space="preserve"> </w:t>
      </w:r>
      <w:r w:rsidR="004E386B">
        <w:rPr>
          <w:rFonts w:ascii="Times New Roman" w:hAnsi="Times New Roman" w:cs="Times New Roman"/>
          <w:sz w:val="24"/>
          <w:szCs w:val="24"/>
        </w:rPr>
        <w:t>se construye d</w:t>
      </w:r>
      <w:r w:rsidR="00B81498" w:rsidRPr="004D4664">
        <w:rPr>
          <w:rFonts w:ascii="Times New Roman" w:hAnsi="Times New Roman" w:cs="Times New Roman"/>
          <w:sz w:val="24"/>
          <w:szCs w:val="24"/>
        </w:rPr>
        <w:t xml:space="preserve">esde </w:t>
      </w:r>
      <w:r w:rsidR="006C0EB6">
        <w:rPr>
          <w:rFonts w:ascii="Times New Roman" w:hAnsi="Times New Roman" w:cs="Times New Roman"/>
          <w:sz w:val="24"/>
          <w:szCs w:val="24"/>
        </w:rPr>
        <w:t xml:space="preserve">el plano de </w:t>
      </w:r>
      <w:r w:rsidR="00B81498" w:rsidRPr="004D4664">
        <w:rPr>
          <w:rFonts w:ascii="Times New Roman" w:hAnsi="Times New Roman" w:cs="Times New Roman"/>
          <w:sz w:val="24"/>
          <w:szCs w:val="24"/>
        </w:rPr>
        <w:t xml:space="preserve">lo mostrado, </w:t>
      </w:r>
      <w:r w:rsidR="00E72709">
        <w:rPr>
          <w:rFonts w:ascii="Times New Roman" w:hAnsi="Times New Roman" w:cs="Times New Roman"/>
          <w:sz w:val="24"/>
          <w:szCs w:val="24"/>
        </w:rPr>
        <w:t>mediante</w:t>
      </w:r>
      <w:r w:rsidR="00B81498" w:rsidRPr="004D4664">
        <w:rPr>
          <w:rFonts w:ascii="Times New Roman" w:hAnsi="Times New Roman" w:cs="Times New Roman"/>
          <w:sz w:val="24"/>
          <w:szCs w:val="24"/>
        </w:rPr>
        <w:t xml:space="preserve"> </w:t>
      </w:r>
      <w:r w:rsidR="00E72709">
        <w:rPr>
          <w:rFonts w:ascii="Times New Roman" w:hAnsi="Times New Roman" w:cs="Times New Roman"/>
          <w:sz w:val="24"/>
          <w:szCs w:val="24"/>
        </w:rPr>
        <w:t xml:space="preserve">un </w:t>
      </w:r>
      <w:r w:rsidR="00B81498" w:rsidRPr="004D4664">
        <w:rPr>
          <w:rFonts w:ascii="Times New Roman" w:hAnsi="Times New Roman" w:cs="Times New Roman"/>
          <w:sz w:val="24"/>
          <w:szCs w:val="24"/>
        </w:rPr>
        <w:t>uso informal del leguaje</w:t>
      </w:r>
      <w:r w:rsidR="00065C3D">
        <w:rPr>
          <w:rFonts w:ascii="Times New Roman" w:hAnsi="Times New Roman" w:cs="Times New Roman"/>
          <w:sz w:val="24"/>
          <w:szCs w:val="24"/>
        </w:rPr>
        <w:t xml:space="preserve"> (rico en recursos como la ironía, el humor, un “habla</w:t>
      </w:r>
      <w:r w:rsidR="00065C3D" w:rsidRPr="007953FB">
        <w:rPr>
          <w:rFonts w:ascii="Times New Roman" w:hAnsi="Times New Roman" w:cs="Times New Roman"/>
          <w:sz w:val="24"/>
          <w:szCs w:val="24"/>
        </w:rPr>
        <w:t>r fácil”)</w:t>
      </w:r>
      <w:r w:rsidR="00B81498" w:rsidRPr="004D4664">
        <w:rPr>
          <w:rFonts w:ascii="Times New Roman" w:hAnsi="Times New Roman" w:cs="Times New Roman"/>
          <w:sz w:val="24"/>
          <w:szCs w:val="24"/>
        </w:rPr>
        <w:t xml:space="preserve"> y </w:t>
      </w:r>
      <w:r w:rsidR="006206A3">
        <w:rPr>
          <w:rFonts w:ascii="Times New Roman" w:hAnsi="Times New Roman" w:cs="Times New Roman"/>
          <w:sz w:val="24"/>
          <w:szCs w:val="24"/>
        </w:rPr>
        <w:t>en</w:t>
      </w:r>
      <w:r w:rsidR="006C0EB6">
        <w:rPr>
          <w:rFonts w:ascii="Times New Roman" w:hAnsi="Times New Roman" w:cs="Times New Roman"/>
          <w:sz w:val="24"/>
          <w:szCs w:val="24"/>
        </w:rPr>
        <w:t xml:space="preserve"> su</w:t>
      </w:r>
      <w:r w:rsidR="00E72709">
        <w:rPr>
          <w:rFonts w:ascii="Times New Roman" w:hAnsi="Times New Roman" w:cs="Times New Roman"/>
          <w:sz w:val="24"/>
          <w:szCs w:val="24"/>
        </w:rPr>
        <w:t xml:space="preserve"> </w:t>
      </w:r>
      <w:r w:rsidR="006206A3">
        <w:rPr>
          <w:rFonts w:ascii="Times New Roman" w:hAnsi="Times New Roman" w:cs="Times New Roman"/>
          <w:sz w:val="24"/>
          <w:szCs w:val="24"/>
        </w:rPr>
        <w:t xml:space="preserve">aspecto </w:t>
      </w:r>
      <w:r w:rsidR="00B81498" w:rsidRPr="004D4664">
        <w:rPr>
          <w:rFonts w:ascii="Times New Roman" w:hAnsi="Times New Roman" w:cs="Times New Roman"/>
          <w:sz w:val="24"/>
          <w:szCs w:val="24"/>
        </w:rPr>
        <w:t>físic</w:t>
      </w:r>
      <w:r w:rsidR="006206A3">
        <w:rPr>
          <w:rFonts w:ascii="Times New Roman" w:hAnsi="Times New Roman" w:cs="Times New Roman"/>
          <w:sz w:val="24"/>
          <w:szCs w:val="24"/>
        </w:rPr>
        <w:t>o</w:t>
      </w:r>
      <w:r w:rsidR="000673BE" w:rsidRPr="004D4664">
        <w:rPr>
          <w:rFonts w:ascii="Times New Roman" w:hAnsi="Times New Roman" w:cs="Times New Roman"/>
          <w:sz w:val="24"/>
          <w:szCs w:val="24"/>
        </w:rPr>
        <w:t xml:space="preserve"> </w:t>
      </w:r>
      <w:r w:rsidR="00B81498" w:rsidRPr="004D4664">
        <w:rPr>
          <w:rFonts w:ascii="Times New Roman" w:hAnsi="Times New Roman" w:cs="Times New Roman"/>
          <w:sz w:val="24"/>
          <w:szCs w:val="24"/>
        </w:rPr>
        <w:t>y</w:t>
      </w:r>
      <w:r w:rsidR="00E72709">
        <w:rPr>
          <w:rFonts w:ascii="Times New Roman" w:hAnsi="Times New Roman" w:cs="Times New Roman"/>
          <w:sz w:val="24"/>
          <w:szCs w:val="24"/>
        </w:rPr>
        <w:t>,</w:t>
      </w:r>
      <w:r w:rsidR="00B81498" w:rsidRPr="004D4664">
        <w:rPr>
          <w:rFonts w:ascii="Times New Roman" w:hAnsi="Times New Roman" w:cs="Times New Roman"/>
          <w:sz w:val="24"/>
          <w:szCs w:val="24"/>
        </w:rPr>
        <w:t xml:space="preserve"> desde </w:t>
      </w:r>
      <w:r w:rsidR="006C0EB6">
        <w:rPr>
          <w:rFonts w:ascii="Times New Roman" w:hAnsi="Times New Roman" w:cs="Times New Roman"/>
          <w:sz w:val="24"/>
          <w:szCs w:val="24"/>
        </w:rPr>
        <w:t xml:space="preserve">el plano de </w:t>
      </w:r>
      <w:r w:rsidR="00B81498" w:rsidRPr="004D4664">
        <w:rPr>
          <w:rFonts w:ascii="Times New Roman" w:hAnsi="Times New Roman" w:cs="Times New Roman"/>
          <w:sz w:val="24"/>
          <w:szCs w:val="24"/>
        </w:rPr>
        <w:t>lo dicho</w:t>
      </w:r>
      <w:r w:rsidR="008E2D84" w:rsidRPr="004D4664">
        <w:rPr>
          <w:rFonts w:ascii="Times New Roman" w:hAnsi="Times New Roman" w:cs="Times New Roman"/>
          <w:sz w:val="24"/>
          <w:szCs w:val="24"/>
        </w:rPr>
        <w:t>,</w:t>
      </w:r>
      <w:r w:rsidR="00B81498" w:rsidRPr="004D4664">
        <w:rPr>
          <w:rFonts w:ascii="Times New Roman" w:hAnsi="Times New Roman" w:cs="Times New Roman"/>
          <w:sz w:val="24"/>
          <w:szCs w:val="24"/>
        </w:rPr>
        <w:t xml:space="preserve"> </w:t>
      </w:r>
      <w:r w:rsidR="00D16562">
        <w:rPr>
          <w:rFonts w:ascii="Times New Roman" w:hAnsi="Times New Roman" w:cs="Times New Roman"/>
          <w:sz w:val="24"/>
          <w:szCs w:val="24"/>
        </w:rPr>
        <w:t>con</w:t>
      </w:r>
      <w:r w:rsidR="00B81498" w:rsidRPr="004D4664">
        <w:rPr>
          <w:rFonts w:ascii="Times New Roman" w:hAnsi="Times New Roman" w:cs="Times New Roman"/>
          <w:sz w:val="24"/>
          <w:szCs w:val="24"/>
        </w:rPr>
        <w:t xml:space="preserve"> </w:t>
      </w:r>
      <w:r w:rsidR="000673BE" w:rsidRPr="004D4664">
        <w:rPr>
          <w:rFonts w:ascii="Times New Roman" w:hAnsi="Times New Roman" w:cs="Times New Roman"/>
          <w:sz w:val="24"/>
          <w:szCs w:val="24"/>
        </w:rPr>
        <w:t xml:space="preserve">la apelación a </w:t>
      </w:r>
      <w:r w:rsidR="00E72709">
        <w:rPr>
          <w:rFonts w:ascii="Times New Roman" w:hAnsi="Times New Roman" w:cs="Times New Roman"/>
          <w:sz w:val="24"/>
          <w:szCs w:val="24"/>
        </w:rPr>
        <w:t xml:space="preserve">los </w:t>
      </w:r>
      <w:r w:rsidR="000673BE" w:rsidRPr="004D4664">
        <w:rPr>
          <w:rFonts w:ascii="Times New Roman" w:hAnsi="Times New Roman" w:cs="Times New Roman"/>
          <w:sz w:val="24"/>
          <w:szCs w:val="24"/>
        </w:rPr>
        <w:t>valores</w:t>
      </w:r>
      <w:r w:rsidR="00B81498" w:rsidRPr="004D4664">
        <w:rPr>
          <w:rFonts w:ascii="Times New Roman" w:hAnsi="Times New Roman" w:cs="Times New Roman"/>
          <w:sz w:val="24"/>
          <w:szCs w:val="24"/>
        </w:rPr>
        <w:t>, hábitos</w:t>
      </w:r>
      <w:r w:rsidR="004D4664">
        <w:rPr>
          <w:rFonts w:ascii="Times New Roman" w:hAnsi="Times New Roman" w:cs="Times New Roman"/>
          <w:sz w:val="24"/>
          <w:szCs w:val="24"/>
        </w:rPr>
        <w:t>, creencias</w:t>
      </w:r>
      <w:r w:rsidR="00B81498" w:rsidRPr="004D4664">
        <w:rPr>
          <w:rFonts w:ascii="Times New Roman" w:hAnsi="Times New Roman" w:cs="Times New Roman"/>
          <w:sz w:val="24"/>
          <w:szCs w:val="24"/>
        </w:rPr>
        <w:t xml:space="preserve"> y costumbres</w:t>
      </w:r>
      <w:r w:rsidR="00065C3D">
        <w:rPr>
          <w:rFonts w:ascii="Times New Roman" w:hAnsi="Times New Roman" w:cs="Times New Roman"/>
          <w:sz w:val="24"/>
          <w:szCs w:val="24"/>
        </w:rPr>
        <w:t xml:space="preserve"> que serían las</w:t>
      </w:r>
      <w:r w:rsidR="00B81498" w:rsidRPr="004D4664">
        <w:rPr>
          <w:rFonts w:ascii="Times New Roman" w:hAnsi="Times New Roman" w:cs="Times New Roman"/>
          <w:sz w:val="24"/>
          <w:szCs w:val="24"/>
        </w:rPr>
        <w:t xml:space="preserve"> </w:t>
      </w:r>
      <w:r w:rsidR="00E72709">
        <w:rPr>
          <w:rFonts w:ascii="Times New Roman" w:hAnsi="Times New Roman" w:cs="Times New Roman"/>
          <w:sz w:val="24"/>
          <w:szCs w:val="24"/>
        </w:rPr>
        <w:t>propias de</w:t>
      </w:r>
      <w:r w:rsidR="004D4664" w:rsidRPr="004D4664">
        <w:rPr>
          <w:rFonts w:ascii="Times New Roman" w:hAnsi="Times New Roman" w:cs="Times New Roman"/>
          <w:sz w:val="24"/>
          <w:szCs w:val="24"/>
        </w:rPr>
        <w:t xml:space="preserve"> “</w:t>
      </w:r>
      <w:r w:rsidR="00E72709">
        <w:rPr>
          <w:rFonts w:ascii="Times New Roman" w:hAnsi="Times New Roman" w:cs="Times New Roman"/>
          <w:sz w:val="24"/>
          <w:szCs w:val="24"/>
        </w:rPr>
        <w:t>cualquier</w:t>
      </w:r>
      <w:r w:rsidR="004D4664" w:rsidRPr="004D4664">
        <w:rPr>
          <w:rFonts w:ascii="Times New Roman" w:hAnsi="Times New Roman" w:cs="Times New Roman"/>
          <w:sz w:val="24"/>
          <w:szCs w:val="24"/>
        </w:rPr>
        <w:t xml:space="preserve"> trabajador</w:t>
      </w:r>
      <w:r w:rsidR="00E72709">
        <w:rPr>
          <w:rFonts w:ascii="Times New Roman" w:hAnsi="Times New Roman" w:cs="Times New Roman"/>
          <w:sz w:val="24"/>
          <w:szCs w:val="24"/>
        </w:rPr>
        <w:t xml:space="preserve"> argentino</w:t>
      </w:r>
      <w:r w:rsidR="004D4664">
        <w:rPr>
          <w:rFonts w:ascii="Times New Roman" w:hAnsi="Times New Roman" w:cs="Times New Roman"/>
          <w:sz w:val="24"/>
          <w:szCs w:val="24"/>
        </w:rPr>
        <w:t>”</w:t>
      </w:r>
      <w:r w:rsidR="004E386B">
        <w:rPr>
          <w:rFonts w:ascii="Times New Roman" w:hAnsi="Times New Roman" w:cs="Times New Roman"/>
          <w:sz w:val="24"/>
          <w:szCs w:val="24"/>
        </w:rPr>
        <w:t xml:space="preserve"> como la</w:t>
      </w:r>
      <w:r w:rsidR="00B81498" w:rsidRPr="004D4664">
        <w:rPr>
          <w:rFonts w:ascii="Times New Roman" w:hAnsi="Times New Roman" w:cs="Times New Roman"/>
          <w:sz w:val="24"/>
          <w:szCs w:val="24"/>
        </w:rPr>
        <w:t xml:space="preserve"> reivindicación de la</w:t>
      </w:r>
      <w:r w:rsidR="004E386B">
        <w:rPr>
          <w:rFonts w:ascii="Times New Roman" w:hAnsi="Times New Roman" w:cs="Times New Roman"/>
          <w:sz w:val="24"/>
          <w:szCs w:val="24"/>
        </w:rPr>
        <w:t xml:space="preserve"> honestidad, la</w:t>
      </w:r>
      <w:r w:rsidR="00B81498" w:rsidRPr="004D4664">
        <w:rPr>
          <w:rFonts w:ascii="Times New Roman" w:hAnsi="Times New Roman" w:cs="Times New Roman"/>
          <w:sz w:val="24"/>
          <w:szCs w:val="24"/>
        </w:rPr>
        <w:t xml:space="preserve"> </w:t>
      </w:r>
      <w:r w:rsidR="000673BE" w:rsidRPr="004D4664">
        <w:rPr>
          <w:rFonts w:ascii="Times New Roman" w:hAnsi="Times New Roman" w:cs="Times New Roman"/>
          <w:sz w:val="24"/>
          <w:szCs w:val="24"/>
        </w:rPr>
        <w:t>humi</w:t>
      </w:r>
      <w:r w:rsidR="006C0EB6">
        <w:rPr>
          <w:rFonts w:ascii="Times New Roman" w:hAnsi="Times New Roman" w:cs="Times New Roman"/>
          <w:sz w:val="24"/>
          <w:szCs w:val="24"/>
        </w:rPr>
        <w:t>l</w:t>
      </w:r>
      <w:r w:rsidR="000673BE" w:rsidRPr="004D4664">
        <w:rPr>
          <w:rFonts w:ascii="Times New Roman" w:hAnsi="Times New Roman" w:cs="Times New Roman"/>
          <w:sz w:val="24"/>
          <w:szCs w:val="24"/>
        </w:rPr>
        <w:t>dad</w:t>
      </w:r>
      <w:r w:rsidR="004E386B">
        <w:rPr>
          <w:rFonts w:ascii="Times New Roman" w:hAnsi="Times New Roman" w:cs="Times New Roman"/>
          <w:sz w:val="24"/>
          <w:szCs w:val="24"/>
        </w:rPr>
        <w:t>, la familia</w:t>
      </w:r>
      <w:r w:rsidR="000673BE" w:rsidRPr="004D4664">
        <w:rPr>
          <w:rFonts w:ascii="Times New Roman" w:hAnsi="Times New Roman" w:cs="Times New Roman"/>
          <w:sz w:val="24"/>
          <w:szCs w:val="24"/>
        </w:rPr>
        <w:t xml:space="preserve"> y la simpleza</w:t>
      </w:r>
      <w:r w:rsidR="00C71D1C" w:rsidRPr="004D4664">
        <w:rPr>
          <w:rFonts w:ascii="Times New Roman" w:hAnsi="Times New Roman" w:cs="Times New Roman"/>
          <w:sz w:val="24"/>
          <w:szCs w:val="24"/>
        </w:rPr>
        <w:t xml:space="preserve">, la cualidad de la </w:t>
      </w:r>
      <w:r w:rsidR="00C71D1C" w:rsidRPr="004D4664">
        <w:rPr>
          <w:rFonts w:ascii="Times New Roman" w:hAnsi="Times New Roman" w:cs="Times New Roman"/>
          <w:sz w:val="24"/>
          <w:szCs w:val="24"/>
        </w:rPr>
        <w:lastRenderedPageBreak/>
        <w:t>sensatez</w:t>
      </w:r>
      <w:r w:rsidR="00065C3D">
        <w:rPr>
          <w:rFonts w:ascii="Times New Roman" w:hAnsi="Times New Roman" w:cs="Times New Roman"/>
          <w:sz w:val="24"/>
          <w:szCs w:val="24"/>
        </w:rPr>
        <w:t xml:space="preserve"> que destaca Montero,</w:t>
      </w:r>
      <w:r w:rsidR="008E2D84" w:rsidRPr="004D4664">
        <w:rPr>
          <w:rFonts w:ascii="Times New Roman" w:hAnsi="Times New Roman" w:cs="Times New Roman"/>
          <w:sz w:val="24"/>
          <w:szCs w:val="24"/>
        </w:rPr>
        <w:t xml:space="preserve"> </w:t>
      </w:r>
      <w:r w:rsidR="000673BE" w:rsidRPr="004D4664">
        <w:rPr>
          <w:rFonts w:ascii="Times New Roman" w:hAnsi="Times New Roman" w:cs="Times New Roman"/>
          <w:sz w:val="24"/>
          <w:szCs w:val="24"/>
        </w:rPr>
        <w:t>y</w:t>
      </w:r>
      <w:r w:rsidR="004D4664">
        <w:rPr>
          <w:rFonts w:ascii="Times New Roman" w:hAnsi="Times New Roman" w:cs="Times New Roman"/>
          <w:sz w:val="24"/>
          <w:szCs w:val="24"/>
        </w:rPr>
        <w:t>, principalmente,</w:t>
      </w:r>
      <w:r w:rsidR="008E2D84" w:rsidRPr="004D4664">
        <w:rPr>
          <w:rFonts w:ascii="Times New Roman" w:hAnsi="Times New Roman" w:cs="Times New Roman"/>
          <w:sz w:val="24"/>
          <w:szCs w:val="24"/>
        </w:rPr>
        <w:t xml:space="preserve"> de</w:t>
      </w:r>
      <w:r w:rsidR="000673BE" w:rsidRPr="004D4664">
        <w:rPr>
          <w:rFonts w:ascii="Times New Roman" w:hAnsi="Times New Roman" w:cs="Times New Roman"/>
          <w:sz w:val="24"/>
          <w:szCs w:val="24"/>
        </w:rPr>
        <w:t xml:space="preserve"> principios e imaginarios </w:t>
      </w:r>
      <w:r w:rsidR="00B81498" w:rsidRPr="004D4664">
        <w:rPr>
          <w:rFonts w:ascii="Times New Roman" w:hAnsi="Times New Roman" w:cs="Times New Roman"/>
          <w:sz w:val="24"/>
          <w:szCs w:val="24"/>
        </w:rPr>
        <w:t>de “</w:t>
      </w:r>
      <w:r w:rsidR="000673BE" w:rsidRPr="004D4664">
        <w:rPr>
          <w:rFonts w:ascii="Times New Roman" w:hAnsi="Times New Roman" w:cs="Times New Roman"/>
          <w:sz w:val="24"/>
          <w:szCs w:val="24"/>
        </w:rPr>
        <w:t>la cultura del trabajo y el esfuerzo</w:t>
      </w:r>
      <w:r w:rsidR="00B81498" w:rsidRPr="004D4664">
        <w:rPr>
          <w:rFonts w:ascii="Times New Roman" w:hAnsi="Times New Roman" w:cs="Times New Roman"/>
          <w:sz w:val="24"/>
          <w:szCs w:val="24"/>
        </w:rPr>
        <w:t>”</w:t>
      </w:r>
      <w:r w:rsidR="00E72709">
        <w:rPr>
          <w:rFonts w:ascii="Times New Roman" w:hAnsi="Times New Roman" w:cs="Times New Roman"/>
          <w:sz w:val="24"/>
          <w:szCs w:val="24"/>
        </w:rPr>
        <w:t xml:space="preserve">, que </w:t>
      </w:r>
      <w:r w:rsidR="00550FCA">
        <w:rPr>
          <w:rFonts w:ascii="Times New Roman" w:hAnsi="Times New Roman" w:cs="Times New Roman"/>
          <w:sz w:val="24"/>
          <w:szCs w:val="24"/>
        </w:rPr>
        <w:t>la vincula</w:t>
      </w:r>
      <w:r w:rsidR="00065C3D">
        <w:rPr>
          <w:rFonts w:ascii="Times New Roman" w:hAnsi="Times New Roman" w:cs="Times New Roman"/>
          <w:sz w:val="24"/>
          <w:szCs w:val="24"/>
        </w:rPr>
        <w:t>ría</w:t>
      </w:r>
      <w:r w:rsidR="00550FCA">
        <w:rPr>
          <w:rFonts w:ascii="Times New Roman" w:hAnsi="Times New Roman" w:cs="Times New Roman"/>
          <w:sz w:val="24"/>
          <w:szCs w:val="24"/>
        </w:rPr>
        <w:t xml:space="preserve">n </w:t>
      </w:r>
      <w:r w:rsidR="00065C3D">
        <w:rPr>
          <w:rFonts w:ascii="Times New Roman" w:hAnsi="Times New Roman" w:cs="Times New Roman"/>
          <w:sz w:val="24"/>
          <w:szCs w:val="24"/>
        </w:rPr>
        <w:t>estas creencias a</w:t>
      </w:r>
      <w:r w:rsidR="00E72709">
        <w:rPr>
          <w:rFonts w:ascii="Times New Roman" w:hAnsi="Times New Roman" w:cs="Times New Roman"/>
          <w:sz w:val="24"/>
          <w:szCs w:val="24"/>
        </w:rPr>
        <w:t xml:space="preserve"> la tradición peronista</w:t>
      </w:r>
      <w:r w:rsidR="004E386B">
        <w:rPr>
          <w:rFonts w:ascii="Times New Roman" w:hAnsi="Times New Roman" w:cs="Times New Roman"/>
          <w:sz w:val="24"/>
          <w:szCs w:val="24"/>
        </w:rPr>
        <w:t xml:space="preserve">. </w:t>
      </w:r>
    </w:p>
    <w:p w14:paraId="379C84E3" w14:textId="6CCC756A" w:rsidR="004D7FA0" w:rsidRDefault="001B5C54" w:rsidP="007C746C">
      <w:pPr>
        <w:spacing w:line="360" w:lineRule="auto"/>
        <w:jc w:val="both"/>
        <w:rPr>
          <w:rFonts w:ascii="Times New Roman" w:hAnsi="Times New Roman" w:cs="Times New Roman"/>
          <w:sz w:val="24"/>
          <w:szCs w:val="24"/>
        </w:rPr>
      </w:pPr>
      <w:r w:rsidRPr="00DC0984">
        <w:rPr>
          <w:rFonts w:ascii="Times New Roman" w:hAnsi="Times New Roman" w:cs="Times New Roman"/>
          <w:sz w:val="24"/>
          <w:szCs w:val="24"/>
        </w:rPr>
        <w:t xml:space="preserve">El </w:t>
      </w:r>
      <w:r w:rsidR="002453D9" w:rsidRPr="00DC0984">
        <w:rPr>
          <w:rFonts w:ascii="Times New Roman" w:hAnsi="Times New Roman" w:cs="Times New Roman"/>
          <w:sz w:val="24"/>
          <w:szCs w:val="24"/>
        </w:rPr>
        <w:t xml:space="preserve">otro modo de construcción </w:t>
      </w:r>
      <w:proofErr w:type="spellStart"/>
      <w:r w:rsidR="002453D9" w:rsidRPr="00D71D08">
        <w:rPr>
          <w:rFonts w:ascii="Times New Roman" w:hAnsi="Times New Roman" w:cs="Times New Roman"/>
          <w:i/>
          <w:iCs/>
          <w:sz w:val="24"/>
          <w:szCs w:val="24"/>
        </w:rPr>
        <w:t>ét</w:t>
      </w:r>
      <w:r w:rsidR="00D16562" w:rsidRPr="00D71D08">
        <w:rPr>
          <w:rFonts w:ascii="Times New Roman" w:hAnsi="Times New Roman" w:cs="Times New Roman"/>
          <w:i/>
          <w:iCs/>
          <w:sz w:val="24"/>
          <w:szCs w:val="24"/>
        </w:rPr>
        <w:t>h</w:t>
      </w:r>
      <w:r w:rsidR="002453D9" w:rsidRPr="00D71D08">
        <w:rPr>
          <w:rFonts w:ascii="Times New Roman" w:hAnsi="Times New Roman" w:cs="Times New Roman"/>
          <w:i/>
          <w:iCs/>
          <w:sz w:val="24"/>
          <w:szCs w:val="24"/>
        </w:rPr>
        <w:t>ica</w:t>
      </w:r>
      <w:proofErr w:type="spellEnd"/>
      <w:r w:rsidR="002453D9" w:rsidRPr="00DC0984">
        <w:rPr>
          <w:rFonts w:ascii="Times New Roman" w:hAnsi="Times New Roman" w:cs="Times New Roman"/>
          <w:sz w:val="24"/>
          <w:szCs w:val="24"/>
        </w:rPr>
        <w:t xml:space="preserve"> </w:t>
      </w:r>
      <w:r w:rsidR="009F1B91" w:rsidRPr="00DC0984">
        <w:rPr>
          <w:rFonts w:ascii="Times New Roman" w:hAnsi="Times New Roman" w:cs="Times New Roman"/>
          <w:sz w:val="24"/>
          <w:szCs w:val="24"/>
        </w:rPr>
        <w:t xml:space="preserve">de </w:t>
      </w:r>
      <w:r w:rsidR="007953FB">
        <w:rPr>
          <w:rFonts w:ascii="Times New Roman" w:hAnsi="Times New Roman" w:cs="Times New Roman"/>
          <w:sz w:val="24"/>
          <w:szCs w:val="24"/>
        </w:rPr>
        <w:t>N</w:t>
      </w:r>
      <w:r w:rsidR="00E7229A">
        <w:rPr>
          <w:rFonts w:ascii="Times New Roman" w:hAnsi="Times New Roman" w:cs="Times New Roman"/>
          <w:sz w:val="24"/>
          <w:szCs w:val="24"/>
        </w:rPr>
        <w:t>éstor Kirchner</w:t>
      </w:r>
      <w:r w:rsidR="00CC012D" w:rsidRPr="00DC0984">
        <w:rPr>
          <w:rFonts w:ascii="Times New Roman" w:hAnsi="Times New Roman" w:cs="Times New Roman"/>
          <w:sz w:val="24"/>
          <w:szCs w:val="24"/>
        </w:rPr>
        <w:t xml:space="preserve"> que ha llamado la atención </w:t>
      </w:r>
      <w:r w:rsidR="007B3E0D" w:rsidRPr="00DC0984">
        <w:rPr>
          <w:rFonts w:ascii="Times New Roman" w:hAnsi="Times New Roman" w:cs="Times New Roman"/>
          <w:sz w:val="24"/>
          <w:szCs w:val="24"/>
        </w:rPr>
        <w:t>y que aparece</w:t>
      </w:r>
      <w:r w:rsidR="00730324">
        <w:rPr>
          <w:rFonts w:ascii="Times New Roman" w:hAnsi="Times New Roman" w:cs="Times New Roman"/>
          <w:sz w:val="24"/>
          <w:szCs w:val="24"/>
        </w:rPr>
        <w:t xml:space="preserve"> </w:t>
      </w:r>
      <w:r w:rsidR="00D16562">
        <w:rPr>
          <w:rFonts w:ascii="Times New Roman" w:hAnsi="Times New Roman" w:cs="Times New Roman"/>
          <w:sz w:val="24"/>
          <w:szCs w:val="24"/>
        </w:rPr>
        <w:t xml:space="preserve">como segunda forma de modulación de su discurso </w:t>
      </w:r>
      <w:r w:rsidR="002453D9" w:rsidRPr="00DC0984">
        <w:rPr>
          <w:rFonts w:ascii="Times New Roman" w:hAnsi="Times New Roman" w:cs="Times New Roman"/>
          <w:sz w:val="24"/>
          <w:szCs w:val="24"/>
        </w:rPr>
        <w:t xml:space="preserve">es </w:t>
      </w:r>
      <w:r w:rsidR="007B3E0D" w:rsidRPr="00DC0984">
        <w:rPr>
          <w:rFonts w:ascii="Times New Roman" w:hAnsi="Times New Roman" w:cs="Times New Roman"/>
          <w:sz w:val="24"/>
          <w:szCs w:val="24"/>
        </w:rPr>
        <w:t xml:space="preserve">la relacionada a </w:t>
      </w:r>
      <w:r w:rsidR="00755D89" w:rsidRPr="00DC0984">
        <w:rPr>
          <w:rFonts w:ascii="Times New Roman" w:hAnsi="Times New Roman" w:cs="Times New Roman"/>
          <w:sz w:val="24"/>
          <w:szCs w:val="24"/>
        </w:rPr>
        <w:t xml:space="preserve">la </w:t>
      </w:r>
      <w:r w:rsidR="004A237C" w:rsidRPr="00DC0984">
        <w:rPr>
          <w:rFonts w:ascii="Times New Roman" w:hAnsi="Times New Roman" w:cs="Times New Roman"/>
          <w:sz w:val="24"/>
          <w:szCs w:val="24"/>
        </w:rPr>
        <w:t>memoria de la década del 70</w:t>
      </w:r>
      <w:r w:rsidR="004D7FA0">
        <w:rPr>
          <w:rFonts w:ascii="Times New Roman" w:hAnsi="Times New Roman" w:cs="Times New Roman"/>
          <w:sz w:val="24"/>
          <w:szCs w:val="24"/>
        </w:rPr>
        <w:t xml:space="preserve">. Según Montero, además </w:t>
      </w:r>
      <w:proofErr w:type="spellStart"/>
      <w:r w:rsidR="004D7FA0">
        <w:rPr>
          <w:rFonts w:ascii="Times New Roman" w:hAnsi="Times New Roman" w:cs="Times New Roman"/>
          <w:sz w:val="24"/>
          <w:szCs w:val="24"/>
        </w:rPr>
        <w:t>del</w:t>
      </w:r>
      <w:proofErr w:type="spellEnd"/>
      <w:r w:rsidR="004D7FA0">
        <w:rPr>
          <w:rFonts w:ascii="Times New Roman" w:hAnsi="Times New Roman" w:cs="Times New Roman"/>
          <w:sz w:val="24"/>
          <w:szCs w:val="24"/>
        </w:rPr>
        <w:t xml:space="preserve"> un</w:t>
      </w:r>
      <w:r w:rsidR="004D7FA0" w:rsidRPr="00D91ED1">
        <w:rPr>
          <w:rFonts w:ascii="Times New Roman" w:hAnsi="Times New Roman" w:cs="Times New Roman"/>
          <w:sz w:val="24"/>
          <w:szCs w:val="24"/>
        </w:rPr>
        <w:t xml:space="preserve"> cambio de enfoque en la comprensión de los militantes</w:t>
      </w:r>
      <w:r w:rsidR="004D7FA0">
        <w:rPr>
          <w:rFonts w:ascii="Times New Roman" w:hAnsi="Times New Roman" w:cs="Times New Roman"/>
          <w:sz w:val="24"/>
          <w:szCs w:val="24"/>
        </w:rPr>
        <w:t xml:space="preserve"> </w:t>
      </w:r>
      <w:proofErr w:type="spellStart"/>
      <w:r w:rsidR="004D7FA0">
        <w:rPr>
          <w:rFonts w:ascii="Times New Roman" w:hAnsi="Times New Roman" w:cs="Times New Roman"/>
          <w:sz w:val="24"/>
          <w:szCs w:val="24"/>
        </w:rPr>
        <w:t>setentistas</w:t>
      </w:r>
      <w:proofErr w:type="spellEnd"/>
      <w:r w:rsidR="004D7FA0" w:rsidRPr="00D91ED1">
        <w:rPr>
          <w:rFonts w:ascii="Times New Roman" w:hAnsi="Times New Roman" w:cs="Times New Roman"/>
          <w:sz w:val="24"/>
          <w:szCs w:val="24"/>
        </w:rPr>
        <w:t>, que pasan a ser entendidos no solo como “víctimas” -</w:t>
      </w:r>
      <w:r w:rsidR="004D7FA0">
        <w:rPr>
          <w:rFonts w:ascii="Times New Roman" w:hAnsi="Times New Roman" w:cs="Times New Roman"/>
          <w:sz w:val="24"/>
          <w:szCs w:val="24"/>
        </w:rPr>
        <w:t xml:space="preserve">mirada “neutral” </w:t>
      </w:r>
      <w:r w:rsidR="004D7FA0" w:rsidRPr="00D91ED1">
        <w:rPr>
          <w:rFonts w:ascii="Times New Roman" w:hAnsi="Times New Roman" w:cs="Times New Roman"/>
          <w:sz w:val="24"/>
          <w:szCs w:val="24"/>
        </w:rPr>
        <w:t>que había primado en la década del 1980- sino como “héroes”</w:t>
      </w:r>
      <w:r w:rsidR="004D7FA0">
        <w:rPr>
          <w:rFonts w:ascii="Times New Roman" w:hAnsi="Times New Roman" w:cs="Times New Roman"/>
          <w:sz w:val="24"/>
          <w:szCs w:val="24"/>
        </w:rPr>
        <w:t xml:space="preserve"> y </w:t>
      </w:r>
      <w:r w:rsidR="004D7FA0" w:rsidRPr="00D91ED1">
        <w:rPr>
          <w:rFonts w:ascii="Times New Roman" w:hAnsi="Times New Roman" w:cs="Times New Roman"/>
          <w:sz w:val="24"/>
          <w:szCs w:val="24"/>
        </w:rPr>
        <w:t xml:space="preserve">en términos de </w:t>
      </w:r>
      <w:r w:rsidR="004D7FA0">
        <w:rPr>
          <w:rFonts w:ascii="Times New Roman" w:hAnsi="Times New Roman" w:cs="Times New Roman"/>
          <w:sz w:val="24"/>
          <w:szCs w:val="24"/>
        </w:rPr>
        <w:t xml:space="preserve">“una </w:t>
      </w:r>
      <w:r w:rsidR="004D7FA0" w:rsidRPr="00D91ED1">
        <w:rPr>
          <w:rFonts w:ascii="Times New Roman" w:hAnsi="Times New Roman" w:cs="Times New Roman"/>
          <w:sz w:val="24"/>
          <w:szCs w:val="24"/>
        </w:rPr>
        <w:t>toma de posición”</w:t>
      </w:r>
      <w:r w:rsidR="004D7FA0">
        <w:rPr>
          <w:rFonts w:ascii="Times New Roman" w:hAnsi="Times New Roman" w:cs="Times New Roman"/>
          <w:sz w:val="24"/>
          <w:szCs w:val="24"/>
        </w:rPr>
        <w:t xml:space="preserve"> desde una “ética del compromiso” o “de la convicción” </w:t>
      </w:r>
      <w:r w:rsidR="00A16442">
        <w:rPr>
          <w:rFonts w:ascii="Times New Roman" w:hAnsi="Times New Roman" w:cs="Times New Roman"/>
          <w:sz w:val="24"/>
          <w:szCs w:val="24"/>
        </w:rPr>
        <w:t>como observan diversos autores</w:t>
      </w:r>
      <w:r w:rsidR="004D7FA0">
        <w:rPr>
          <w:rFonts w:ascii="Times New Roman" w:hAnsi="Times New Roman" w:cs="Times New Roman"/>
          <w:sz w:val="24"/>
          <w:szCs w:val="24"/>
        </w:rPr>
        <w:t xml:space="preserve"> </w:t>
      </w:r>
      <w:r w:rsidR="00A16442" w:rsidRPr="00D91ED1">
        <w:rPr>
          <w:rFonts w:ascii="Times New Roman" w:hAnsi="Times New Roman" w:cs="Times New Roman"/>
          <w:sz w:val="24"/>
          <w:szCs w:val="24"/>
        </w:rPr>
        <w:t>(</w:t>
      </w:r>
      <w:r w:rsidR="00A16442">
        <w:rPr>
          <w:rFonts w:ascii="Times New Roman" w:hAnsi="Times New Roman" w:cs="Times New Roman"/>
          <w:sz w:val="24"/>
          <w:szCs w:val="24"/>
        </w:rPr>
        <w:t>2007</w:t>
      </w:r>
      <w:r w:rsidR="00B60704">
        <w:rPr>
          <w:rFonts w:ascii="Times New Roman" w:hAnsi="Times New Roman" w:cs="Times New Roman"/>
          <w:sz w:val="24"/>
          <w:szCs w:val="24"/>
        </w:rPr>
        <w:t>a</w:t>
      </w:r>
      <w:r w:rsidR="00A16442">
        <w:rPr>
          <w:rFonts w:ascii="Times New Roman" w:hAnsi="Times New Roman" w:cs="Times New Roman"/>
          <w:sz w:val="24"/>
          <w:szCs w:val="24"/>
        </w:rPr>
        <w:t xml:space="preserve">, </w:t>
      </w:r>
      <w:r w:rsidR="00A16442" w:rsidRPr="00D91ED1">
        <w:rPr>
          <w:rFonts w:ascii="Times New Roman" w:hAnsi="Times New Roman" w:cs="Times New Roman"/>
          <w:sz w:val="24"/>
          <w:szCs w:val="24"/>
        </w:rPr>
        <w:t>2012a; 2012c; 2013a; 2013c; 2017</w:t>
      </w:r>
      <w:r w:rsidR="00B60704">
        <w:rPr>
          <w:rFonts w:ascii="Times New Roman" w:hAnsi="Times New Roman" w:cs="Times New Roman"/>
          <w:sz w:val="24"/>
          <w:szCs w:val="24"/>
        </w:rPr>
        <w:t>a</w:t>
      </w:r>
      <w:r w:rsidR="00A16442" w:rsidRPr="00D91ED1">
        <w:rPr>
          <w:rFonts w:ascii="Times New Roman" w:hAnsi="Times New Roman" w:cs="Times New Roman"/>
          <w:sz w:val="24"/>
          <w:szCs w:val="24"/>
        </w:rPr>
        <w:t>)</w:t>
      </w:r>
      <w:r w:rsidR="00A16442">
        <w:rPr>
          <w:rFonts w:ascii="Times New Roman" w:hAnsi="Times New Roman" w:cs="Times New Roman"/>
          <w:sz w:val="24"/>
          <w:szCs w:val="24"/>
        </w:rPr>
        <w:t xml:space="preserve"> </w:t>
      </w:r>
      <w:r w:rsidR="004D7FA0">
        <w:rPr>
          <w:rFonts w:ascii="Times New Roman" w:hAnsi="Times New Roman" w:cs="Times New Roman"/>
          <w:sz w:val="24"/>
          <w:szCs w:val="24"/>
        </w:rPr>
        <w:t>constituiría en el orador</w:t>
      </w:r>
      <w:r w:rsidR="004D7FA0" w:rsidRPr="00D91ED1">
        <w:rPr>
          <w:rFonts w:ascii="Times New Roman" w:hAnsi="Times New Roman" w:cs="Times New Roman"/>
          <w:sz w:val="24"/>
          <w:szCs w:val="24"/>
        </w:rPr>
        <w:t xml:space="preserve"> una “memoria incorporada”</w:t>
      </w:r>
      <w:r w:rsidR="004D7FA0" w:rsidRPr="00D91ED1">
        <w:rPr>
          <w:rStyle w:val="Refdenotaalfinal"/>
          <w:rFonts w:ascii="Times New Roman" w:hAnsi="Times New Roman" w:cs="Times New Roman"/>
          <w:sz w:val="24"/>
          <w:szCs w:val="24"/>
        </w:rPr>
        <w:endnoteReference w:id="2"/>
      </w:r>
      <w:r w:rsidR="004D7FA0" w:rsidRPr="00D91ED1">
        <w:rPr>
          <w:rFonts w:ascii="Times New Roman" w:hAnsi="Times New Roman" w:cs="Times New Roman"/>
          <w:sz w:val="24"/>
          <w:szCs w:val="24"/>
        </w:rPr>
        <w:t xml:space="preserve"> </w:t>
      </w:r>
      <w:r w:rsidR="004D7FA0">
        <w:rPr>
          <w:rFonts w:ascii="Times New Roman" w:hAnsi="Times New Roman" w:cs="Times New Roman"/>
          <w:sz w:val="24"/>
          <w:szCs w:val="24"/>
        </w:rPr>
        <w:t>que</w:t>
      </w:r>
      <w:r w:rsidR="004D7FA0" w:rsidRPr="00D91ED1">
        <w:rPr>
          <w:rFonts w:ascii="Times New Roman" w:hAnsi="Times New Roman" w:cs="Times New Roman"/>
          <w:sz w:val="24"/>
          <w:szCs w:val="24"/>
        </w:rPr>
        <w:t xml:space="preserve"> configura </w:t>
      </w:r>
      <w:r w:rsidR="00A16442">
        <w:rPr>
          <w:rFonts w:ascii="Times New Roman" w:hAnsi="Times New Roman" w:cs="Times New Roman"/>
          <w:sz w:val="24"/>
          <w:szCs w:val="24"/>
        </w:rPr>
        <w:t>un “ethos militante”</w:t>
      </w:r>
      <w:r w:rsidR="00C919EA">
        <w:rPr>
          <w:rFonts w:ascii="Times New Roman" w:hAnsi="Times New Roman" w:cs="Times New Roman"/>
          <w:sz w:val="24"/>
          <w:szCs w:val="24"/>
        </w:rPr>
        <w:t xml:space="preserve"> (2007a; 2007b)</w:t>
      </w:r>
      <w:r w:rsidR="00A16442">
        <w:rPr>
          <w:rFonts w:ascii="Times New Roman" w:hAnsi="Times New Roman" w:cs="Times New Roman"/>
          <w:sz w:val="24"/>
          <w:szCs w:val="24"/>
        </w:rPr>
        <w:t xml:space="preserve"> </w:t>
      </w:r>
      <w:r w:rsidR="004D7FA0" w:rsidRPr="00D91ED1">
        <w:rPr>
          <w:rFonts w:ascii="Times New Roman" w:hAnsi="Times New Roman" w:cs="Times New Roman"/>
          <w:sz w:val="24"/>
          <w:szCs w:val="24"/>
        </w:rPr>
        <w:t>en</w:t>
      </w:r>
      <w:r w:rsidR="004D7FA0">
        <w:rPr>
          <w:rFonts w:ascii="Times New Roman" w:hAnsi="Times New Roman" w:cs="Times New Roman"/>
          <w:sz w:val="24"/>
          <w:szCs w:val="24"/>
        </w:rPr>
        <w:t xml:space="preserve"> tanto</w:t>
      </w:r>
      <w:r w:rsidR="004D7FA0" w:rsidRPr="00D91ED1">
        <w:rPr>
          <w:rFonts w:ascii="Times New Roman" w:hAnsi="Times New Roman" w:cs="Times New Roman"/>
          <w:sz w:val="24"/>
          <w:szCs w:val="24"/>
        </w:rPr>
        <w:t xml:space="preserve"> el Presidente se presenta y habla como parte de la “generación” de los 70</w:t>
      </w:r>
      <w:r w:rsidR="004D7FA0">
        <w:rPr>
          <w:rFonts w:ascii="Times New Roman" w:hAnsi="Times New Roman" w:cs="Times New Roman"/>
          <w:sz w:val="24"/>
          <w:szCs w:val="24"/>
        </w:rPr>
        <w:t xml:space="preserve">, a la cual encarnaría, </w:t>
      </w:r>
      <w:r w:rsidR="004D7FA0" w:rsidRPr="00D91ED1">
        <w:rPr>
          <w:rFonts w:ascii="Times New Roman" w:hAnsi="Times New Roman" w:cs="Times New Roman"/>
          <w:sz w:val="24"/>
          <w:szCs w:val="24"/>
        </w:rPr>
        <w:t>estableciendo una “mirada generacional”</w:t>
      </w:r>
      <w:r w:rsidR="004D7FA0">
        <w:rPr>
          <w:rFonts w:ascii="Times New Roman" w:hAnsi="Times New Roman" w:cs="Times New Roman"/>
          <w:sz w:val="24"/>
          <w:szCs w:val="24"/>
        </w:rPr>
        <w:t xml:space="preserve"> (</w:t>
      </w:r>
      <w:proofErr w:type="spellStart"/>
      <w:r w:rsidR="004D7FA0">
        <w:rPr>
          <w:rFonts w:ascii="Times New Roman" w:hAnsi="Times New Roman" w:cs="Times New Roman"/>
          <w:sz w:val="24"/>
          <w:szCs w:val="24"/>
        </w:rPr>
        <w:t>Dagatti</w:t>
      </w:r>
      <w:proofErr w:type="spellEnd"/>
      <w:r w:rsidR="00A16442">
        <w:rPr>
          <w:rFonts w:ascii="Times New Roman" w:hAnsi="Times New Roman" w:cs="Times New Roman"/>
          <w:sz w:val="24"/>
          <w:szCs w:val="24"/>
        </w:rPr>
        <w:t xml:space="preserve"> habla de un “ethos generacional”</w:t>
      </w:r>
      <w:r w:rsidR="004D7FA0">
        <w:rPr>
          <w:rFonts w:ascii="Times New Roman" w:hAnsi="Times New Roman" w:cs="Times New Roman"/>
          <w:sz w:val="24"/>
          <w:szCs w:val="24"/>
        </w:rPr>
        <w:t>)</w:t>
      </w:r>
      <w:r w:rsidR="00A16442">
        <w:rPr>
          <w:rFonts w:ascii="Times New Roman" w:hAnsi="Times New Roman" w:cs="Times New Roman"/>
          <w:sz w:val="24"/>
          <w:szCs w:val="24"/>
        </w:rPr>
        <w:t>. Para la autora,</w:t>
      </w:r>
      <w:r w:rsidR="004D7FA0">
        <w:rPr>
          <w:rFonts w:ascii="Times New Roman" w:hAnsi="Times New Roman" w:cs="Times New Roman"/>
          <w:sz w:val="24"/>
          <w:szCs w:val="24"/>
        </w:rPr>
        <w:t xml:space="preserve"> la memoria de los setenta </w:t>
      </w:r>
      <w:r w:rsidR="004D7FA0" w:rsidRPr="00D91ED1">
        <w:rPr>
          <w:rFonts w:ascii="Times New Roman" w:hAnsi="Times New Roman" w:cs="Times New Roman"/>
          <w:sz w:val="24"/>
          <w:szCs w:val="24"/>
        </w:rPr>
        <w:t>con</w:t>
      </w:r>
      <w:r w:rsidR="004D7FA0">
        <w:rPr>
          <w:rFonts w:ascii="Times New Roman" w:hAnsi="Times New Roman" w:cs="Times New Roman"/>
          <w:sz w:val="24"/>
          <w:szCs w:val="24"/>
        </w:rPr>
        <w:t>stituye</w:t>
      </w:r>
      <w:r w:rsidR="004D7FA0" w:rsidRPr="00D91ED1">
        <w:rPr>
          <w:rFonts w:ascii="Times New Roman" w:hAnsi="Times New Roman" w:cs="Times New Roman"/>
          <w:sz w:val="24"/>
          <w:szCs w:val="24"/>
        </w:rPr>
        <w:t xml:space="preserve"> el “espacio ideológico-argumentativo”</w:t>
      </w:r>
      <w:r w:rsidR="007C746C">
        <w:rPr>
          <w:rStyle w:val="Refdenotaalpie"/>
          <w:rFonts w:ascii="Times New Roman" w:hAnsi="Times New Roman" w:cs="Times New Roman"/>
          <w:sz w:val="24"/>
          <w:szCs w:val="24"/>
        </w:rPr>
        <w:footnoteReference w:id="2"/>
      </w:r>
      <w:r w:rsidR="004D7FA0">
        <w:rPr>
          <w:rFonts w:ascii="Times New Roman" w:hAnsi="Times New Roman" w:cs="Times New Roman"/>
          <w:sz w:val="24"/>
          <w:szCs w:val="24"/>
        </w:rPr>
        <w:t xml:space="preserve"> (</w:t>
      </w:r>
      <w:r w:rsidR="00B60704">
        <w:rPr>
          <w:rFonts w:ascii="Times New Roman" w:hAnsi="Times New Roman" w:cs="Times New Roman"/>
          <w:sz w:val="24"/>
          <w:szCs w:val="24"/>
        </w:rPr>
        <w:t>2012b</w:t>
      </w:r>
      <w:r w:rsidR="004D7FA0">
        <w:rPr>
          <w:rFonts w:ascii="Times New Roman" w:hAnsi="Times New Roman" w:cs="Times New Roman"/>
          <w:sz w:val="24"/>
          <w:szCs w:val="24"/>
        </w:rPr>
        <w:t>)</w:t>
      </w:r>
      <w:r w:rsidR="004D7FA0" w:rsidRPr="00D91ED1">
        <w:rPr>
          <w:rFonts w:ascii="Times New Roman" w:hAnsi="Times New Roman" w:cs="Times New Roman"/>
          <w:sz w:val="24"/>
          <w:szCs w:val="24"/>
        </w:rPr>
        <w:t xml:space="preserve"> desde el cual </w:t>
      </w:r>
      <w:r w:rsidR="00E7229A">
        <w:rPr>
          <w:rFonts w:ascii="Times New Roman" w:hAnsi="Times New Roman" w:cs="Times New Roman"/>
          <w:sz w:val="24"/>
          <w:szCs w:val="24"/>
        </w:rPr>
        <w:t>Néstor Kirchner</w:t>
      </w:r>
      <w:r w:rsidR="00A16442">
        <w:rPr>
          <w:rFonts w:ascii="Times New Roman" w:hAnsi="Times New Roman" w:cs="Times New Roman"/>
          <w:sz w:val="24"/>
          <w:szCs w:val="24"/>
        </w:rPr>
        <w:t xml:space="preserve"> </w:t>
      </w:r>
      <w:r w:rsidR="004D7FA0" w:rsidRPr="00D91ED1">
        <w:rPr>
          <w:rFonts w:ascii="Times New Roman" w:hAnsi="Times New Roman" w:cs="Times New Roman"/>
          <w:sz w:val="24"/>
          <w:szCs w:val="24"/>
        </w:rPr>
        <w:t xml:space="preserve">enuncia, </w:t>
      </w:r>
      <w:r w:rsidR="004D7FA0">
        <w:rPr>
          <w:rFonts w:ascii="Times New Roman" w:hAnsi="Times New Roman" w:cs="Times New Roman"/>
          <w:sz w:val="24"/>
          <w:szCs w:val="24"/>
        </w:rPr>
        <w:t>ancla</w:t>
      </w:r>
      <w:r w:rsidR="004D7FA0" w:rsidRPr="00D91ED1">
        <w:rPr>
          <w:rFonts w:ascii="Times New Roman" w:hAnsi="Times New Roman" w:cs="Times New Roman"/>
          <w:sz w:val="24"/>
          <w:szCs w:val="24"/>
        </w:rPr>
        <w:t xml:space="preserve"> las polémicas, </w:t>
      </w:r>
      <w:r w:rsidR="004D7FA0">
        <w:rPr>
          <w:rFonts w:ascii="Times New Roman" w:hAnsi="Times New Roman" w:cs="Times New Roman"/>
          <w:sz w:val="24"/>
          <w:szCs w:val="24"/>
        </w:rPr>
        <w:t>se inscribe</w:t>
      </w:r>
      <w:r w:rsidR="004D7FA0" w:rsidRPr="00D91ED1">
        <w:rPr>
          <w:rFonts w:ascii="Times New Roman" w:hAnsi="Times New Roman" w:cs="Times New Roman"/>
          <w:sz w:val="24"/>
          <w:szCs w:val="24"/>
        </w:rPr>
        <w:t xml:space="preserve"> dentro de la tradición peronista y c</w:t>
      </w:r>
      <w:r w:rsidR="004D7FA0">
        <w:rPr>
          <w:rFonts w:ascii="Times New Roman" w:hAnsi="Times New Roman" w:cs="Times New Roman"/>
          <w:sz w:val="24"/>
          <w:szCs w:val="24"/>
        </w:rPr>
        <w:t>onstituye</w:t>
      </w:r>
      <w:r w:rsidR="004D7FA0" w:rsidRPr="00D91ED1">
        <w:rPr>
          <w:rFonts w:ascii="Times New Roman" w:hAnsi="Times New Roman" w:cs="Times New Roman"/>
          <w:sz w:val="24"/>
          <w:szCs w:val="24"/>
        </w:rPr>
        <w:t xml:space="preserve"> la clave de lectura del pasado, el presente y el futuro desde el cual </w:t>
      </w:r>
      <w:r w:rsidR="004D7FA0">
        <w:rPr>
          <w:rFonts w:ascii="Times New Roman" w:hAnsi="Times New Roman" w:cs="Times New Roman"/>
          <w:sz w:val="24"/>
          <w:szCs w:val="24"/>
        </w:rPr>
        <w:t xml:space="preserve">se </w:t>
      </w:r>
      <w:r w:rsidR="004D7FA0" w:rsidRPr="00D91ED1">
        <w:rPr>
          <w:rFonts w:ascii="Times New Roman" w:hAnsi="Times New Roman" w:cs="Times New Roman"/>
          <w:sz w:val="24"/>
          <w:szCs w:val="24"/>
        </w:rPr>
        <w:t>construye un relato de ruptura con el pasado</w:t>
      </w:r>
      <w:r w:rsidR="004D7FA0">
        <w:rPr>
          <w:rFonts w:ascii="Times New Roman" w:hAnsi="Times New Roman" w:cs="Times New Roman"/>
          <w:sz w:val="24"/>
          <w:szCs w:val="24"/>
        </w:rPr>
        <w:t xml:space="preserve"> (</w:t>
      </w:r>
      <w:r w:rsidR="00B60704">
        <w:rPr>
          <w:rFonts w:ascii="Times New Roman" w:hAnsi="Times New Roman" w:cs="Times New Roman"/>
          <w:sz w:val="24"/>
          <w:szCs w:val="24"/>
        </w:rPr>
        <w:t xml:space="preserve">2009b, </w:t>
      </w:r>
      <w:r w:rsidR="004D7FA0">
        <w:rPr>
          <w:rFonts w:ascii="Times New Roman" w:hAnsi="Times New Roman" w:cs="Times New Roman"/>
          <w:sz w:val="24"/>
          <w:szCs w:val="24"/>
        </w:rPr>
        <w:t>2012</w:t>
      </w:r>
      <w:r w:rsidR="00B60704">
        <w:rPr>
          <w:rFonts w:ascii="Times New Roman" w:hAnsi="Times New Roman" w:cs="Times New Roman"/>
          <w:sz w:val="24"/>
          <w:szCs w:val="24"/>
        </w:rPr>
        <w:t>b</w:t>
      </w:r>
      <w:r w:rsidR="004D7FA0">
        <w:rPr>
          <w:rFonts w:ascii="Times New Roman" w:hAnsi="Times New Roman" w:cs="Times New Roman"/>
          <w:sz w:val="24"/>
          <w:szCs w:val="24"/>
        </w:rPr>
        <w:t>, 2013</w:t>
      </w:r>
      <w:r w:rsidR="00B60704">
        <w:rPr>
          <w:rFonts w:ascii="Times New Roman" w:hAnsi="Times New Roman" w:cs="Times New Roman"/>
          <w:sz w:val="24"/>
          <w:szCs w:val="24"/>
        </w:rPr>
        <w:t>e</w:t>
      </w:r>
      <w:r w:rsidR="004D7FA0">
        <w:rPr>
          <w:rFonts w:ascii="Times New Roman" w:hAnsi="Times New Roman" w:cs="Times New Roman"/>
          <w:sz w:val="24"/>
          <w:szCs w:val="24"/>
        </w:rPr>
        <w:t>, 2017</w:t>
      </w:r>
      <w:r w:rsidR="00B60704">
        <w:rPr>
          <w:rFonts w:ascii="Times New Roman" w:hAnsi="Times New Roman" w:cs="Times New Roman"/>
          <w:sz w:val="24"/>
          <w:szCs w:val="24"/>
        </w:rPr>
        <w:t>b</w:t>
      </w:r>
      <w:r w:rsidR="004D7FA0">
        <w:rPr>
          <w:rFonts w:ascii="Times New Roman" w:hAnsi="Times New Roman" w:cs="Times New Roman"/>
          <w:sz w:val="24"/>
          <w:szCs w:val="24"/>
        </w:rPr>
        <w:t xml:space="preserve">). Desde esta concepción realiza </w:t>
      </w:r>
      <w:r w:rsidR="00E7229A">
        <w:rPr>
          <w:rFonts w:ascii="Times New Roman" w:hAnsi="Times New Roman" w:cs="Times New Roman"/>
          <w:sz w:val="24"/>
          <w:szCs w:val="24"/>
        </w:rPr>
        <w:t>un</w:t>
      </w:r>
      <w:r w:rsidR="004D7FA0">
        <w:rPr>
          <w:rFonts w:ascii="Times New Roman" w:hAnsi="Times New Roman" w:cs="Times New Roman"/>
          <w:sz w:val="24"/>
          <w:szCs w:val="24"/>
        </w:rPr>
        <w:t xml:space="preserve"> análisis </w:t>
      </w:r>
      <w:r w:rsidR="00A16442">
        <w:rPr>
          <w:rFonts w:ascii="Times New Roman" w:hAnsi="Times New Roman" w:cs="Times New Roman"/>
          <w:sz w:val="24"/>
          <w:szCs w:val="24"/>
        </w:rPr>
        <w:t xml:space="preserve">que identifica en características de la discursividad de </w:t>
      </w:r>
      <w:r w:rsidR="00E7229A">
        <w:rPr>
          <w:rFonts w:ascii="Times New Roman" w:hAnsi="Times New Roman" w:cs="Times New Roman"/>
          <w:sz w:val="24"/>
          <w:szCs w:val="24"/>
        </w:rPr>
        <w:t>Néstor Kirchner</w:t>
      </w:r>
      <w:r w:rsidR="00A16442">
        <w:rPr>
          <w:rFonts w:ascii="Times New Roman" w:hAnsi="Times New Roman" w:cs="Times New Roman"/>
          <w:sz w:val="24"/>
          <w:szCs w:val="24"/>
        </w:rPr>
        <w:t xml:space="preserve"> rasgos de los de la </w:t>
      </w:r>
      <w:r w:rsidR="004D7FA0">
        <w:rPr>
          <w:rFonts w:ascii="Times New Roman" w:hAnsi="Times New Roman" w:cs="Times New Roman"/>
          <w:sz w:val="24"/>
          <w:szCs w:val="24"/>
        </w:rPr>
        <w:t>Nueva Izquierda de los años setenta</w:t>
      </w:r>
      <w:r w:rsidR="00A16442">
        <w:rPr>
          <w:rFonts w:ascii="Times New Roman" w:hAnsi="Times New Roman" w:cs="Times New Roman"/>
          <w:sz w:val="24"/>
          <w:szCs w:val="24"/>
        </w:rPr>
        <w:t xml:space="preserve">, aunque aquí aparecerían reconfigurados. </w:t>
      </w:r>
    </w:p>
    <w:p w14:paraId="399E8733" w14:textId="32A5B9AF" w:rsidR="00520327" w:rsidRDefault="00420DB7" w:rsidP="007C746C">
      <w:pPr>
        <w:spacing w:line="360" w:lineRule="auto"/>
        <w:jc w:val="both"/>
        <w:rPr>
          <w:rFonts w:ascii="Times New Roman" w:hAnsi="Times New Roman" w:cs="Times New Roman"/>
          <w:sz w:val="24"/>
          <w:szCs w:val="24"/>
        </w:rPr>
      </w:pPr>
      <w:r>
        <w:rPr>
          <w:rFonts w:ascii="Times New Roman" w:hAnsi="Times New Roman" w:cs="Times New Roman"/>
          <w:sz w:val="24"/>
          <w:szCs w:val="24"/>
        </w:rPr>
        <w:t>Siguiendo a Montero, el “ethos militante” se despliega en</w:t>
      </w:r>
      <w:r w:rsidR="00A16442">
        <w:rPr>
          <w:rFonts w:ascii="Times New Roman" w:hAnsi="Times New Roman" w:cs="Times New Roman"/>
          <w:sz w:val="24"/>
          <w:szCs w:val="24"/>
        </w:rPr>
        <w:t xml:space="preserve"> </w:t>
      </w:r>
      <w:r w:rsidR="007953FB">
        <w:rPr>
          <w:rFonts w:ascii="Times New Roman" w:hAnsi="Times New Roman" w:cs="Times New Roman"/>
          <w:sz w:val="24"/>
          <w:szCs w:val="24"/>
        </w:rPr>
        <w:t>N</w:t>
      </w:r>
      <w:r w:rsidR="00E7229A">
        <w:rPr>
          <w:rFonts w:ascii="Times New Roman" w:hAnsi="Times New Roman" w:cs="Times New Roman"/>
          <w:sz w:val="24"/>
          <w:szCs w:val="24"/>
        </w:rPr>
        <w:t>éstor Kirchner</w:t>
      </w:r>
      <w:r w:rsidR="00A16442">
        <w:rPr>
          <w:rFonts w:ascii="Times New Roman" w:hAnsi="Times New Roman" w:cs="Times New Roman"/>
          <w:sz w:val="24"/>
          <w:szCs w:val="24"/>
        </w:rPr>
        <w:t xml:space="preserve"> </w:t>
      </w:r>
      <w:r>
        <w:rPr>
          <w:rFonts w:ascii="Times New Roman" w:hAnsi="Times New Roman" w:cs="Times New Roman"/>
          <w:sz w:val="24"/>
          <w:szCs w:val="24"/>
        </w:rPr>
        <w:t xml:space="preserve">desde un registro subjetivo y testimonial, </w:t>
      </w:r>
      <w:r w:rsidR="0038420A">
        <w:rPr>
          <w:rFonts w:ascii="Times New Roman" w:hAnsi="Times New Roman" w:cs="Times New Roman"/>
          <w:sz w:val="24"/>
          <w:szCs w:val="24"/>
        </w:rPr>
        <w:t>sobre su historia</w:t>
      </w:r>
      <w:r w:rsidR="00534721">
        <w:rPr>
          <w:rFonts w:ascii="Times New Roman" w:hAnsi="Times New Roman" w:cs="Times New Roman"/>
          <w:sz w:val="24"/>
          <w:szCs w:val="24"/>
        </w:rPr>
        <w:t>, recuerdos</w:t>
      </w:r>
      <w:r w:rsidR="0038420A">
        <w:rPr>
          <w:rFonts w:ascii="Times New Roman" w:hAnsi="Times New Roman" w:cs="Times New Roman"/>
          <w:sz w:val="24"/>
          <w:szCs w:val="24"/>
        </w:rPr>
        <w:t xml:space="preserve"> y vínculos</w:t>
      </w:r>
      <w:r w:rsidR="0038420A" w:rsidRPr="00662146">
        <w:rPr>
          <w:rFonts w:ascii="Times New Roman" w:hAnsi="Times New Roman" w:cs="Times New Roman"/>
          <w:sz w:val="24"/>
          <w:szCs w:val="24"/>
        </w:rPr>
        <w:t xml:space="preserve"> de su vida personal</w:t>
      </w:r>
      <w:r w:rsidR="00EB6113">
        <w:rPr>
          <w:rFonts w:ascii="Times New Roman" w:hAnsi="Times New Roman" w:cs="Times New Roman"/>
          <w:sz w:val="24"/>
          <w:szCs w:val="24"/>
        </w:rPr>
        <w:t xml:space="preserve"> como parte de “los jóvenes, valientes, luchadores” que eran </w:t>
      </w:r>
      <w:r w:rsidR="00F71722">
        <w:rPr>
          <w:rFonts w:ascii="Times New Roman" w:hAnsi="Times New Roman" w:cs="Times New Roman"/>
          <w:sz w:val="24"/>
          <w:szCs w:val="24"/>
        </w:rPr>
        <w:t xml:space="preserve">sus “amigos y compañeros” y </w:t>
      </w:r>
      <w:r w:rsidR="00EB6113">
        <w:rPr>
          <w:rFonts w:ascii="Times New Roman" w:hAnsi="Times New Roman" w:cs="Times New Roman"/>
          <w:sz w:val="24"/>
          <w:szCs w:val="24"/>
        </w:rPr>
        <w:t>“hombres y mujeres comunes” que</w:t>
      </w:r>
      <w:r>
        <w:rPr>
          <w:rFonts w:ascii="Times New Roman" w:hAnsi="Times New Roman" w:cs="Times New Roman"/>
          <w:sz w:val="24"/>
          <w:szCs w:val="24"/>
        </w:rPr>
        <w:t>,</w:t>
      </w:r>
      <w:r w:rsidR="00EB6113">
        <w:rPr>
          <w:rFonts w:ascii="Times New Roman" w:hAnsi="Times New Roman" w:cs="Times New Roman"/>
          <w:sz w:val="24"/>
          <w:szCs w:val="24"/>
        </w:rPr>
        <w:t xml:space="preserve"> </w:t>
      </w:r>
      <w:r w:rsidR="00E4320F">
        <w:rPr>
          <w:rFonts w:ascii="Times New Roman" w:hAnsi="Times New Roman" w:cs="Times New Roman"/>
          <w:sz w:val="24"/>
          <w:szCs w:val="24"/>
        </w:rPr>
        <w:t xml:space="preserve">con errores y aciertos, </w:t>
      </w:r>
      <w:r w:rsidR="00EB6113">
        <w:rPr>
          <w:rFonts w:ascii="Times New Roman" w:hAnsi="Times New Roman" w:cs="Times New Roman"/>
          <w:sz w:val="24"/>
          <w:szCs w:val="24"/>
        </w:rPr>
        <w:t>“perseguían un sueño”</w:t>
      </w:r>
      <w:r w:rsidR="00E7229A">
        <w:rPr>
          <w:rFonts w:ascii="Times New Roman" w:hAnsi="Times New Roman" w:cs="Times New Roman"/>
          <w:sz w:val="24"/>
          <w:szCs w:val="24"/>
        </w:rPr>
        <w:t>, y cuya imagen tiene ver con la juventud, la vitalidad, la transgresión</w:t>
      </w:r>
      <w:r w:rsidR="00534721">
        <w:rPr>
          <w:rFonts w:ascii="Times New Roman" w:hAnsi="Times New Roman" w:cs="Times New Roman"/>
          <w:sz w:val="24"/>
          <w:szCs w:val="24"/>
        </w:rPr>
        <w:t xml:space="preserve"> </w:t>
      </w:r>
      <w:r w:rsidR="00E7229A">
        <w:rPr>
          <w:rFonts w:ascii="Times New Roman" w:hAnsi="Times New Roman" w:cs="Times New Roman"/>
          <w:sz w:val="24"/>
          <w:szCs w:val="24"/>
        </w:rPr>
        <w:t xml:space="preserve">y los ideales. </w:t>
      </w:r>
      <w:r w:rsidR="00E7229A">
        <w:rPr>
          <w:rFonts w:ascii="Times New Roman" w:hAnsi="Times New Roman" w:cs="Times New Roman"/>
          <w:sz w:val="24"/>
          <w:szCs w:val="24"/>
        </w:rPr>
        <w:br/>
        <w:t>En este punto</w:t>
      </w:r>
      <w:r w:rsidR="0055255F">
        <w:rPr>
          <w:rFonts w:ascii="Times New Roman" w:hAnsi="Times New Roman" w:cs="Times New Roman"/>
          <w:sz w:val="24"/>
          <w:szCs w:val="24"/>
        </w:rPr>
        <w:t>, l</w:t>
      </w:r>
      <w:r w:rsidR="00E4320F">
        <w:rPr>
          <w:rFonts w:ascii="Times New Roman" w:hAnsi="Times New Roman" w:cs="Times New Roman"/>
          <w:sz w:val="24"/>
          <w:szCs w:val="24"/>
        </w:rPr>
        <w:t xml:space="preserve">os análisis </w:t>
      </w:r>
      <w:r w:rsidR="0055255F">
        <w:rPr>
          <w:rFonts w:ascii="Times New Roman" w:hAnsi="Times New Roman" w:cs="Times New Roman"/>
          <w:sz w:val="24"/>
          <w:szCs w:val="24"/>
        </w:rPr>
        <w:t>coinciden en</w:t>
      </w:r>
      <w:r w:rsidR="00E4320F">
        <w:rPr>
          <w:rFonts w:ascii="Times New Roman" w:hAnsi="Times New Roman" w:cs="Times New Roman"/>
          <w:sz w:val="24"/>
          <w:szCs w:val="24"/>
        </w:rPr>
        <w:t xml:space="preserve"> que </w:t>
      </w:r>
      <w:r w:rsidR="00D10464">
        <w:rPr>
          <w:rFonts w:ascii="Times New Roman" w:hAnsi="Times New Roman" w:cs="Times New Roman"/>
          <w:sz w:val="24"/>
          <w:szCs w:val="24"/>
        </w:rPr>
        <w:t xml:space="preserve">esa </w:t>
      </w:r>
      <w:r w:rsidR="00356AB6" w:rsidRPr="00531BF8">
        <w:rPr>
          <w:rFonts w:ascii="Times New Roman" w:hAnsi="Times New Roman" w:cs="Times New Roman"/>
          <w:sz w:val="24"/>
          <w:szCs w:val="24"/>
        </w:rPr>
        <w:t xml:space="preserve">militancia y la memoria de los </w:t>
      </w:r>
      <w:r w:rsidR="00D174AA">
        <w:rPr>
          <w:rFonts w:ascii="Times New Roman" w:hAnsi="Times New Roman" w:cs="Times New Roman"/>
          <w:sz w:val="24"/>
          <w:szCs w:val="24"/>
        </w:rPr>
        <w:t>setenta</w:t>
      </w:r>
      <w:r w:rsidR="00356AB6" w:rsidRPr="00531BF8">
        <w:rPr>
          <w:rFonts w:ascii="Times New Roman" w:hAnsi="Times New Roman" w:cs="Times New Roman"/>
          <w:sz w:val="24"/>
          <w:szCs w:val="24"/>
        </w:rPr>
        <w:t xml:space="preserve"> </w:t>
      </w:r>
      <w:r w:rsidR="00A16442">
        <w:rPr>
          <w:rFonts w:ascii="Times New Roman" w:hAnsi="Times New Roman" w:cs="Times New Roman"/>
          <w:sz w:val="24"/>
          <w:szCs w:val="24"/>
        </w:rPr>
        <w:t>aparecen r</w:t>
      </w:r>
      <w:r w:rsidR="00356AB6" w:rsidRPr="00531BF8">
        <w:rPr>
          <w:rFonts w:ascii="Times New Roman" w:hAnsi="Times New Roman" w:cs="Times New Roman"/>
          <w:sz w:val="24"/>
          <w:szCs w:val="24"/>
        </w:rPr>
        <w:t>einterpretadas</w:t>
      </w:r>
      <w:r w:rsidR="005A17E9">
        <w:rPr>
          <w:rFonts w:ascii="Times New Roman" w:hAnsi="Times New Roman" w:cs="Times New Roman"/>
          <w:sz w:val="24"/>
          <w:szCs w:val="24"/>
        </w:rPr>
        <w:t xml:space="preserve"> </w:t>
      </w:r>
      <w:r w:rsidR="00E4320F">
        <w:rPr>
          <w:rFonts w:ascii="Times New Roman" w:hAnsi="Times New Roman" w:cs="Times New Roman"/>
          <w:sz w:val="24"/>
          <w:szCs w:val="24"/>
        </w:rPr>
        <w:t xml:space="preserve">en clave democrática </w:t>
      </w:r>
      <w:r w:rsidR="005A17E9" w:rsidRPr="00E7229A">
        <w:rPr>
          <w:rFonts w:ascii="Times New Roman" w:hAnsi="Times New Roman" w:cs="Times New Roman"/>
          <w:sz w:val="24"/>
          <w:szCs w:val="24"/>
        </w:rPr>
        <w:t>(</w:t>
      </w:r>
      <w:r w:rsidR="00B60704">
        <w:rPr>
          <w:rFonts w:ascii="Times New Roman" w:hAnsi="Times New Roman" w:cs="Times New Roman"/>
          <w:sz w:val="24"/>
          <w:szCs w:val="24"/>
        </w:rPr>
        <w:t xml:space="preserve">2012b; </w:t>
      </w:r>
      <w:r w:rsidR="005A17E9" w:rsidRPr="00E7229A">
        <w:rPr>
          <w:rFonts w:ascii="Times New Roman" w:hAnsi="Times New Roman" w:cs="Times New Roman"/>
          <w:sz w:val="24"/>
          <w:szCs w:val="24"/>
        </w:rPr>
        <w:t>2012c; 2017</w:t>
      </w:r>
      <w:r w:rsidR="00B60704">
        <w:rPr>
          <w:rFonts w:ascii="Times New Roman" w:hAnsi="Times New Roman" w:cs="Times New Roman"/>
          <w:sz w:val="24"/>
          <w:szCs w:val="24"/>
        </w:rPr>
        <w:t>a</w:t>
      </w:r>
      <w:r w:rsidR="005A17E9" w:rsidRPr="00E7229A">
        <w:rPr>
          <w:rFonts w:ascii="Times New Roman" w:hAnsi="Times New Roman" w:cs="Times New Roman"/>
          <w:sz w:val="24"/>
          <w:szCs w:val="24"/>
        </w:rPr>
        <w:t>; 2012a; 2010</w:t>
      </w:r>
      <w:r w:rsidR="00B60704">
        <w:rPr>
          <w:rFonts w:ascii="Times New Roman" w:hAnsi="Times New Roman" w:cs="Times New Roman"/>
          <w:sz w:val="24"/>
          <w:szCs w:val="24"/>
        </w:rPr>
        <w:t>b</w:t>
      </w:r>
      <w:r w:rsidR="00E4320F" w:rsidRPr="00E7229A">
        <w:rPr>
          <w:rFonts w:ascii="Times New Roman" w:hAnsi="Times New Roman" w:cs="Times New Roman"/>
          <w:sz w:val="24"/>
          <w:szCs w:val="24"/>
        </w:rPr>
        <w:t>)</w:t>
      </w:r>
      <w:r w:rsidR="00A16442" w:rsidRPr="00E7229A">
        <w:rPr>
          <w:rFonts w:ascii="Times New Roman" w:hAnsi="Times New Roman" w:cs="Times New Roman"/>
          <w:sz w:val="24"/>
          <w:szCs w:val="24"/>
        </w:rPr>
        <w:t>.</w:t>
      </w:r>
      <w:r w:rsidR="00A16442">
        <w:rPr>
          <w:rFonts w:ascii="Times New Roman" w:hAnsi="Times New Roman" w:cs="Times New Roman"/>
          <w:sz w:val="24"/>
          <w:szCs w:val="24"/>
        </w:rPr>
        <w:t xml:space="preserve"> El </w:t>
      </w:r>
      <w:r w:rsidR="00356AB6" w:rsidRPr="00531BF8">
        <w:rPr>
          <w:rFonts w:ascii="Times New Roman" w:hAnsi="Times New Roman" w:cs="Times New Roman"/>
          <w:sz w:val="24"/>
          <w:szCs w:val="24"/>
        </w:rPr>
        <w:t xml:space="preserve">compromiso político del </w:t>
      </w:r>
      <w:proofErr w:type="spellStart"/>
      <w:r w:rsidR="00356AB6" w:rsidRPr="00531BF8">
        <w:rPr>
          <w:rFonts w:ascii="Times New Roman" w:hAnsi="Times New Roman" w:cs="Times New Roman"/>
          <w:sz w:val="24"/>
          <w:szCs w:val="24"/>
        </w:rPr>
        <w:t>sententismo</w:t>
      </w:r>
      <w:proofErr w:type="spellEnd"/>
      <w:r w:rsidR="00EB6113">
        <w:rPr>
          <w:rFonts w:ascii="Times New Roman" w:hAnsi="Times New Roman" w:cs="Times New Roman"/>
          <w:sz w:val="24"/>
          <w:szCs w:val="24"/>
        </w:rPr>
        <w:t xml:space="preserve">, </w:t>
      </w:r>
      <w:r w:rsidR="00356AB6">
        <w:rPr>
          <w:rFonts w:ascii="Times New Roman" w:hAnsi="Times New Roman" w:cs="Times New Roman"/>
          <w:sz w:val="24"/>
          <w:szCs w:val="24"/>
        </w:rPr>
        <w:t>lo</w:t>
      </w:r>
      <w:r w:rsidR="00356AB6" w:rsidRPr="00531BF8">
        <w:rPr>
          <w:rFonts w:ascii="Times New Roman" w:hAnsi="Times New Roman" w:cs="Times New Roman"/>
          <w:sz w:val="24"/>
          <w:szCs w:val="24"/>
        </w:rPr>
        <w:t xml:space="preserve">s </w:t>
      </w:r>
      <w:proofErr w:type="spellStart"/>
      <w:r w:rsidR="00356AB6" w:rsidRPr="00EC6317">
        <w:rPr>
          <w:rFonts w:ascii="Times New Roman" w:hAnsi="Times New Roman" w:cs="Times New Roman"/>
          <w:i/>
          <w:iCs/>
          <w:sz w:val="24"/>
          <w:szCs w:val="24"/>
        </w:rPr>
        <w:t>topoi</w:t>
      </w:r>
      <w:proofErr w:type="spellEnd"/>
      <w:r w:rsidR="00356AB6" w:rsidRPr="00EC6317">
        <w:rPr>
          <w:rFonts w:ascii="Times New Roman" w:hAnsi="Times New Roman" w:cs="Times New Roman"/>
          <w:i/>
          <w:iCs/>
          <w:sz w:val="24"/>
          <w:szCs w:val="24"/>
        </w:rPr>
        <w:t xml:space="preserve"> </w:t>
      </w:r>
      <w:r w:rsidR="00356AB6" w:rsidRPr="00531BF8">
        <w:rPr>
          <w:rFonts w:ascii="Times New Roman" w:hAnsi="Times New Roman" w:cs="Times New Roman"/>
          <w:sz w:val="24"/>
          <w:szCs w:val="24"/>
        </w:rPr>
        <w:t xml:space="preserve">de los </w:t>
      </w:r>
      <w:r w:rsidR="00D174AA">
        <w:rPr>
          <w:rFonts w:ascii="Times New Roman" w:hAnsi="Times New Roman" w:cs="Times New Roman"/>
          <w:sz w:val="24"/>
          <w:szCs w:val="24"/>
        </w:rPr>
        <w:t>setenta</w:t>
      </w:r>
      <w:r w:rsidR="00356AB6">
        <w:rPr>
          <w:rFonts w:ascii="Times New Roman" w:hAnsi="Times New Roman" w:cs="Times New Roman"/>
          <w:sz w:val="24"/>
          <w:szCs w:val="24"/>
        </w:rPr>
        <w:t xml:space="preserve"> y la “escatología revolucionaria”</w:t>
      </w:r>
      <w:r w:rsidR="00356AB6" w:rsidRPr="00531BF8">
        <w:rPr>
          <w:rFonts w:ascii="Times New Roman" w:hAnsi="Times New Roman" w:cs="Times New Roman"/>
          <w:sz w:val="24"/>
          <w:szCs w:val="24"/>
        </w:rPr>
        <w:t xml:space="preserve"> </w:t>
      </w:r>
      <w:r w:rsidR="00E75DB1">
        <w:rPr>
          <w:rFonts w:ascii="Times New Roman" w:hAnsi="Times New Roman" w:cs="Times New Roman"/>
          <w:sz w:val="24"/>
          <w:szCs w:val="24"/>
        </w:rPr>
        <w:t>s</w:t>
      </w:r>
      <w:r w:rsidR="00A16442">
        <w:rPr>
          <w:rFonts w:ascii="Times New Roman" w:hAnsi="Times New Roman" w:cs="Times New Roman"/>
          <w:sz w:val="24"/>
          <w:szCs w:val="24"/>
        </w:rPr>
        <w:t>on</w:t>
      </w:r>
      <w:r w:rsidR="00E75DB1">
        <w:rPr>
          <w:rFonts w:ascii="Times New Roman" w:hAnsi="Times New Roman" w:cs="Times New Roman"/>
          <w:sz w:val="24"/>
          <w:szCs w:val="24"/>
        </w:rPr>
        <w:t xml:space="preserve"> </w:t>
      </w:r>
      <w:r w:rsidR="00356AB6" w:rsidRPr="00531BF8">
        <w:rPr>
          <w:rFonts w:ascii="Times New Roman" w:hAnsi="Times New Roman" w:cs="Times New Roman"/>
          <w:sz w:val="24"/>
          <w:szCs w:val="24"/>
        </w:rPr>
        <w:t>resignifica</w:t>
      </w:r>
      <w:r w:rsidR="00A16442">
        <w:rPr>
          <w:rFonts w:ascii="Times New Roman" w:hAnsi="Times New Roman" w:cs="Times New Roman"/>
          <w:sz w:val="24"/>
          <w:szCs w:val="24"/>
        </w:rPr>
        <w:t>dos</w:t>
      </w:r>
      <w:r w:rsidR="00356AB6" w:rsidRPr="00531BF8">
        <w:rPr>
          <w:rFonts w:ascii="Times New Roman" w:hAnsi="Times New Roman" w:cs="Times New Roman"/>
          <w:sz w:val="24"/>
          <w:szCs w:val="24"/>
        </w:rPr>
        <w:t xml:space="preserve"> en </w:t>
      </w:r>
      <w:r w:rsidR="00E75DB1">
        <w:rPr>
          <w:rFonts w:ascii="Times New Roman" w:hAnsi="Times New Roman" w:cs="Times New Roman"/>
          <w:sz w:val="24"/>
          <w:szCs w:val="24"/>
        </w:rPr>
        <w:t xml:space="preserve">un tono romántico, </w:t>
      </w:r>
      <w:r w:rsidR="00356AB6" w:rsidRPr="00531BF8">
        <w:rPr>
          <w:rFonts w:ascii="Times New Roman" w:hAnsi="Times New Roman" w:cs="Times New Roman"/>
          <w:sz w:val="24"/>
          <w:szCs w:val="24"/>
        </w:rPr>
        <w:t>opciones morales y éticas</w:t>
      </w:r>
      <w:r w:rsidR="00157001">
        <w:rPr>
          <w:rFonts w:ascii="Times New Roman" w:hAnsi="Times New Roman" w:cs="Times New Roman"/>
          <w:sz w:val="24"/>
          <w:szCs w:val="24"/>
        </w:rPr>
        <w:t xml:space="preserve">, </w:t>
      </w:r>
      <w:r w:rsidR="00157001" w:rsidRPr="00531BF8">
        <w:rPr>
          <w:rFonts w:ascii="Times New Roman" w:hAnsi="Times New Roman" w:cs="Times New Roman"/>
          <w:sz w:val="24"/>
          <w:szCs w:val="24"/>
        </w:rPr>
        <w:lastRenderedPageBreak/>
        <w:t>integradas a un paradigma democrático</w:t>
      </w:r>
      <w:r w:rsidR="00157001">
        <w:rPr>
          <w:rFonts w:ascii="Times New Roman" w:hAnsi="Times New Roman" w:cs="Times New Roman"/>
          <w:sz w:val="24"/>
          <w:szCs w:val="24"/>
        </w:rPr>
        <w:t xml:space="preserve"> -u “</w:t>
      </w:r>
      <w:proofErr w:type="spellStart"/>
      <w:r w:rsidR="00157001" w:rsidRPr="00097915">
        <w:rPr>
          <w:rFonts w:ascii="Times New Roman" w:hAnsi="Times New Roman" w:cs="Times New Roman"/>
          <w:sz w:val="24"/>
          <w:szCs w:val="24"/>
        </w:rPr>
        <w:t>ochentista</w:t>
      </w:r>
      <w:proofErr w:type="spellEnd"/>
      <w:r w:rsidR="00157001" w:rsidRPr="00097915">
        <w:rPr>
          <w:rFonts w:ascii="Times New Roman" w:hAnsi="Times New Roman" w:cs="Times New Roman"/>
          <w:sz w:val="24"/>
          <w:szCs w:val="24"/>
        </w:rPr>
        <w:t>”</w:t>
      </w:r>
      <w:r w:rsidR="006419FD" w:rsidRPr="00097915">
        <w:rPr>
          <w:rFonts w:ascii="Times New Roman" w:hAnsi="Times New Roman" w:cs="Times New Roman"/>
          <w:sz w:val="24"/>
          <w:szCs w:val="24"/>
        </w:rPr>
        <w:t>-</w:t>
      </w:r>
      <w:r w:rsidR="00157001" w:rsidRPr="00097915">
        <w:rPr>
          <w:rFonts w:ascii="Times New Roman" w:hAnsi="Times New Roman" w:cs="Times New Roman"/>
          <w:sz w:val="24"/>
          <w:szCs w:val="24"/>
        </w:rPr>
        <w:t xml:space="preserve"> </w:t>
      </w:r>
      <w:r w:rsidR="00EB6113" w:rsidRPr="00097915">
        <w:rPr>
          <w:rFonts w:ascii="Times New Roman" w:hAnsi="Times New Roman" w:cs="Times New Roman"/>
          <w:sz w:val="24"/>
          <w:szCs w:val="24"/>
        </w:rPr>
        <w:t>y se asocia</w:t>
      </w:r>
      <w:r w:rsidR="00D174AA" w:rsidRPr="00097915">
        <w:rPr>
          <w:rFonts w:ascii="Times New Roman" w:hAnsi="Times New Roman" w:cs="Times New Roman"/>
          <w:sz w:val="24"/>
          <w:szCs w:val="24"/>
        </w:rPr>
        <w:t>n</w:t>
      </w:r>
      <w:r w:rsidR="00EB6113" w:rsidRPr="00097915">
        <w:rPr>
          <w:rFonts w:ascii="Times New Roman" w:hAnsi="Times New Roman" w:cs="Times New Roman"/>
          <w:sz w:val="24"/>
          <w:szCs w:val="24"/>
        </w:rPr>
        <w:t xml:space="preserve"> a una </w:t>
      </w:r>
      <w:proofErr w:type="spellStart"/>
      <w:r w:rsidR="006419FD" w:rsidRPr="00097915">
        <w:rPr>
          <w:rFonts w:ascii="Times New Roman" w:hAnsi="Times New Roman" w:cs="Times New Roman"/>
          <w:sz w:val="24"/>
          <w:szCs w:val="24"/>
        </w:rPr>
        <w:t>re-</w:t>
      </w:r>
      <w:r w:rsidR="00EB6113" w:rsidRPr="00097915">
        <w:rPr>
          <w:rFonts w:ascii="Times New Roman" w:hAnsi="Times New Roman" w:cs="Times New Roman"/>
          <w:sz w:val="24"/>
          <w:szCs w:val="24"/>
        </w:rPr>
        <w:t>centralidad</w:t>
      </w:r>
      <w:proofErr w:type="spellEnd"/>
      <w:r w:rsidR="00EB6113" w:rsidRPr="00097915">
        <w:rPr>
          <w:rFonts w:ascii="Times New Roman" w:hAnsi="Times New Roman" w:cs="Times New Roman"/>
          <w:sz w:val="24"/>
          <w:szCs w:val="24"/>
        </w:rPr>
        <w:t xml:space="preserve"> del Estado</w:t>
      </w:r>
      <w:r w:rsidR="005A17E9">
        <w:rPr>
          <w:rFonts w:ascii="Times New Roman" w:hAnsi="Times New Roman" w:cs="Times New Roman"/>
          <w:sz w:val="24"/>
          <w:szCs w:val="24"/>
        </w:rPr>
        <w:t>.</w:t>
      </w:r>
      <w:r w:rsidR="00EB6113" w:rsidRPr="00097915">
        <w:rPr>
          <w:rFonts w:ascii="Times New Roman" w:hAnsi="Times New Roman" w:cs="Times New Roman"/>
          <w:sz w:val="24"/>
          <w:szCs w:val="24"/>
        </w:rPr>
        <w:t xml:space="preserve"> </w:t>
      </w:r>
      <w:r w:rsidR="006419FD" w:rsidRPr="00097915">
        <w:rPr>
          <w:rFonts w:ascii="Times New Roman" w:hAnsi="Times New Roman" w:cs="Times New Roman"/>
          <w:sz w:val="24"/>
          <w:szCs w:val="24"/>
        </w:rPr>
        <w:t>De tal modo, l</w:t>
      </w:r>
      <w:r w:rsidR="00AC0440" w:rsidRPr="00097915">
        <w:rPr>
          <w:rFonts w:ascii="Times New Roman" w:hAnsi="Times New Roman" w:cs="Times New Roman"/>
          <w:sz w:val="24"/>
          <w:szCs w:val="24"/>
        </w:rPr>
        <w:t xml:space="preserve">a </w:t>
      </w:r>
      <w:r w:rsidR="00EB6113" w:rsidRPr="00097915">
        <w:rPr>
          <w:rFonts w:ascii="Times New Roman" w:hAnsi="Times New Roman" w:cs="Times New Roman"/>
          <w:sz w:val="24"/>
          <w:szCs w:val="24"/>
        </w:rPr>
        <w:t>lucha armada o “la patria socialista</w:t>
      </w:r>
      <w:r w:rsidR="00EB6113">
        <w:rPr>
          <w:rFonts w:ascii="Times New Roman" w:hAnsi="Times New Roman" w:cs="Times New Roman"/>
          <w:sz w:val="24"/>
          <w:szCs w:val="24"/>
        </w:rPr>
        <w:t xml:space="preserve">” </w:t>
      </w:r>
      <w:r w:rsidR="006419FD">
        <w:rPr>
          <w:rFonts w:ascii="Times New Roman" w:hAnsi="Times New Roman" w:cs="Times New Roman"/>
          <w:sz w:val="24"/>
          <w:szCs w:val="24"/>
        </w:rPr>
        <w:t xml:space="preserve">como objetivos de los militantes de los setenta </w:t>
      </w:r>
      <w:r w:rsidR="00EB6113">
        <w:rPr>
          <w:rFonts w:ascii="Times New Roman" w:hAnsi="Times New Roman" w:cs="Times New Roman"/>
          <w:sz w:val="24"/>
          <w:szCs w:val="24"/>
        </w:rPr>
        <w:t>son</w:t>
      </w:r>
      <w:r w:rsidR="00AC0440">
        <w:rPr>
          <w:rFonts w:ascii="Times New Roman" w:hAnsi="Times New Roman" w:cs="Times New Roman"/>
          <w:sz w:val="24"/>
          <w:szCs w:val="24"/>
        </w:rPr>
        <w:t xml:space="preserve"> </w:t>
      </w:r>
      <w:r w:rsidR="00E431AE">
        <w:rPr>
          <w:rFonts w:ascii="Times New Roman" w:hAnsi="Times New Roman" w:cs="Times New Roman"/>
          <w:sz w:val="24"/>
          <w:szCs w:val="24"/>
        </w:rPr>
        <w:t>tras</w:t>
      </w:r>
      <w:r w:rsidR="0055255F">
        <w:rPr>
          <w:rFonts w:ascii="Times New Roman" w:hAnsi="Times New Roman" w:cs="Times New Roman"/>
          <w:sz w:val="24"/>
          <w:szCs w:val="24"/>
        </w:rPr>
        <w:t xml:space="preserve">puestas en el orden de </w:t>
      </w:r>
      <w:r w:rsidR="00E4320F">
        <w:rPr>
          <w:rFonts w:ascii="Times New Roman" w:hAnsi="Times New Roman" w:cs="Times New Roman"/>
          <w:sz w:val="24"/>
          <w:szCs w:val="24"/>
        </w:rPr>
        <w:t xml:space="preserve">valores </w:t>
      </w:r>
      <w:r>
        <w:rPr>
          <w:rFonts w:ascii="Times New Roman" w:hAnsi="Times New Roman" w:cs="Times New Roman"/>
          <w:sz w:val="24"/>
          <w:szCs w:val="24"/>
        </w:rPr>
        <w:t>como</w:t>
      </w:r>
      <w:r w:rsidR="00E4320F">
        <w:rPr>
          <w:rFonts w:ascii="Times New Roman" w:hAnsi="Times New Roman" w:cs="Times New Roman"/>
          <w:sz w:val="24"/>
          <w:szCs w:val="24"/>
        </w:rPr>
        <w:t xml:space="preserve"> </w:t>
      </w:r>
      <w:r w:rsidR="0055255F">
        <w:rPr>
          <w:rFonts w:ascii="Times New Roman" w:hAnsi="Times New Roman" w:cs="Times New Roman"/>
          <w:sz w:val="24"/>
          <w:szCs w:val="24"/>
        </w:rPr>
        <w:t xml:space="preserve">la </w:t>
      </w:r>
      <w:r w:rsidR="00AC0440" w:rsidRPr="00531BF8">
        <w:rPr>
          <w:rFonts w:ascii="Times New Roman" w:hAnsi="Times New Roman" w:cs="Times New Roman"/>
          <w:sz w:val="24"/>
          <w:szCs w:val="24"/>
        </w:rPr>
        <w:t>pluralidad</w:t>
      </w:r>
      <w:r w:rsidR="001533ED">
        <w:rPr>
          <w:rFonts w:ascii="Times New Roman" w:hAnsi="Times New Roman" w:cs="Times New Roman"/>
          <w:sz w:val="24"/>
          <w:szCs w:val="24"/>
        </w:rPr>
        <w:t xml:space="preserve"> y</w:t>
      </w:r>
      <w:r w:rsidR="006419FD">
        <w:rPr>
          <w:rFonts w:ascii="Times New Roman" w:hAnsi="Times New Roman" w:cs="Times New Roman"/>
          <w:sz w:val="24"/>
          <w:szCs w:val="24"/>
        </w:rPr>
        <w:t xml:space="preserve"> la</w:t>
      </w:r>
      <w:r w:rsidR="0038420A">
        <w:rPr>
          <w:rFonts w:ascii="Times New Roman" w:hAnsi="Times New Roman" w:cs="Times New Roman"/>
          <w:sz w:val="24"/>
          <w:szCs w:val="24"/>
        </w:rPr>
        <w:t xml:space="preserve"> igualdad</w:t>
      </w:r>
      <w:r w:rsidR="00B772F7">
        <w:rPr>
          <w:rStyle w:val="Refdenotaalpie"/>
          <w:rFonts w:ascii="Times New Roman" w:hAnsi="Times New Roman" w:cs="Times New Roman"/>
          <w:sz w:val="24"/>
          <w:szCs w:val="24"/>
        </w:rPr>
        <w:footnoteReference w:id="3"/>
      </w:r>
      <w:r w:rsidR="00520327">
        <w:rPr>
          <w:rFonts w:ascii="Times New Roman" w:hAnsi="Times New Roman" w:cs="Times New Roman"/>
          <w:sz w:val="24"/>
          <w:szCs w:val="24"/>
        </w:rPr>
        <w:t xml:space="preserve">. </w:t>
      </w:r>
    </w:p>
    <w:p w14:paraId="0A0CB2B4" w14:textId="08D2998C" w:rsidR="002C3EC0" w:rsidRDefault="00621326" w:rsidP="007C74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autores conciben que tanto </w:t>
      </w:r>
      <w:r w:rsidR="00420DB7">
        <w:rPr>
          <w:rFonts w:ascii="Times New Roman" w:hAnsi="Times New Roman" w:cs="Times New Roman"/>
          <w:sz w:val="24"/>
          <w:szCs w:val="24"/>
        </w:rPr>
        <w:t>el “ethos trabajador”</w:t>
      </w:r>
      <w:r>
        <w:rPr>
          <w:rFonts w:ascii="Times New Roman" w:hAnsi="Times New Roman" w:cs="Times New Roman"/>
          <w:sz w:val="24"/>
          <w:szCs w:val="24"/>
        </w:rPr>
        <w:t xml:space="preserve"> como el</w:t>
      </w:r>
      <w:r w:rsidR="00420DB7">
        <w:rPr>
          <w:rFonts w:ascii="Times New Roman" w:hAnsi="Times New Roman" w:cs="Times New Roman"/>
          <w:sz w:val="24"/>
          <w:szCs w:val="24"/>
        </w:rPr>
        <w:t xml:space="preserve"> “ethos militante”</w:t>
      </w:r>
      <w:r w:rsidR="00F90AB8">
        <w:rPr>
          <w:rStyle w:val="Refdenotaalfinal"/>
          <w:rFonts w:ascii="Times New Roman" w:hAnsi="Times New Roman" w:cs="Times New Roman"/>
          <w:sz w:val="24"/>
          <w:szCs w:val="24"/>
        </w:rPr>
        <w:endnoteReference w:id="3"/>
      </w:r>
      <w:r w:rsidR="00420DB7">
        <w:rPr>
          <w:rFonts w:ascii="Times New Roman" w:hAnsi="Times New Roman" w:cs="Times New Roman"/>
          <w:sz w:val="24"/>
          <w:szCs w:val="24"/>
        </w:rPr>
        <w:t xml:space="preserve"> genera</w:t>
      </w:r>
      <w:r>
        <w:rPr>
          <w:rFonts w:ascii="Times New Roman" w:hAnsi="Times New Roman" w:cs="Times New Roman"/>
          <w:sz w:val="24"/>
          <w:szCs w:val="24"/>
        </w:rPr>
        <w:t>n</w:t>
      </w:r>
      <w:r w:rsidR="00420DB7">
        <w:rPr>
          <w:rFonts w:ascii="Times New Roman" w:hAnsi="Times New Roman" w:cs="Times New Roman"/>
          <w:sz w:val="24"/>
          <w:szCs w:val="24"/>
        </w:rPr>
        <w:t xml:space="preserve"> un efecto de cercanía</w:t>
      </w:r>
      <w:r>
        <w:rPr>
          <w:rFonts w:ascii="Times New Roman" w:hAnsi="Times New Roman" w:cs="Times New Roman"/>
          <w:sz w:val="24"/>
          <w:szCs w:val="24"/>
        </w:rPr>
        <w:t xml:space="preserve"> y proximidad con el electorado, </w:t>
      </w:r>
      <w:r w:rsidR="00F90AB8" w:rsidRPr="00F90AB8">
        <w:rPr>
          <w:rFonts w:ascii="Times New Roman" w:hAnsi="Times New Roman" w:cs="Times New Roman"/>
          <w:sz w:val="24"/>
          <w:szCs w:val="24"/>
        </w:rPr>
        <w:t>en diferenciación tanto de los políticos “mediáticos” como de los “burocratizados”</w:t>
      </w:r>
      <w:r w:rsidR="0067766A">
        <w:rPr>
          <w:rStyle w:val="Refdenotaalpie"/>
          <w:rFonts w:ascii="Times New Roman" w:hAnsi="Times New Roman" w:cs="Times New Roman"/>
          <w:sz w:val="24"/>
          <w:szCs w:val="24"/>
        </w:rPr>
        <w:footnoteReference w:id="4"/>
      </w:r>
      <w:r w:rsidR="00F90AB8">
        <w:rPr>
          <w:rFonts w:ascii="Times New Roman" w:hAnsi="Times New Roman" w:cs="Times New Roman"/>
          <w:sz w:val="24"/>
          <w:szCs w:val="24"/>
        </w:rPr>
        <w:t xml:space="preserve">, </w:t>
      </w:r>
      <w:r>
        <w:rPr>
          <w:rFonts w:ascii="Times New Roman" w:hAnsi="Times New Roman" w:cs="Times New Roman"/>
          <w:sz w:val="24"/>
          <w:szCs w:val="24"/>
        </w:rPr>
        <w:t>por un lado, y con la movilización de un</w:t>
      </w:r>
      <w:r w:rsidR="00F41C64">
        <w:rPr>
          <w:rFonts w:ascii="Times New Roman" w:hAnsi="Times New Roman" w:cs="Times New Roman"/>
          <w:sz w:val="24"/>
          <w:szCs w:val="24"/>
        </w:rPr>
        <w:t xml:space="preserve"> aspecto </w:t>
      </w:r>
      <w:r w:rsidR="00BF4F15">
        <w:rPr>
          <w:rFonts w:ascii="Times New Roman" w:hAnsi="Times New Roman" w:cs="Times New Roman"/>
          <w:sz w:val="24"/>
          <w:szCs w:val="24"/>
        </w:rPr>
        <w:t>afectivo</w:t>
      </w:r>
      <w:r>
        <w:rPr>
          <w:rFonts w:ascii="Times New Roman" w:hAnsi="Times New Roman" w:cs="Times New Roman"/>
          <w:sz w:val="24"/>
          <w:szCs w:val="24"/>
        </w:rPr>
        <w:t>, por el otro, que refuerzan un sentido de horizontalidad</w:t>
      </w:r>
      <w:r w:rsidR="00F90AB8">
        <w:rPr>
          <w:rFonts w:ascii="Times New Roman" w:hAnsi="Times New Roman" w:cs="Times New Roman"/>
          <w:sz w:val="24"/>
          <w:szCs w:val="24"/>
        </w:rPr>
        <w:t xml:space="preserve"> y </w:t>
      </w:r>
      <w:r>
        <w:rPr>
          <w:rFonts w:ascii="Times New Roman" w:hAnsi="Times New Roman" w:cs="Times New Roman"/>
          <w:sz w:val="24"/>
          <w:szCs w:val="24"/>
        </w:rPr>
        <w:t>de transparentar la arena política (</w:t>
      </w:r>
      <w:r w:rsidRPr="00F90AB8">
        <w:rPr>
          <w:rFonts w:ascii="Times New Roman" w:hAnsi="Times New Roman" w:cs="Times New Roman"/>
          <w:sz w:val="24"/>
          <w:szCs w:val="24"/>
        </w:rPr>
        <w:t>2017</w:t>
      </w:r>
      <w:r w:rsidR="00B60704">
        <w:rPr>
          <w:rFonts w:ascii="Times New Roman" w:hAnsi="Times New Roman" w:cs="Times New Roman"/>
          <w:sz w:val="24"/>
          <w:szCs w:val="24"/>
        </w:rPr>
        <w:t>b</w:t>
      </w:r>
      <w:r w:rsidRPr="00F90AB8">
        <w:rPr>
          <w:rFonts w:ascii="Times New Roman" w:hAnsi="Times New Roman" w:cs="Times New Roman"/>
          <w:sz w:val="24"/>
          <w:szCs w:val="24"/>
        </w:rPr>
        <w:t>, 2019)</w:t>
      </w:r>
      <w:r w:rsidR="00F90AB8" w:rsidRPr="00F90AB8">
        <w:rPr>
          <w:rFonts w:ascii="Times New Roman" w:hAnsi="Times New Roman" w:cs="Times New Roman"/>
          <w:sz w:val="24"/>
          <w:szCs w:val="24"/>
        </w:rPr>
        <w:t xml:space="preserve"> </w:t>
      </w:r>
    </w:p>
    <w:p w14:paraId="0D01DE6F" w14:textId="052172F9" w:rsidR="00950FD4" w:rsidRDefault="00BF4F15" w:rsidP="007C746C">
      <w:pPr>
        <w:spacing w:line="360" w:lineRule="auto"/>
        <w:jc w:val="both"/>
        <w:rPr>
          <w:rFonts w:ascii="Times New Roman" w:hAnsi="Times New Roman" w:cs="Times New Roman"/>
          <w:sz w:val="24"/>
          <w:szCs w:val="24"/>
        </w:rPr>
      </w:pPr>
      <w:r w:rsidRPr="00BF4F15">
        <w:rPr>
          <w:rFonts w:ascii="Times New Roman" w:hAnsi="Times New Roman" w:cs="Times New Roman"/>
          <w:sz w:val="24"/>
          <w:szCs w:val="24"/>
        </w:rPr>
        <w:t xml:space="preserve">Finalmente, </w:t>
      </w:r>
      <w:r w:rsidR="000D55E6">
        <w:rPr>
          <w:rFonts w:ascii="Times New Roman" w:hAnsi="Times New Roman" w:cs="Times New Roman"/>
          <w:sz w:val="24"/>
          <w:szCs w:val="24"/>
        </w:rPr>
        <w:t>la</w:t>
      </w:r>
      <w:r w:rsidR="00C919EA">
        <w:rPr>
          <w:rFonts w:ascii="Times New Roman" w:hAnsi="Times New Roman" w:cs="Times New Roman"/>
          <w:sz w:val="24"/>
          <w:szCs w:val="24"/>
        </w:rPr>
        <w:t xml:space="preserve">s investigaciones </w:t>
      </w:r>
      <w:r w:rsidR="000D55E6">
        <w:rPr>
          <w:rFonts w:ascii="Times New Roman" w:hAnsi="Times New Roman" w:cs="Times New Roman"/>
          <w:sz w:val="24"/>
          <w:szCs w:val="24"/>
        </w:rPr>
        <w:t>(</w:t>
      </w:r>
      <w:r w:rsidR="00B60704">
        <w:rPr>
          <w:rFonts w:ascii="Times New Roman" w:hAnsi="Times New Roman" w:cs="Times New Roman"/>
          <w:sz w:val="24"/>
          <w:szCs w:val="24"/>
        </w:rPr>
        <w:t xml:space="preserve">2012b, </w:t>
      </w:r>
      <w:r w:rsidR="000D55E6">
        <w:rPr>
          <w:rFonts w:ascii="Times New Roman" w:hAnsi="Times New Roman" w:cs="Times New Roman"/>
          <w:sz w:val="24"/>
          <w:szCs w:val="24"/>
        </w:rPr>
        <w:t>2017</w:t>
      </w:r>
      <w:r w:rsidR="00B60704">
        <w:rPr>
          <w:rFonts w:ascii="Times New Roman" w:hAnsi="Times New Roman" w:cs="Times New Roman"/>
          <w:sz w:val="24"/>
          <w:szCs w:val="24"/>
        </w:rPr>
        <w:t>b</w:t>
      </w:r>
      <w:r w:rsidR="000D55E6">
        <w:rPr>
          <w:rFonts w:ascii="Times New Roman" w:hAnsi="Times New Roman" w:cs="Times New Roman"/>
          <w:sz w:val="24"/>
          <w:szCs w:val="24"/>
        </w:rPr>
        <w:t xml:space="preserve">, 2019) </w:t>
      </w:r>
      <w:r w:rsidR="00620643">
        <w:rPr>
          <w:rFonts w:ascii="Times New Roman" w:hAnsi="Times New Roman" w:cs="Times New Roman"/>
          <w:sz w:val="24"/>
          <w:szCs w:val="24"/>
        </w:rPr>
        <w:t xml:space="preserve">dan cuenta de </w:t>
      </w:r>
      <w:r>
        <w:rPr>
          <w:rFonts w:ascii="Times New Roman" w:hAnsi="Times New Roman" w:cs="Times New Roman"/>
          <w:sz w:val="24"/>
          <w:szCs w:val="24"/>
        </w:rPr>
        <w:t xml:space="preserve">un tercer </w:t>
      </w:r>
      <w:r w:rsidR="00620643">
        <w:rPr>
          <w:rFonts w:ascii="Times New Roman" w:hAnsi="Times New Roman" w:cs="Times New Roman"/>
          <w:sz w:val="24"/>
          <w:szCs w:val="24"/>
        </w:rPr>
        <w:t>modo de enunciación</w:t>
      </w:r>
      <w:r>
        <w:rPr>
          <w:rFonts w:ascii="Times New Roman" w:hAnsi="Times New Roman" w:cs="Times New Roman"/>
          <w:sz w:val="24"/>
          <w:szCs w:val="24"/>
        </w:rPr>
        <w:t xml:space="preserve"> que se proyecta </w:t>
      </w:r>
      <w:r w:rsidR="0067766A">
        <w:rPr>
          <w:rFonts w:ascii="Times New Roman" w:hAnsi="Times New Roman" w:cs="Times New Roman"/>
          <w:sz w:val="24"/>
          <w:szCs w:val="24"/>
        </w:rPr>
        <w:t>en el discurso</w:t>
      </w:r>
      <w:r>
        <w:rPr>
          <w:rFonts w:ascii="Times New Roman" w:hAnsi="Times New Roman" w:cs="Times New Roman"/>
          <w:sz w:val="24"/>
          <w:szCs w:val="24"/>
        </w:rPr>
        <w:t xml:space="preserve"> de </w:t>
      </w:r>
      <w:r w:rsidR="00E7229A">
        <w:rPr>
          <w:rFonts w:ascii="Times New Roman" w:hAnsi="Times New Roman" w:cs="Times New Roman"/>
          <w:sz w:val="24"/>
          <w:szCs w:val="24"/>
        </w:rPr>
        <w:t>Néstor Kirchner</w:t>
      </w:r>
      <w:r w:rsidR="00852F61">
        <w:rPr>
          <w:rFonts w:ascii="Times New Roman" w:hAnsi="Times New Roman" w:cs="Times New Roman"/>
          <w:sz w:val="24"/>
          <w:szCs w:val="24"/>
        </w:rPr>
        <w:t xml:space="preserve"> </w:t>
      </w:r>
      <w:r w:rsidR="00620643">
        <w:rPr>
          <w:rFonts w:ascii="Times New Roman" w:hAnsi="Times New Roman" w:cs="Times New Roman"/>
          <w:sz w:val="24"/>
          <w:szCs w:val="24"/>
        </w:rPr>
        <w:t>en función del</w:t>
      </w:r>
      <w:r w:rsidR="00F45D97">
        <w:rPr>
          <w:rFonts w:ascii="Times New Roman" w:hAnsi="Times New Roman" w:cs="Times New Roman"/>
          <w:sz w:val="24"/>
          <w:szCs w:val="24"/>
        </w:rPr>
        <w:t xml:space="preserve"> lugar</w:t>
      </w:r>
      <w:r w:rsidR="00180389" w:rsidRPr="00BF4F15">
        <w:rPr>
          <w:rFonts w:ascii="Times New Roman" w:hAnsi="Times New Roman" w:cs="Times New Roman"/>
          <w:sz w:val="24"/>
          <w:szCs w:val="24"/>
        </w:rPr>
        <w:t xml:space="preserve"> </w:t>
      </w:r>
      <w:r w:rsidR="00852F61">
        <w:rPr>
          <w:rFonts w:ascii="Times New Roman" w:hAnsi="Times New Roman" w:cs="Times New Roman"/>
          <w:sz w:val="24"/>
          <w:szCs w:val="24"/>
        </w:rPr>
        <w:t>institucional desde el cual enuncia</w:t>
      </w:r>
      <w:r w:rsidR="00620643">
        <w:rPr>
          <w:rFonts w:ascii="Times New Roman" w:hAnsi="Times New Roman" w:cs="Times New Roman"/>
          <w:sz w:val="24"/>
          <w:szCs w:val="24"/>
        </w:rPr>
        <w:t>,</w:t>
      </w:r>
      <w:r w:rsidR="00852F61">
        <w:rPr>
          <w:rFonts w:ascii="Times New Roman" w:hAnsi="Times New Roman" w:cs="Times New Roman"/>
          <w:sz w:val="24"/>
          <w:szCs w:val="24"/>
        </w:rPr>
        <w:t xml:space="preserve"> que </w:t>
      </w:r>
      <w:r w:rsidR="00852F61" w:rsidRPr="00BF4F15">
        <w:rPr>
          <w:rFonts w:ascii="Times New Roman" w:hAnsi="Times New Roman" w:cs="Times New Roman"/>
          <w:sz w:val="24"/>
          <w:szCs w:val="24"/>
        </w:rPr>
        <w:t xml:space="preserve">impone </w:t>
      </w:r>
      <w:r w:rsidR="00852F61">
        <w:rPr>
          <w:rFonts w:ascii="Times New Roman" w:hAnsi="Times New Roman" w:cs="Times New Roman"/>
          <w:sz w:val="24"/>
          <w:szCs w:val="24"/>
        </w:rPr>
        <w:t>las</w:t>
      </w:r>
      <w:r w:rsidR="00852F61" w:rsidRPr="00BF4F15">
        <w:rPr>
          <w:rFonts w:ascii="Times New Roman" w:hAnsi="Times New Roman" w:cs="Times New Roman"/>
          <w:sz w:val="24"/>
          <w:szCs w:val="24"/>
        </w:rPr>
        <w:t xml:space="preserve"> restricciones y condicionamientos </w:t>
      </w:r>
      <w:r w:rsidR="00852F61">
        <w:rPr>
          <w:rFonts w:ascii="Times New Roman" w:hAnsi="Times New Roman" w:cs="Times New Roman"/>
          <w:sz w:val="24"/>
          <w:szCs w:val="24"/>
        </w:rPr>
        <w:t>propias del discurso gubernamental, entre ellas, la</w:t>
      </w:r>
      <w:r w:rsidR="00852F61" w:rsidRPr="00BF4F15">
        <w:rPr>
          <w:rFonts w:ascii="Times New Roman" w:hAnsi="Times New Roman" w:cs="Times New Roman"/>
          <w:sz w:val="24"/>
          <w:szCs w:val="24"/>
        </w:rPr>
        <w:t xml:space="preserve"> condición de credibilidad</w:t>
      </w:r>
      <w:r w:rsidR="00852F61">
        <w:rPr>
          <w:rFonts w:ascii="Times New Roman" w:hAnsi="Times New Roman" w:cs="Times New Roman"/>
          <w:sz w:val="24"/>
          <w:szCs w:val="24"/>
        </w:rPr>
        <w:t>.</w:t>
      </w:r>
      <w:r w:rsidR="00E72709" w:rsidRPr="00BF4F15">
        <w:rPr>
          <w:rFonts w:ascii="Times New Roman" w:hAnsi="Times New Roman" w:cs="Times New Roman"/>
          <w:sz w:val="24"/>
          <w:szCs w:val="24"/>
        </w:rPr>
        <w:t xml:space="preserve"> Este </w:t>
      </w:r>
      <w:r w:rsidR="00E72709" w:rsidRPr="00852F61">
        <w:rPr>
          <w:rFonts w:ascii="Times New Roman" w:hAnsi="Times New Roman" w:cs="Times New Roman"/>
          <w:i/>
          <w:iCs/>
          <w:sz w:val="24"/>
          <w:szCs w:val="24"/>
        </w:rPr>
        <w:t>ethos institucional</w:t>
      </w:r>
      <w:r w:rsidR="00B772F7" w:rsidRPr="00BF4F15">
        <w:rPr>
          <w:rFonts w:ascii="Times New Roman" w:hAnsi="Times New Roman" w:cs="Times New Roman"/>
          <w:sz w:val="24"/>
          <w:szCs w:val="24"/>
        </w:rPr>
        <w:t xml:space="preserve"> </w:t>
      </w:r>
      <w:r w:rsidR="00852F61">
        <w:rPr>
          <w:rFonts w:ascii="Times New Roman" w:hAnsi="Times New Roman" w:cs="Times New Roman"/>
          <w:sz w:val="24"/>
          <w:szCs w:val="24"/>
        </w:rPr>
        <w:t xml:space="preserve">o </w:t>
      </w:r>
      <w:r w:rsidR="00852F61" w:rsidRPr="00852F61">
        <w:rPr>
          <w:rFonts w:ascii="Times New Roman" w:hAnsi="Times New Roman" w:cs="Times New Roman"/>
          <w:i/>
          <w:iCs/>
          <w:sz w:val="24"/>
          <w:szCs w:val="24"/>
        </w:rPr>
        <w:t>“ethos realista”</w:t>
      </w:r>
      <w:r w:rsidR="00852F61">
        <w:rPr>
          <w:rFonts w:ascii="Times New Roman" w:hAnsi="Times New Roman" w:cs="Times New Roman"/>
          <w:sz w:val="24"/>
          <w:szCs w:val="24"/>
        </w:rPr>
        <w:t xml:space="preserve"> u</w:t>
      </w:r>
      <w:r w:rsidR="0002315E" w:rsidRPr="00BF4F15">
        <w:rPr>
          <w:rFonts w:ascii="Times New Roman" w:hAnsi="Times New Roman" w:cs="Times New Roman"/>
          <w:sz w:val="24"/>
          <w:szCs w:val="24"/>
        </w:rPr>
        <w:t>bica al orador en</w:t>
      </w:r>
      <w:r w:rsidR="00E72709" w:rsidRPr="00BF4F15">
        <w:rPr>
          <w:rFonts w:ascii="Times New Roman" w:hAnsi="Times New Roman" w:cs="Times New Roman"/>
          <w:sz w:val="24"/>
          <w:szCs w:val="24"/>
        </w:rPr>
        <w:t xml:space="preserve"> </w:t>
      </w:r>
      <w:r w:rsidR="00B772F7" w:rsidRPr="00BF4F15">
        <w:rPr>
          <w:rFonts w:ascii="Times New Roman" w:hAnsi="Times New Roman" w:cs="Times New Roman"/>
          <w:sz w:val="24"/>
          <w:szCs w:val="24"/>
        </w:rPr>
        <w:t>un</w:t>
      </w:r>
      <w:r w:rsidR="00E72709" w:rsidRPr="00BF4F15">
        <w:rPr>
          <w:rFonts w:ascii="Times New Roman" w:hAnsi="Times New Roman" w:cs="Times New Roman"/>
          <w:sz w:val="24"/>
          <w:szCs w:val="24"/>
        </w:rPr>
        <w:t xml:space="preserve"> </w:t>
      </w:r>
      <w:r w:rsidR="00B772F7" w:rsidRPr="00BF4F15">
        <w:rPr>
          <w:rFonts w:ascii="Times New Roman" w:hAnsi="Times New Roman" w:cs="Times New Roman"/>
          <w:sz w:val="24"/>
          <w:szCs w:val="24"/>
        </w:rPr>
        <w:t>rol</w:t>
      </w:r>
      <w:r w:rsidR="00E72709" w:rsidRPr="00BF4F15">
        <w:rPr>
          <w:rFonts w:ascii="Times New Roman" w:hAnsi="Times New Roman" w:cs="Times New Roman"/>
          <w:sz w:val="24"/>
          <w:szCs w:val="24"/>
        </w:rPr>
        <w:t xml:space="preserve"> de </w:t>
      </w:r>
      <w:r w:rsidR="00B772F7" w:rsidRPr="00BF4F15">
        <w:rPr>
          <w:rFonts w:ascii="Times New Roman" w:hAnsi="Times New Roman" w:cs="Times New Roman"/>
          <w:sz w:val="24"/>
          <w:szCs w:val="24"/>
        </w:rPr>
        <w:t>“</w:t>
      </w:r>
      <w:r w:rsidR="00E72709" w:rsidRPr="00BF4F15">
        <w:rPr>
          <w:rFonts w:ascii="Times New Roman" w:hAnsi="Times New Roman" w:cs="Times New Roman"/>
          <w:sz w:val="24"/>
          <w:szCs w:val="24"/>
        </w:rPr>
        <w:t>estadista</w:t>
      </w:r>
      <w:r w:rsidR="00B772F7" w:rsidRPr="00BF4F15">
        <w:rPr>
          <w:rFonts w:ascii="Times New Roman" w:hAnsi="Times New Roman" w:cs="Times New Roman"/>
          <w:sz w:val="24"/>
          <w:szCs w:val="24"/>
        </w:rPr>
        <w:t>”</w:t>
      </w:r>
      <w:r w:rsidR="00E72709" w:rsidRPr="00BF4F15">
        <w:rPr>
          <w:rFonts w:ascii="Times New Roman" w:hAnsi="Times New Roman" w:cs="Times New Roman"/>
          <w:sz w:val="24"/>
          <w:szCs w:val="24"/>
        </w:rPr>
        <w:t xml:space="preserve"> y portador de un saber</w:t>
      </w:r>
      <w:r w:rsidR="00852F61">
        <w:rPr>
          <w:rFonts w:ascii="Times New Roman" w:hAnsi="Times New Roman" w:cs="Times New Roman"/>
          <w:sz w:val="24"/>
          <w:szCs w:val="24"/>
        </w:rPr>
        <w:t xml:space="preserve"> diferencial del resto de la población</w:t>
      </w:r>
      <w:r w:rsidR="009F0238">
        <w:rPr>
          <w:rFonts w:ascii="Times New Roman" w:hAnsi="Times New Roman" w:cs="Times New Roman"/>
          <w:sz w:val="24"/>
          <w:szCs w:val="24"/>
        </w:rPr>
        <w:t xml:space="preserve"> (en este caso, en materia económica)</w:t>
      </w:r>
      <w:r w:rsidR="00852F61">
        <w:rPr>
          <w:rFonts w:ascii="Times New Roman" w:hAnsi="Times New Roman" w:cs="Times New Roman"/>
          <w:sz w:val="24"/>
          <w:szCs w:val="24"/>
        </w:rPr>
        <w:t xml:space="preserve"> y, a diferencia de</w:t>
      </w:r>
      <w:r w:rsidR="00852F61" w:rsidRPr="00852F61">
        <w:rPr>
          <w:rFonts w:ascii="Times New Roman" w:hAnsi="Times New Roman" w:cs="Times New Roman"/>
          <w:sz w:val="24"/>
          <w:szCs w:val="24"/>
        </w:rPr>
        <w:t xml:space="preserve"> los otros </w:t>
      </w:r>
      <w:proofErr w:type="spellStart"/>
      <w:r w:rsidR="00852F61" w:rsidRPr="00852F61">
        <w:rPr>
          <w:rFonts w:ascii="Times New Roman" w:hAnsi="Times New Roman" w:cs="Times New Roman"/>
          <w:i/>
          <w:iCs/>
          <w:sz w:val="24"/>
          <w:szCs w:val="24"/>
        </w:rPr>
        <w:t>ethé</w:t>
      </w:r>
      <w:proofErr w:type="spellEnd"/>
      <w:r w:rsidR="00F45D97">
        <w:rPr>
          <w:rFonts w:ascii="Times New Roman" w:hAnsi="Times New Roman" w:cs="Times New Roman"/>
          <w:i/>
          <w:iCs/>
          <w:sz w:val="24"/>
          <w:szCs w:val="24"/>
        </w:rPr>
        <w:t xml:space="preserve"> </w:t>
      </w:r>
      <w:r w:rsidR="00F45D97">
        <w:rPr>
          <w:rFonts w:ascii="Times New Roman" w:hAnsi="Times New Roman" w:cs="Times New Roman"/>
          <w:sz w:val="24"/>
          <w:szCs w:val="24"/>
        </w:rPr>
        <w:t xml:space="preserve">que </w:t>
      </w:r>
      <w:r w:rsidR="00852F61">
        <w:rPr>
          <w:rFonts w:ascii="Times New Roman" w:hAnsi="Times New Roman" w:cs="Times New Roman"/>
          <w:sz w:val="24"/>
          <w:szCs w:val="24"/>
        </w:rPr>
        <w:t xml:space="preserve">se orientan a </w:t>
      </w:r>
      <w:r w:rsidR="00852F61" w:rsidRPr="00BF4F15">
        <w:rPr>
          <w:rFonts w:ascii="Times New Roman" w:hAnsi="Times New Roman" w:cs="Times New Roman"/>
          <w:sz w:val="24"/>
          <w:szCs w:val="24"/>
        </w:rPr>
        <w:t>ref</w:t>
      </w:r>
      <w:r w:rsidR="00852F61">
        <w:rPr>
          <w:rFonts w:ascii="Times New Roman" w:hAnsi="Times New Roman" w:cs="Times New Roman"/>
          <w:sz w:val="24"/>
          <w:szCs w:val="24"/>
        </w:rPr>
        <w:t>orzar</w:t>
      </w:r>
      <w:r w:rsidR="00852F61" w:rsidRPr="00BF4F15">
        <w:rPr>
          <w:rFonts w:ascii="Times New Roman" w:hAnsi="Times New Roman" w:cs="Times New Roman"/>
          <w:sz w:val="24"/>
          <w:szCs w:val="24"/>
        </w:rPr>
        <w:t xml:space="preserve"> modos de identificación y adhesión, </w:t>
      </w:r>
      <w:r w:rsidR="00620643">
        <w:rPr>
          <w:rFonts w:ascii="Times New Roman" w:hAnsi="Times New Roman" w:cs="Times New Roman"/>
          <w:sz w:val="24"/>
          <w:szCs w:val="24"/>
        </w:rPr>
        <w:t>funciona en el plano de lo</w:t>
      </w:r>
      <w:r w:rsidR="00F45D97">
        <w:rPr>
          <w:rFonts w:ascii="Times New Roman" w:hAnsi="Times New Roman" w:cs="Times New Roman"/>
          <w:sz w:val="24"/>
          <w:szCs w:val="24"/>
        </w:rPr>
        <w:t xml:space="preserve"> r</w:t>
      </w:r>
      <w:r w:rsidR="00852F61">
        <w:rPr>
          <w:rFonts w:ascii="Times New Roman" w:hAnsi="Times New Roman" w:cs="Times New Roman"/>
          <w:sz w:val="24"/>
          <w:szCs w:val="24"/>
        </w:rPr>
        <w:t>acional</w:t>
      </w:r>
      <w:r w:rsidR="0067766A">
        <w:rPr>
          <w:rFonts w:ascii="Times New Roman" w:hAnsi="Times New Roman" w:cs="Times New Roman"/>
          <w:sz w:val="24"/>
          <w:szCs w:val="24"/>
        </w:rPr>
        <w:t>,</w:t>
      </w:r>
      <w:r w:rsidR="00620643">
        <w:rPr>
          <w:rFonts w:ascii="Times New Roman" w:hAnsi="Times New Roman" w:cs="Times New Roman"/>
          <w:sz w:val="24"/>
          <w:szCs w:val="24"/>
        </w:rPr>
        <w:t xml:space="preserve"> garantizando</w:t>
      </w:r>
      <w:r w:rsidR="00F45D97">
        <w:rPr>
          <w:rFonts w:ascii="Times New Roman" w:hAnsi="Times New Roman" w:cs="Times New Roman"/>
          <w:sz w:val="24"/>
          <w:szCs w:val="24"/>
        </w:rPr>
        <w:t xml:space="preserve"> </w:t>
      </w:r>
      <w:r w:rsidR="00852F61">
        <w:rPr>
          <w:rFonts w:ascii="Times New Roman" w:hAnsi="Times New Roman" w:cs="Times New Roman"/>
          <w:sz w:val="24"/>
          <w:szCs w:val="24"/>
        </w:rPr>
        <w:t xml:space="preserve">la </w:t>
      </w:r>
      <w:r w:rsidR="0067766A">
        <w:rPr>
          <w:rFonts w:ascii="Times New Roman" w:hAnsi="Times New Roman" w:cs="Times New Roman"/>
          <w:sz w:val="24"/>
          <w:szCs w:val="24"/>
        </w:rPr>
        <w:t xml:space="preserve">relación de </w:t>
      </w:r>
      <w:r w:rsidR="00852F61" w:rsidRPr="00852F61">
        <w:rPr>
          <w:rFonts w:ascii="Times New Roman" w:hAnsi="Times New Roman" w:cs="Times New Roman"/>
          <w:sz w:val="24"/>
          <w:szCs w:val="24"/>
        </w:rPr>
        <w:t>verticalidad</w:t>
      </w:r>
      <w:r w:rsidR="00852F61">
        <w:rPr>
          <w:rFonts w:ascii="Times New Roman" w:hAnsi="Times New Roman" w:cs="Times New Roman"/>
          <w:sz w:val="24"/>
          <w:szCs w:val="24"/>
        </w:rPr>
        <w:t xml:space="preserve"> </w:t>
      </w:r>
      <w:r w:rsidR="0067766A">
        <w:rPr>
          <w:rFonts w:ascii="Times New Roman" w:hAnsi="Times New Roman" w:cs="Times New Roman"/>
          <w:sz w:val="24"/>
          <w:szCs w:val="24"/>
        </w:rPr>
        <w:t>respecto a</w:t>
      </w:r>
      <w:r w:rsidR="00852F61">
        <w:rPr>
          <w:rFonts w:ascii="Times New Roman" w:hAnsi="Times New Roman" w:cs="Times New Roman"/>
          <w:sz w:val="24"/>
          <w:szCs w:val="24"/>
        </w:rPr>
        <w:t xml:space="preserve"> </w:t>
      </w:r>
      <w:r w:rsidR="009F0238">
        <w:rPr>
          <w:rFonts w:ascii="Times New Roman" w:hAnsi="Times New Roman" w:cs="Times New Roman"/>
          <w:sz w:val="24"/>
          <w:szCs w:val="24"/>
        </w:rPr>
        <w:t>la autoridad presidencial</w:t>
      </w:r>
      <w:r w:rsidR="00852F61" w:rsidRPr="00852F61">
        <w:rPr>
          <w:rFonts w:ascii="Times New Roman" w:hAnsi="Times New Roman" w:cs="Times New Roman"/>
          <w:sz w:val="24"/>
          <w:szCs w:val="24"/>
        </w:rPr>
        <w:t>.</w:t>
      </w:r>
      <w:r w:rsidR="00F45D97">
        <w:rPr>
          <w:rFonts w:ascii="Times New Roman" w:hAnsi="Times New Roman" w:cs="Times New Roman"/>
          <w:sz w:val="24"/>
          <w:szCs w:val="24"/>
        </w:rPr>
        <w:t xml:space="preserve"> </w:t>
      </w:r>
    </w:p>
    <w:p w14:paraId="3EC7D011" w14:textId="0C931E74" w:rsidR="00242207" w:rsidRPr="00275EF4" w:rsidRDefault="00180389" w:rsidP="007C746C">
      <w:pPr>
        <w:spacing w:line="360" w:lineRule="auto"/>
        <w:jc w:val="both"/>
        <w:rPr>
          <w:rFonts w:ascii="Times New Roman" w:hAnsi="Times New Roman" w:cs="Times New Roman"/>
          <w:sz w:val="24"/>
          <w:szCs w:val="24"/>
        </w:rPr>
      </w:pPr>
      <w:r w:rsidRPr="00275EF4">
        <w:rPr>
          <w:rFonts w:ascii="Times New Roman" w:hAnsi="Times New Roman" w:cs="Times New Roman"/>
          <w:sz w:val="24"/>
          <w:szCs w:val="24"/>
        </w:rPr>
        <w:t xml:space="preserve">Desde la perspectiva </w:t>
      </w:r>
      <w:proofErr w:type="spellStart"/>
      <w:r w:rsidRPr="00275EF4">
        <w:rPr>
          <w:rFonts w:ascii="Times New Roman" w:hAnsi="Times New Roman" w:cs="Times New Roman"/>
          <w:sz w:val="24"/>
          <w:szCs w:val="24"/>
        </w:rPr>
        <w:t>laclauniana</w:t>
      </w:r>
      <w:proofErr w:type="spellEnd"/>
      <w:r w:rsidRPr="00275EF4">
        <w:rPr>
          <w:rFonts w:ascii="Times New Roman" w:hAnsi="Times New Roman" w:cs="Times New Roman"/>
          <w:sz w:val="24"/>
          <w:szCs w:val="24"/>
        </w:rPr>
        <w:t xml:space="preserve">, </w:t>
      </w:r>
      <w:r w:rsidR="00C60BFD" w:rsidRPr="00275EF4">
        <w:rPr>
          <w:rFonts w:ascii="Times New Roman" w:hAnsi="Times New Roman" w:cs="Times New Roman"/>
          <w:sz w:val="24"/>
          <w:szCs w:val="24"/>
        </w:rPr>
        <w:t xml:space="preserve">Martín </w:t>
      </w:r>
      <w:r w:rsidR="00E06ADB" w:rsidRPr="00275EF4">
        <w:rPr>
          <w:rFonts w:ascii="Times New Roman" w:hAnsi="Times New Roman" w:cs="Times New Roman"/>
          <w:sz w:val="24"/>
          <w:szCs w:val="24"/>
        </w:rPr>
        <w:t>Retamozo</w:t>
      </w:r>
      <w:r w:rsidR="000D55E6" w:rsidRPr="00275EF4">
        <w:rPr>
          <w:rFonts w:ascii="Times New Roman" w:hAnsi="Times New Roman" w:cs="Times New Roman"/>
          <w:sz w:val="24"/>
          <w:szCs w:val="24"/>
        </w:rPr>
        <w:t xml:space="preserve"> (2013</w:t>
      </w:r>
      <w:r w:rsidR="00B60704">
        <w:rPr>
          <w:rFonts w:ascii="Times New Roman" w:hAnsi="Times New Roman" w:cs="Times New Roman"/>
          <w:sz w:val="24"/>
          <w:szCs w:val="24"/>
        </w:rPr>
        <w:t>b</w:t>
      </w:r>
      <w:r w:rsidR="000D55E6" w:rsidRPr="00275EF4">
        <w:rPr>
          <w:rFonts w:ascii="Times New Roman" w:hAnsi="Times New Roman" w:cs="Times New Roman"/>
          <w:sz w:val="24"/>
          <w:szCs w:val="24"/>
        </w:rPr>
        <w:t>)</w:t>
      </w:r>
      <w:r w:rsidR="00E14846" w:rsidRPr="00275EF4">
        <w:rPr>
          <w:rFonts w:ascii="Times New Roman" w:hAnsi="Times New Roman" w:cs="Times New Roman"/>
          <w:sz w:val="24"/>
          <w:szCs w:val="24"/>
        </w:rPr>
        <w:t xml:space="preserve">, </w:t>
      </w:r>
      <w:r w:rsidR="00C60BFD" w:rsidRPr="00275EF4">
        <w:rPr>
          <w:rFonts w:ascii="Times New Roman" w:hAnsi="Times New Roman" w:cs="Times New Roman"/>
          <w:sz w:val="24"/>
          <w:szCs w:val="24"/>
        </w:rPr>
        <w:t>si bien no pone en juego la categoría de</w:t>
      </w:r>
      <w:r w:rsidR="00E14846" w:rsidRPr="00275EF4">
        <w:rPr>
          <w:rFonts w:ascii="Times New Roman" w:hAnsi="Times New Roman" w:cs="Times New Roman"/>
          <w:sz w:val="24"/>
          <w:szCs w:val="24"/>
        </w:rPr>
        <w:t xml:space="preserve"> </w:t>
      </w:r>
      <w:r w:rsidR="00275EF4" w:rsidRPr="00275EF4">
        <w:rPr>
          <w:rFonts w:ascii="Times New Roman" w:hAnsi="Times New Roman" w:cs="Times New Roman"/>
          <w:i/>
          <w:iCs/>
          <w:sz w:val="24"/>
          <w:szCs w:val="24"/>
        </w:rPr>
        <w:t>e</w:t>
      </w:r>
      <w:r w:rsidR="00E14846" w:rsidRPr="00275EF4">
        <w:rPr>
          <w:rFonts w:ascii="Times New Roman" w:hAnsi="Times New Roman" w:cs="Times New Roman"/>
          <w:i/>
          <w:iCs/>
          <w:sz w:val="24"/>
          <w:szCs w:val="24"/>
        </w:rPr>
        <w:t xml:space="preserve">thos </w:t>
      </w:r>
      <w:r w:rsidR="00E14846" w:rsidRPr="00275EF4">
        <w:rPr>
          <w:rFonts w:ascii="Times New Roman" w:hAnsi="Times New Roman" w:cs="Times New Roman"/>
          <w:sz w:val="24"/>
          <w:szCs w:val="24"/>
        </w:rPr>
        <w:t>sí</w:t>
      </w:r>
      <w:r w:rsidRPr="00275EF4">
        <w:rPr>
          <w:rFonts w:ascii="Times New Roman" w:hAnsi="Times New Roman" w:cs="Times New Roman"/>
          <w:sz w:val="24"/>
          <w:szCs w:val="24"/>
        </w:rPr>
        <w:t xml:space="preserve"> da cuenta de </w:t>
      </w:r>
      <w:r w:rsidR="00E14846" w:rsidRPr="00275EF4">
        <w:rPr>
          <w:rFonts w:ascii="Times New Roman" w:hAnsi="Times New Roman" w:cs="Times New Roman"/>
          <w:sz w:val="24"/>
          <w:szCs w:val="24"/>
        </w:rPr>
        <w:t xml:space="preserve">la especificidad de </w:t>
      </w:r>
      <w:r w:rsidR="00C83499">
        <w:rPr>
          <w:rFonts w:ascii="Times New Roman" w:hAnsi="Times New Roman" w:cs="Times New Roman"/>
          <w:sz w:val="24"/>
          <w:szCs w:val="24"/>
        </w:rPr>
        <w:t xml:space="preserve">dos registros de interpelación </w:t>
      </w:r>
      <w:r w:rsidR="00DD7D40">
        <w:rPr>
          <w:rFonts w:ascii="Times New Roman" w:hAnsi="Times New Roman" w:cs="Times New Roman"/>
          <w:sz w:val="24"/>
          <w:szCs w:val="24"/>
        </w:rPr>
        <w:t xml:space="preserve">distintos </w:t>
      </w:r>
      <w:r w:rsidR="00C83499">
        <w:rPr>
          <w:rFonts w:ascii="Times New Roman" w:hAnsi="Times New Roman" w:cs="Times New Roman"/>
          <w:sz w:val="24"/>
          <w:szCs w:val="24"/>
        </w:rPr>
        <w:t xml:space="preserve">en </w:t>
      </w:r>
      <w:proofErr w:type="spellStart"/>
      <w:r w:rsidR="007953FB">
        <w:rPr>
          <w:rFonts w:ascii="Times New Roman" w:hAnsi="Times New Roman" w:cs="Times New Roman"/>
          <w:sz w:val="24"/>
          <w:szCs w:val="24"/>
        </w:rPr>
        <w:t>N</w:t>
      </w:r>
      <w:r w:rsidR="00B60704">
        <w:rPr>
          <w:rFonts w:ascii="Times New Roman" w:hAnsi="Times New Roman" w:cs="Times New Roman"/>
          <w:sz w:val="24"/>
          <w:szCs w:val="24"/>
        </w:rPr>
        <w:t>éstos</w:t>
      </w:r>
      <w:proofErr w:type="spellEnd"/>
      <w:r w:rsidR="00B60704">
        <w:rPr>
          <w:rFonts w:ascii="Times New Roman" w:hAnsi="Times New Roman" w:cs="Times New Roman"/>
          <w:sz w:val="24"/>
          <w:szCs w:val="24"/>
        </w:rPr>
        <w:t xml:space="preserve"> Kirchner</w:t>
      </w:r>
      <w:r w:rsidR="00DD7D40">
        <w:rPr>
          <w:rFonts w:ascii="Times New Roman" w:hAnsi="Times New Roman" w:cs="Times New Roman"/>
          <w:sz w:val="24"/>
          <w:szCs w:val="24"/>
        </w:rPr>
        <w:t>.</w:t>
      </w:r>
      <w:r w:rsidR="00C83499">
        <w:rPr>
          <w:rFonts w:ascii="Times New Roman" w:hAnsi="Times New Roman" w:cs="Times New Roman"/>
          <w:sz w:val="24"/>
          <w:szCs w:val="24"/>
        </w:rPr>
        <w:t xml:space="preserve"> </w:t>
      </w:r>
      <w:r w:rsidR="00DD7D40">
        <w:rPr>
          <w:rFonts w:ascii="Times New Roman" w:hAnsi="Times New Roman" w:cs="Times New Roman"/>
          <w:sz w:val="24"/>
          <w:szCs w:val="24"/>
        </w:rPr>
        <w:t>U</w:t>
      </w:r>
      <w:r w:rsidR="00C83499">
        <w:rPr>
          <w:rFonts w:ascii="Times New Roman" w:hAnsi="Times New Roman" w:cs="Times New Roman"/>
          <w:sz w:val="24"/>
          <w:szCs w:val="24"/>
        </w:rPr>
        <w:t>no orientado a</w:t>
      </w:r>
      <w:r w:rsidR="00275EF4">
        <w:rPr>
          <w:rFonts w:ascii="Times New Roman" w:hAnsi="Times New Roman" w:cs="Times New Roman"/>
          <w:sz w:val="24"/>
          <w:szCs w:val="24"/>
        </w:rPr>
        <w:t xml:space="preserve"> la ciudadanía y a la opinión pública</w:t>
      </w:r>
      <w:r w:rsidR="00275EF4" w:rsidRPr="00275EF4">
        <w:rPr>
          <w:rFonts w:ascii="Times New Roman" w:hAnsi="Times New Roman" w:cs="Times New Roman"/>
          <w:sz w:val="24"/>
          <w:szCs w:val="24"/>
        </w:rPr>
        <w:t xml:space="preserve"> (pueblo como </w:t>
      </w:r>
      <w:proofErr w:type="spellStart"/>
      <w:r w:rsidR="00275EF4" w:rsidRPr="00275EF4">
        <w:rPr>
          <w:rFonts w:ascii="Times New Roman" w:hAnsi="Times New Roman" w:cs="Times New Roman"/>
          <w:sz w:val="24"/>
          <w:szCs w:val="24"/>
        </w:rPr>
        <w:t>populus</w:t>
      </w:r>
      <w:proofErr w:type="spellEnd"/>
      <w:r w:rsidR="00275EF4" w:rsidRPr="00275EF4">
        <w:rPr>
          <w:rFonts w:ascii="Times New Roman" w:hAnsi="Times New Roman" w:cs="Times New Roman"/>
          <w:sz w:val="24"/>
          <w:szCs w:val="24"/>
        </w:rPr>
        <w:t>)</w:t>
      </w:r>
      <w:r w:rsidR="00275EF4">
        <w:rPr>
          <w:rFonts w:ascii="Times New Roman" w:hAnsi="Times New Roman" w:cs="Times New Roman"/>
          <w:sz w:val="24"/>
          <w:szCs w:val="24"/>
        </w:rPr>
        <w:t xml:space="preserve"> </w:t>
      </w:r>
      <w:r w:rsidR="00C83499">
        <w:rPr>
          <w:rFonts w:ascii="Times New Roman" w:hAnsi="Times New Roman" w:cs="Times New Roman"/>
          <w:sz w:val="24"/>
          <w:szCs w:val="24"/>
        </w:rPr>
        <w:t xml:space="preserve">ligado a la necesidad de </w:t>
      </w:r>
      <w:r w:rsidR="000D55E6" w:rsidRPr="00275EF4">
        <w:rPr>
          <w:rFonts w:ascii="Times New Roman" w:hAnsi="Times New Roman" w:cs="Times New Roman"/>
          <w:sz w:val="24"/>
          <w:szCs w:val="24"/>
        </w:rPr>
        <w:t xml:space="preserve">garantizar la gobernabilidad y reestablecer la </w:t>
      </w:r>
      <w:r w:rsidR="00C83499">
        <w:rPr>
          <w:rFonts w:ascii="Times New Roman" w:hAnsi="Times New Roman" w:cs="Times New Roman"/>
          <w:sz w:val="24"/>
          <w:szCs w:val="24"/>
        </w:rPr>
        <w:t xml:space="preserve">estabilidad y otro, </w:t>
      </w:r>
      <w:r w:rsidR="00DD7D40">
        <w:rPr>
          <w:rFonts w:ascii="Times New Roman" w:hAnsi="Times New Roman" w:cs="Times New Roman"/>
          <w:sz w:val="24"/>
          <w:szCs w:val="24"/>
        </w:rPr>
        <w:t xml:space="preserve">a las organizaciones sociales, (pueblo como </w:t>
      </w:r>
      <w:proofErr w:type="spellStart"/>
      <w:r w:rsidR="00DD7D40">
        <w:rPr>
          <w:rFonts w:ascii="Times New Roman" w:hAnsi="Times New Roman" w:cs="Times New Roman"/>
          <w:sz w:val="24"/>
          <w:szCs w:val="24"/>
        </w:rPr>
        <w:t>plebs</w:t>
      </w:r>
      <w:proofErr w:type="spellEnd"/>
      <w:r w:rsidR="00DD7D40">
        <w:rPr>
          <w:rFonts w:ascii="Times New Roman" w:hAnsi="Times New Roman" w:cs="Times New Roman"/>
          <w:sz w:val="24"/>
          <w:szCs w:val="24"/>
        </w:rPr>
        <w:t>) en las que buscó activar sentidos presentes en l</w:t>
      </w:r>
      <w:r w:rsidR="00DD7D40" w:rsidRPr="00DD7D40">
        <w:rPr>
          <w:rFonts w:ascii="Times New Roman" w:hAnsi="Times New Roman" w:cs="Times New Roman"/>
          <w:sz w:val="24"/>
          <w:szCs w:val="24"/>
        </w:rPr>
        <w:t xml:space="preserve">as identidades colectivas, </w:t>
      </w:r>
      <w:r w:rsidR="00F43108">
        <w:rPr>
          <w:rFonts w:ascii="Times New Roman" w:hAnsi="Times New Roman" w:cs="Times New Roman"/>
          <w:sz w:val="24"/>
          <w:szCs w:val="24"/>
        </w:rPr>
        <w:t>y en la cual</w:t>
      </w:r>
      <w:r w:rsidR="00DD7D40">
        <w:rPr>
          <w:rFonts w:ascii="Times New Roman" w:hAnsi="Times New Roman" w:cs="Times New Roman"/>
          <w:sz w:val="24"/>
          <w:szCs w:val="24"/>
        </w:rPr>
        <w:t xml:space="preserve"> considera </w:t>
      </w:r>
      <w:r w:rsidR="00DD7D40" w:rsidRPr="00DD7D40">
        <w:rPr>
          <w:rFonts w:ascii="Times New Roman" w:hAnsi="Times New Roman" w:cs="Times New Roman"/>
          <w:sz w:val="24"/>
          <w:szCs w:val="24"/>
        </w:rPr>
        <w:t xml:space="preserve">la </w:t>
      </w:r>
      <w:r w:rsidR="00DD7D40" w:rsidRPr="00DD7D40">
        <w:rPr>
          <w:rFonts w:ascii="Times New Roman" w:hAnsi="Times New Roman" w:cs="Times New Roman"/>
          <w:sz w:val="24"/>
          <w:szCs w:val="24"/>
        </w:rPr>
        <w:lastRenderedPageBreak/>
        <w:t xml:space="preserve">reivindicación de la generación de los setenta, los </w:t>
      </w:r>
      <w:r w:rsidR="00C83499" w:rsidRPr="00DD7D40">
        <w:rPr>
          <w:rFonts w:ascii="Times New Roman" w:hAnsi="Times New Roman" w:cs="Times New Roman"/>
          <w:sz w:val="24"/>
          <w:szCs w:val="24"/>
        </w:rPr>
        <w:t xml:space="preserve">derechos humanos y la </w:t>
      </w:r>
      <w:r w:rsidR="00F43108">
        <w:rPr>
          <w:rFonts w:ascii="Times New Roman" w:hAnsi="Times New Roman" w:cs="Times New Roman"/>
          <w:sz w:val="24"/>
          <w:szCs w:val="24"/>
        </w:rPr>
        <w:t>“</w:t>
      </w:r>
      <w:r w:rsidR="00C83499" w:rsidRPr="00DD7D40">
        <w:rPr>
          <w:rFonts w:ascii="Times New Roman" w:hAnsi="Times New Roman" w:cs="Times New Roman"/>
          <w:sz w:val="24"/>
          <w:szCs w:val="24"/>
        </w:rPr>
        <w:t>ampliación democrática</w:t>
      </w:r>
      <w:r w:rsidR="00F43108">
        <w:rPr>
          <w:rFonts w:ascii="Times New Roman" w:hAnsi="Times New Roman" w:cs="Times New Roman"/>
          <w:sz w:val="24"/>
          <w:szCs w:val="24"/>
        </w:rPr>
        <w:t>”</w:t>
      </w:r>
      <w:r w:rsidR="00C83499" w:rsidRPr="00DD7D40">
        <w:rPr>
          <w:rFonts w:ascii="Times New Roman" w:hAnsi="Times New Roman" w:cs="Times New Roman"/>
          <w:sz w:val="24"/>
          <w:szCs w:val="24"/>
        </w:rPr>
        <w:t xml:space="preserve">. </w:t>
      </w:r>
    </w:p>
    <w:p w14:paraId="2ABBE934" w14:textId="2DB746A3" w:rsidR="000B71B4" w:rsidRPr="005709F9" w:rsidRDefault="00E06ADB" w:rsidP="007C746C">
      <w:pPr>
        <w:spacing w:line="360" w:lineRule="auto"/>
        <w:jc w:val="both"/>
        <w:rPr>
          <w:rFonts w:ascii="Times New Roman" w:hAnsi="Times New Roman" w:cs="Times New Roman"/>
          <w:sz w:val="24"/>
          <w:szCs w:val="24"/>
        </w:rPr>
      </w:pPr>
      <w:r w:rsidRPr="00F84228">
        <w:rPr>
          <w:rFonts w:ascii="Times New Roman" w:hAnsi="Times New Roman" w:cs="Times New Roman"/>
          <w:sz w:val="24"/>
          <w:szCs w:val="24"/>
        </w:rPr>
        <w:t xml:space="preserve">Estas construcciones </w:t>
      </w:r>
      <w:proofErr w:type="spellStart"/>
      <w:r w:rsidRPr="006C71F5">
        <w:rPr>
          <w:rFonts w:ascii="Times New Roman" w:hAnsi="Times New Roman" w:cs="Times New Roman"/>
          <w:i/>
          <w:iCs/>
          <w:sz w:val="24"/>
          <w:szCs w:val="24"/>
        </w:rPr>
        <w:t>éthicas</w:t>
      </w:r>
      <w:proofErr w:type="spellEnd"/>
      <w:r w:rsidRPr="00F84228">
        <w:rPr>
          <w:rFonts w:ascii="Times New Roman" w:hAnsi="Times New Roman" w:cs="Times New Roman"/>
          <w:sz w:val="24"/>
          <w:szCs w:val="24"/>
        </w:rPr>
        <w:t xml:space="preserve"> son entendidas por los autores como decisivas </w:t>
      </w:r>
      <w:r w:rsidR="00534721">
        <w:rPr>
          <w:rFonts w:ascii="Times New Roman" w:hAnsi="Times New Roman" w:cs="Times New Roman"/>
          <w:sz w:val="24"/>
          <w:szCs w:val="24"/>
        </w:rPr>
        <w:t xml:space="preserve">en la construcción de liderazgo de </w:t>
      </w:r>
      <w:r w:rsidR="007953FB">
        <w:rPr>
          <w:rFonts w:ascii="Times New Roman" w:hAnsi="Times New Roman" w:cs="Times New Roman"/>
          <w:sz w:val="24"/>
          <w:szCs w:val="24"/>
        </w:rPr>
        <w:t>N</w:t>
      </w:r>
      <w:r w:rsidR="00B60704">
        <w:rPr>
          <w:rFonts w:ascii="Times New Roman" w:hAnsi="Times New Roman" w:cs="Times New Roman"/>
          <w:sz w:val="24"/>
          <w:szCs w:val="24"/>
        </w:rPr>
        <w:t>éstor Kirchner</w:t>
      </w:r>
      <w:r w:rsidR="00534721">
        <w:rPr>
          <w:rFonts w:ascii="Times New Roman" w:hAnsi="Times New Roman" w:cs="Times New Roman"/>
          <w:sz w:val="24"/>
          <w:szCs w:val="24"/>
        </w:rPr>
        <w:t xml:space="preserve"> y </w:t>
      </w:r>
      <w:r w:rsidR="00F41C64">
        <w:rPr>
          <w:rFonts w:ascii="Times New Roman" w:hAnsi="Times New Roman" w:cs="Times New Roman"/>
          <w:sz w:val="24"/>
          <w:szCs w:val="24"/>
        </w:rPr>
        <w:t>de</w:t>
      </w:r>
      <w:r w:rsidR="00534721">
        <w:rPr>
          <w:rFonts w:ascii="Times New Roman" w:hAnsi="Times New Roman" w:cs="Times New Roman"/>
          <w:sz w:val="24"/>
          <w:szCs w:val="24"/>
        </w:rPr>
        <w:t xml:space="preserve"> su</w:t>
      </w:r>
      <w:r w:rsidR="000B71B4" w:rsidRPr="00F84228">
        <w:rPr>
          <w:rFonts w:ascii="Times New Roman" w:hAnsi="Times New Roman" w:cs="Times New Roman"/>
          <w:sz w:val="24"/>
          <w:szCs w:val="24"/>
        </w:rPr>
        <w:t xml:space="preserve"> legitimación </w:t>
      </w:r>
      <w:r w:rsidR="009F0238">
        <w:rPr>
          <w:rFonts w:ascii="Times New Roman" w:hAnsi="Times New Roman" w:cs="Times New Roman"/>
          <w:sz w:val="24"/>
          <w:szCs w:val="24"/>
        </w:rPr>
        <w:t xml:space="preserve">y de la figura presidencial </w:t>
      </w:r>
      <w:r w:rsidR="000B71B4" w:rsidRPr="00F84228">
        <w:rPr>
          <w:rFonts w:ascii="Times New Roman" w:hAnsi="Times New Roman" w:cs="Times New Roman"/>
          <w:sz w:val="24"/>
          <w:szCs w:val="24"/>
        </w:rPr>
        <w:t>en el cuadro de crisis de régimen.</w:t>
      </w:r>
      <w:r w:rsidR="00534721">
        <w:rPr>
          <w:rFonts w:ascii="Times New Roman" w:hAnsi="Times New Roman" w:cs="Times New Roman"/>
          <w:sz w:val="24"/>
          <w:szCs w:val="24"/>
        </w:rPr>
        <w:t xml:space="preserve"> </w:t>
      </w:r>
      <w:r w:rsidR="009F0238">
        <w:rPr>
          <w:rFonts w:ascii="Times New Roman" w:hAnsi="Times New Roman" w:cs="Times New Roman"/>
          <w:sz w:val="24"/>
          <w:szCs w:val="24"/>
        </w:rPr>
        <w:t xml:space="preserve">La bibliografía sostiene que le permitieron absorber reclamos “antipolíticos” y que conviven en ellas </w:t>
      </w:r>
      <w:r w:rsidR="009F0238" w:rsidRPr="009F0238">
        <w:rPr>
          <w:rFonts w:ascii="Times New Roman" w:hAnsi="Times New Roman" w:cs="Times New Roman"/>
          <w:sz w:val="24"/>
          <w:szCs w:val="24"/>
        </w:rPr>
        <w:t xml:space="preserve">aspectos </w:t>
      </w:r>
      <w:r w:rsidR="000B71B4" w:rsidRPr="009F0238">
        <w:rPr>
          <w:rFonts w:ascii="Times New Roman" w:hAnsi="Times New Roman" w:cs="Times New Roman"/>
          <w:sz w:val="24"/>
          <w:szCs w:val="24"/>
        </w:rPr>
        <w:t xml:space="preserve">“rebeldes” que son conducidos bajo una perspectiva democrática y bajo la centralidad de las instituciones. </w:t>
      </w:r>
      <w:r w:rsidR="00620643">
        <w:rPr>
          <w:rFonts w:ascii="Times New Roman" w:hAnsi="Times New Roman" w:cs="Times New Roman"/>
          <w:sz w:val="24"/>
          <w:szCs w:val="24"/>
        </w:rPr>
        <w:t>Según los autores, los ethos de trabajador y de militante son los modos a través de los cuales se cual</w:t>
      </w:r>
      <w:r w:rsidR="00620643" w:rsidRPr="00E7229A">
        <w:rPr>
          <w:rFonts w:ascii="Times New Roman" w:hAnsi="Times New Roman" w:cs="Times New Roman"/>
          <w:sz w:val="24"/>
          <w:szCs w:val="24"/>
        </w:rPr>
        <w:t xml:space="preserve">ifica o modula el </w:t>
      </w:r>
      <w:r w:rsidR="00620643" w:rsidRPr="00E7229A">
        <w:rPr>
          <w:rFonts w:ascii="Times New Roman" w:hAnsi="Times New Roman" w:cs="Times New Roman"/>
          <w:i/>
          <w:iCs/>
          <w:sz w:val="24"/>
          <w:szCs w:val="24"/>
        </w:rPr>
        <w:t>ethos institucional</w:t>
      </w:r>
      <w:r w:rsidR="00620643" w:rsidRPr="00E7229A">
        <w:rPr>
          <w:rFonts w:ascii="Times New Roman" w:hAnsi="Times New Roman" w:cs="Times New Roman"/>
          <w:sz w:val="24"/>
          <w:szCs w:val="24"/>
        </w:rPr>
        <w:t xml:space="preserve">, en una articulación de un sentido de horizontalidad y de verticalidad que, según </w:t>
      </w:r>
      <w:proofErr w:type="spellStart"/>
      <w:r w:rsidR="00620643" w:rsidRPr="00E7229A">
        <w:rPr>
          <w:rFonts w:ascii="Times New Roman" w:hAnsi="Times New Roman" w:cs="Times New Roman"/>
          <w:sz w:val="24"/>
          <w:szCs w:val="24"/>
        </w:rPr>
        <w:t>Dagatti</w:t>
      </w:r>
      <w:proofErr w:type="spellEnd"/>
      <w:r w:rsidR="00620643" w:rsidRPr="00E7229A">
        <w:rPr>
          <w:rFonts w:ascii="Times New Roman" w:hAnsi="Times New Roman" w:cs="Times New Roman"/>
          <w:sz w:val="24"/>
          <w:szCs w:val="24"/>
        </w:rPr>
        <w:t>, tienen que ver por un lado, con la reconstrucción de un lazo social y por otro con la recomposición de la figura presidencial.</w:t>
      </w:r>
      <w:r w:rsidR="00274F7B" w:rsidRPr="003C5153">
        <w:rPr>
          <w:rFonts w:ascii="Times New Roman" w:hAnsi="Times New Roman" w:cs="Times New Roman"/>
          <w:sz w:val="24"/>
          <w:szCs w:val="24"/>
          <w:highlight w:val="green"/>
        </w:rPr>
        <w:t xml:space="preserve"> </w:t>
      </w:r>
    </w:p>
    <w:p w14:paraId="7BE3185E" w14:textId="4FEBF007" w:rsidR="00950FD4" w:rsidRDefault="00274F7B" w:rsidP="007C746C">
      <w:pPr>
        <w:spacing w:line="360" w:lineRule="auto"/>
        <w:jc w:val="both"/>
        <w:rPr>
          <w:rFonts w:ascii="Times New Roman" w:hAnsi="Times New Roman" w:cs="Times New Roman"/>
          <w:sz w:val="24"/>
          <w:szCs w:val="24"/>
        </w:rPr>
      </w:pPr>
      <w:r w:rsidRPr="005709F9">
        <w:rPr>
          <w:rFonts w:ascii="Times New Roman" w:hAnsi="Times New Roman" w:cs="Times New Roman"/>
          <w:sz w:val="24"/>
          <w:szCs w:val="24"/>
        </w:rPr>
        <w:t>Estos</w:t>
      </w:r>
      <w:r w:rsidR="00DD367F" w:rsidRPr="005709F9">
        <w:rPr>
          <w:rFonts w:ascii="Times New Roman" w:hAnsi="Times New Roman" w:cs="Times New Roman"/>
          <w:sz w:val="24"/>
          <w:szCs w:val="24"/>
        </w:rPr>
        <w:t xml:space="preserve"> lugares de enunciación </w:t>
      </w:r>
      <w:r w:rsidR="005709F9" w:rsidRPr="005709F9">
        <w:rPr>
          <w:rFonts w:ascii="Times New Roman" w:hAnsi="Times New Roman" w:cs="Times New Roman"/>
          <w:sz w:val="24"/>
          <w:szCs w:val="24"/>
        </w:rPr>
        <w:t xml:space="preserve">si bien </w:t>
      </w:r>
      <w:r w:rsidR="00AF64E7" w:rsidRPr="005709F9">
        <w:rPr>
          <w:rFonts w:ascii="Times New Roman" w:hAnsi="Times New Roman" w:cs="Times New Roman"/>
          <w:sz w:val="24"/>
          <w:szCs w:val="24"/>
        </w:rPr>
        <w:t>aparecen de manera constante a lo largo del período 2003-2008</w:t>
      </w:r>
      <w:r w:rsidR="005709F9" w:rsidRPr="005709F9">
        <w:rPr>
          <w:rFonts w:ascii="Times New Roman" w:hAnsi="Times New Roman" w:cs="Times New Roman"/>
          <w:sz w:val="24"/>
          <w:szCs w:val="24"/>
        </w:rPr>
        <w:t xml:space="preserve">, </w:t>
      </w:r>
      <w:proofErr w:type="spellStart"/>
      <w:r w:rsidR="003C5153" w:rsidRPr="005709F9">
        <w:rPr>
          <w:rFonts w:ascii="Times New Roman" w:hAnsi="Times New Roman" w:cs="Times New Roman"/>
          <w:sz w:val="24"/>
          <w:szCs w:val="24"/>
        </w:rPr>
        <w:t>Dagatti</w:t>
      </w:r>
      <w:proofErr w:type="spellEnd"/>
      <w:r w:rsidR="005709F9" w:rsidRPr="005709F9">
        <w:rPr>
          <w:rFonts w:ascii="Times New Roman" w:hAnsi="Times New Roman" w:cs="Times New Roman"/>
          <w:sz w:val="24"/>
          <w:szCs w:val="24"/>
        </w:rPr>
        <w:t>, quien</w:t>
      </w:r>
      <w:r w:rsidR="00E87FF0">
        <w:rPr>
          <w:rFonts w:ascii="Times New Roman" w:hAnsi="Times New Roman" w:cs="Times New Roman"/>
          <w:sz w:val="24"/>
          <w:szCs w:val="24"/>
        </w:rPr>
        <w:t xml:space="preserve"> distingue un </w:t>
      </w:r>
      <w:r w:rsidR="005709F9" w:rsidRPr="005709F9">
        <w:rPr>
          <w:rFonts w:ascii="Times New Roman" w:hAnsi="Times New Roman" w:cs="Times New Roman"/>
          <w:sz w:val="24"/>
          <w:szCs w:val="24"/>
        </w:rPr>
        <w:t xml:space="preserve">“primer kirchnerismo” que va de 2003 a las elecciones de medio de término de 2005 y un segundo momento que analiza hasta la asunción de </w:t>
      </w:r>
      <w:r w:rsidR="007953FB">
        <w:rPr>
          <w:rFonts w:ascii="Times New Roman" w:hAnsi="Times New Roman" w:cs="Times New Roman"/>
          <w:sz w:val="24"/>
          <w:szCs w:val="24"/>
        </w:rPr>
        <w:t>Néstor Kirchner</w:t>
      </w:r>
      <w:r w:rsidR="005709F9" w:rsidRPr="005709F9">
        <w:rPr>
          <w:rFonts w:ascii="Times New Roman" w:hAnsi="Times New Roman" w:cs="Times New Roman"/>
          <w:sz w:val="24"/>
          <w:szCs w:val="24"/>
        </w:rPr>
        <w:t xml:space="preserve"> al frente del Partido Justicialista, una vez que ha salido del ejercicio presidencial, observa en este segundo subperíodo </w:t>
      </w:r>
      <w:r w:rsidR="00E87FF0">
        <w:rPr>
          <w:rFonts w:ascii="Times New Roman" w:hAnsi="Times New Roman" w:cs="Times New Roman"/>
          <w:sz w:val="24"/>
          <w:szCs w:val="24"/>
        </w:rPr>
        <w:t xml:space="preserve">que se abandona </w:t>
      </w:r>
      <w:r w:rsidR="003C5153" w:rsidRPr="005709F9">
        <w:rPr>
          <w:rFonts w:ascii="Times New Roman" w:hAnsi="Times New Roman" w:cs="Times New Roman"/>
          <w:sz w:val="24"/>
          <w:szCs w:val="24"/>
        </w:rPr>
        <w:t xml:space="preserve">progresivamente </w:t>
      </w:r>
      <w:r w:rsidR="00E87FF0">
        <w:rPr>
          <w:rFonts w:ascii="Times New Roman" w:hAnsi="Times New Roman" w:cs="Times New Roman"/>
          <w:sz w:val="24"/>
          <w:szCs w:val="24"/>
        </w:rPr>
        <w:t>una filiación en la</w:t>
      </w:r>
      <w:r w:rsidR="00E87FF0" w:rsidRPr="005709F9">
        <w:rPr>
          <w:rFonts w:ascii="Times New Roman" w:hAnsi="Times New Roman" w:cs="Times New Roman"/>
          <w:sz w:val="24"/>
          <w:szCs w:val="24"/>
        </w:rPr>
        <w:t xml:space="preserve"> perspectiva generacional</w:t>
      </w:r>
      <w:r w:rsidR="00E87FF0">
        <w:rPr>
          <w:rFonts w:ascii="Times New Roman" w:hAnsi="Times New Roman" w:cs="Times New Roman"/>
          <w:sz w:val="24"/>
          <w:szCs w:val="24"/>
        </w:rPr>
        <w:t xml:space="preserve"> en </w:t>
      </w:r>
      <w:proofErr w:type="spellStart"/>
      <w:r w:rsidR="00E87FF0">
        <w:rPr>
          <w:rFonts w:ascii="Times New Roman" w:hAnsi="Times New Roman" w:cs="Times New Roman"/>
          <w:sz w:val="24"/>
          <w:szCs w:val="24"/>
        </w:rPr>
        <w:t>pos</w:t>
      </w:r>
      <w:proofErr w:type="spellEnd"/>
      <w:r w:rsidR="00E87FF0">
        <w:rPr>
          <w:rFonts w:ascii="Times New Roman" w:hAnsi="Times New Roman" w:cs="Times New Roman"/>
          <w:sz w:val="24"/>
          <w:szCs w:val="24"/>
        </w:rPr>
        <w:t xml:space="preserve"> de una adscripción nacional y popular que modifica ciertos aspectos de este ethos, aunque el mismo no desaparece. </w:t>
      </w:r>
    </w:p>
    <w:p w14:paraId="29642F69" w14:textId="77777777" w:rsidR="00E7229A" w:rsidRPr="00F84228" w:rsidRDefault="00E7229A" w:rsidP="007C746C">
      <w:pPr>
        <w:spacing w:line="360" w:lineRule="auto"/>
        <w:jc w:val="both"/>
        <w:rPr>
          <w:rFonts w:ascii="Times New Roman" w:hAnsi="Times New Roman" w:cs="Times New Roman"/>
          <w:color w:val="000000"/>
          <w:sz w:val="24"/>
          <w:szCs w:val="24"/>
        </w:rPr>
      </w:pPr>
    </w:p>
    <w:p w14:paraId="4451B627" w14:textId="2AAE5B4A" w:rsidR="00531BF8" w:rsidRPr="00737C91" w:rsidRDefault="00D32699" w:rsidP="007C746C">
      <w:pPr>
        <w:pStyle w:val="Prrafodelista"/>
        <w:numPr>
          <w:ilvl w:val="0"/>
          <w:numId w:val="16"/>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Identificaciones </w:t>
      </w:r>
      <w:r w:rsidR="00EE3A66" w:rsidRPr="00737C91">
        <w:rPr>
          <w:rFonts w:ascii="Times New Roman" w:hAnsi="Times New Roman" w:cs="Times New Roman"/>
          <w:b/>
          <w:bCs/>
          <w:sz w:val="24"/>
          <w:szCs w:val="24"/>
        </w:rPr>
        <w:t>y dimensión polémica</w:t>
      </w:r>
    </w:p>
    <w:p w14:paraId="16520568" w14:textId="7B690A4C" w:rsidR="00EC2635" w:rsidRDefault="006C71F5" w:rsidP="007C746C">
      <w:pPr>
        <w:spacing w:line="360" w:lineRule="auto"/>
        <w:jc w:val="both"/>
        <w:rPr>
          <w:rFonts w:ascii="Times New Roman" w:hAnsi="Times New Roman" w:cs="Times New Roman"/>
          <w:sz w:val="24"/>
          <w:szCs w:val="24"/>
        </w:rPr>
      </w:pPr>
      <w:r w:rsidRPr="00B77977">
        <w:rPr>
          <w:rFonts w:ascii="Times New Roman" w:hAnsi="Times New Roman" w:cs="Times New Roman"/>
          <w:sz w:val="24"/>
          <w:szCs w:val="24"/>
        </w:rPr>
        <w:t>Otra</w:t>
      </w:r>
      <w:r w:rsidR="009C6063">
        <w:rPr>
          <w:rFonts w:ascii="Times New Roman" w:hAnsi="Times New Roman" w:cs="Times New Roman"/>
          <w:sz w:val="24"/>
          <w:szCs w:val="24"/>
        </w:rPr>
        <w:t xml:space="preserve"> de las</w:t>
      </w:r>
      <w:r w:rsidRPr="00B77977">
        <w:rPr>
          <w:rFonts w:ascii="Times New Roman" w:hAnsi="Times New Roman" w:cs="Times New Roman"/>
          <w:sz w:val="24"/>
          <w:szCs w:val="24"/>
        </w:rPr>
        <w:t xml:space="preserve"> dimensi</w:t>
      </w:r>
      <w:r w:rsidR="009C6063">
        <w:rPr>
          <w:rFonts w:ascii="Times New Roman" w:hAnsi="Times New Roman" w:cs="Times New Roman"/>
          <w:sz w:val="24"/>
          <w:szCs w:val="24"/>
        </w:rPr>
        <w:t>o</w:t>
      </w:r>
      <w:r w:rsidRPr="00B77977">
        <w:rPr>
          <w:rFonts w:ascii="Times New Roman" w:hAnsi="Times New Roman" w:cs="Times New Roman"/>
          <w:sz w:val="24"/>
          <w:szCs w:val="24"/>
        </w:rPr>
        <w:t>n</w:t>
      </w:r>
      <w:r w:rsidR="009C6063">
        <w:rPr>
          <w:rFonts w:ascii="Times New Roman" w:hAnsi="Times New Roman" w:cs="Times New Roman"/>
          <w:sz w:val="24"/>
          <w:szCs w:val="24"/>
        </w:rPr>
        <w:t>es analizadas</w:t>
      </w:r>
      <w:r w:rsidRPr="00B77977">
        <w:rPr>
          <w:rFonts w:ascii="Times New Roman" w:hAnsi="Times New Roman" w:cs="Times New Roman"/>
          <w:sz w:val="24"/>
          <w:szCs w:val="24"/>
        </w:rPr>
        <w:t xml:space="preserve"> en l</w:t>
      </w:r>
      <w:r w:rsidR="00B77977" w:rsidRPr="00B77977">
        <w:rPr>
          <w:rFonts w:ascii="Times New Roman" w:hAnsi="Times New Roman" w:cs="Times New Roman"/>
          <w:sz w:val="24"/>
          <w:szCs w:val="24"/>
        </w:rPr>
        <w:t xml:space="preserve">os estudios </w:t>
      </w:r>
      <w:r w:rsidRPr="00B77977">
        <w:rPr>
          <w:rFonts w:ascii="Times New Roman" w:hAnsi="Times New Roman" w:cs="Times New Roman"/>
          <w:sz w:val="24"/>
          <w:szCs w:val="24"/>
        </w:rPr>
        <w:t xml:space="preserve">sobre la </w:t>
      </w:r>
      <w:r w:rsidR="00B77977" w:rsidRPr="00B77977">
        <w:rPr>
          <w:rFonts w:ascii="Times New Roman" w:hAnsi="Times New Roman" w:cs="Times New Roman"/>
          <w:sz w:val="24"/>
          <w:szCs w:val="24"/>
        </w:rPr>
        <w:t xml:space="preserve">discursividad en </w:t>
      </w:r>
      <w:r w:rsidR="007953FB">
        <w:rPr>
          <w:rFonts w:ascii="Times New Roman" w:hAnsi="Times New Roman" w:cs="Times New Roman"/>
          <w:sz w:val="24"/>
          <w:szCs w:val="24"/>
        </w:rPr>
        <w:t>N</w:t>
      </w:r>
      <w:r w:rsidR="00E7229A">
        <w:rPr>
          <w:rFonts w:ascii="Times New Roman" w:hAnsi="Times New Roman" w:cs="Times New Roman"/>
          <w:sz w:val="24"/>
          <w:szCs w:val="24"/>
        </w:rPr>
        <w:t xml:space="preserve">éstor </w:t>
      </w:r>
      <w:proofErr w:type="spellStart"/>
      <w:r w:rsidR="00E7229A">
        <w:rPr>
          <w:rFonts w:ascii="Times New Roman" w:hAnsi="Times New Roman" w:cs="Times New Roman"/>
          <w:sz w:val="24"/>
          <w:szCs w:val="24"/>
        </w:rPr>
        <w:t>Kichner</w:t>
      </w:r>
      <w:proofErr w:type="spellEnd"/>
      <w:r w:rsidR="00570F3D">
        <w:rPr>
          <w:rFonts w:ascii="Times New Roman" w:hAnsi="Times New Roman" w:cs="Times New Roman"/>
          <w:sz w:val="24"/>
          <w:szCs w:val="24"/>
        </w:rPr>
        <w:t xml:space="preserve"> que resulta fundamental para la comprensión de la construcción de las identidades políticas son los modos de </w:t>
      </w:r>
      <w:r w:rsidR="009C6063">
        <w:rPr>
          <w:rFonts w:ascii="Times New Roman" w:hAnsi="Times New Roman" w:cs="Times New Roman"/>
          <w:sz w:val="24"/>
          <w:szCs w:val="24"/>
        </w:rPr>
        <w:t xml:space="preserve">delimitación </w:t>
      </w:r>
      <w:r w:rsidR="00D32699">
        <w:rPr>
          <w:rFonts w:ascii="Times New Roman" w:hAnsi="Times New Roman" w:cs="Times New Roman"/>
          <w:sz w:val="24"/>
          <w:szCs w:val="24"/>
        </w:rPr>
        <w:t xml:space="preserve">y de identificación de los colectivos </w:t>
      </w:r>
      <w:r w:rsidR="00EC2635">
        <w:rPr>
          <w:rFonts w:ascii="Times New Roman" w:hAnsi="Times New Roman" w:cs="Times New Roman"/>
          <w:sz w:val="24"/>
          <w:szCs w:val="24"/>
        </w:rPr>
        <w:t>“nosotros” y “ellos”</w:t>
      </w:r>
      <w:r w:rsidR="00D32699">
        <w:rPr>
          <w:rFonts w:ascii="Times New Roman" w:hAnsi="Times New Roman" w:cs="Times New Roman"/>
          <w:sz w:val="24"/>
          <w:szCs w:val="24"/>
        </w:rPr>
        <w:t xml:space="preserve">. Un conjunto de trabajos lo ha hecho </w:t>
      </w:r>
      <w:r w:rsidR="00570F3D">
        <w:rPr>
          <w:rFonts w:ascii="Times New Roman" w:hAnsi="Times New Roman" w:cs="Times New Roman"/>
          <w:sz w:val="24"/>
          <w:szCs w:val="24"/>
        </w:rPr>
        <w:t>siguiendo a Eliseo Verón</w:t>
      </w:r>
      <w:r w:rsidR="00D32699">
        <w:rPr>
          <w:rFonts w:ascii="Times New Roman" w:hAnsi="Times New Roman" w:cs="Times New Roman"/>
          <w:sz w:val="24"/>
          <w:szCs w:val="24"/>
        </w:rPr>
        <w:t xml:space="preserve"> (1987), quien plantea no solamente el carácter persuasivo del discurso político sino también su inherente condición adversativa, en el que se pueden identificar tres niveles y funciones en la destinación: el refuerzo de la</w:t>
      </w:r>
      <w:r w:rsidR="00570F3D" w:rsidRPr="00B77977">
        <w:rPr>
          <w:rFonts w:ascii="Times New Roman" w:hAnsi="Times New Roman" w:cs="Times New Roman"/>
          <w:sz w:val="24"/>
          <w:szCs w:val="24"/>
        </w:rPr>
        <w:t xml:space="preserve"> identidad propia, </w:t>
      </w:r>
      <w:r w:rsidR="00D32699">
        <w:rPr>
          <w:rFonts w:ascii="Times New Roman" w:hAnsi="Times New Roman" w:cs="Times New Roman"/>
          <w:sz w:val="24"/>
          <w:szCs w:val="24"/>
        </w:rPr>
        <w:t>la persuasión de</w:t>
      </w:r>
      <w:r w:rsidR="00570F3D" w:rsidRPr="00B77977">
        <w:rPr>
          <w:rFonts w:ascii="Times New Roman" w:hAnsi="Times New Roman" w:cs="Times New Roman"/>
          <w:sz w:val="24"/>
          <w:szCs w:val="24"/>
        </w:rPr>
        <w:t xml:space="preserve"> los indecisos y </w:t>
      </w:r>
      <w:r w:rsidR="00D32699">
        <w:rPr>
          <w:rFonts w:ascii="Times New Roman" w:hAnsi="Times New Roman" w:cs="Times New Roman"/>
          <w:sz w:val="24"/>
          <w:szCs w:val="24"/>
        </w:rPr>
        <w:t>la diferenciación con el otro. E</w:t>
      </w:r>
      <w:r w:rsidR="00570F3D">
        <w:rPr>
          <w:rFonts w:ascii="Times New Roman" w:hAnsi="Times New Roman" w:cs="Times New Roman"/>
          <w:sz w:val="24"/>
          <w:szCs w:val="24"/>
        </w:rPr>
        <w:t xml:space="preserve">n términos de la teoría populista, la </w:t>
      </w:r>
      <w:r w:rsidR="00D32699">
        <w:rPr>
          <w:rFonts w:ascii="Times New Roman" w:hAnsi="Times New Roman" w:cs="Times New Roman"/>
          <w:sz w:val="24"/>
          <w:szCs w:val="24"/>
        </w:rPr>
        <w:t xml:space="preserve">mencionada </w:t>
      </w:r>
      <w:r w:rsidR="00570F3D">
        <w:rPr>
          <w:rFonts w:ascii="Times New Roman" w:hAnsi="Times New Roman" w:cs="Times New Roman"/>
          <w:sz w:val="24"/>
          <w:szCs w:val="24"/>
        </w:rPr>
        <w:lastRenderedPageBreak/>
        <w:t xml:space="preserve">división </w:t>
      </w:r>
      <w:r w:rsidR="00D32699">
        <w:rPr>
          <w:rFonts w:ascii="Times New Roman" w:hAnsi="Times New Roman" w:cs="Times New Roman"/>
          <w:sz w:val="24"/>
          <w:szCs w:val="24"/>
        </w:rPr>
        <w:t xml:space="preserve">del espacio político entre </w:t>
      </w:r>
      <w:r w:rsidR="00570F3D">
        <w:rPr>
          <w:rFonts w:ascii="Times New Roman" w:hAnsi="Times New Roman" w:cs="Times New Roman"/>
          <w:sz w:val="24"/>
          <w:szCs w:val="24"/>
        </w:rPr>
        <w:t xml:space="preserve">“amigos/enemigos” </w:t>
      </w:r>
      <w:r w:rsidR="004F6580">
        <w:rPr>
          <w:rFonts w:ascii="Times New Roman" w:hAnsi="Times New Roman" w:cs="Times New Roman"/>
          <w:sz w:val="24"/>
          <w:szCs w:val="24"/>
        </w:rPr>
        <w:t xml:space="preserve">en la cual indagaremos la </w:t>
      </w:r>
      <w:r w:rsidR="00E7229A">
        <w:rPr>
          <w:rFonts w:ascii="Times New Roman" w:hAnsi="Times New Roman" w:cs="Times New Roman"/>
          <w:sz w:val="24"/>
          <w:szCs w:val="24"/>
        </w:rPr>
        <w:t xml:space="preserve">forma de </w:t>
      </w:r>
      <w:r w:rsidR="004F6580">
        <w:rPr>
          <w:rFonts w:ascii="Times New Roman" w:hAnsi="Times New Roman" w:cs="Times New Roman"/>
          <w:sz w:val="24"/>
          <w:szCs w:val="24"/>
        </w:rPr>
        <w:t>construcción del “pueblo”</w:t>
      </w:r>
      <w:r w:rsidR="00E7229A">
        <w:rPr>
          <w:rFonts w:ascii="Times New Roman" w:hAnsi="Times New Roman" w:cs="Times New Roman"/>
          <w:sz w:val="24"/>
          <w:szCs w:val="24"/>
        </w:rPr>
        <w:t>.</w:t>
      </w:r>
      <w:r w:rsidR="00570F3D">
        <w:rPr>
          <w:rFonts w:ascii="Times New Roman" w:hAnsi="Times New Roman" w:cs="Times New Roman"/>
          <w:sz w:val="24"/>
          <w:szCs w:val="24"/>
        </w:rPr>
        <w:t xml:space="preserve"> </w:t>
      </w:r>
    </w:p>
    <w:p w14:paraId="125F10B7" w14:textId="77777777" w:rsidR="00950FD4" w:rsidRDefault="00950FD4" w:rsidP="007C746C">
      <w:pPr>
        <w:spacing w:line="360" w:lineRule="auto"/>
        <w:jc w:val="both"/>
        <w:rPr>
          <w:rFonts w:ascii="Times New Roman" w:hAnsi="Times New Roman" w:cs="Times New Roman"/>
          <w:sz w:val="24"/>
          <w:szCs w:val="24"/>
        </w:rPr>
      </w:pPr>
    </w:p>
    <w:p w14:paraId="0AC0D556" w14:textId="77777777" w:rsidR="0005176A" w:rsidRPr="0005176A" w:rsidRDefault="0005176A" w:rsidP="007C746C">
      <w:pPr>
        <w:pStyle w:val="Prrafodelista"/>
        <w:numPr>
          <w:ilvl w:val="0"/>
          <w:numId w:val="18"/>
        </w:numPr>
        <w:spacing w:line="360" w:lineRule="auto"/>
        <w:jc w:val="both"/>
        <w:rPr>
          <w:rFonts w:ascii="Times New Roman" w:hAnsi="Times New Roman" w:cs="Times New Roman"/>
          <w:sz w:val="24"/>
          <w:szCs w:val="24"/>
        </w:rPr>
      </w:pPr>
      <w:r w:rsidRPr="0005176A">
        <w:rPr>
          <w:rFonts w:ascii="Times New Roman" w:hAnsi="Times New Roman" w:cs="Times New Roman"/>
          <w:b/>
          <w:bCs/>
          <w:sz w:val="24"/>
          <w:szCs w:val="24"/>
        </w:rPr>
        <w:t xml:space="preserve">Colectivo de identificación </w:t>
      </w:r>
    </w:p>
    <w:p w14:paraId="2C75CD73" w14:textId="7764D116" w:rsidR="000D7053" w:rsidRDefault="00F96BC9" w:rsidP="007C746C">
      <w:pPr>
        <w:spacing w:line="360" w:lineRule="auto"/>
        <w:jc w:val="both"/>
        <w:rPr>
          <w:rFonts w:ascii="Times New Roman" w:hAnsi="Times New Roman" w:cs="Times New Roman"/>
          <w:sz w:val="24"/>
          <w:szCs w:val="24"/>
        </w:rPr>
      </w:pPr>
      <w:r w:rsidRPr="0005176A">
        <w:rPr>
          <w:rFonts w:ascii="Times New Roman" w:hAnsi="Times New Roman" w:cs="Times New Roman"/>
          <w:sz w:val="24"/>
          <w:szCs w:val="24"/>
        </w:rPr>
        <w:t>L</w:t>
      </w:r>
      <w:r w:rsidR="004F6580">
        <w:rPr>
          <w:rFonts w:ascii="Times New Roman" w:hAnsi="Times New Roman" w:cs="Times New Roman"/>
          <w:sz w:val="24"/>
          <w:szCs w:val="24"/>
        </w:rPr>
        <w:t xml:space="preserve">as investigaciones </w:t>
      </w:r>
      <w:r w:rsidRPr="0005176A">
        <w:rPr>
          <w:rFonts w:ascii="Times New Roman" w:hAnsi="Times New Roman" w:cs="Times New Roman"/>
          <w:sz w:val="24"/>
          <w:szCs w:val="24"/>
        </w:rPr>
        <w:t>e</w:t>
      </w:r>
      <w:r w:rsidR="0005176A">
        <w:rPr>
          <w:rFonts w:ascii="Times New Roman" w:hAnsi="Times New Roman" w:cs="Times New Roman"/>
          <w:sz w:val="24"/>
          <w:szCs w:val="24"/>
        </w:rPr>
        <w:t>n</w:t>
      </w:r>
      <w:r w:rsidRPr="0005176A">
        <w:rPr>
          <w:rFonts w:ascii="Times New Roman" w:hAnsi="Times New Roman" w:cs="Times New Roman"/>
          <w:sz w:val="24"/>
          <w:szCs w:val="24"/>
        </w:rPr>
        <w:t xml:space="preserve"> las líneas de investigación </w:t>
      </w:r>
      <w:proofErr w:type="spellStart"/>
      <w:r w:rsidRPr="0005176A">
        <w:rPr>
          <w:rFonts w:ascii="Times New Roman" w:hAnsi="Times New Roman" w:cs="Times New Roman"/>
          <w:sz w:val="24"/>
          <w:szCs w:val="24"/>
        </w:rPr>
        <w:t>veronianas</w:t>
      </w:r>
      <w:proofErr w:type="spellEnd"/>
      <w:r w:rsidR="0005176A">
        <w:rPr>
          <w:rFonts w:ascii="Times New Roman" w:hAnsi="Times New Roman" w:cs="Times New Roman"/>
          <w:sz w:val="24"/>
          <w:szCs w:val="24"/>
        </w:rPr>
        <w:t xml:space="preserve"> </w:t>
      </w:r>
      <w:r w:rsidR="0005176A" w:rsidRPr="00E7229A">
        <w:rPr>
          <w:rFonts w:ascii="Times New Roman" w:hAnsi="Times New Roman" w:cs="Times New Roman"/>
          <w:sz w:val="24"/>
          <w:szCs w:val="24"/>
        </w:rPr>
        <w:t>(2009</w:t>
      </w:r>
      <w:r w:rsidR="00E7229A" w:rsidRPr="00E7229A">
        <w:rPr>
          <w:rFonts w:ascii="Times New Roman" w:hAnsi="Times New Roman" w:cs="Times New Roman"/>
          <w:sz w:val="24"/>
          <w:szCs w:val="24"/>
        </w:rPr>
        <w:t>a</w:t>
      </w:r>
      <w:r w:rsidR="0005176A" w:rsidRPr="00E7229A">
        <w:rPr>
          <w:rFonts w:ascii="Times New Roman" w:hAnsi="Times New Roman" w:cs="Times New Roman"/>
          <w:sz w:val="24"/>
          <w:szCs w:val="24"/>
        </w:rPr>
        <w:t xml:space="preserve">; </w:t>
      </w:r>
      <w:r w:rsidR="00190F94">
        <w:rPr>
          <w:rFonts w:ascii="Times New Roman" w:hAnsi="Times New Roman" w:cs="Times New Roman"/>
          <w:sz w:val="24"/>
          <w:szCs w:val="24"/>
        </w:rPr>
        <w:t xml:space="preserve">200b; </w:t>
      </w:r>
      <w:r w:rsidR="0005176A" w:rsidRPr="00E7229A">
        <w:rPr>
          <w:rFonts w:ascii="Times New Roman" w:hAnsi="Times New Roman" w:cs="Times New Roman"/>
          <w:sz w:val="24"/>
          <w:szCs w:val="24"/>
        </w:rPr>
        <w:t>2012a, 2017</w:t>
      </w:r>
      <w:r w:rsidR="00190F94">
        <w:rPr>
          <w:rFonts w:ascii="Times New Roman" w:hAnsi="Times New Roman" w:cs="Times New Roman"/>
          <w:sz w:val="24"/>
          <w:szCs w:val="24"/>
        </w:rPr>
        <w:t>a</w:t>
      </w:r>
      <w:r w:rsidR="0005176A" w:rsidRPr="00E7229A">
        <w:rPr>
          <w:rFonts w:ascii="Times New Roman" w:hAnsi="Times New Roman" w:cs="Times New Roman"/>
          <w:sz w:val="24"/>
          <w:szCs w:val="24"/>
        </w:rPr>
        <w:t>)</w:t>
      </w:r>
      <w:r w:rsidRPr="0005176A">
        <w:rPr>
          <w:rFonts w:ascii="Times New Roman" w:hAnsi="Times New Roman" w:cs="Times New Roman"/>
          <w:sz w:val="24"/>
          <w:szCs w:val="24"/>
        </w:rPr>
        <w:t xml:space="preserve"> observan que </w:t>
      </w:r>
      <w:r w:rsidR="00EF1B50" w:rsidRPr="0005176A">
        <w:rPr>
          <w:rFonts w:ascii="Times New Roman" w:hAnsi="Times New Roman" w:cs="Times New Roman"/>
          <w:sz w:val="24"/>
          <w:szCs w:val="24"/>
        </w:rPr>
        <w:t xml:space="preserve">el </w:t>
      </w:r>
      <w:r w:rsidR="00DC3546" w:rsidRPr="0005176A">
        <w:rPr>
          <w:rFonts w:ascii="Times New Roman" w:hAnsi="Times New Roman" w:cs="Times New Roman"/>
          <w:sz w:val="24"/>
          <w:szCs w:val="24"/>
        </w:rPr>
        <w:t xml:space="preserve">imaginario político desde el cual </w:t>
      </w:r>
      <w:r w:rsidR="009E313A" w:rsidRPr="0005176A">
        <w:rPr>
          <w:rFonts w:ascii="Times New Roman" w:hAnsi="Times New Roman" w:cs="Times New Roman"/>
          <w:sz w:val="24"/>
          <w:szCs w:val="24"/>
        </w:rPr>
        <w:t xml:space="preserve">enuncia </w:t>
      </w:r>
      <w:r w:rsidR="007953FB">
        <w:rPr>
          <w:rFonts w:ascii="Times New Roman" w:hAnsi="Times New Roman" w:cs="Times New Roman"/>
          <w:sz w:val="24"/>
          <w:szCs w:val="24"/>
        </w:rPr>
        <w:t>N</w:t>
      </w:r>
      <w:r w:rsidR="00E7229A">
        <w:rPr>
          <w:rFonts w:ascii="Times New Roman" w:hAnsi="Times New Roman" w:cs="Times New Roman"/>
          <w:sz w:val="24"/>
          <w:szCs w:val="24"/>
        </w:rPr>
        <w:t>éstor Kirchner</w:t>
      </w:r>
      <w:r w:rsidR="00DC3546" w:rsidRPr="0005176A">
        <w:rPr>
          <w:rFonts w:ascii="Times New Roman" w:hAnsi="Times New Roman" w:cs="Times New Roman"/>
          <w:sz w:val="24"/>
          <w:szCs w:val="24"/>
        </w:rPr>
        <w:t xml:space="preserve"> y conglomera al colectivo </w:t>
      </w:r>
      <w:r w:rsidR="00A27CC4">
        <w:rPr>
          <w:rFonts w:ascii="Times New Roman" w:hAnsi="Times New Roman" w:cs="Times New Roman"/>
          <w:sz w:val="24"/>
          <w:szCs w:val="24"/>
        </w:rPr>
        <w:t xml:space="preserve">destinatario positivo </w:t>
      </w:r>
      <w:r w:rsidR="00C069B0" w:rsidRPr="0005176A">
        <w:rPr>
          <w:rFonts w:ascii="Times New Roman" w:hAnsi="Times New Roman" w:cs="Times New Roman"/>
          <w:sz w:val="24"/>
          <w:szCs w:val="24"/>
        </w:rPr>
        <w:t xml:space="preserve">no funciona como operador de </w:t>
      </w:r>
      <w:r w:rsidRPr="0005176A">
        <w:rPr>
          <w:rFonts w:ascii="Times New Roman" w:hAnsi="Times New Roman" w:cs="Times New Roman"/>
          <w:sz w:val="24"/>
          <w:szCs w:val="24"/>
        </w:rPr>
        <w:t>identificación,</w:t>
      </w:r>
      <w:r w:rsidR="00C069B0" w:rsidRPr="0005176A">
        <w:rPr>
          <w:rFonts w:ascii="Times New Roman" w:hAnsi="Times New Roman" w:cs="Times New Roman"/>
          <w:sz w:val="24"/>
          <w:szCs w:val="24"/>
        </w:rPr>
        <w:t xml:space="preserve"> sino que corresponde a una entidad más amplia</w:t>
      </w:r>
      <w:r w:rsidRPr="0005176A">
        <w:rPr>
          <w:rFonts w:ascii="Times New Roman" w:hAnsi="Times New Roman" w:cs="Times New Roman"/>
          <w:sz w:val="24"/>
          <w:szCs w:val="24"/>
        </w:rPr>
        <w:t xml:space="preserve"> </w:t>
      </w:r>
      <w:r w:rsidR="007E6C33">
        <w:rPr>
          <w:rFonts w:ascii="Times New Roman" w:hAnsi="Times New Roman" w:cs="Times New Roman"/>
          <w:sz w:val="24"/>
          <w:szCs w:val="24"/>
        </w:rPr>
        <w:t xml:space="preserve">y a una concepción </w:t>
      </w:r>
      <w:proofErr w:type="spellStart"/>
      <w:r w:rsidR="007E6C33">
        <w:rPr>
          <w:rFonts w:ascii="Times New Roman" w:hAnsi="Times New Roman" w:cs="Times New Roman"/>
          <w:sz w:val="24"/>
          <w:szCs w:val="24"/>
        </w:rPr>
        <w:t>desegmentada</w:t>
      </w:r>
      <w:proofErr w:type="spellEnd"/>
      <w:r w:rsidR="007E6C33">
        <w:rPr>
          <w:rFonts w:ascii="Times New Roman" w:hAnsi="Times New Roman" w:cs="Times New Roman"/>
          <w:sz w:val="24"/>
          <w:szCs w:val="24"/>
        </w:rPr>
        <w:t xml:space="preserve"> del campo político, en el sentido de que no se particiona en </w:t>
      </w:r>
      <w:r w:rsidR="007E6C33" w:rsidRPr="0005176A">
        <w:rPr>
          <w:rFonts w:ascii="Times New Roman" w:hAnsi="Times New Roman" w:cs="Times New Roman"/>
          <w:sz w:val="24"/>
          <w:szCs w:val="24"/>
        </w:rPr>
        <w:t>identificaciones de tipo partidari</w:t>
      </w:r>
      <w:r w:rsidR="007E6C33">
        <w:rPr>
          <w:rFonts w:ascii="Times New Roman" w:hAnsi="Times New Roman" w:cs="Times New Roman"/>
          <w:sz w:val="24"/>
          <w:szCs w:val="24"/>
        </w:rPr>
        <w:t>o</w:t>
      </w:r>
      <w:r w:rsidR="007E6C33" w:rsidRPr="0005176A">
        <w:rPr>
          <w:rFonts w:ascii="Times New Roman" w:hAnsi="Times New Roman" w:cs="Times New Roman"/>
          <w:sz w:val="24"/>
          <w:szCs w:val="24"/>
        </w:rPr>
        <w:t>, polític</w:t>
      </w:r>
      <w:r w:rsidR="007E6C33">
        <w:rPr>
          <w:rFonts w:ascii="Times New Roman" w:hAnsi="Times New Roman" w:cs="Times New Roman"/>
          <w:sz w:val="24"/>
          <w:szCs w:val="24"/>
        </w:rPr>
        <w:t>a</w:t>
      </w:r>
      <w:r w:rsidR="007E6C33" w:rsidRPr="0005176A">
        <w:rPr>
          <w:rFonts w:ascii="Times New Roman" w:hAnsi="Times New Roman" w:cs="Times New Roman"/>
          <w:sz w:val="24"/>
          <w:szCs w:val="24"/>
        </w:rPr>
        <w:t>s o ideológicas</w:t>
      </w:r>
      <w:r w:rsidR="00A27CC4">
        <w:rPr>
          <w:rFonts w:ascii="Times New Roman" w:hAnsi="Times New Roman" w:cs="Times New Roman"/>
          <w:sz w:val="24"/>
          <w:szCs w:val="24"/>
        </w:rPr>
        <w:t xml:space="preserve"> para su caracterización</w:t>
      </w:r>
      <w:r w:rsidR="007E6C33">
        <w:rPr>
          <w:rFonts w:ascii="Times New Roman" w:hAnsi="Times New Roman" w:cs="Times New Roman"/>
          <w:sz w:val="24"/>
          <w:szCs w:val="24"/>
        </w:rPr>
        <w:t xml:space="preserve">, </w:t>
      </w:r>
      <w:r w:rsidRPr="0005176A">
        <w:rPr>
          <w:rFonts w:ascii="Times New Roman" w:hAnsi="Times New Roman" w:cs="Times New Roman"/>
          <w:sz w:val="24"/>
          <w:szCs w:val="24"/>
        </w:rPr>
        <w:t>qu</w:t>
      </w:r>
      <w:r w:rsidR="007E6C33">
        <w:rPr>
          <w:rFonts w:ascii="Times New Roman" w:hAnsi="Times New Roman" w:cs="Times New Roman"/>
          <w:sz w:val="24"/>
          <w:szCs w:val="24"/>
        </w:rPr>
        <w:t>ien</w:t>
      </w:r>
      <w:r w:rsidRPr="0005176A">
        <w:rPr>
          <w:rFonts w:ascii="Times New Roman" w:hAnsi="Times New Roman" w:cs="Times New Roman"/>
          <w:sz w:val="24"/>
          <w:szCs w:val="24"/>
        </w:rPr>
        <w:t xml:space="preserve"> se nombra como</w:t>
      </w:r>
      <w:r w:rsidR="00C069B0" w:rsidRPr="0005176A">
        <w:rPr>
          <w:rFonts w:ascii="Times New Roman" w:hAnsi="Times New Roman" w:cs="Times New Roman"/>
          <w:sz w:val="24"/>
          <w:szCs w:val="24"/>
        </w:rPr>
        <w:t xml:space="preserve"> “todos los argentinos”</w:t>
      </w:r>
      <w:r w:rsidR="00473144" w:rsidRPr="0005176A">
        <w:rPr>
          <w:rFonts w:ascii="Times New Roman" w:hAnsi="Times New Roman" w:cs="Times New Roman"/>
          <w:sz w:val="24"/>
          <w:szCs w:val="24"/>
        </w:rPr>
        <w:t xml:space="preserve">. </w:t>
      </w:r>
      <w:r w:rsidR="00D91574" w:rsidRPr="0005176A">
        <w:rPr>
          <w:rFonts w:ascii="Times New Roman" w:hAnsi="Times New Roman" w:cs="Times New Roman"/>
          <w:sz w:val="24"/>
          <w:szCs w:val="24"/>
        </w:rPr>
        <w:t xml:space="preserve">En sintonía con un </w:t>
      </w:r>
      <w:r w:rsidR="00A27CC4">
        <w:rPr>
          <w:rFonts w:ascii="Times New Roman" w:hAnsi="Times New Roman" w:cs="Times New Roman"/>
          <w:sz w:val="24"/>
          <w:szCs w:val="24"/>
        </w:rPr>
        <w:t xml:space="preserve">prodestinatario </w:t>
      </w:r>
      <w:r w:rsidR="00D91574" w:rsidRPr="0005176A">
        <w:rPr>
          <w:rFonts w:ascii="Times New Roman" w:hAnsi="Times New Roman" w:cs="Times New Roman"/>
          <w:sz w:val="24"/>
          <w:szCs w:val="24"/>
        </w:rPr>
        <w:t xml:space="preserve">compuesto por </w:t>
      </w:r>
      <w:r w:rsidR="00A27CC4">
        <w:rPr>
          <w:rFonts w:ascii="Times New Roman" w:hAnsi="Times New Roman" w:cs="Times New Roman"/>
          <w:sz w:val="24"/>
          <w:szCs w:val="24"/>
        </w:rPr>
        <w:t>“</w:t>
      </w:r>
      <w:r w:rsidR="00D91574" w:rsidRPr="0005176A">
        <w:rPr>
          <w:rFonts w:ascii="Times New Roman" w:hAnsi="Times New Roman" w:cs="Times New Roman"/>
          <w:sz w:val="24"/>
          <w:szCs w:val="24"/>
        </w:rPr>
        <w:t xml:space="preserve">todos los argentinos” el </w:t>
      </w:r>
      <w:r w:rsidR="007E6C33">
        <w:rPr>
          <w:rFonts w:ascii="Times New Roman" w:hAnsi="Times New Roman" w:cs="Times New Roman"/>
          <w:sz w:val="24"/>
          <w:szCs w:val="24"/>
        </w:rPr>
        <w:t xml:space="preserve">único partido posible sería el </w:t>
      </w:r>
      <w:r w:rsidR="00D91574" w:rsidRPr="0005176A">
        <w:rPr>
          <w:rFonts w:ascii="Times New Roman" w:hAnsi="Times New Roman" w:cs="Times New Roman"/>
          <w:sz w:val="24"/>
          <w:szCs w:val="24"/>
        </w:rPr>
        <w:t xml:space="preserve">“partido de la patria” </w:t>
      </w:r>
      <w:r w:rsidR="0005176A">
        <w:rPr>
          <w:rFonts w:ascii="Times New Roman" w:hAnsi="Times New Roman" w:cs="Times New Roman"/>
          <w:sz w:val="24"/>
          <w:szCs w:val="24"/>
        </w:rPr>
        <w:t>al que convoca a formar</w:t>
      </w:r>
      <w:r w:rsidR="00D91574" w:rsidRPr="0005176A">
        <w:rPr>
          <w:rFonts w:ascii="Times New Roman" w:hAnsi="Times New Roman" w:cs="Times New Roman"/>
          <w:sz w:val="24"/>
          <w:szCs w:val="24"/>
        </w:rPr>
        <w:t xml:space="preserve"> </w:t>
      </w:r>
      <w:r w:rsidR="00E7229A">
        <w:rPr>
          <w:rFonts w:ascii="Times New Roman" w:hAnsi="Times New Roman" w:cs="Times New Roman"/>
          <w:sz w:val="24"/>
          <w:szCs w:val="24"/>
        </w:rPr>
        <w:t>(2017</w:t>
      </w:r>
      <w:r w:rsidR="00190F94">
        <w:rPr>
          <w:rFonts w:ascii="Times New Roman" w:hAnsi="Times New Roman" w:cs="Times New Roman"/>
          <w:sz w:val="24"/>
          <w:szCs w:val="24"/>
        </w:rPr>
        <w:t>a</w:t>
      </w:r>
      <w:r w:rsidR="00E7229A">
        <w:rPr>
          <w:rFonts w:ascii="Times New Roman" w:hAnsi="Times New Roman" w:cs="Times New Roman"/>
          <w:sz w:val="24"/>
          <w:szCs w:val="24"/>
        </w:rPr>
        <w:t>)</w:t>
      </w:r>
      <w:r w:rsidR="007E6C33">
        <w:rPr>
          <w:rFonts w:ascii="Times New Roman" w:hAnsi="Times New Roman" w:cs="Times New Roman"/>
          <w:sz w:val="24"/>
          <w:szCs w:val="24"/>
        </w:rPr>
        <w:t xml:space="preserve">. </w:t>
      </w:r>
      <w:r w:rsidR="000D7053">
        <w:rPr>
          <w:rFonts w:ascii="Times New Roman" w:hAnsi="Times New Roman" w:cs="Times New Roman"/>
          <w:sz w:val="24"/>
          <w:szCs w:val="24"/>
        </w:rPr>
        <w:t xml:space="preserve">Se desprende de esto que esta entidad </w:t>
      </w:r>
      <w:r w:rsidR="000D7053" w:rsidRPr="00BC08AE">
        <w:rPr>
          <w:rFonts w:ascii="Times New Roman" w:hAnsi="Times New Roman" w:cs="Times New Roman"/>
          <w:sz w:val="24"/>
          <w:szCs w:val="24"/>
        </w:rPr>
        <w:t>posee</w:t>
      </w:r>
      <w:r w:rsidR="000D7053">
        <w:rPr>
          <w:rFonts w:ascii="Times New Roman" w:hAnsi="Times New Roman" w:cs="Times New Roman"/>
          <w:sz w:val="24"/>
          <w:szCs w:val="24"/>
        </w:rPr>
        <w:t xml:space="preserve"> entonces</w:t>
      </w:r>
      <w:r w:rsidR="000D7053" w:rsidRPr="00BC08AE">
        <w:rPr>
          <w:rFonts w:ascii="Times New Roman" w:hAnsi="Times New Roman" w:cs="Times New Roman"/>
          <w:sz w:val="24"/>
          <w:szCs w:val="24"/>
        </w:rPr>
        <w:t xml:space="preserve"> cierta</w:t>
      </w:r>
      <w:r w:rsidR="000D7053" w:rsidRPr="001E40CF">
        <w:rPr>
          <w:rFonts w:ascii="Times New Roman" w:hAnsi="Times New Roman" w:cs="Times New Roman"/>
          <w:sz w:val="24"/>
          <w:szCs w:val="24"/>
        </w:rPr>
        <w:t xml:space="preserve"> </w:t>
      </w:r>
      <w:r w:rsidR="000D7053">
        <w:rPr>
          <w:rFonts w:ascii="Times New Roman" w:hAnsi="Times New Roman" w:cs="Times New Roman"/>
          <w:sz w:val="24"/>
          <w:szCs w:val="24"/>
        </w:rPr>
        <w:t xml:space="preserve">vaguedad, </w:t>
      </w:r>
      <w:r w:rsidR="000D7053" w:rsidRPr="00BC08AE">
        <w:rPr>
          <w:rFonts w:ascii="Times New Roman" w:hAnsi="Times New Roman" w:cs="Times New Roman"/>
          <w:sz w:val="24"/>
          <w:szCs w:val="24"/>
        </w:rPr>
        <w:t xml:space="preserve">que tiene </w:t>
      </w:r>
      <w:r w:rsidR="000D7053" w:rsidRPr="00E7229A">
        <w:rPr>
          <w:rFonts w:ascii="Times New Roman" w:hAnsi="Times New Roman" w:cs="Times New Roman"/>
          <w:sz w:val="24"/>
          <w:szCs w:val="24"/>
        </w:rPr>
        <w:t>que ver con estar definido por un conjunto de valores y convicciones antes qu</w:t>
      </w:r>
      <w:r w:rsidR="000D7053" w:rsidRPr="00F76009">
        <w:rPr>
          <w:rFonts w:ascii="Times New Roman" w:hAnsi="Times New Roman" w:cs="Times New Roman"/>
          <w:sz w:val="24"/>
          <w:szCs w:val="24"/>
        </w:rPr>
        <w:t xml:space="preserve">e por definiciones político-partidarias. </w:t>
      </w:r>
    </w:p>
    <w:p w14:paraId="12C99C3F" w14:textId="71B62F4D" w:rsidR="0022110A" w:rsidRDefault="000D7053" w:rsidP="007C746C">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294522">
        <w:rPr>
          <w:rFonts w:ascii="Times New Roman" w:hAnsi="Times New Roman" w:cs="Times New Roman"/>
          <w:sz w:val="24"/>
          <w:szCs w:val="24"/>
        </w:rPr>
        <w:t xml:space="preserve">sta </w:t>
      </w:r>
      <w:r w:rsidR="00E7229A">
        <w:rPr>
          <w:rFonts w:ascii="Times New Roman" w:hAnsi="Times New Roman" w:cs="Times New Roman"/>
          <w:sz w:val="24"/>
          <w:szCs w:val="24"/>
        </w:rPr>
        <w:t>ausencia de definición</w:t>
      </w:r>
      <w:r w:rsidR="00294522">
        <w:rPr>
          <w:rFonts w:ascii="Times New Roman" w:hAnsi="Times New Roman" w:cs="Times New Roman"/>
          <w:sz w:val="24"/>
          <w:szCs w:val="24"/>
        </w:rPr>
        <w:t xml:space="preserve"> en la identificación del receptor adherente tiene efectos en la manera en que se presenta la relación entre este colectivo “todos los argentinos” y el presidente. Montero (2009</w:t>
      </w:r>
      <w:r w:rsidR="00190F94">
        <w:rPr>
          <w:rFonts w:ascii="Times New Roman" w:hAnsi="Times New Roman" w:cs="Times New Roman"/>
          <w:sz w:val="24"/>
          <w:szCs w:val="24"/>
        </w:rPr>
        <w:t>b</w:t>
      </w:r>
      <w:r w:rsidR="00294522">
        <w:rPr>
          <w:rFonts w:ascii="Times New Roman" w:hAnsi="Times New Roman" w:cs="Times New Roman"/>
          <w:sz w:val="24"/>
          <w:szCs w:val="24"/>
        </w:rPr>
        <w:t>) encuentra entre las tres formas de referencia a la figura de los “argentinos” una en la que el orador se incluye en el colectivo: “nosotros los argentinos”</w:t>
      </w:r>
      <w:r w:rsidR="0022110A">
        <w:rPr>
          <w:rFonts w:ascii="Times New Roman" w:hAnsi="Times New Roman" w:cs="Times New Roman"/>
          <w:sz w:val="24"/>
          <w:szCs w:val="24"/>
        </w:rPr>
        <w:t>, luego también observa que en otras oportunidades habla a los argentinos en tanto receptores o representados. El m</w:t>
      </w:r>
      <w:r w:rsidR="0022110A" w:rsidRPr="00F76009">
        <w:rPr>
          <w:rFonts w:ascii="Times New Roman" w:hAnsi="Times New Roman" w:cs="Times New Roman"/>
          <w:sz w:val="24"/>
          <w:szCs w:val="24"/>
        </w:rPr>
        <w:t xml:space="preserve">ecanismo lingüístico con el </w:t>
      </w:r>
      <w:r w:rsidR="0022110A">
        <w:rPr>
          <w:rFonts w:ascii="Times New Roman" w:hAnsi="Times New Roman" w:cs="Times New Roman"/>
          <w:sz w:val="24"/>
          <w:szCs w:val="24"/>
        </w:rPr>
        <w:t xml:space="preserve">que se </w:t>
      </w:r>
      <w:r w:rsidR="0022110A" w:rsidRPr="00F76009">
        <w:rPr>
          <w:rFonts w:ascii="Times New Roman" w:hAnsi="Times New Roman" w:cs="Times New Roman"/>
          <w:sz w:val="24"/>
          <w:szCs w:val="24"/>
        </w:rPr>
        <w:t xml:space="preserve">expresan </w:t>
      </w:r>
      <w:r w:rsidR="0022110A">
        <w:rPr>
          <w:rFonts w:ascii="Times New Roman" w:hAnsi="Times New Roman" w:cs="Times New Roman"/>
          <w:sz w:val="24"/>
          <w:szCs w:val="24"/>
        </w:rPr>
        <w:t>l</w:t>
      </w:r>
      <w:r w:rsidR="0022110A" w:rsidRPr="00F76009">
        <w:rPr>
          <w:rFonts w:ascii="Times New Roman" w:hAnsi="Times New Roman" w:cs="Times New Roman"/>
          <w:sz w:val="24"/>
          <w:szCs w:val="24"/>
        </w:rPr>
        <w:t>as creencias compartidas que homogenizan el “nosotros”</w:t>
      </w:r>
      <w:r w:rsidR="0022110A">
        <w:rPr>
          <w:rFonts w:ascii="Times New Roman" w:hAnsi="Times New Roman" w:cs="Times New Roman"/>
          <w:sz w:val="24"/>
          <w:szCs w:val="24"/>
        </w:rPr>
        <w:t xml:space="preserve"> la autora detecta que e</w:t>
      </w:r>
      <w:r w:rsidR="0022110A" w:rsidRPr="00F76009">
        <w:rPr>
          <w:rFonts w:ascii="Times New Roman" w:hAnsi="Times New Roman" w:cs="Times New Roman"/>
          <w:sz w:val="24"/>
          <w:szCs w:val="24"/>
        </w:rPr>
        <w:t>s</w:t>
      </w:r>
      <w:r w:rsidR="0022110A">
        <w:rPr>
          <w:rFonts w:ascii="Times New Roman" w:hAnsi="Times New Roman" w:cs="Times New Roman"/>
          <w:sz w:val="24"/>
          <w:szCs w:val="24"/>
        </w:rPr>
        <w:t xml:space="preserve"> mediante</w:t>
      </w:r>
      <w:r w:rsidR="0022110A" w:rsidRPr="00F76009">
        <w:rPr>
          <w:rFonts w:ascii="Times New Roman" w:hAnsi="Times New Roman" w:cs="Times New Roman"/>
          <w:sz w:val="24"/>
          <w:szCs w:val="24"/>
        </w:rPr>
        <w:t xml:space="preserve"> la apelación a sentidos preconstruidos</w:t>
      </w:r>
      <w:r w:rsidR="0022110A">
        <w:rPr>
          <w:rFonts w:ascii="Times New Roman" w:hAnsi="Times New Roman" w:cs="Times New Roman"/>
          <w:sz w:val="24"/>
          <w:szCs w:val="24"/>
        </w:rPr>
        <w:t xml:space="preserve">: una cantidad de saberes o creencias que se presentan como comunes pero </w:t>
      </w:r>
      <w:r w:rsidR="0022110A" w:rsidRPr="00F76009">
        <w:rPr>
          <w:rFonts w:ascii="Times New Roman" w:hAnsi="Times New Roman" w:cs="Times New Roman"/>
          <w:sz w:val="24"/>
          <w:szCs w:val="24"/>
        </w:rPr>
        <w:t xml:space="preserve">que no se explicitan, sino que se dan </w:t>
      </w:r>
      <w:r w:rsidR="0022110A">
        <w:rPr>
          <w:rFonts w:ascii="Times New Roman" w:hAnsi="Times New Roman" w:cs="Times New Roman"/>
          <w:sz w:val="24"/>
          <w:szCs w:val="24"/>
        </w:rPr>
        <w:t>por</w:t>
      </w:r>
      <w:r w:rsidR="0022110A" w:rsidRPr="00F76009">
        <w:rPr>
          <w:rFonts w:ascii="Times New Roman" w:hAnsi="Times New Roman" w:cs="Times New Roman"/>
          <w:sz w:val="24"/>
          <w:szCs w:val="24"/>
        </w:rPr>
        <w:t xml:space="preserve"> conocidos por todo el auditorio, produc</w:t>
      </w:r>
      <w:r w:rsidR="0022110A">
        <w:rPr>
          <w:rFonts w:ascii="Times New Roman" w:hAnsi="Times New Roman" w:cs="Times New Roman"/>
          <w:sz w:val="24"/>
          <w:szCs w:val="24"/>
        </w:rPr>
        <w:t>i</w:t>
      </w:r>
      <w:r w:rsidR="0022110A" w:rsidRPr="00F76009">
        <w:rPr>
          <w:rFonts w:ascii="Times New Roman" w:hAnsi="Times New Roman" w:cs="Times New Roman"/>
          <w:sz w:val="24"/>
          <w:szCs w:val="24"/>
        </w:rPr>
        <w:t>en</w:t>
      </w:r>
      <w:r w:rsidR="0022110A">
        <w:rPr>
          <w:rFonts w:ascii="Times New Roman" w:hAnsi="Times New Roman" w:cs="Times New Roman"/>
          <w:sz w:val="24"/>
          <w:szCs w:val="24"/>
        </w:rPr>
        <w:t>do</w:t>
      </w:r>
      <w:r w:rsidR="0022110A" w:rsidRPr="00F76009">
        <w:rPr>
          <w:rFonts w:ascii="Times New Roman" w:hAnsi="Times New Roman" w:cs="Times New Roman"/>
          <w:sz w:val="24"/>
          <w:szCs w:val="24"/>
        </w:rPr>
        <w:t xml:space="preserve"> un efecto de evidencia que </w:t>
      </w:r>
      <w:r w:rsidR="0022110A">
        <w:rPr>
          <w:rFonts w:ascii="Times New Roman" w:hAnsi="Times New Roman" w:cs="Times New Roman"/>
          <w:sz w:val="24"/>
          <w:szCs w:val="24"/>
        </w:rPr>
        <w:t>actúa ratificando la asociación entre</w:t>
      </w:r>
      <w:r w:rsidR="0022110A" w:rsidRPr="00F76009">
        <w:rPr>
          <w:rFonts w:ascii="Times New Roman" w:hAnsi="Times New Roman" w:cs="Times New Roman"/>
          <w:sz w:val="24"/>
          <w:szCs w:val="24"/>
        </w:rPr>
        <w:t xml:space="preserve"> </w:t>
      </w:r>
      <w:r w:rsidR="0022110A">
        <w:rPr>
          <w:rFonts w:ascii="Times New Roman" w:hAnsi="Times New Roman" w:cs="Times New Roman"/>
          <w:sz w:val="24"/>
          <w:szCs w:val="24"/>
        </w:rPr>
        <w:t xml:space="preserve">el </w:t>
      </w:r>
      <w:r w:rsidR="0022110A" w:rsidRPr="00F76009">
        <w:rPr>
          <w:rFonts w:ascii="Times New Roman" w:hAnsi="Times New Roman" w:cs="Times New Roman"/>
          <w:sz w:val="24"/>
          <w:szCs w:val="24"/>
        </w:rPr>
        <w:t>orador</w:t>
      </w:r>
      <w:r w:rsidR="0022110A">
        <w:rPr>
          <w:rFonts w:ascii="Times New Roman" w:hAnsi="Times New Roman" w:cs="Times New Roman"/>
          <w:sz w:val="24"/>
          <w:szCs w:val="24"/>
        </w:rPr>
        <w:t xml:space="preserve"> y los </w:t>
      </w:r>
      <w:proofErr w:type="spellStart"/>
      <w:r w:rsidR="0022110A">
        <w:rPr>
          <w:rFonts w:ascii="Times New Roman" w:hAnsi="Times New Roman" w:cs="Times New Roman"/>
          <w:sz w:val="24"/>
          <w:szCs w:val="24"/>
        </w:rPr>
        <w:t>prodestinatarios</w:t>
      </w:r>
      <w:proofErr w:type="spellEnd"/>
      <w:r w:rsidR="0022110A" w:rsidRPr="00F76009">
        <w:rPr>
          <w:rFonts w:ascii="Times New Roman" w:hAnsi="Times New Roman" w:cs="Times New Roman"/>
          <w:sz w:val="24"/>
          <w:szCs w:val="24"/>
        </w:rPr>
        <w:t>.</w:t>
      </w:r>
      <w:r w:rsidR="0022110A">
        <w:rPr>
          <w:rFonts w:ascii="Times New Roman" w:hAnsi="Times New Roman" w:cs="Times New Roman"/>
          <w:sz w:val="24"/>
          <w:szCs w:val="24"/>
        </w:rPr>
        <w:t xml:space="preserve"> </w:t>
      </w:r>
      <w:r w:rsidR="003627CE">
        <w:rPr>
          <w:rFonts w:ascii="Times New Roman" w:hAnsi="Times New Roman" w:cs="Times New Roman"/>
          <w:sz w:val="24"/>
          <w:szCs w:val="24"/>
        </w:rPr>
        <w:t xml:space="preserve">Este recurso de “evidencia” por </w:t>
      </w:r>
      <w:proofErr w:type="spellStart"/>
      <w:r w:rsidR="003627CE">
        <w:rPr>
          <w:rFonts w:ascii="Times New Roman" w:hAnsi="Times New Roman" w:cs="Times New Roman"/>
          <w:sz w:val="24"/>
          <w:szCs w:val="24"/>
        </w:rPr>
        <w:t>sobreentendimiento</w:t>
      </w:r>
      <w:proofErr w:type="spellEnd"/>
      <w:r w:rsidR="0022110A">
        <w:rPr>
          <w:rFonts w:ascii="Times New Roman" w:hAnsi="Times New Roman" w:cs="Times New Roman"/>
          <w:sz w:val="24"/>
          <w:szCs w:val="24"/>
        </w:rPr>
        <w:t xml:space="preserve"> se observa también en el nivel de la </w:t>
      </w:r>
      <w:proofErr w:type="spellStart"/>
      <w:r w:rsidR="0022110A">
        <w:rPr>
          <w:rFonts w:ascii="Times New Roman" w:hAnsi="Times New Roman" w:cs="Times New Roman"/>
          <w:sz w:val="24"/>
          <w:szCs w:val="24"/>
        </w:rPr>
        <w:t>contradestinación</w:t>
      </w:r>
      <w:proofErr w:type="spellEnd"/>
      <w:r w:rsidR="0022110A">
        <w:rPr>
          <w:rFonts w:ascii="Times New Roman" w:hAnsi="Times New Roman" w:cs="Times New Roman"/>
          <w:sz w:val="24"/>
          <w:szCs w:val="24"/>
        </w:rPr>
        <w:t xml:space="preserve">. </w:t>
      </w:r>
    </w:p>
    <w:p w14:paraId="338D696E" w14:textId="03838BBE" w:rsidR="000D7053" w:rsidRDefault="0022110A" w:rsidP="007C74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Mariana García </w:t>
      </w:r>
      <w:proofErr w:type="spellStart"/>
      <w:r>
        <w:rPr>
          <w:rFonts w:ascii="Times New Roman" w:hAnsi="Times New Roman" w:cs="Times New Roman"/>
          <w:sz w:val="24"/>
          <w:szCs w:val="24"/>
        </w:rPr>
        <w:t>Rogé</w:t>
      </w:r>
      <w:proofErr w:type="spellEnd"/>
      <w:r w:rsidR="001E40CF">
        <w:rPr>
          <w:rFonts w:ascii="Times New Roman" w:hAnsi="Times New Roman" w:cs="Times New Roman"/>
          <w:sz w:val="24"/>
          <w:szCs w:val="24"/>
        </w:rPr>
        <w:t xml:space="preserve">, que se pregunta por las pretensiones hegemónicas de </w:t>
      </w:r>
      <w:r w:rsidR="007953FB">
        <w:rPr>
          <w:rFonts w:ascii="Times New Roman" w:hAnsi="Times New Roman" w:cs="Times New Roman"/>
          <w:sz w:val="24"/>
          <w:szCs w:val="24"/>
        </w:rPr>
        <w:t>Néstor Kirchner</w:t>
      </w:r>
      <w:r w:rsidR="001E40CF">
        <w:rPr>
          <w:rFonts w:ascii="Times New Roman" w:hAnsi="Times New Roman" w:cs="Times New Roman"/>
          <w:sz w:val="24"/>
          <w:szCs w:val="24"/>
        </w:rPr>
        <w:t xml:space="preserve"> y analiza las figuras gramaticales en su discurso</w:t>
      </w:r>
      <w:r w:rsidR="003401F1">
        <w:rPr>
          <w:rFonts w:ascii="Times New Roman" w:hAnsi="Times New Roman" w:cs="Times New Roman"/>
          <w:sz w:val="24"/>
          <w:szCs w:val="24"/>
        </w:rPr>
        <w:t xml:space="preserve">, </w:t>
      </w:r>
      <w:r w:rsidR="001F00A5">
        <w:rPr>
          <w:rFonts w:ascii="Times New Roman" w:hAnsi="Times New Roman" w:cs="Times New Roman"/>
          <w:sz w:val="24"/>
          <w:szCs w:val="24"/>
        </w:rPr>
        <w:t>a</w:t>
      </w:r>
      <w:r w:rsidR="00294522">
        <w:rPr>
          <w:rFonts w:ascii="Times New Roman" w:hAnsi="Times New Roman" w:cs="Times New Roman"/>
          <w:sz w:val="24"/>
          <w:szCs w:val="24"/>
        </w:rPr>
        <w:t>porta</w:t>
      </w:r>
      <w:r w:rsidR="001F00A5">
        <w:rPr>
          <w:rFonts w:ascii="Times New Roman" w:hAnsi="Times New Roman" w:cs="Times New Roman"/>
          <w:sz w:val="24"/>
          <w:szCs w:val="24"/>
        </w:rPr>
        <w:t xml:space="preserve"> </w:t>
      </w:r>
      <w:r w:rsidR="00A97016">
        <w:rPr>
          <w:rFonts w:ascii="Times New Roman" w:hAnsi="Times New Roman" w:cs="Times New Roman"/>
          <w:sz w:val="24"/>
          <w:szCs w:val="24"/>
        </w:rPr>
        <w:t xml:space="preserve">en lo respectivo a la definición del “nosotros” que en </w:t>
      </w:r>
      <w:r>
        <w:rPr>
          <w:rFonts w:ascii="Times New Roman" w:hAnsi="Times New Roman" w:cs="Times New Roman"/>
          <w:sz w:val="24"/>
          <w:szCs w:val="24"/>
        </w:rPr>
        <w:t>el yo inclusivo la definición de es precisa</w:t>
      </w:r>
      <w:r w:rsidR="00A97016">
        <w:rPr>
          <w:rFonts w:ascii="Times New Roman" w:hAnsi="Times New Roman" w:cs="Times New Roman"/>
          <w:sz w:val="24"/>
          <w:szCs w:val="24"/>
        </w:rPr>
        <w:t xml:space="preserve"> (“nosotros lo </w:t>
      </w:r>
      <w:r w:rsidR="00A97016">
        <w:rPr>
          <w:rFonts w:ascii="Times New Roman" w:hAnsi="Times New Roman" w:cs="Times New Roman"/>
          <w:sz w:val="24"/>
          <w:szCs w:val="24"/>
        </w:rPr>
        <w:lastRenderedPageBreak/>
        <w:t xml:space="preserve">argentinos”). No obstante, cuando </w:t>
      </w:r>
      <w:r w:rsidR="001F00A5">
        <w:rPr>
          <w:rFonts w:ascii="Times New Roman" w:hAnsi="Times New Roman" w:cs="Times New Roman"/>
          <w:sz w:val="24"/>
          <w:szCs w:val="24"/>
        </w:rPr>
        <w:t xml:space="preserve">el presidente habla desde </w:t>
      </w:r>
      <w:r w:rsidR="00A97016">
        <w:rPr>
          <w:rFonts w:ascii="Times New Roman" w:hAnsi="Times New Roman" w:cs="Times New Roman"/>
          <w:sz w:val="24"/>
          <w:szCs w:val="24"/>
        </w:rPr>
        <w:t>la</w:t>
      </w:r>
      <w:r w:rsidR="001F00A5">
        <w:rPr>
          <w:rFonts w:ascii="Times New Roman" w:hAnsi="Times New Roman" w:cs="Times New Roman"/>
          <w:sz w:val="24"/>
          <w:szCs w:val="24"/>
        </w:rPr>
        <w:t xml:space="preserve"> posición</w:t>
      </w:r>
      <w:r>
        <w:rPr>
          <w:rFonts w:ascii="Times New Roman" w:hAnsi="Times New Roman" w:cs="Times New Roman"/>
          <w:sz w:val="24"/>
          <w:szCs w:val="24"/>
        </w:rPr>
        <w:t xml:space="preserve"> de </w:t>
      </w:r>
      <w:r w:rsidR="00C87035">
        <w:rPr>
          <w:rFonts w:ascii="Times New Roman" w:hAnsi="Times New Roman" w:cs="Times New Roman"/>
          <w:sz w:val="24"/>
          <w:szCs w:val="24"/>
        </w:rPr>
        <w:t>ampl</w:t>
      </w:r>
      <w:r>
        <w:rPr>
          <w:rFonts w:ascii="Times New Roman" w:hAnsi="Times New Roman" w:cs="Times New Roman"/>
          <w:sz w:val="24"/>
          <w:szCs w:val="24"/>
        </w:rPr>
        <w:t>iació</w:t>
      </w:r>
      <w:r w:rsidR="00C87035">
        <w:rPr>
          <w:rFonts w:ascii="Times New Roman" w:hAnsi="Times New Roman" w:cs="Times New Roman"/>
          <w:sz w:val="24"/>
          <w:szCs w:val="24"/>
        </w:rPr>
        <w:t>n el yo hacia los demás</w:t>
      </w:r>
      <w:r w:rsidR="003401F1">
        <w:rPr>
          <w:rFonts w:ascii="Times New Roman" w:hAnsi="Times New Roman" w:cs="Times New Roman"/>
          <w:sz w:val="24"/>
          <w:szCs w:val="24"/>
        </w:rPr>
        <w:t xml:space="preserve"> </w:t>
      </w:r>
      <w:r w:rsidR="00A97016">
        <w:rPr>
          <w:rFonts w:ascii="Times New Roman" w:hAnsi="Times New Roman" w:cs="Times New Roman"/>
          <w:sz w:val="24"/>
          <w:szCs w:val="24"/>
        </w:rPr>
        <w:t xml:space="preserve">el “nosotros” </w:t>
      </w:r>
      <w:r w:rsidR="001F00A5">
        <w:rPr>
          <w:rFonts w:ascii="Times New Roman" w:hAnsi="Times New Roman" w:cs="Times New Roman"/>
          <w:sz w:val="24"/>
          <w:szCs w:val="24"/>
        </w:rPr>
        <w:t>muestra un carácter difuso</w:t>
      </w:r>
      <w:r w:rsidR="000D7053">
        <w:rPr>
          <w:rFonts w:ascii="Times New Roman" w:hAnsi="Times New Roman" w:cs="Times New Roman"/>
          <w:sz w:val="24"/>
          <w:szCs w:val="24"/>
        </w:rPr>
        <w:t xml:space="preserve">, </w:t>
      </w:r>
      <w:r w:rsidR="00294522">
        <w:rPr>
          <w:rFonts w:ascii="Times New Roman" w:hAnsi="Times New Roman" w:cs="Times New Roman"/>
          <w:sz w:val="24"/>
          <w:szCs w:val="24"/>
        </w:rPr>
        <w:t>donde</w:t>
      </w:r>
      <w:r w:rsidR="003401F1">
        <w:rPr>
          <w:rFonts w:ascii="Times New Roman" w:hAnsi="Times New Roman" w:cs="Times New Roman"/>
          <w:sz w:val="24"/>
          <w:szCs w:val="24"/>
        </w:rPr>
        <w:t xml:space="preserve"> </w:t>
      </w:r>
      <w:r w:rsidR="00C87035">
        <w:rPr>
          <w:rFonts w:ascii="Times New Roman" w:hAnsi="Times New Roman" w:cs="Times New Roman"/>
          <w:sz w:val="24"/>
          <w:szCs w:val="24"/>
        </w:rPr>
        <w:t>“</w:t>
      </w:r>
      <w:r w:rsidR="001E40CF">
        <w:rPr>
          <w:rFonts w:ascii="Times New Roman" w:hAnsi="Times New Roman" w:cs="Times New Roman"/>
          <w:sz w:val="24"/>
          <w:szCs w:val="24"/>
        </w:rPr>
        <w:t>los peronistas</w:t>
      </w:r>
      <w:r w:rsidR="00C87035">
        <w:rPr>
          <w:rFonts w:ascii="Times New Roman" w:hAnsi="Times New Roman" w:cs="Times New Roman"/>
          <w:sz w:val="24"/>
          <w:szCs w:val="24"/>
        </w:rPr>
        <w:t>”</w:t>
      </w:r>
      <w:r w:rsidR="001E40CF">
        <w:rPr>
          <w:rFonts w:ascii="Times New Roman" w:hAnsi="Times New Roman" w:cs="Times New Roman"/>
          <w:sz w:val="24"/>
          <w:szCs w:val="24"/>
        </w:rPr>
        <w:t>,</w:t>
      </w:r>
      <w:r w:rsidR="00C87035">
        <w:rPr>
          <w:rFonts w:ascii="Times New Roman" w:hAnsi="Times New Roman" w:cs="Times New Roman"/>
          <w:sz w:val="24"/>
          <w:szCs w:val="24"/>
        </w:rPr>
        <w:t xml:space="preserve"> “los</w:t>
      </w:r>
      <w:r w:rsidR="001E40CF">
        <w:rPr>
          <w:rFonts w:ascii="Times New Roman" w:hAnsi="Times New Roman" w:cs="Times New Roman"/>
          <w:sz w:val="24"/>
          <w:szCs w:val="24"/>
        </w:rPr>
        <w:t xml:space="preserve"> kirchneristas</w:t>
      </w:r>
      <w:r w:rsidR="00C87035">
        <w:rPr>
          <w:rFonts w:ascii="Times New Roman" w:hAnsi="Times New Roman" w:cs="Times New Roman"/>
          <w:sz w:val="24"/>
          <w:szCs w:val="24"/>
        </w:rPr>
        <w:t>”</w:t>
      </w:r>
      <w:r w:rsidR="001E40CF">
        <w:rPr>
          <w:rFonts w:ascii="Times New Roman" w:hAnsi="Times New Roman" w:cs="Times New Roman"/>
          <w:sz w:val="24"/>
          <w:szCs w:val="24"/>
        </w:rPr>
        <w:t xml:space="preserve">, o </w:t>
      </w:r>
      <w:r w:rsidR="00C87035">
        <w:rPr>
          <w:rFonts w:ascii="Times New Roman" w:hAnsi="Times New Roman" w:cs="Times New Roman"/>
          <w:sz w:val="24"/>
          <w:szCs w:val="24"/>
        </w:rPr>
        <w:t>“</w:t>
      </w:r>
      <w:r w:rsidR="001E40CF">
        <w:rPr>
          <w:rFonts w:ascii="Times New Roman" w:hAnsi="Times New Roman" w:cs="Times New Roman"/>
          <w:sz w:val="24"/>
          <w:szCs w:val="24"/>
        </w:rPr>
        <w:t>los miembros del gobierno</w:t>
      </w:r>
      <w:r w:rsidR="00C87035">
        <w:rPr>
          <w:rFonts w:ascii="Times New Roman" w:hAnsi="Times New Roman" w:cs="Times New Roman"/>
          <w:sz w:val="24"/>
          <w:szCs w:val="24"/>
        </w:rPr>
        <w:t>”</w:t>
      </w:r>
      <w:r w:rsidR="001F00A5">
        <w:rPr>
          <w:rFonts w:ascii="Times New Roman" w:hAnsi="Times New Roman" w:cs="Times New Roman"/>
          <w:sz w:val="24"/>
          <w:szCs w:val="24"/>
        </w:rPr>
        <w:t xml:space="preserve"> no se termina</w:t>
      </w:r>
      <w:r w:rsidR="00294522">
        <w:rPr>
          <w:rFonts w:ascii="Times New Roman" w:hAnsi="Times New Roman" w:cs="Times New Roman"/>
          <w:sz w:val="24"/>
          <w:szCs w:val="24"/>
        </w:rPr>
        <w:t>n</w:t>
      </w:r>
      <w:r w:rsidR="001F00A5">
        <w:rPr>
          <w:rFonts w:ascii="Times New Roman" w:hAnsi="Times New Roman" w:cs="Times New Roman"/>
          <w:sz w:val="24"/>
          <w:szCs w:val="24"/>
        </w:rPr>
        <w:t xml:space="preserve"> de diferenciar d</w:t>
      </w:r>
      <w:r w:rsidR="003401F1">
        <w:rPr>
          <w:rFonts w:ascii="Times New Roman" w:hAnsi="Times New Roman" w:cs="Times New Roman"/>
          <w:sz w:val="24"/>
          <w:szCs w:val="24"/>
        </w:rPr>
        <w:t>el “nosotros los argentinos”.</w:t>
      </w:r>
      <w:r w:rsidR="004B1321">
        <w:rPr>
          <w:rFonts w:ascii="Times New Roman" w:hAnsi="Times New Roman" w:cs="Times New Roman"/>
          <w:sz w:val="24"/>
          <w:szCs w:val="24"/>
        </w:rPr>
        <w:t xml:space="preserve"> De </w:t>
      </w:r>
      <w:r w:rsidR="00876F04">
        <w:rPr>
          <w:rFonts w:ascii="Times New Roman" w:hAnsi="Times New Roman" w:cs="Times New Roman"/>
          <w:sz w:val="24"/>
          <w:szCs w:val="24"/>
        </w:rPr>
        <w:t>modo tal que c</w:t>
      </w:r>
      <w:r w:rsidR="004B1321">
        <w:rPr>
          <w:rFonts w:ascii="Times New Roman" w:hAnsi="Times New Roman" w:cs="Times New Roman"/>
          <w:sz w:val="24"/>
          <w:szCs w:val="24"/>
        </w:rPr>
        <w:t>omo consecuencia de la indeterminación identificatoria del prodestinatario ha</w:t>
      </w:r>
      <w:r w:rsidR="00876F04">
        <w:rPr>
          <w:rFonts w:ascii="Times New Roman" w:hAnsi="Times New Roman" w:cs="Times New Roman"/>
          <w:sz w:val="24"/>
          <w:szCs w:val="24"/>
        </w:rPr>
        <w:t>bría</w:t>
      </w:r>
      <w:r w:rsidR="004B1321">
        <w:rPr>
          <w:rFonts w:ascii="Times New Roman" w:hAnsi="Times New Roman" w:cs="Times New Roman"/>
          <w:sz w:val="24"/>
          <w:szCs w:val="24"/>
        </w:rPr>
        <w:t xml:space="preserve"> un desplazamiento de significados político</w:t>
      </w:r>
      <w:r w:rsidR="00876F04">
        <w:rPr>
          <w:rFonts w:ascii="Times New Roman" w:hAnsi="Times New Roman" w:cs="Times New Roman"/>
          <w:sz w:val="24"/>
          <w:szCs w:val="24"/>
        </w:rPr>
        <w:t>s que generan una suerte de amalgamiento entre</w:t>
      </w:r>
      <w:r w:rsidR="00876F04" w:rsidRPr="00C87035">
        <w:rPr>
          <w:rFonts w:ascii="Times New Roman" w:hAnsi="Times New Roman" w:cs="Times New Roman"/>
          <w:sz w:val="24"/>
          <w:szCs w:val="24"/>
        </w:rPr>
        <w:t xml:space="preserve"> </w:t>
      </w:r>
      <w:r w:rsidR="00876F04">
        <w:rPr>
          <w:rFonts w:ascii="Times New Roman" w:hAnsi="Times New Roman" w:cs="Times New Roman"/>
          <w:sz w:val="24"/>
          <w:szCs w:val="24"/>
        </w:rPr>
        <w:t>aquellas</w:t>
      </w:r>
      <w:r w:rsidR="00876F04" w:rsidRPr="00C87035">
        <w:rPr>
          <w:rFonts w:ascii="Times New Roman" w:hAnsi="Times New Roman" w:cs="Times New Roman"/>
          <w:sz w:val="24"/>
          <w:szCs w:val="24"/>
        </w:rPr>
        <w:t xml:space="preserve"> entidades </w:t>
      </w:r>
      <w:r w:rsidR="00876F04">
        <w:rPr>
          <w:rFonts w:ascii="Times New Roman" w:hAnsi="Times New Roman" w:cs="Times New Roman"/>
          <w:sz w:val="24"/>
          <w:szCs w:val="24"/>
        </w:rPr>
        <w:t xml:space="preserve">en las cuales se posiciona </w:t>
      </w:r>
      <w:r w:rsidR="007953FB">
        <w:rPr>
          <w:rFonts w:ascii="Times New Roman" w:hAnsi="Times New Roman" w:cs="Times New Roman"/>
          <w:sz w:val="24"/>
          <w:szCs w:val="24"/>
        </w:rPr>
        <w:t>N</w:t>
      </w:r>
      <w:r w:rsidR="00E7229A">
        <w:rPr>
          <w:rFonts w:ascii="Times New Roman" w:hAnsi="Times New Roman" w:cs="Times New Roman"/>
          <w:sz w:val="24"/>
          <w:szCs w:val="24"/>
        </w:rPr>
        <w:t>éstor Kirchner</w:t>
      </w:r>
      <w:r w:rsidR="00876F04">
        <w:rPr>
          <w:rFonts w:ascii="Times New Roman" w:hAnsi="Times New Roman" w:cs="Times New Roman"/>
          <w:sz w:val="24"/>
          <w:szCs w:val="24"/>
        </w:rPr>
        <w:t xml:space="preserve"> </w:t>
      </w:r>
      <w:r w:rsidR="00876F04" w:rsidRPr="00C87035">
        <w:rPr>
          <w:rFonts w:ascii="Times New Roman" w:hAnsi="Times New Roman" w:cs="Times New Roman"/>
          <w:sz w:val="24"/>
          <w:szCs w:val="24"/>
        </w:rPr>
        <w:t>con los “argentinos”.</w:t>
      </w:r>
      <w:r w:rsidR="00A27CC4">
        <w:rPr>
          <w:rFonts w:ascii="Times New Roman" w:hAnsi="Times New Roman" w:cs="Times New Roman"/>
          <w:sz w:val="24"/>
          <w:szCs w:val="24"/>
        </w:rPr>
        <w:t xml:space="preserve"> </w:t>
      </w:r>
    </w:p>
    <w:p w14:paraId="1923E136" w14:textId="77777777" w:rsidR="00A97016" w:rsidRDefault="00A97016" w:rsidP="007C746C">
      <w:pPr>
        <w:spacing w:line="360" w:lineRule="auto"/>
        <w:jc w:val="both"/>
        <w:rPr>
          <w:rFonts w:ascii="Times New Roman" w:hAnsi="Times New Roman" w:cs="Times New Roman"/>
          <w:sz w:val="24"/>
          <w:szCs w:val="24"/>
        </w:rPr>
      </w:pPr>
    </w:p>
    <w:p w14:paraId="7A212993" w14:textId="14273621" w:rsidR="002F2714" w:rsidRPr="00C87035" w:rsidRDefault="002F2714" w:rsidP="007C746C">
      <w:pPr>
        <w:pStyle w:val="Prrafodelista"/>
        <w:numPr>
          <w:ilvl w:val="0"/>
          <w:numId w:val="18"/>
        </w:numPr>
        <w:spacing w:line="360" w:lineRule="auto"/>
        <w:jc w:val="both"/>
        <w:rPr>
          <w:rFonts w:ascii="Times New Roman" w:hAnsi="Times New Roman" w:cs="Times New Roman"/>
          <w:b/>
          <w:bCs/>
          <w:iCs/>
          <w:sz w:val="24"/>
          <w:szCs w:val="24"/>
        </w:rPr>
      </w:pPr>
      <w:r w:rsidRPr="00C87035">
        <w:rPr>
          <w:rFonts w:ascii="Times New Roman" w:hAnsi="Times New Roman" w:cs="Times New Roman"/>
          <w:b/>
          <w:bCs/>
          <w:iCs/>
          <w:sz w:val="24"/>
          <w:szCs w:val="24"/>
        </w:rPr>
        <w:t>La figura del pueblo</w:t>
      </w:r>
    </w:p>
    <w:p w14:paraId="52E103FC" w14:textId="29EBDA53" w:rsidR="00A5011F" w:rsidRPr="0060542A" w:rsidRDefault="00732EB6" w:rsidP="007C746C">
      <w:pPr>
        <w:spacing w:line="360" w:lineRule="auto"/>
        <w:jc w:val="both"/>
        <w:rPr>
          <w:rFonts w:ascii="Times New Roman" w:hAnsi="Times New Roman" w:cs="Times New Roman"/>
          <w:sz w:val="24"/>
          <w:szCs w:val="24"/>
        </w:rPr>
      </w:pPr>
      <w:r w:rsidRPr="00306E71">
        <w:rPr>
          <w:rFonts w:ascii="Times New Roman" w:hAnsi="Times New Roman" w:cs="Times New Roman"/>
          <w:sz w:val="24"/>
          <w:szCs w:val="24"/>
        </w:rPr>
        <w:t xml:space="preserve">Sin introducirnos en las </w:t>
      </w:r>
      <w:r w:rsidR="00A5011F" w:rsidRPr="00306E71">
        <w:rPr>
          <w:rFonts w:ascii="Times New Roman" w:hAnsi="Times New Roman" w:cs="Times New Roman"/>
          <w:sz w:val="24"/>
          <w:szCs w:val="24"/>
        </w:rPr>
        <w:t xml:space="preserve">diferentes interpretaciones del concepto </w:t>
      </w:r>
      <w:r w:rsidR="00887A41" w:rsidRPr="00306E71">
        <w:rPr>
          <w:rFonts w:ascii="Times New Roman" w:hAnsi="Times New Roman" w:cs="Times New Roman"/>
          <w:sz w:val="24"/>
          <w:szCs w:val="24"/>
        </w:rPr>
        <w:t>populism</w:t>
      </w:r>
      <w:r w:rsidR="00306E71">
        <w:rPr>
          <w:rFonts w:ascii="Times New Roman" w:hAnsi="Times New Roman" w:cs="Times New Roman"/>
          <w:sz w:val="24"/>
          <w:szCs w:val="24"/>
        </w:rPr>
        <w:t>o ni</w:t>
      </w:r>
      <w:r w:rsidR="00A5011F" w:rsidRPr="00306E71">
        <w:rPr>
          <w:rFonts w:ascii="Times New Roman" w:hAnsi="Times New Roman" w:cs="Times New Roman"/>
          <w:sz w:val="24"/>
          <w:szCs w:val="24"/>
        </w:rPr>
        <w:t xml:space="preserve"> en los debates de la teoría política</w:t>
      </w:r>
      <w:r w:rsidR="00887A41" w:rsidRPr="00306E71">
        <w:rPr>
          <w:rFonts w:ascii="Times New Roman" w:hAnsi="Times New Roman" w:cs="Times New Roman"/>
          <w:sz w:val="24"/>
          <w:szCs w:val="24"/>
        </w:rPr>
        <w:t xml:space="preserve"> acerca del mismo</w:t>
      </w:r>
      <w:r w:rsidR="00A5011F" w:rsidRPr="00306E71">
        <w:rPr>
          <w:rFonts w:ascii="Times New Roman" w:hAnsi="Times New Roman" w:cs="Times New Roman"/>
          <w:sz w:val="24"/>
          <w:szCs w:val="24"/>
        </w:rPr>
        <w:t xml:space="preserve">, </w:t>
      </w:r>
      <w:r w:rsidR="00633181" w:rsidRPr="00306E71">
        <w:rPr>
          <w:rFonts w:ascii="Times New Roman" w:hAnsi="Times New Roman" w:cs="Times New Roman"/>
          <w:sz w:val="24"/>
          <w:szCs w:val="24"/>
        </w:rPr>
        <w:t>reseñaremos</w:t>
      </w:r>
      <w:r w:rsidR="00A5011F" w:rsidRPr="00306E71">
        <w:rPr>
          <w:rFonts w:ascii="Times New Roman" w:hAnsi="Times New Roman" w:cs="Times New Roman"/>
          <w:sz w:val="24"/>
          <w:szCs w:val="24"/>
        </w:rPr>
        <w:t xml:space="preserve"> los modos en que en </w:t>
      </w:r>
      <w:r w:rsidR="00306E71">
        <w:rPr>
          <w:rFonts w:ascii="Times New Roman" w:hAnsi="Times New Roman" w:cs="Times New Roman"/>
          <w:sz w:val="24"/>
          <w:szCs w:val="24"/>
        </w:rPr>
        <w:t>l</w:t>
      </w:r>
      <w:r w:rsidR="00A5011F" w:rsidRPr="00306E71">
        <w:rPr>
          <w:rFonts w:ascii="Times New Roman" w:hAnsi="Times New Roman" w:cs="Times New Roman"/>
          <w:sz w:val="24"/>
          <w:szCs w:val="24"/>
        </w:rPr>
        <w:t xml:space="preserve">os textos </w:t>
      </w:r>
      <w:r w:rsidR="00306E71">
        <w:rPr>
          <w:rFonts w:ascii="Times New Roman" w:hAnsi="Times New Roman" w:cs="Times New Roman"/>
          <w:sz w:val="24"/>
          <w:szCs w:val="24"/>
        </w:rPr>
        <w:t xml:space="preserve">de esta perspectiva teórica </w:t>
      </w:r>
      <w:r w:rsidR="00A5011F" w:rsidRPr="00306E71">
        <w:rPr>
          <w:rFonts w:ascii="Times New Roman" w:hAnsi="Times New Roman" w:cs="Times New Roman"/>
          <w:sz w:val="24"/>
          <w:szCs w:val="24"/>
        </w:rPr>
        <w:t xml:space="preserve">se </w:t>
      </w:r>
      <w:r w:rsidR="00306E71">
        <w:rPr>
          <w:rFonts w:ascii="Times New Roman" w:hAnsi="Times New Roman" w:cs="Times New Roman"/>
          <w:sz w:val="24"/>
          <w:szCs w:val="24"/>
        </w:rPr>
        <w:t xml:space="preserve">comprendió la </w:t>
      </w:r>
      <w:r w:rsidR="00A5011F" w:rsidRPr="00306E71">
        <w:rPr>
          <w:rFonts w:ascii="Times New Roman" w:hAnsi="Times New Roman" w:cs="Times New Roman"/>
          <w:sz w:val="24"/>
          <w:szCs w:val="24"/>
        </w:rPr>
        <w:t>present</w:t>
      </w:r>
      <w:r w:rsidR="00306E71">
        <w:rPr>
          <w:rFonts w:ascii="Times New Roman" w:hAnsi="Times New Roman" w:cs="Times New Roman"/>
          <w:sz w:val="24"/>
          <w:szCs w:val="24"/>
        </w:rPr>
        <w:t>ación de</w:t>
      </w:r>
      <w:r w:rsidR="00A5011F" w:rsidRPr="00306E71">
        <w:rPr>
          <w:rFonts w:ascii="Times New Roman" w:hAnsi="Times New Roman" w:cs="Times New Roman"/>
          <w:sz w:val="24"/>
          <w:szCs w:val="24"/>
        </w:rPr>
        <w:t xml:space="preserve"> la</w:t>
      </w:r>
      <w:r w:rsidR="00306E71">
        <w:rPr>
          <w:rFonts w:ascii="Times New Roman" w:hAnsi="Times New Roman" w:cs="Times New Roman"/>
          <w:sz w:val="24"/>
          <w:szCs w:val="24"/>
        </w:rPr>
        <w:t xml:space="preserve"> categoría del</w:t>
      </w:r>
      <w:r w:rsidR="00A5011F" w:rsidRPr="00306E71">
        <w:rPr>
          <w:rFonts w:ascii="Times New Roman" w:hAnsi="Times New Roman" w:cs="Times New Roman"/>
          <w:sz w:val="24"/>
          <w:szCs w:val="24"/>
        </w:rPr>
        <w:t xml:space="preserve"> pueblo</w:t>
      </w:r>
      <w:r w:rsidR="00306E71">
        <w:rPr>
          <w:rFonts w:ascii="Times New Roman" w:hAnsi="Times New Roman" w:cs="Times New Roman"/>
          <w:sz w:val="24"/>
          <w:szCs w:val="24"/>
        </w:rPr>
        <w:t>,</w:t>
      </w:r>
      <w:r w:rsidR="00A5011F" w:rsidRPr="00306E71">
        <w:rPr>
          <w:rFonts w:ascii="Times New Roman" w:hAnsi="Times New Roman" w:cs="Times New Roman"/>
          <w:sz w:val="24"/>
          <w:szCs w:val="24"/>
        </w:rPr>
        <w:t xml:space="preserve"> </w:t>
      </w:r>
      <w:r w:rsidR="00306E71" w:rsidRPr="00306E71">
        <w:rPr>
          <w:rFonts w:ascii="Times New Roman" w:hAnsi="Times New Roman" w:cs="Times New Roman"/>
          <w:sz w:val="24"/>
          <w:szCs w:val="24"/>
        </w:rPr>
        <w:t>constitutiva de</w:t>
      </w:r>
      <w:r w:rsidR="00306E71">
        <w:rPr>
          <w:rFonts w:ascii="Times New Roman" w:hAnsi="Times New Roman" w:cs="Times New Roman"/>
          <w:sz w:val="24"/>
          <w:szCs w:val="24"/>
        </w:rPr>
        <w:t xml:space="preserve"> ella,</w:t>
      </w:r>
      <w:r w:rsidR="00306E71" w:rsidRPr="00306E71">
        <w:rPr>
          <w:rFonts w:ascii="Times New Roman" w:hAnsi="Times New Roman" w:cs="Times New Roman"/>
          <w:sz w:val="24"/>
          <w:szCs w:val="24"/>
        </w:rPr>
        <w:t xml:space="preserve"> </w:t>
      </w:r>
      <w:r w:rsidR="00A5011F" w:rsidRPr="00306E71">
        <w:rPr>
          <w:rFonts w:ascii="Times New Roman" w:hAnsi="Times New Roman" w:cs="Times New Roman"/>
          <w:sz w:val="24"/>
          <w:szCs w:val="24"/>
        </w:rPr>
        <w:t xml:space="preserve">en </w:t>
      </w:r>
      <w:r w:rsidR="00306E71">
        <w:rPr>
          <w:rFonts w:ascii="Times New Roman" w:hAnsi="Times New Roman" w:cs="Times New Roman"/>
          <w:sz w:val="24"/>
          <w:szCs w:val="24"/>
        </w:rPr>
        <w:t>el discurso de</w:t>
      </w:r>
      <w:r w:rsidR="00A5011F" w:rsidRPr="00306E71">
        <w:rPr>
          <w:rFonts w:ascii="Times New Roman" w:hAnsi="Times New Roman" w:cs="Times New Roman"/>
          <w:sz w:val="24"/>
          <w:szCs w:val="24"/>
        </w:rPr>
        <w:t xml:space="preserve"> </w:t>
      </w:r>
      <w:r w:rsidR="007953FB">
        <w:rPr>
          <w:rFonts w:ascii="Times New Roman" w:hAnsi="Times New Roman" w:cs="Times New Roman"/>
          <w:sz w:val="24"/>
          <w:szCs w:val="24"/>
        </w:rPr>
        <w:t>N</w:t>
      </w:r>
      <w:r w:rsidR="00E7229A">
        <w:rPr>
          <w:rFonts w:ascii="Times New Roman" w:hAnsi="Times New Roman" w:cs="Times New Roman"/>
          <w:sz w:val="24"/>
          <w:szCs w:val="24"/>
        </w:rPr>
        <w:t xml:space="preserve">éstor </w:t>
      </w:r>
      <w:proofErr w:type="spellStart"/>
      <w:r w:rsidR="00E7229A">
        <w:rPr>
          <w:rFonts w:ascii="Times New Roman" w:hAnsi="Times New Roman" w:cs="Times New Roman"/>
          <w:sz w:val="24"/>
          <w:szCs w:val="24"/>
        </w:rPr>
        <w:t>Kichner</w:t>
      </w:r>
      <w:proofErr w:type="spellEnd"/>
      <w:r w:rsidR="00E7229A">
        <w:rPr>
          <w:rFonts w:ascii="Times New Roman" w:hAnsi="Times New Roman" w:cs="Times New Roman"/>
          <w:sz w:val="24"/>
          <w:szCs w:val="24"/>
        </w:rPr>
        <w:t>, en sentido acotado.</w:t>
      </w:r>
    </w:p>
    <w:p w14:paraId="3B2862F5" w14:textId="229158A6" w:rsidR="00633181" w:rsidRDefault="004E7B78" w:rsidP="007C746C">
      <w:pPr>
        <w:spacing w:line="360" w:lineRule="auto"/>
        <w:jc w:val="both"/>
        <w:rPr>
          <w:rFonts w:ascii="Times New Roman" w:hAnsi="Times New Roman" w:cs="Times New Roman"/>
          <w:sz w:val="24"/>
          <w:szCs w:val="24"/>
        </w:rPr>
      </w:pPr>
      <w:r w:rsidRPr="0059353C">
        <w:rPr>
          <w:rFonts w:ascii="Times New Roman" w:hAnsi="Times New Roman" w:cs="Times New Roman"/>
          <w:sz w:val="24"/>
          <w:szCs w:val="24"/>
        </w:rPr>
        <w:t xml:space="preserve">Tanto </w:t>
      </w:r>
      <w:r w:rsidR="002F2714" w:rsidRPr="0059353C">
        <w:rPr>
          <w:rFonts w:ascii="Times New Roman" w:hAnsi="Times New Roman" w:cs="Times New Roman"/>
          <w:sz w:val="24"/>
          <w:szCs w:val="24"/>
        </w:rPr>
        <w:t>Muñoz &amp; Retamozo</w:t>
      </w:r>
      <w:r w:rsidRPr="0059353C">
        <w:rPr>
          <w:rFonts w:ascii="Times New Roman" w:hAnsi="Times New Roman" w:cs="Times New Roman"/>
          <w:sz w:val="24"/>
          <w:szCs w:val="24"/>
        </w:rPr>
        <w:t xml:space="preserve"> (2008</w:t>
      </w:r>
      <w:r w:rsidR="00190F94">
        <w:rPr>
          <w:rFonts w:ascii="Times New Roman" w:hAnsi="Times New Roman" w:cs="Times New Roman"/>
          <w:sz w:val="24"/>
          <w:szCs w:val="24"/>
        </w:rPr>
        <w:t>a</w:t>
      </w:r>
      <w:r w:rsidRPr="0059353C">
        <w:rPr>
          <w:rFonts w:ascii="Times New Roman" w:hAnsi="Times New Roman" w:cs="Times New Roman"/>
          <w:sz w:val="24"/>
          <w:szCs w:val="24"/>
        </w:rPr>
        <w:t>)</w:t>
      </w:r>
      <w:r w:rsidR="00306E71">
        <w:rPr>
          <w:rFonts w:ascii="Times New Roman" w:hAnsi="Times New Roman" w:cs="Times New Roman"/>
          <w:sz w:val="24"/>
          <w:szCs w:val="24"/>
        </w:rPr>
        <w:t xml:space="preserve"> como</w:t>
      </w:r>
      <w:r w:rsidRPr="0059353C">
        <w:rPr>
          <w:rFonts w:ascii="Times New Roman" w:hAnsi="Times New Roman" w:cs="Times New Roman"/>
          <w:sz w:val="24"/>
          <w:szCs w:val="24"/>
        </w:rPr>
        <w:t xml:space="preserve"> Martínez (</w:t>
      </w:r>
      <w:r w:rsidR="007C746C">
        <w:rPr>
          <w:rFonts w:ascii="Times New Roman" w:hAnsi="Times New Roman" w:cs="Times New Roman"/>
          <w:sz w:val="24"/>
          <w:szCs w:val="24"/>
        </w:rPr>
        <w:t>2013</w:t>
      </w:r>
      <w:r w:rsidR="00190F94">
        <w:rPr>
          <w:rFonts w:ascii="Times New Roman" w:hAnsi="Times New Roman" w:cs="Times New Roman"/>
          <w:sz w:val="24"/>
          <w:szCs w:val="24"/>
        </w:rPr>
        <w:t>c</w:t>
      </w:r>
      <w:r w:rsidRPr="0059353C">
        <w:rPr>
          <w:rFonts w:ascii="Times New Roman" w:hAnsi="Times New Roman" w:cs="Times New Roman"/>
          <w:sz w:val="24"/>
          <w:szCs w:val="24"/>
        </w:rPr>
        <w:t>)</w:t>
      </w:r>
      <w:r w:rsidR="00A5011F" w:rsidRPr="0059353C">
        <w:rPr>
          <w:rFonts w:ascii="Times New Roman" w:hAnsi="Times New Roman" w:cs="Times New Roman"/>
          <w:sz w:val="24"/>
          <w:szCs w:val="24"/>
        </w:rPr>
        <w:t xml:space="preserve"> </w:t>
      </w:r>
      <w:r w:rsidR="00306E71">
        <w:rPr>
          <w:rFonts w:ascii="Times New Roman" w:hAnsi="Times New Roman" w:cs="Times New Roman"/>
          <w:sz w:val="24"/>
          <w:szCs w:val="24"/>
        </w:rPr>
        <w:t>consideran</w:t>
      </w:r>
      <w:r w:rsidRPr="0059353C">
        <w:rPr>
          <w:rFonts w:ascii="Times New Roman" w:hAnsi="Times New Roman" w:cs="Times New Roman"/>
          <w:sz w:val="24"/>
          <w:szCs w:val="24"/>
        </w:rPr>
        <w:t xml:space="preserve"> que en </w:t>
      </w:r>
      <w:r w:rsidR="00887A41">
        <w:rPr>
          <w:rFonts w:ascii="Times New Roman" w:hAnsi="Times New Roman" w:cs="Times New Roman"/>
          <w:sz w:val="24"/>
          <w:szCs w:val="24"/>
        </w:rPr>
        <w:t>la</w:t>
      </w:r>
      <w:r w:rsidRPr="0059353C">
        <w:rPr>
          <w:rFonts w:ascii="Times New Roman" w:hAnsi="Times New Roman" w:cs="Times New Roman"/>
          <w:sz w:val="24"/>
          <w:szCs w:val="24"/>
        </w:rPr>
        <w:t xml:space="preserve"> retórica</w:t>
      </w:r>
      <w:r w:rsidR="00887A41">
        <w:rPr>
          <w:rFonts w:ascii="Times New Roman" w:hAnsi="Times New Roman" w:cs="Times New Roman"/>
          <w:sz w:val="24"/>
          <w:szCs w:val="24"/>
        </w:rPr>
        <w:t xml:space="preserve"> de</w:t>
      </w:r>
      <w:r w:rsidRPr="0059353C">
        <w:rPr>
          <w:rFonts w:ascii="Times New Roman" w:hAnsi="Times New Roman" w:cs="Times New Roman"/>
          <w:sz w:val="24"/>
          <w:szCs w:val="24"/>
        </w:rPr>
        <w:t xml:space="preserve"> </w:t>
      </w:r>
      <w:r w:rsidR="00EF49E7">
        <w:rPr>
          <w:rFonts w:ascii="Times New Roman" w:hAnsi="Times New Roman" w:cs="Times New Roman"/>
          <w:sz w:val="24"/>
          <w:szCs w:val="24"/>
        </w:rPr>
        <w:t xml:space="preserve">Néstor </w:t>
      </w:r>
      <w:proofErr w:type="spellStart"/>
      <w:r w:rsidR="00EF49E7">
        <w:rPr>
          <w:rFonts w:ascii="Times New Roman" w:hAnsi="Times New Roman" w:cs="Times New Roman"/>
          <w:sz w:val="24"/>
          <w:szCs w:val="24"/>
        </w:rPr>
        <w:t>Kichner</w:t>
      </w:r>
      <w:proofErr w:type="spellEnd"/>
      <w:r w:rsidRPr="0059353C">
        <w:rPr>
          <w:rFonts w:ascii="Times New Roman" w:hAnsi="Times New Roman" w:cs="Times New Roman"/>
          <w:sz w:val="24"/>
          <w:szCs w:val="24"/>
        </w:rPr>
        <w:t xml:space="preserve"> </w:t>
      </w:r>
      <w:r w:rsidR="00887A41">
        <w:rPr>
          <w:rFonts w:ascii="Times New Roman" w:hAnsi="Times New Roman" w:cs="Times New Roman"/>
          <w:sz w:val="24"/>
          <w:szCs w:val="24"/>
        </w:rPr>
        <w:t>se</w:t>
      </w:r>
      <w:r w:rsidR="00306E71">
        <w:rPr>
          <w:rFonts w:ascii="Times New Roman" w:hAnsi="Times New Roman" w:cs="Times New Roman"/>
          <w:sz w:val="24"/>
          <w:szCs w:val="24"/>
        </w:rPr>
        <w:t xml:space="preserve"> identifica</w:t>
      </w:r>
      <w:r w:rsidRPr="0059353C">
        <w:rPr>
          <w:rFonts w:ascii="Times New Roman" w:hAnsi="Times New Roman" w:cs="Times New Roman"/>
          <w:sz w:val="24"/>
          <w:szCs w:val="24"/>
        </w:rPr>
        <w:t xml:space="preserve"> al pueblo</w:t>
      </w:r>
      <w:r w:rsidR="00F84A6B">
        <w:rPr>
          <w:rFonts w:ascii="Times New Roman" w:hAnsi="Times New Roman" w:cs="Times New Roman"/>
          <w:sz w:val="24"/>
          <w:szCs w:val="24"/>
        </w:rPr>
        <w:t xml:space="preserve"> con la </w:t>
      </w:r>
      <w:proofErr w:type="spellStart"/>
      <w:r w:rsidR="00F84A6B" w:rsidRPr="00F84A6B">
        <w:rPr>
          <w:rFonts w:ascii="Times New Roman" w:hAnsi="Times New Roman" w:cs="Times New Roman"/>
          <w:i/>
          <w:iCs/>
          <w:sz w:val="24"/>
          <w:szCs w:val="24"/>
        </w:rPr>
        <w:t>plebs</w:t>
      </w:r>
      <w:proofErr w:type="spellEnd"/>
      <w:r w:rsidRPr="0059353C">
        <w:rPr>
          <w:rFonts w:ascii="Times New Roman" w:hAnsi="Times New Roman" w:cs="Times New Roman"/>
          <w:sz w:val="24"/>
          <w:szCs w:val="24"/>
        </w:rPr>
        <w:t xml:space="preserve"> como </w:t>
      </w:r>
      <w:r w:rsidR="00306E71">
        <w:rPr>
          <w:rFonts w:ascii="Times New Roman" w:hAnsi="Times New Roman" w:cs="Times New Roman"/>
          <w:sz w:val="24"/>
          <w:szCs w:val="24"/>
        </w:rPr>
        <w:t xml:space="preserve">la </w:t>
      </w:r>
      <w:r w:rsidRPr="0059353C">
        <w:rPr>
          <w:rFonts w:ascii="Times New Roman" w:hAnsi="Times New Roman" w:cs="Times New Roman"/>
          <w:sz w:val="24"/>
          <w:szCs w:val="24"/>
        </w:rPr>
        <w:t>“entidad dañada por la crisis”</w:t>
      </w:r>
      <w:r w:rsidR="00633181">
        <w:rPr>
          <w:rFonts w:ascii="Times New Roman" w:hAnsi="Times New Roman" w:cs="Times New Roman"/>
          <w:sz w:val="24"/>
          <w:szCs w:val="24"/>
        </w:rPr>
        <w:t xml:space="preserve"> (del 2001)</w:t>
      </w:r>
      <w:r w:rsidR="00887A41">
        <w:rPr>
          <w:rFonts w:ascii="Times New Roman" w:hAnsi="Times New Roman" w:cs="Times New Roman"/>
          <w:sz w:val="24"/>
          <w:szCs w:val="24"/>
        </w:rPr>
        <w:t>. Este pueblo “dañado por la crisis”</w:t>
      </w:r>
      <w:r w:rsidR="009105AE">
        <w:rPr>
          <w:rFonts w:ascii="Times New Roman" w:hAnsi="Times New Roman" w:cs="Times New Roman"/>
          <w:sz w:val="24"/>
          <w:szCs w:val="24"/>
        </w:rPr>
        <w:t>, analizan los primeros autores,</w:t>
      </w:r>
      <w:r w:rsidR="00887A41">
        <w:rPr>
          <w:rFonts w:ascii="Times New Roman" w:hAnsi="Times New Roman" w:cs="Times New Roman"/>
          <w:sz w:val="24"/>
          <w:szCs w:val="24"/>
        </w:rPr>
        <w:t xml:space="preserve"> constituye el </w:t>
      </w:r>
      <w:r w:rsidR="0059353C" w:rsidRPr="0059353C">
        <w:rPr>
          <w:rFonts w:ascii="Times New Roman" w:hAnsi="Times New Roman" w:cs="Times New Roman"/>
          <w:sz w:val="24"/>
          <w:szCs w:val="24"/>
        </w:rPr>
        <w:t>s</w:t>
      </w:r>
      <w:r w:rsidR="004B717C">
        <w:rPr>
          <w:rFonts w:ascii="Times New Roman" w:hAnsi="Times New Roman" w:cs="Times New Roman"/>
          <w:sz w:val="24"/>
          <w:szCs w:val="24"/>
        </w:rPr>
        <w:t>oberano,</w:t>
      </w:r>
      <w:r w:rsidR="00887A41">
        <w:rPr>
          <w:rFonts w:ascii="Times New Roman" w:hAnsi="Times New Roman" w:cs="Times New Roman"/>
          <w:sz w:val="24"/>
          <w:szCs w:val="24"/>
        </w:rPr>
        <w:t xml:space="preserve"> </w:t>
      </w:r>
      <w:r w:rsidR="004B717C">
        <w:rPr>
          <w:rFonts w:ascii="Times New Roman" w:hAnsi="Times New Roman" w:cs="Times New Roman"/>
          <w:sz w:val="24"/>
          <w:szCs w:val="24"/>
        </w:rPr>
        <w:t xml:space="preserve">para el cual </w:t>
      </w:r>
      <w:r w:rsidR="009105AE">
        <w:rPr>
          <w:rFonts w:ascii="Times New Roman" w:hAnsi="Times New Roman" w:cs="Times New Roman"/>
          <w:sz w:val="24"/>
          <w:szCs w:val="24"/>
        </w:rPr>
        <w:t>se gobierna</w:t>
      </w:r>
      <w:r w:rsidR="00887A41">
        <w:rPr>
          <w:rFonts w:ascii="Times New Roman" w:hAnsi="Times New Roman" w:cs="Times New Roman"/>
          <w:sz w:val="24"/>
          <w:szCs w:val="24"/>
        </w:rPr>
        <w:t>. Sin embargo</w:t>
      </w:r>
      <w:r w:rsidR="004B717C">
        <w:rPr>
          <w:rFonts w:ascii="Times New Roman" w:hAnsi="Times New Roman" w:cs="Times New Roman"/>
          <w:sz w:val="24"/>
          <w:szCs w:val="24"/>
        </w:rPr>
        <w:t>,</w:t>
      </w:r>
      <w:r w:rsidR="009105AE">
        <w:rPr>
          <w:rFonts w:ascii="Times New Roman" w:hAnsi="Times New Roman" w:cs="Times New Roman"/>
          <w:sz w:val="24"/>
          <w:szCs w:val="24"/>
        </w:rPr>
        <w:t xml:space="preserve"> en las </w:t>
      </w:r>
      <w:r w:rsidR="00EF49E7">
        <w:rPr>
          <w:rFonts w:ascii="Times New Roman" w:hAnsi="Times New Roman" w:cs="Times New Roman"/>
          <w:sz w:val="24"/>
          <w:szCs w:val="24"/>
        </w:rPr>
        <w:t xml:space="preserve">siguientes </w:t>
      </w:r>
      <w:r w:rsidR="009105AE">
        <w:rPr>
          <w:rFonts w:ascii="Times New Roman" w:hAnsi="Times New Roman" w:cs="Times New Roman"/>
          <w:sz w:val="24"/>
          <w:szCs w:val="24"/>
        </w:rPr>
        <w:t>operaciones discursivas</w:t>
      </w:r>
      <w:r w:rsidR="004B717C">
        <w:rPr>
          <w:rFonts w:ascii="Times New Roman" w:hAnsi="Times New Roman" w:cs="Times New Roman"/>
          <w:sz w:val="24"/>
          <w:szCs w:val="24"/>
        </w:rPr>
        <w:t xml:space="preserve"> el gobierno</w:t>
      </w:r>
      <w:r w:rsidR="00887A41">
        <w:rPr>
          <w:rFonts w:ascii="Times New Roman" w:hAnsi="Times New Roman" w:cs="Times New Roman"/>
          <w:sz w:val="24"/>
          <w:szCs w:val="24"/>
        </w:rPr>
        <w:t xml:space="preserve">, reverso del soberano, </w:t>
      </w:r>
      <w:r w:rsidR="004B717C">
        <w:rPr>
          <w:rFonts w:ascii="Times New Roman" w:hAnsi="Times New Roman" w:cs="Times New Roman"/>
          <w:sz w:val="24"/>
          <w:szCs w:val="24"/>
        </w:rPr>
        <w:t>se incluye</w:t>
      </w:r>
      <w:r w:rsidR="00887A41">
        <w:rPr>
          <w:rFonts w:ascii="Times New Roman" w:hAnsi="Times New Roman" w:cs="Times New Roman"/>
          <w:sz w:val="24"/>
          <w:szCs w:val="24"/>
        </w:rPr>
        <w:t xml:space="preserve"> </w:t>
      </w:r>
      <w:r w:rsidR="009105AE">
        <w:rPr>
          <w:rFonts w:ascii="Times New Roman" w:hAnsi="Times New Roman" w:cs="Times New Roman"/>
          <w:sz w:val="24"/>
          <w:szCs w:val="24"/>
        </w:rPr>
        <w:t xml:space="preserve">discursivamente </w:t>
      </w:r>
      <w:r w:rsidR="00887A41">
        <w:rPr>
          <w:rFonts w:ascii="Times New Roman" w:hAnsi="Times New Roman" w:cs="Times New Roman"/>
          <w:sz w:val="24"/>
          <w:szCs w:val="24"/>
        </w:rPr>
        <w:t>en él</w:t>
      </w:r>
      <w:r w:rsidR="004B717C">
        <w:rPr>
          <w:rFonts w:ascii="Times New Roman" w:hAnsi="Times New Roman" w:cs="Times New Roman"/>
          <w:sz w:val="24"/>
          <w:szCs w:val="24"/>
        </w:rPr>
        <w:t>,</w:t>
      </w:r>
      <w:r w:rsidR="009105AE">
        <w:rPr>
          <w:rFonts w:ascii="Times New Roman" w:hAnsi="Times New Roman" w:cs="Times New Roman"/>
          <w:sz w:val="24"/>
          <w:szCs w:val="24"/>
        </w:rPr>
        <w:t xml:space="preserve"> lo que </w:t>
      </w:r>
      <w:r w:rsidR="004B717C">
        <w:rPr>
          <w:rFonts w:ascii="Times New Roman" w:hAnsi="Times New Roman" w:cs="Times New Roman"/>
          <w:sz w:val="24"/>
          <w:szCs w:val="24"/>
        </w:rPr>
        <w:t>genera</w:t>
      </w:r>
      <w:r w:rsidR="0060542A" w:rsidRPr="0059353C">
        <w:rPr>
          <w:rFonts w:ascii="Times New Roman" w:hAnsi="Times New Roman" w:cs="Times New Roman"/>
          <w:sz w:val="24"/>
          <w:szCs w:val="24"/>
        </w:rPr>
        <w:t xml:space="preserve"> una igualación </w:t>
      </w:r>
      <w:r w:rsidR="009105AE">
        <w:rPr>
          <w:rFonts w:ascii="Times New Roman" w:hAnsi="Times New Roman" w:cs="Times New Roman"/>
          <w:sz w:val="24"/>
          <w:szCs w:val="24"/>
        </w:rPr>
        <w:t>entre lo que sería el</w:t>
      </w:r>
      <w:r w:rsidR="0060542A" w:rsidRPr="0059353C">
        <w:rPr>
          <w:rFonts w:ascii="Times New Roman" w:hAnsi="Times New Roman" w:cs="Times New Roman"/>
          <w:sz w:val="24"/>
          <w:szCs w:val="24"/>
        </w:rPr>
        <w:t xml:space="preserve"> programa del gobierno con el </w:t>
      </w:r>
      <w:r w:rsidR="009105AE">
        <w:rPr>
          <w:rFonts w:ascii="Times New Roman" w:hAnsi="Times New Roman" w:cs="Times New Roman"/>
          <w:sz w:val="24"/>
          <w:szCs w:val="24"/>
        </w:rPr>
        <w:t>d</w:t>
      </w:r>
      <w:r w:rsidR="0060542A" w:rsidRPr="0059353C">
        <w:rPr>
          <w:rFonts w:ascii="Times New Roman" w:hAnsi="Times New Roman" w:cs="Times New Roman"/>
          <w:sz w:val="24"/>
          <w:szCs w:val="24"/>
        </w:rPr>
        <w:t>el pueblo</w:t>
      </w:r>
      <w:r w:rsidR="009105AE">
        <w:rPr>
          <w:rFonts w:ascii="Times New Roman" w:hAnsi="Times New Roman" w:cs="Times New Roman"/>
          <w:sz w:val="24"/>
          <w:szCs w:val="24"/>
        </w:rPr>
        <w:t>. Como consecuencia,</w:t>
      </w:r>
      <w:r w:rsidR="0059353C" w:rsidRPr="0059353C">
        <w:rPr>
          <w:rFonts w:ascii="Times New Roman" w:hAnsi="Times New Roman" w:cs="Times New Roman"/>
          <w:sz w:val="24"/>
          <w:szCs w:val="24"/>
        </w:rPr>
        <w:t xml:space="preserve"> el gobierno </w:t>
      </w:r>
      <w:r w:rsidR="0060542A" w:rsidRPr="0059353C">
        <w:rPr>
          <w:rFonts w:ascii="Times New Roman" w:hAnsi="Times New Roman" w:cs="Times New Roman"/>
          <w:sz w:val="24"/>
          <w:szCs w:val="24"/>
        </w:rPr>
        <w:t>resulta incuestionable porque es parte del pueblo.</w:t>
      </w:r>
      <w:r w:rsidR="007835DD">
        <w:rPr>
          <w:rFonts w:ascii="Times New Roman" w:hAnsi="Times New Roman" w:cs="Times New Roman"/>
          <w:sz w:val="24"/>
          <w:szCs w:val="24"/>
        </w:rPr>
        <w:t xml:space="preserve"> </w:t>
      </w:r>
    </w:p>
    <w:p w14:paraId="6ED0F4E7" w14:textId="75978028" w:rsidR="00ED59DC" w:rsidRDefault="0060542A" w:rsidP="007C746C">
      <w:pPr>
        <w:spacing w:line="360" w:lineRule="auto"/>
        <w:jc w:val="both"/>
        <w:rPr>
          <w:rFonts w:ascii="Times New Roman" w:hAnsi="Times New Roman" w:cs="Times New Roman"/>
          <w:sz w:val="24"/>
          <w:szCs w:val="24"/>
        </w:rPr>
      </w:pPr>
      <w:r w:rsidRPr="004B717C">
        <w:rPr>
          <w:rFonts w:ascii="Times New Roman" w:hAnsi="Times New Roman" w:cs="Times New Roman"/>
          <w:sz w:val="24"/>
          <w:szCs w:val="24"/>
        </w:rPr>
        <w:t xml:space="preserve">En un análisis similar, </w:t>
      </w:r>
      <w:proofErr w:type="spellStart"/>
      <w:r w:rsidRPr="004B717C">
        <w:rPr>
          <w:rFonts w:ascii="Times New Roman" w:hAnsi="Times New Roman" w:cs="Times New Roman"/>
          <w:sz w:val="24"/>
          <w:szCs w:val="24"/>
        </w:rPr>
        <w:t>Biglieri</w:t>
      </w:r>
      <w:proofErr w:type="spellEnd"/>
      <w:r w:rsidRPr="004B717C">
        <w:rPr>
          <w:rFonts w:ascii="Times New Roman" w:hAnsi="Times New Roman" w:cs="Times New Roman"/>
          <w:sz w:val="24"/>
          <w:szCs w:val="24"/>
        </w:rPr>
        <w:t xml:space="preserve"> </w:t>
      </w:r>
      <w:r w:rsidR="00190F94">
        <w:rPr>
          <w:rFonts w:ascii="Times New Roman" w:hAnsi="Times New Roman" w:cs="Times New Roman"/>
          <w:sz w:val="24"/>
          <w:szCs w:val="24"/>
        </w:rPr>
        <w:t>(2008ª)</w:t>
      </w:r>
      <w:r w:rsidR="004B717C">
        <w:rPr>
          <w:rFonts w:ascii="Times New Roman" w:hAnsi="Times New Roman" w:cs="Times New Roman"/>
          <w:sz w:val="24"/>
          <w:szCs w:val="24"/>
        </w:rPr>
        <w:t xml:space="preserve"> </w:t>
      </w:r>
      <w:r w:rsidRPr="004B717C">
        <w:rPr>
          <w:rFonts w:ascii="Times New Roman" w:hAnsi="Times New Roman" w:cs="Times New Roman"/>
          <w:sz w:val="24"/>
          <w:szCs w:val="24"/>
        </w:rPr>
        <w:t xml:space="preserve">plantea que “el pueblo” fue definido en el discurso de </w:t>
      </w:r>
      <w:r w:rsidR="007953FB">
        <w:rPr>
          <w:rFonts w:ascii="Times New Roman" w:hAnsi="Times New Roman" w:cs="Times New Roman"/>
          <w:sz w:val="24"/>
          <w:szCs w:val="24"/>
        </w:rPr>
        <w:t>N</w:t>
      </w:r>
      <w:r w:rsidR="00EF49E7">
        <w:rPr>
          <w:rFonts w:ascii="Times New Roman" w:hAnsi="Times New Roman" w:cs="Times New Roman"/>
          <w:sz w:val="24"/>
          <w:szCs w:val="24"/>
        </w:rPr>
        <w:t>éstor Kirchner</w:t>
      </w:r>
      <w:r w:rsidRPr="004B717C">
        <w:rPr>
          <w:rFonts w:ascii="Times New Roman" w:hAnsi="Times New Roman" w:cs="Times New Roman"/>
          <w:sz w:val="24"/>
          <w:szCs w:val="24"/>
        </w:rPr>
        <w:t xml:space="preserve"> en oposición a quienes primero fueron caracterizados como sus enemigos</w:t>
      </w:r>
      <w:r w:rsidR="00A70E5C">
        <w:rPr>
          <w:rFonts w:ascii="Times New Roman" w:hAnsi="Times New Roman" w:cs="Times New Roman"/>
          <w:sz w:val="24"/>
          <w:szCs w:val="24"/>
        </w:rPr>
        <w:t>. P</w:t>
      </w:r>
      <w:r w:rsidRPr="004B717C">
        <w:rPr>
          <w:rFonts w:ascii="Times New Roman" w:hAnsi="Times New Roman" w:cs="Times New Roman"/>
          <w:sz w:val="24"/>
          <w:szCs w:val="24"/>
        </w:rPr>
        <w:t xml:space="preserve">or lo tanto, </w:t>
      </w:r>
      <w:r w:rsidR="004B717C">
        <w:rPr>
          <w:rFonts w:ascii="Times New Roman" w:hAnsi="Times New Roman" w:cs="Times New Roman"/>
          <w:sz w:val="24"/>
          <w:szCs w:val="24"/>
        </w:rPr>
        <w:t>queda</w:t>
      </w:r>
      <w:r w:rsidR="00A70E5C">
        <w:rPr>
          <w:rFonts w:ascii="Times New Roman" w:hAnsi="Times New Roman" w:cs="Times New Roman"/>
          <w:sz w:val="24"/>
          <w:szCs w:val="24"/>
        </w:rPr>
        <w:t>n</w:t>
      </w:r>
      <w:r w:rsidR="004B717C">
        <w:rPr>
          <w:rFonts w:ascii="Times New Roman" w:hAnsi="Times New Roman" w:cs="Times New Roman"/>
          <w:sz w:val="24"/>
          <w:szCs w:val="24"/>
        </w:rPr>
        <w:t xml:space="preserve"> </w:t>
      </w:r>
      <w:r w:rsidRPr="004B717C">
        <w:rPr>
          <w:rFonts w:ascii="Times New Roman" w:hAnsi="Times New Roman" w:cs="Times New Roman"/>
          <w:sz w:val="24"/>
          <w:szCs w:val="24"/>
        </w:rPr>
        <w:t>necesariamente ubicados de</w:t>
      </w:r>
      <w:r w:rsidR="004B717C">
        <w:rPr>
          <w:rFonts w:ascii="Times New Roman" w:hAnsi="Times New Roman" w:cs="Times New Roman"/>
          <w:sz w:val="24"/>
          <w:szCs w:val="24"/>
        </w:rPr>
        <w:t xml:space="preserve">l lado de los </w:t>
      </w:r>
      <w:r w:rsidRPr="004B717C">
        <w:rPr>
          <w:rFonts w:ascii="Times New Roman" w:hAnsi="Times New Roman" w:cs="Times New Roman"/>
          <w:sz w:val="24"/>
          <w:szCs w:val="24"/>
        </w:rPr>
        <w:t xml:space="preserve">"amigos del pueblo argentino" quienes estuvieran de acuerdo con las posturas del </w:t>
      </w:r>
      <w:r w:rsidR="004B717C">
        <w:rPr>
          <w:rFonts w:ascii="Times New Roman" w:hAnsi="Times New Roman" w:cs="Times New Roman"/>
          <w:sz w:val="24"/>
          <w:szCs w:val="24"/>
        </w:rPr>
        <w:t>p</w:t>
      </w:r>
      <w:r w:rsidRPr="004B717C">
        <w:rPr>
          <w:rFonts w:ascii="Times New Roman" w:hAnsi="Times New Roman" w:cs="Times New Roman"/>
          <w:sz w:val="24"/>
          <w:szCs w:val="24"/>
        </w:rPr>
        <w:t xml:space="preserve">residente de la </w:t>
      </w:r>
      <w:r w:rsidR="004B717C">
        <w:rPr>
          <w:rFonts w:ascii="Times New Roman" w:hAnsi="Times New Roman" w:cs="Times New Roman"/>
          <w:sz w:val="24"/>
          <w:szCs w:val="24"/>
        </w:rPr>
        <w:t>n</w:t>
      </w:r>
      <w:r w:rsidRPr="004B717C">
        <w:rPr>
          <w:rFonts w:ascii="Times New Roman" w:hAnsi="Times New Roman" w:cs="Times New Roman"/>
          <w:sz w:val="24"/>
          <w:szCs w:val="24"/>
        </w:rPr>
        <w:t xml:space="preserve">ación y contra </w:t>
      </w:r>
      <w:r w:rsidR="00A70E5C">
        <w:rPr>
          <w:rFonts w:ascii="Times New Roman" w:hAnsi="Times New Roman" w:cs="Times New Roman"/>
          <w:sz w:val="24"/>
          <w:szCs w:val="24"/>
        </w:rPr>
        <w:t xml:space="preserve">las entidades a las que </w:t>
      </w:r>
      <w:r w:rsidR="009105AE">
        <w:rPr>
          <w:rFonts w:ascii="Times New Roman" w:hAnsi="Times New Roman" w:cs="Times New Roman"/>
          <w:sz w:val="24"/>
          <w:szCs w:val="24"/>
        </w:rPr>
        <w:t xml:space="preserve">postula </w:t>
      </w:r>
      <w:r w:rsidRPr="004B717C">
        <w:rPr>
          <w:rFonts w:ascii="Times New Roman" w:hAnsi="Times New Roman" w:cs="Times New Roman"/>
          <w:sz w:val="24"/>
          <w:szCs w:val="24"/>
        </w:rPr>
        <w:t>“enemigos del pueblo</w:t>
      </w:r>
      <w:r w:rsidR="009105AE">
        <w:rPr>
          <w:rFonts w:ascii="Times New Roman" w:hAnsi="Times New Roman" w:cs="Times New Roman"/>
          <w:sz w:val="24"/>
          <w:szCs w:val="24"/>
        </w:rPr>
        <w:t>”. D</w:t>
      </w:r>
      <w:r w:rsidRPr="004B717C">
        <w:rPr>
          <w:rFonts w:ascii="Times New Roman" w:hAnsi="Times New Roman" w:cs="Times New Roman"/>
          <w:sz w:val="24"/>
          <w:szCs w:val="24"/>
        </w:rPr>
        <w:t>e ese modo</w:t>
      </w:r>
      <w:r w:rsidR="004B717C">
        <w:rPr>
          <w:rFonts w:ascii="Times New Roman" w:hAnsi="Times New Roman" w:cs="Times New Roman"/>
          <w:sz w:val="24"/>
          <w:szCs w:val="24"/>
        </w:rPr>
        <w:t>,</w:t>
      </w:r>
      <w:r w:rsidRPr="004B717C">
        <w:rPr>
          <w:rFonts w:ascii="Times New Roman" w:hAnsi="Times New Roman" w:cs="Times New Roman"/>
          <w:sz w:val="24"/>
          <w:szCs w:val="24"/>
        </w:rPr>
        <w:t xml:space="preserve"> </w:t>
      </w:r>
      <w:r w:rsidR="009105AE">
        <w:rPr>
          <w:rFonts w:ascii="Times New Roman" w:hAnsi="Times New Roman" w:cs="Times New Roman"/>
          <w:sz w:val="24"/>
          <w:szCs w:val="24"/>
        </w:rPr>
        <w:t xml:space="preserve">dice la autora que </w:t>
      </w:r>
      <w:r w:rsidRPr="004B717C">
        <w:rPr>
          <w:rFonts w:ascii="Times New Roman" w:hAnsi="Times New Roman" w:cs="Times New Roman"/>
          <w:sz w:val="24"/>
          <w:szCs w:val="24"/>
        </w:rPr>
        <w:t>la figura del "pueblo argentino" termin</w:t>
      </w:r>
      <w:r w:rsidR="00A70E5C">
        <w:rPr>
          <w:rFonts w:ascii="Times New Roman" w:hAnsi="Times New Roman" w:cs="Times New Roman"/>
          <w:sz w:val="24"/>
          <w:szCs w:val="24"/>
        </w:rPr>
        <w:t>a</w:t>
      </w:r>
      <w:r w:rsidRPr="004B717C">
        <w:rPr>
          <w:rFonts w:ascii="Times New Roman" w:hAnsi="Times New Roman" w:cs="Times New Roman"/>
          <w:sz w:val="24"/>
          <w:szCs w:val="24"/>
        </w:rPr>
        <w:t xml:space="preserve"> siendo identificado con el kirchnerismo</w:t>
      </w:r>
      <w:r w:rsidR="004B717C">
        <w:rPr>
          <w:rFonts w:ascii="Times New Roman" w:hAnsi="Times New Roman" w:cs="Times New Roman"/>
          <w:sz w:val="24"/>
          <w:szCs w:val="24"/>
        </w:rPr>
        <w:t>.</w:t>
      </w:r>
    </w:p>
    <w:p w14:paraId="6544EC87" w14:textId="5D7C6433" w:rsidR="002F2714" w:rsidRPr="002E40EF" w:rsidRDefault="002F2714" w:rsidP="007C746C">
      <w:pPr>
        <w:spacing w:line="360" w:lineRule="auto"/>
        <w:jc w:val="both"/>
        <w:rPr>
          <w:rFonts w:ascii="Times New Roman" w:hAnsi="Times New Roman" w:cs="Times New Roman"/>
          <w:sz w:val="24"/>
          <w:szCs w:val="24"/>
        </w:rPr>
      </w:pPr>
      <w:r w:rsidRPr="002E40EF">
        <w:rPr>
          <w:rFonts w:ascii="Times New Roman" w:hAnsi="Times New Roman" w:cs="Times New Roman"/>
          <w:sz w:val="24"/>
          <w:szCs w:val="24"/>
        </w:rPr>
        <w:t xml:space="preserve">Montero, </w:t>
      </w:r>
      <w:r w:rsidR="00522B62">
        <w:rPr>
          <w:rFonts w:ascii="Times New Roman" w:hAnsi="Times New Roman" w:cs="Times New Roman"/>
          <w:sz w:val="24"/>
          <w:szCs w:val="24"/>
        </w:rPr>
        <w:t xml:space="preserve">en su análisis de la destinación </w:t>
      </w:r>
      <w:r w:rsidR="00EF49E7">
        <w:rPr>
          <w:rFonts w:ascii="Times New Roman" w:hAnsi="Times New Roman" w:cs="Times New Roman"/>
          <w:sz w:val="24"/>
          <w:szCs w:val="24"/>
        </w:rPr>
        <w:t xml:space="preserve">de este discurso </w:t>
      </w:r>
      <w:r w:rsidR="00522B62">
        <w:rPr>
          <w:rFonts w:ascii="Times New Roman" w:hAnsi="Times New Roman" w:cs="Times New Roman"/>
          <w:sz w:val="24"/>
          <w:szCs w:val="24"/>
        </w:rPr>
        <w:t>(2009</w:t>
      </w:r>
      <w:r w:rsidR="00332D69">
        <w:rPr>
          <w:rFonts w:ascii="Times New Roman" w:hAnsi="Times New Roman" w:cs="Times New Roman"/>
          <w:sz w:val="24"/>
          <w:szCs w:val="24"/>
        </w:rPr>
        <w:t>b</w:t>
      </w:r>
      <w:r w:rsidR="00522B62">
        <w:rPr>
          <w:rFonts w:ascii="Times New Roman" w:hAnsi="Times New Roman" w:cs="Times New Roman"/>
          <w:sz w:val="24"/>
          <w:szCs w:val="24"/>
        </w:rPr>
        <w:t xml:space="preserve">), agrega las entidades </w:t>
      </w:r>
      <w:r w:rsidRPr="002E40EF">
        <w:rPr>
          <w:rFonts w:ascii="Times New Roman" w:hAnsi="Times New Roman" w:cs="Times New Roman"/>
          <w:sz w:val="24"/>
          <w:szCs w:val="24"/>
        </w:rPr>
        <w:t>“pueblo”</w:t>
      </w:r>
      <w:r w:rsidR="00522B62">
        <w:rPr>
          <w:rFonts w:ascii="Times New Roman" w:hAnsi="Times New Roman" w:cs="Times New Roman"/>
          <w:sz w:val="24"/>
          <w:szCs w:val="24"/>
        </w:rPr>
        <w:t xml:space="preserve"> y también “gente”</w:t>
      </w:r>
      <w:r w:rsidR="00A70E5C">
        <w:rPr>
          <w:rFonts w:ascii="Times New Roman" w:hAnsi="Times New Roman" w:cs="Times New Roman"/>
          <w:sz w:val="24"/>
          <w:szCs w:val="24"/>
        </w:rPr>
        <w:t>,</w:t>
      </w:r>
      <w:r w:rsidR="00522B62">
        <w:rPr>
          <w:rFonts w:ascii="Times New Roman" w:hAnsi="Times New Roman" w:cs="Times New Roman"/>
          <w:sz w:val="24"/>
          <w:szCs w:val="24"/>
        </w:rPr>
        <w:t xml:space="preserve"> confirmando la vocación totalizante de su destinación </w:t>
      </w:r>
      <w:r w:rsidR="00522B62">
        <w:rPr>
          <w:rFonts w:ascii="Times New Roman" w:hAnsi="Times New Roman" w:cs="Times New Roman"/>
          <w:sz w:val="24"/>
          <w:szCs w:val="24"/>
        </w:rPr>
        <w:lastRenderedPageBreak/>
        <w:t xml:space="preserve">positiva. </w:t>
      </w:r>
      <w:r w:rsidR="00AE5DFA">
        <w:rPr>
          <w:rFonts w:ascii="Times New Roman" w:hAnsi="Times New Roman" w:cs="Times New Roman"/>
          <w:sz w:val="24"/>
          <w:szCs w:val="24"/>
        </w:rPr>
        <w:t>A</w:t>
      </w:r>
      <w:r w:rsidR="00522B62">
        <w:rPr>
          <w:rFonts w:ascii="Times New Roman" w:hAnsi="Times New Roman" w:cs="Times New Roman"/>
          <w:sz w:val="24"/>
          <w:szCs w:val="24"/>
        </w:rPr>
        <w:t xml:space="preserve"> diferencia de </w:t>
      </w:r>
      <w:r w:rsidR="009105AE">
        <w:rPr>
          <w:rFonts w:ascii="Times New Roman" w:hAnsi="Times New Roman" w:cs="Times New Roman"/>
          <w:sz w:val="24"/>
          <w:szCs w:val="24"/>
        </w:rPr>
        <w:t>l</w:t>
      </w:r>
      <w:r w:rsidR="00A70E5C">
        <w:rPr>
          <w:rFonts w:ascii="Times New Roman" w:hAnsi="Times New Roman" w:cs="Times New Roman"/>
          <w:sz w:val="24"/>
          <w:szCs w:val="24"/>
        </w:rPr>
        <w:t>o que observa en el caso de “los argentinos”</w:t>
      </w:r>
      <w:r w:rsidR="00522B62">
        <w:rPr>
          <w:rFonts w:ascii="Times New Roman" w:hAnsi="Times New Roman" w:cs="Times New Roman"/>
          <w:sz w:val="24"/>
          <w:szCs w:val="24"/>
        </w:rPr>
        <w:t>,</w:t>
      </w:r>
      <w:r w:rsidR="00AE5DFA">
        <w:rPr>
          <w:rFonts w:ascii="Times New Roman" w:hAnsi="Times New Roman" w:cs="Times New Roman"/>
          <w:sz w:val="24"/>
          <w:szCs w:val="24"/>
        </w:rPr>
        <w:t xml:space="preserve"> no encuentra </w:t>
      </w:r>
      <w:r w:rsidR="00A70E5C">
        <w:rPr>
          <w:rFonts w:ascii="Times New Roman" w:hAnsi="Times New Roman" w:cs="Times New Roman"/>
          <w:sz w:val="24"/>
          <w:szCs w:val="24"/>
        </w:rPr>
        <w:t xml:space="preserve">que el presidente </w:t>
      </w:r>
      <w:r w:rsidR="00AE5DFA">
        <w:rPr>
          <w:rFonts w:ascii="Times New Roman" w:hAnsi="Times New Roman" w:cs="Times New Roman"/>
          <w:sz w:val="24"/>
          <w:szCs w:val="24"/>
        </w:rPr>
        <w:t>se incluy</w:t>
      </w:r>
      <w:r w:rsidR="00A70E5C">
        <w:rPr>
          <w:rFonts w:ascii="Times New Roman" w:hAnsi="Times New Roman" w:cs="Times New Roman"/>
          <w:sz w:val="24"/>
          <w:szCs w:val="24"/>
        </w:rPr>
        <w:t>a</w:t>
      </w:r>
      <w:r w:rsidR="00AE5DFA">
        <w:rPr>
          <w:rFonts w:ascii="Times New Roman" w:hAnsi="Times New Roman" w:cs="Times New Roman"/>
          <w:sz w:val="24"/>
          <w:szCs w:val="24"/>
        </w:rPr>
        <w:t xml:space="preserve"> en</w:t>
      </w:r>
      <w:r w:rsidRPr="002E40EF">
        <w:rPr>
          <w:rFonts w:ascii="Times New Roman" w:hAnsi="Times New Roman" w:cs="Times New Roman"/>
          <w:sz w:val="24"/>
          <w:szCs w:val="24"/>
        </w:rPr>
        <w:t xml:space="preserve"> “el pueblo”</w:t>
      </w:r>
      <w:r w:rsidR="00AE5DFA">
        <w:rPr>
          <w:rFonts w:ascii="Times New Roman" w:hAnsi="Times New Roman" w:cs="Times New Roman"/>
          <w:sz w:val="24"/>
          <w:szCs w:val="24"/>
        </w:rPr>
        <w:t xml:space="preserve"> sino que </w:t>
      </w:r>
      <w:r w:rsidR="00A70E5C">
        <w:rPr>
          <w:rFonts w:ascii="Times New Roman" w:hAnsi="Times New Roman" w:cs="Times New Roman"/>
          <w:sz w:val="24"/>
          <w:szCs w:val="24"/>
        </w:rPr>
        <w:t>es la figura de dónde le ha sido</w:t>
      </w:r>
      <w:r w:rsidRPr="002E40EF">
        <w:rPr>
          <w:rFonts w:ascii="Times New Roman" w:hAnsi="Times New Roman" w:cs="Times New Roman"/>
          <w:sz w:val="24"/>
          <w:szCs w:val="24"/>
        </w:rPr>
        <w:t xml:space="preserve"> delegado el poder</w:t>
      </w:r>
      <w:r w:rsidR="00522B62">
        <w:rPr>
          <w:rFonts w:ascii="Times New Roman" w:hAnsi="Times New Roman" w:cs="Times New Roman"/>
          <w:sz w:val="24"/>
          <w:szCs w:val="24"/>
        </w:rPr>
        <w:t xml:space="preserve">, </w:t>
      </w:r>
      <w:r w:rsidR="00A70E5C">
        <w:rPr>
          <w:rFonts w:ascii="Times New Roman" w:hAnsi="Times New Roman" w:cs="Times New Roman"/>
          <w:sz w:val="24"/>
          <w:szCs w:val="24"/>
        </w:rPr>
        <w:t xml:space="preserve">que </w:t>
      </w:r>
      <w:r w:rsidR="00522B62">
        <w:rPr>
          <w:rFonts w:ascii="Times New Roman" w:hAnsi="Times New Roman" w:cs="Times New Roman"/>
          <w:sz w:val="24"/>
          <w:szCs w:val="24"/>
        </w:rPr>
        <w:t>autoriza o apoya al gobierno</w:t>
      </w:r>
      <w:r w:rsidR="00A70E5C">
        <w:rPr>
          <w:rFonts w:ascii="Times New Roman" w:hAnsi="Times New Roman" w:cs="Times New Roman"/>
          <w:sz w:val="24"/>
          <w:szCs w:val="24"/>
        </w:rPr>
        <w:t xml:space="preserve"> y</w:t>
      </w:r>
      <w:r w:rsidR="0081762B">
        <w:rPr>
          <w:rFonts w:ascii="Times New Roman" w:hAnsi="Times New Roman" w:cs="Times New Roman"/>
          <w:sz w:val="24"/>
          <w:szCs w:val="24"/>
        </w:rPr>
        <w:t xml:space="preserve"> a qui</w:t>
      </w:r>
      <w:r w:rsidR="00A70E5C">
        <w:rPr>
          <w:rFonts w:ascii="Times New Roman" w:hAnsi="Times New Roman" w:cs="Times New Roman"/>
          <w:sz w:val="24"/>
          <w:szCs w:val="24"/>
        </w:rPr>
        <w:t>én</w:t>
      </w:r>
      <w:r w:rsidR="0081762B">
        <w:rPr>
          <w:rFonts w:ascii="Times New Roman" w:hAnsi="Times New Roman" w:cs="Times New Roman"/>
          <w:sz w:val="24"/>
          <w:szCs w:val="24"/>
        </w:rPr>
        <w:t xml:space="preserve"> éste se subordina</w:t>
      </w:r>
      <w:r w:rsidR="00A70E5C">
        <w:rPr>
          <w:rFonts w:ascii="Times New Roman" w:hAnsi="Times New Roman" w:cs="Times New Roman"/>
          <w:sz w:val="24"/>
          <w:szCs w:val="24"/>
        </w:rPr>
        <w:t xml:space="preserve">, en una relación representante-representado. </w:t>
      </w:r>
    </w:p>
    <w:p w14:paraId="5D04E86F" w14:textId="4B7B7186" w:rsidR="00792C6A" w:rsidRDefault="00AE5DFA" w:rsidP="007C74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su parte, </w:t>
      </w:r>
      <w:proofErr w:type="spellStart"/>
      <w:r w:rsidR="00792C6A" w:rsidRPr="00277CE5">
        <w:rPr>
          <w:rFonts w:ascii="Times New Roman" w:hAnsi="Times New Roman" w:cs="Times New Roman"/>
          <w:sz w:val="24"/>
          <w:szCs w:val="24"/>
        </w:rPr>
        <w:t>Dagatti</w:t>
      </w:r>
      <w:proofErr w:type="spellEnd"/>
      <w:r w:rsidR="00792C6A" w:rsidRPr="00277CE5">
        <w:rPr>
          <w:rFonts w:ascii="Times New Roman" w:hAnsi="Times New Roman" w:cs="Times New Roman"/>
          <w:sz w:val="24"/>
          <w:szCs w:val="24"/>
        </w:rPr>
        <w:t xml:space="preserve"> </w:t>
      </w:r>
      <w:r w:rsidR="00F01C45" w:rsidRPr="00277CE5">
        <w:rPr>
          <w:rFonts w:ascii="Times New Roman" w:hAnsi="Times New Roman" w:cs="Times New Roman"/>
          <w:sz w:val="24"/>
          <w:szCs w:val="24"/>
        </w:rPr>
        <w:t>detalla</w:t>
      </w:r>
      <w:r w:rsidR="00792C6A" w:rsidRPr="00277CE5">
        <w:rPr>
          <w:rFonts w:ascii="Times New Roman" w:hAnsi="Times New Roman" w:cs="Times New Roman"/>
          <w:sz w:val="24"/>
          <w:szCs w:val="24"/>
        </w:rPr>
        <w:t xml:space="preserve"> tres </w:t>
      </w:r>
      <w:r w:rsidR="00202AD7">
        <w:rPr>
          <w:rFonts w:ascii="Times New Roman" w:hAnsi="Times New Roman" w:cs="Times New Roman"/>
          <w:sz w:val="24"/>
          <w:szCs w:val="24"/>
        </w:rPr>
        <w:t>significaciones</w:t>
      </w:r>
      <w:r w:rsidR="00792C6A" w:rsidRPr="00277CE5">
        <w:rPr>
          <w:rFonts w:ascii="Times New Roman" w:hAnsi="Times New Roman" w:cs="Times New Roman"/>
          <w:sz w:val="24"/>
          <w:szCs w:val="24"/>
        </w:rPr>
        <w:t xml:space="preserve"> </w:t>
      </w:r>
      <w:r w:rsidR="00512B25">
        <w:rPr>
          <w:rFonts w:ascii="Times New Roman" w:hAnsi="Times New Roman" w:cs="Times New Roman"/>
          <w:sz w:val="24"/>
          <w:szCs w:val="24"/>
        </w:rPr>
        <w:t xml:space="preserve">distintas </w:t>
      </w:r>
      <w:r>
        <w:rPr>
          <w:rFonts w:ascii="Times New Roman" w:hAnsi="Times New Roman" w:cs="Times New Roman"/>
          <w:sz w:val="24"/>
          <w:szCs w:val="24"/>
        </w:rPr>
        <w:t>en</w:t>
      </w:r>
      <w:r w:rsidR="00792C6A" w:rsidRPr="00277CE5">
        <w:rPr>
          <w:rFonts w:ascii="Times New Roman" w:hAnsi="Times New Roman" w:cs="Times New Roman"/>
          <w:sz w:val="24"/>
          <w:szCs w:val="24"/>
        </w:rPr>
        <w:t xml:space="preserve"> el uso de e</w:t>
      </w:r>
      <w:r w:rsidR="007B6D4F" w:rsidRPr="00277CE5">
        <w:rPr>
          <w:rFonts w:ascii="Times New Roman" w:hAnsi="Times New Roman" w:cs="Times New Roman"/>
          <w:sz w:val="24"/>
          <w:szCs w:val="24"/>
        </w:rPr>
        <w:t>st</w:t>
      </w:r>
      <w:r w:rsidR="00A70E5C">
        <w:rPr>
          <w:rFonts w:ascii="Times New Roman" w:hAnsi="Times New Roman" w:cs="Times New Roman"/>
          <w:sz w:val="24"/>
          <w:szCs w:val="24"/>
        </w:rPr>
        <w:t xml:space="preserve">e </w:t>
      </w:r>
      <w:proofErr w:type="spellStart"/>
      <w:r w:rsidR="00A70E5C">
        <w:rPr>
          <w:rFonts w:ascii="Times New Roman" w:hAnsi="Times New Roman" w:cs="Times New Roman"/>
          <w:sz w:val="24"/>
          <w:szCs w:val="24"/>
        </w:rPr>
        <w:t>metacolectivo</w:t>
      </w:r>
      <w:proofErr w:type="spellEnd"/>
      <w:r w:rsidR="00A70E5C">
        <w:rPr>
          <w:rFonts w:ascii="Times New Roman" w:hAnsi="Times New Roman" w:cs="Times New Roman"/>
          <w:sz w:val="24"/>
          <w:szCs w:val="24"/>
        </w:rPr>
        <w:t xml:space="preserve"> singular</w:t>
      </w:r>
      <w:r w:rsidR="00202AD7">
        <w:rPr>
          <w:rFonts w:ascii="Times New Roman" w:hAnsi="Times New Roman" w:cs="Times New Roman"/>
          <w:sz w:val="24"/>
          <w:szCs w:val="24"/>
        </w:rPr>
        <w:t>:</w:t>
      </w:r>
      <w:r w:rsidR="00792C6A" w:rsidRPr="00277CE5">
        <w:rPr>
          <w:rFonts w:ascii="Times New Roman" w:hAnsi="Times New Roman" w:cs="Times New Roman"/>
          <w:sz w:val="24"/>
          <w:szCs w:val="24"/>
        </w:rPr>
        <w:t xml:space="preserve"> una, en el sentido republicano, asociado a la relación representativa</w:t>
      </w:r>
      <w:r w:rsidR="007B6D4F" w:rsidRPr="00277CE5">
        <w:rPr>
          <w:rFonts w:ascii="Times New Roman" w:hAnsi="Times New Roman" w:cs="Times New Roman"/>
          <w:sz w:val="24"/>
          <w:szCs w:val="24"/>
        </w:rPr>
        <w:t xml:space="preserve"> que el presidente establece con los votantes</w:t>
      </w:r>
      <w:r w:rsidR="00F01C45" w:rsidRPr="00277CE5">
        <w:rPr>
          <w:rFonts w:ascii="Times New Roman" w:hAnsi="Times New Roman" w:cs="Times New Roman"/>
          <w:sz w:val="24"/>
          <w:szCs w:val="24"/>
        </w:rPr>
        <w:t xml:space="preserve">, la más cercana a </w:t>
      </w:r>
      <w:r w:rsidR="00202AD7" w:rsidRPr="00277CE5">
        <w:rPr>
          <w:rFonts w:ascii="Times New Roman" w:hAnsi="Times New Roman" w:cs="Times New Roman"/>
          <w:sz w:val="24"/>
          <w:szCs w:val="24"/>
        </w:rPr>
        <w:t>la del</w:t>
      </w:r>
      <w:r w:rsidR="00F01C45" w:rsidRPr="00277CE5">
        <w:rPr>
          <w:rFonts w:ascii="Times New Roman" w:hAnsi="Times New Roman" w:cs="Times New Roman"/>
          <w:sz w:val="24"/>
          <w:szCs w:val="24"/>
        </w:rPr>
        <w:t xml:space="preserve"> pueblo como </w:t>
      </w:r>
      <w:r w:rsidR="00F83F93">
        <w:rPr>
          <w:rFonts w:ascii="Times New Roman" w:hAnsi="Times New Roman" w:cs="Times New Roman"/>
          <w:sz w:val="24"/>
          <w:szCs w:val="24"/>
        </w:rPr>
        <w:t xml:space="preserve">soberano </w:t>
      </w:r>
      <w:r w:rsidR="00F01C45" w:rsidRPr="00277CE5">
        <w:rPr>
          <w:rFonts w:ascii="Times New Roman" w:hAnsi="Times New Roman" w:cs="Times New Roman"/>
          <w:sz w:val="24"/>
          <w:szCs w:val="24"/>
        </w:rPr>
        <w:t>representado y fuente delegativa del poder</w:t>
      </w:r>
      <w:r w:rsidR="00792C6A" w:rsidRPr="00277CE5">
        <w:rPr>
          <w:rFonts w:ascii="Times New Roman" w:hAnsi="Times New Roman" w:cs="Times New Roman"/>
          <w:sz w:val="24"/>
          <w:szCs w:val="24"/>
        </w:rPr>
        <w:t>; otra, vinculada a la condición latinoamericana</w:t>
      </w:r>
      <w:r w:rsidR="007B6D4F" w:rsidRPr="00277CE5">
        <w:rPr>
          <w:rFonts w:ascii="Times New Roman" w:hAnsi="Times New Roman" w:cs="Times New Roman"/>
          <w:sz w:val="24"/>
          <w:szCs w:val="24"/>
        </w:rPr>
        <w:t>,</w:t>
      </w:r>
      <w:r w:rsidR="00792C6A" w:rsidRPr="00277CE5">
        <w:rPr>
          <w:rFonts w:ascii="Times New Roman" w:hAnsi="Times New Roman" w:cs="Times New Roman"/>
          <w:sz w:val="24"/>
          <w:szCs w:val="24"/>
        </w:rPr>
        <w:t xml:space="preserve"> en términos territoriales</w:t>
      </w:r>
      <w:r w:rsidR="007B6D4F" w:rsidRPr="00277CE5">
        <w:rPr>
          <w:rFonts w:ascii="Times New Roman" w:hAnsi="Times New Roman" w:cs="Times New Roman"/>
          <w:sz w:val="24"/>
          <w:szCs w:val="24"/>
        </w:rPr>
        <w:t>,</w:t>
      </w:r>
      <w:r w:rsidR="00792C6A" w:rsidRPr="00277CE5">
        <w:rPr>
          <w:rFonts w:ascii="Times New Roman" w:hAnsi="Times New Roman" w:cs="Times New Roman"/>
          <w:sz w:val="24"/>
          <w:szCs w:val="24"/>
        </w:rPr>
        <w:t xml:space="preserve"> y una tercera, </w:t>
      </w:r>
      <w:r w:rsidR="00277CE5" w:rsidRPr="00277CE5">
        <w:rPr>
          <w:rFonts w:ascii="Times New Roman" w:hAnsi="Times New Roman" w:cs="Times New Roman"/>
          <w:sz w:val="24"/>
          <w:szCs w:val="24"/>
        </w:rPr>
        <w:t xml:space="preserve">en alusión </w:t>
      </w:r>
      <w:r w:rsidR="00792C6A" w:rsidRPr="00277CE5">
        <w:rPr>
          <w:rFonts w:ascii="Times New Roman" w:hAnsi="Times New Roman" w:cs="Times New Roman"/>
          <w:sz w:val="24"/>
          <w:szCs w:val="24"/>
        </w:rPr>
        <w:t>a los sectores oprimidos o desfavorecidos</w:t>
      </w:r>
      <w:r w:rsidR="00277CE5" w:rsidRPr="00277CE5">
        <w:rPr>
          <w:rFonts w:ascii="Times New Roman" w:hAnsi="Times New Roman" w:cs="Times New Roman"/>
          <w:sz w:val="24"/>
          <w:szCs w:val="24"/>
        </w:rPr>
        <w:t xml:space="preserve"> de la sociedad</w:t>
      </w:r>
      <w:r w:rsidR="007B6D4F" w:rsidRPr="00277CE5">
        <w:rPr>
          <w:rFonts w:ascii="Times New Roman" w:hAnsi="Times New Roman" w:cs="Times New Roman"/>
          <w:sz w:val="24"/>
          <w:szCs w:val="24"/>
        </w:rPr>
        <w:t xml:space="preserve">. </w:t>
      </w:r>
    </w:p>
    <w:p w14:paraId="2809243E" w14:textId="77777777" w:rsidR="0007595C" w:rsidRDefault="0007595C" w:rsidP="007C746C">
      <w:pPr>
        <w:spacing w:line="360" w:lineRule="auto"/>
        <w:jc w:val="both"/>
        <w:rPr>
          <w:rFonts w:ascii="Times New Roman" w:hAnsi="Times New Roman" w:cs="Times New Roman"/>
          <w:sz w:val="24"/>
          <w:szCs w:val="24"/>
        </w:rPr>
      </w:pPr>
    </w:p>
    <w:p w14:paraId="42AC8EB9" w14:textId="240B6F21" w:rsidR="002F2714" w:rsidRPr="00570F3D" w:rsidRDefault="002F2714" w:rsidP="007C746C">
      <w:pPr>
        <w:pStyle w:val="Prrafodelista"/>
        <w:numPr>
          <w:ilvl w:val="0"/>
          <w:numId w:val="18"/>
        </w:numPr>
        <w:spacing w:line="360" w:lineRule="auto"/>
        <w:jc w:val="both"/>
        <w:rPr>
          <w:rFonts w:ascii="Times New Roman" w:hAnsi="Times New Roman" w:cs="Times New Roman"/>
          <w:b/>
          <w:bCs/>
          <w:sz w:val="24"/>
          <w:szCs w:val="24"/>
        </w:rPr>
      </w:pPr>
      <w:proofErr w:type="spellStart"/>
      <w:r w:rsidRPr="00570F3D">
        <w:rPr>
          <w:rFonts w:ascii="Times New Roman" w:hAnsi="Times New Roman" w:cs="Times New Roman"/>
          <w:b/>
          <w:bCs/>
          <w:sz w:val="24"/>
          <w:szCs w:val="24"/>
        </w:rPr>
        <w:t>Paradestinatarios</w:t>
      </w:r>
      <w:proofErr w:type="spellEnd"/>
    </w:p>
    <w:p w14:paraId="5CBEBAB5" w14:textId="502311F4" w:rsidR="00C069B0" w:rsidRDefault="00F83F93" w:rsidP="007C746C">
      <w:pPr>
        <w:spacing w:line="360" w:lineRule="auto"/>
        <w:jc w:val="both"/>
        <w:rPr>
          <w:rFonts w:ascii="Times New Roman" w:hAnsi="Times New Roman" w:cs="Times New Roman"/>
          <w:sz w:val="24"/>
          <w:szCs w:val="24"/>
        </w:rPr>
      </w:pPr>
      <w:r w:rsidRPr="00943F50">
        <w:rPr>
          <w:rFonts w:ascii="Times New Roman" w:hAnsi="Times New Roman" w:cs="Times New Roman"/>
          <w:sz w:val="24"/>
          <w:szCs w:val="24"/>
        </w:rPr>
        <w:t>Para el nivel de los</w:t>
      </w:r>
      <w:r w:rsidR="00C4079C" w:rsidRPr="00943F50">
        <w:rPr>
          <w:rFonts w:ascii="Times New Roman" w:hAnsi="Times New Roman" w:cs="Times New Roman"/>
          <w:sz w:val="24"/>
          <w:szCs w:val="24"/>
        </w:rPr>
        <w:t xml:space="preserve"> </w:t>
      </w:r>
      <w:proofErr w:type="spellStart"/>
      <w:r w:rsidR="00C4079C" w:rsidRPr="00943F50">
        <w:rPr>
          <w:rFonts w:ascii="Times New Roman" w:hAnsi="Times New Roman" w:cs="Times New Roman"/>
          <w:sz w:val="24"/>
          <w:szCs w:val="24"/>
        </w:rPr>
        <w:t>para</w:t>
      </w:r>
      <w:r w:rsidR="00C069B0" w:rsidRPr="00943F50">
        <w:rPr>
          <w:rFonts w:ascii="Times New Roman" w:hAnsi="Times New Roman" w:cs="Times New Roman"/>
          <w:sz w:val="24"/>
          <w:szCs w:val="24"/>
        </w:rPr>
        <w:t>destina</w:t>
      </w:r>
      <w:r w:rsidR="00C4079C" w:rsidRPr="00943F50">
        <w:rPr>
          <w:rFonts w:ascii="Times New Roman" w:hAnsi="Times New Roman" w:cs="Times New Roman"/>
          <w:sz w:val="24"/>
          <w:szCs w:val="24"/>
        </w:rPr>
        <w:t>tarios</w:t>
      </w:r>
      <w:proofErr w:type="spellEnd"/>
      <w:r w:rsidR="00C069B0" w:rsidRPr="00943F50">
        <w:rPr>
          <w:rFonts w:ascii="Times New Roman" w:hAnsi="Times New Roman" w:cs="Times New Roman"/>
          <w:sz w:val="24"/>
          <w:szCs w:val="24"/>
        </w:rPr>
        <w:t xml:space="preserve">, </w:t>
      </w:r>
      <w:r w:rsidR="00AE5DFA">
        <w:rPr>
          <w:rFonts w:ascii="Times New Roman" w:hAnsi="Times New Roman" w:cs="Times New Roman"/>
          <w:sz w:val="24"/>
          <w:szCs w:val="24"/>
        </w:rPr>
        <w:t>en tanto fragmento social al</w:t>
      </w:r>
      <w:r w:rsidR="00C4079C" w:rsidRPr="00943F50">
        <w:rPr>
          <w:rFonts w:ascii="Times New Roman" w:hAnsi="Times New Roman" w:cs="Times New Roman"/>
          <w:sz w:val="24"/>
          <w:szCs w:val="24"/>
        </w:rPr>
        <w:t xml:space="preserve"> están dirigidas las estrategias de la persuasión</w:t>
      </w:r>
      <w:r w:rsidR="00AE5DFA">
        <w:rPr>
          <w:rFonts w:ascii="Times New Roman" w:hAnsi="Times New Roman" w:cs="Times New Roman"/>
          <w:sz w:val="24"/>
          <w:szCs w:val="24"/>
        </w:rPr>
        <w:t>, encontramos</w:t>
      </w:r>
      <w:r w:rsidR="00AF21F9" w:rsidRPr="00943F50">
        <w:rPr>
          <w:rFonts w:ascii="Times New Roman" w:hAnsi="Times New Roman" w:cs="Times New Roman"/>
          <w:sz w:val="24"/>
          <w:szCs w:val="24"/>
        </w:rPr>
        <w:t xml:space="preserve"> dos modos de</w:t>
      </w:r>
      <w:r w:rsidR="00F43108">
        <w:rPr>
          <w:rFonts w:ascii="Times New Roman" w:hAnsi="Times New Roman" w:cs="Times New Roman"/>
          <w:sz w:val="24"/>
          <w:szCs w:val="24"/>
        </w:rPr>
        <w:t xml:space="preserve"> considerarlo</w:t>
      </w:r>
      <w:r w:rsidR="00AE5DFA">
        <w:rPr>
          <w:rFonts w:ascii="Times New Roman" w:hAnsi="Times New Roman" w:cs="Times New Roman"/>
          <w:sz w:val="24"/>
          <w:szCs w:val="24"/>
        </w:rPr>
        <w:t xml:space="preserve">. </w:t>
      </w:r>
      <w:r w:rsidR="00AF21F9" w:rsidRPr="00943F50">
        <w:rPr>
          <w:rFonts w:ascii="Times New Roman" w:hAnsi="Times New Roman" w:cs="Times New Roman"/>
          <w:sz w:val="24"/>
          <w:szCs w:val="24"/>
        </w:rPr>
        <w:t>Montero, qu</w:t>
      </w:r>
      <w:r w:rsidR="00AE5DFA">
        <w:rPr>
          <w:rFonts w:ascii="Times New Roman" w:hAnsi="Times New Roman" w:cs="Times New Roman"/>
          <w:sz w:val="24"/>
          <w:szCs w:val="24"/>
        </w:rPr>
        <w:t>ien</w:t>
      </w:r>
      <w:r w:rsidRPr="00943F50">
        <w:rPr>
          <w:rFonts w:ascii="Times New Roman" w:hAnsi="Times New Roman" w:cs="Times New Roman"/>
          <w:sz w:val="24"/>
          <w:szCs w:val="24"/>
        </w:rPr>
        <w:t xml:space="preserve"> ha</w:t>
      </w:r>
      <w:r w:rsidR="00C4079C" w:rsidRPr="00943F50">
        <w:rPr>
          <w:rFonts w:ascii="Times New Roman" w:hAnsi="Times New Roman" w:cs="Times New Roman"/>
          <w:sz w:val="24"/>
          <w:szCs w:val="24"/>
        </w:rPr>
        <w:t xml:space="preserve"> observa</w:t>
      </w:r>
      <w:r w:rsidRPr="00943F50">
        <w:rPr>
          <w:rFonts w:ascii="Times New Roman" w:hAnsi="Times New Roman" w:cs="Times New Roman"/>
          <w:sz w:val="24"/>
          <w:szCs w:val="24"/>
        </w:rPr>
        <w:t>do</w:t>
      </w:r>
      <w:r w:rsidR="00C4079C" w:rsidRPr="00943F50">
        <w:rPr>
          <w:rFonts w:ascii="Times New Roman" w:hAnsi="Times New Roman" w:cs="Times New Roman"/>
          <w:sz w:val="24"/>
          <w:szCs w:val="24"/>
        </w:rPr>
        <w:t xml:space="preserve"> </w:t>
      </w:r>
      <w:r w:rsidR="00C069B0" w:rsidRPr="00943F50">
        <w:rPr>
          <w:rFonts w:ascii="Times New Roman" w:hAnsi="Times New Roman" w:cs="Times New Roman"/>
          <w:sz w:val="24"/>
          <w:szCs w:val="24"/>
        </w:rPr>
        <w:t>pocas referencia</w:t>
      </w:r>
      <w:r w:rsidRPr="00943F50">
        <w:rPr>
          <w:rFonts w:ascii="Times New Roman" w:hAnsi="Times New Roman" w:cs="Times New Roman"/>
          <w:sz w:val="24"/>
          <w:szCs w:val="24"/>
        </w:rPr>
        <w:t>s</w:t>
      </w:r>
      <w:r w:rsidR="002F2714" w:rsidRPr="00943F50">
        <w:rPr>
          <w:rFonts w:ascii="Times New Roman" w:hAnsi="Times New Roman" w:cs="Times New Roman"/>
          <w:sz w:val="24"/>
          <w:szCs w:val="24"/>
        </w:rPr>
        <w:t xml:space="preserve"> </w:t>
      </w:r>
      <w:r w:rsidR="00C4079C" w:rsidRPr="00943F50">
        <w:rPr>
          <w:rFonts w:ascii="Times New Roman" w:hAnsi="Times New Roman" w:cs="Times New Roman"/>
          <w:sz w:val="24"/>
          <w:szCs w:val="24"/>
        </w:rPr>
        <w:t>y</w:t>
      </w:r>
      <w:r w:rsidRPr="00943F50">
        <w:rPr>
          <w:rFonts w:ascii="Times New Roman" w:hAnsi="Times New Roman" w:cs="Times New Roman"/>
          <w:sz w:val="24"/>
          <w:szCs w:val="24"/>
        </w:rPr>
        <w:t xml:space="preserve"> un agrupamiento dentro del colectivo</w:t>
      </w:r>
      <w:r w:rsidR="00C069B0" w:rsidRPr="00943F50">
        <w:rPr>
          <w:rFonts w:ascii="Times New Roman" w:hAnsi="Times New Roman" w:cs="Times New Roman"/>
          <w:sz w:val="24"/>
          <w:szCs w:val="24"/>
        </w:rPr>
        <w:t xml:space="preserve"> </w:t>
      </w:r>
      <w:r w:rsidR="00C4079C" w:rsidRPr="00943F50">
        <w:rPr>
          <w:rFonts w:ascii="Times New Roman" w:hAnsi="Times New Roman" w:cs="Times New Roman"/>
          <w:sz w:val="24"/>
          <w:szCs w:val="24"/>
        </w:rPr>
        <w:t>pro</w:t>
      </w:r>
      <w:r w:rsidR="00C069B0" w:rsidRPr="00943F50">
        <w:rPr>
          <w:rFonts w:ascii="Times New Roman" w:hAnsi="Times New Roman" w:cs="Times New Roman"/>
          <w:sz w:val="24"/>
          <w:szCs w:val="24"/>
        </w:rPr>
        <w:t>destinatario</w:t>
      </w:r>
      <w:r w:rsidR="00AE5DFA">
        <w:rPr>
          <w:rFonts w:ascii="Times New Roman" w:hAnsi="Times New Roman" w:cs="Times New Roman"/>
          <w:sz w:val="24"/>
          <w:szCs w:val="24"/>
        </w:rPr>
        <w:t xml:space="preserve"> y habla de </w:t>
      </w:r>
      <w:r w:rsidRPr="00943F50">
        <w:rPr>
          <w:rFonts w:ascii="Times New Roman" w:hAnsi="Times New Roman" w:cs="Times New Roman"/>
          <w:sz w:val="24"/>
          <w:szCs w:val="24"/>
        </w:rPr>
        <w:t xml:space="preserve">un </w:t>
      </w:r>
      <w:proofErr w:type="spellStart"/>
      <w:r w:rsidRPr="00943F50">
        <w:rPr>
          <w:rFonts w:ascii="Times New Roman" w:hAnsi="Times New Roman" w:cs="Times New Roman"/>
          <w:sz w:val="24"/>
          <w:szCs w:val="24"/>
        </w:rPr>
        <w:t>paradestinatario</w:t>
      </w:r>
      <w:proofErr w:type="spellEnd"/>
      <w:r w:rsidRPr="00943F50">
        <w:rPr>
          <w:rFonts w:ascii="Times New Roman" w:hAnsi="Times New Roman" w:cs="Times New Roman"/>
          <w:sz w:val="24"/>
          <w:szCs w:val="24"/>
        </w:rPr>
        <w:t xml:space="preserve"> aus</w:t>
      </w:r>
      <w:r w:rsidRPr="009975EC">
        <w:rPr>
          <w:rFonts w:ascii="Times New Roman" w:hAnsi="Times New Roman" w:cs="Times New Roman"/>
          <w:sz w:val="24"/>
          <w:szCs w:val="24"/>
        </w:rPr>
        <w:t>ente</w:t>
      </w:r>
      <w:r w:rsidR="009975EC">
        <w:rPr>
          <w:rFonts w:ascii="Times New Roman" w:hAnsi="Times New Roman" w:cs="Times New Roman"/>
          <w:sz w:val="24"/>
          <w:szCs w:val="24"/>
        </w:rPr>
        <w:t xml:space="preserve">. </w:t>
      </w:r>
      <w:r w:rsidR="00C4079C" w:rsidRPr="00943F50">
        <w:rPr>
          <w:rFonts w:ascii="Times New Roman" w:hAnsi="Times New Roman" w:cs="Times New Roman"/>
          <w:sz w:val="24"/>
          <w:szCs w:val="24"/>
        </w:rPr>
        <w:t xml:space="preserve">La </w:t>
      </w:r>
      <w:proofErr w:type="spellStart"/>
      <w:r w:rsidR="00C4079C" w:rsidRPr="00943F50">
        <w:rPr>
          <w:rFonts w:ascii="Times New Roman" w:hAnsi="Times New Roman" w:cs="Times New Roman"/>
          <w:sz w:val="24"/>
          <w:szCs w:val="24"/>
        </w:rPr>
        <w:t>desegmentación</w:t>
      </w:r>
      <w:proofErr w:type="spellEnd"/>
      <w:r w:rsidRPr="00943F50">
        <w:rPr>
          <w:rFonts w:ascii="Times New Roman" w:hAnsi="Times New Roman" w:cs="Times New Roman"/>
          <w:sz w:val="24"/>
          <w:szCs w:val="24"/>
        </w:rPr>
        <w:t xml:space="preserve"> del destinatario positivo entonces</w:t>
      </w:r>
      <w:r w:rsidR="00C4079C" w:rsidRPr="00943F50">
        <w:rPr>
          <w:rFonts w:ascii="Times New Roman" w:hAnsi="Times New Roman" w:cs="Times New Roman"/>
          <w:sz w:val="24"/>
          <w:szCs w:val="24"/>
        </w:rPr>
        <w:t xml:space="preserve"> operaría también entre estas dos figuras de destinatarios</w:t>
      </w:r>
      <w:r w:rsidRPr="00943F50">
        <w:rPr>
          <w:rFonts w:ascii="Times New Roman" w:hAnsi="Times New Roman" w:cs="Times New Roman"/>
          <w:sz w:val="24"/>
          <w:szCs w:val="24"/>
        </w:rPr>
        <w:t>, en una destinación común bajo la entidad</w:t>
      </w:r>
      <w:r w:rsidR="009C7B56" w:rsidRPr="00943F50">
        <w:rPr>
          <w:rFonts w:ascii="Times New Roman" w:hAnsi="Times New Roman" w:cs="Times New Roman"/>
          <w:sz w:val="24"/>
          <w:szCs w:val="24"/>
        </w:rPr>
        <w:t xml:space="preserve"> “</w:t>
      </w:r>
      <w:r w:rsidRPr="00943F50">
        <w:rPr>
          <w:rFonts w:ascii="Times New Roman" w:hAnsi="Times New Roman" w:cs="Times New Roman"/>
          <w:sz w:val="24"/>
          <w:szCs w:val="24"/>
        </w:rPr>
        <w:t xml:space="preserve">todos los </w:t>
      </w:r>
      <w:r w:rsidR="009C7B56" w:rsidRPr="00943F50">
        <w:rPr>
          <w:rFonts w:ascii="Times New Roman" w:hAnsi="Times New Roman" w:cs="Times New Roman"/>
          <w:sz w:val="24"/>
          <w:szCs w:val="24"/>
        </w:rPr>
        <w:t>argentinos”</w:t>
      </w:r>
      <w:r w:rsidR="009975EC">
        <w:rPr>
          <w:rFonts w:ascii="Times New Roman" w:hAnsi="Times New Roman" w:cs="Times New Roman"/>
          <w:sz w:val="24"/>
          <w:szCs w:val="24"/>
        </w:rPr>
        <w:t xml:space="preserve"> y </w:t>
      </w:r>
      <w:r w:rsidRPr="00943F50">
        <w:rPr>
          <w:rFonts w:ascii="Times New Roman" w:hAnsi="Times New Roman" w:cs="Times New Roman"/>
          <w:sz w:val="24"/>
          <w:szCs w:val="24"/>
        </w:rPr>
        <w:t xml:space="preserve">que </w:t>
      </w:r>
      <w:r w:rsidR="009975EC">
        <w:rPr>
          <w:rFonts w:ascii="Times New Roman" w:hAnsi="Times New Roman" w:cs="Times New Roman"/>
          <w:sz w:val="24"/>
          <w:szCs w:val="24"/>
        </w:rPr>
        <w:t>reforzaría no solamente el campo de las creencias compartidas sino</w:t>
      </w:r>
      <w:r w:rsidR="00C069B0" w:rsidRPr="00943F50">
        <w:rPr>
          <w:rFonts w:ascii="Times New Roman" w:hAnsi="Times New Roman" w:cs="Times New Roman"/>
          <w:sz w:val="24"/>
          <w:szCs w:val="24"/>
        </w:rPr>
        <w:t xml:space="preserve"> también</w:t>
      </w:r>
      <w:r w:rsidR="009975EC">
        <w:rPr>
          <w:rFonts w:ascii="Times New Roman" w:hAnsi="Times New Roman" w:cs="Times New Roman"/>
          <w:sz w:val="24"/>
          <w:szCs w:val="24"/>
        </w:rPr>
        <w:t xml:space="preserve"> la función polémica</w:t>
      </w:r>
      <w:r w:rsidR="00C069B0" w:rsidRPr="00943F50">
        <w:rPr>
          <w:rFonts w:ascii="Times New Roman" w:hAnsi="Times New Roman" w:cs="Times New Roman"/>
          <w:sz w:val="24"/>
          <w:szCs w:val="24"/>
        </w:rPr>
        <w:t xml:space="preserve">. </w:t>
      </w:r>
      <w:r w:rsidR="00AF21F9" w:rsidRPr="00943F50">
        <w:rPr>
          <w:rFonts w:ascii="Times New Roman" w:hAnsi="Times New Roman" w:cs="Times New Roman"/>
          <w:sz w:val="24"/>
          <w:szCs w:val="24"/>
        </w:rPr>
        <w:t>Muñoz y Retamozo</w:t>
      </w:r>
      <w:r w:rsidR="009975EC">
        <w:rPr>
          <w:rFonts w:ascii="Times New Roman" w:hAnsi="Times New Roman" w:cs="Times New Roman"/>
          <w:sz w:val="24"/>
          <w:szCs w:val="24"/>
        </w:rPr>
        <w:t xml:space="preserve"> consideran que, en realidad, </w:t>
      </w:r>
      <w:r w:rsidR="00AF21F9" w:rsidRPr="00943F50">
        <w:rPr>
          <w:rFonts w:ascii="Times New Roman" w:hAnsi="Times New Roman" w:cs="Times New Roman"/>
          <w:sz w:val="24"/>
          <w:szCs w:val="24"/>
        </w:rPr>
        <w:t xml:space="preserve">“el pueblo dañado” no es el destinatario positivo del </w:t>
      </w:r>
      <w:r w:rsidR="00EF4B4F" w:rsidRPr="00943F50">
        <w:rPr>
          <w:rFonts w:ascii="Times New Roman" w:hAnsi="Times New Roman" w:cs="Times New Roman"/>
          <w:sz w:val="24"/>
          <w:szCs w:val="24"/>
        </w:rPr>
        <w:t>discurso,</w:t>
      </w:r>
      <w:r w:rsidR="00AF21F9" w:rsidRPr="00943F50">
        <w:rPr>
          <w:rFonts w:ascii="Times New Roman" w:hAnsi="Times New Roman" w:cs="Times New Roman"/>
          <w:sz w:val="24"/>
          <w:szCs w:val="24"/>
        </w:rPr>
        <w:t xml:space="preserve"> sino que ocupa este espacio de objeto de la persuasión discursiva</w:t>
      </w:r>
      <w:r w:rsidR="009E226A">
        <w:rPr>
          <w:rFonts w:ascii="Times New Roman" w:hAnsi="Times New Roman" w:cs="Times New Roman"/>
          <w:sz w:val="24"/>
          <w:szCs w:val="24"/>
        </w:rPr>
        <w:t>, que debe ser convencido.</w:t>
      </w:r>
    </w:p>
    <w:p w14:paraId="6B03A3E2" w14:textId="77777777" w:rsidR="0007595C" w:rsidRDefault="0007595C" w:rsidP="007C746C">
      <w:pPr>
        <w:spacing w:line="360" w:lineRule="auto"/>
        <w:jc w:val="both"/>
        <w:rPr>
          <w:rFonts w:ascii="Times New Roman" w:hAnsi="Times New Roman" w:cs="Times New Roman"/>
          <w:sz w:val="24"/>
          <w:szCs w:val="24"/>
        </w:rPr>
      </w:pPr>
    </w:p>
    <w:p w14:paraId="3C278229" w14:textId="1A3002A3" w:rsidR="00182F86" w:rsidRPr="00570F3D" w:rsidRDefault="00182F86" w:rsidP="007C746C">
      <w:pPr>
        <w:pStyle w:val="Prrafodelista"/>
        <w:numPr>
          <w:ilvl w:val="0"/>
          <w:numId w:val="18"/>
        </w:numPr>
        <w:spacing w:line="360" w:lineRule="auto"/>
        <w:jc w:val="both"/>
        <w:rPr>
          <w:rFonts w:ascii="Times New Roman" w:hAnsi="Times New Roman" w:cs="Times New Roman"/>
          <w:b/>
          <w:bCs/>
          <w:sz w:val="24"/>
          <w:szCs w:val="24"/>
        </w:rPr>
      </w:pPr>
      <w:proofErr w:type="spellStart"/>
      <w:r w:rsidRPr="00570F3D">
        <w:rPr>
          <w:rFonts w:ascii="Times New Roman" w:hAnsi="Times New Roman" w:cs="Times New Roman"/>
          <w:b/>
          <w:bCs/>
          <w:sz w:val="24"/>
          <w:szCs w:val="24"/>
        </w:rPr>
        <w:t>Adversatividad</w:t>
      </w:r>
      <w:proofErr w:type="spellEnd"/>
      <w:r w:rsidRPr="00570F3D">
        <w:rPr>
          <w:rFonts w:ascii="Times New Roman" w:hAnsi="Times New Roman" w:cs="Times New Roman"/>
          <w:b/>
          <w:bCs/>
          <w:sz w:val="24"/>
          <w:szCs w:val="24"/>
        </w:rPr>
        <w:t xml:space="preserve"> y polémica</w:t>
      </w:r>
    </w:p>
    <w:p w14:paraId="4D582D2C" w14:textId="2AB32236" w:rsidR="00512C00" w:rsidRDefault="00D33901" w:rsidP="007C746C">
      <w:pPr>
        <w:spacing w:line="360" w:lineRule="auto"/>
        <w:jc w:val="both"/>
        <w:rPr>
          <w:rFonts w:ascii="Times New Roman" w:hAnsi="Times New Roman" w:cs="Times New Roman"/>
          <w:sz w:val="24"/>
          <w:szCs w:val="24"/>
        </w:rPr>
      </w:pPr>
      <w:r w:rsidRPr="00D33901">
        <w:rPr>
          <w:rFonts w:ascii="Times New Roman" w:hAnsi="Times New Roman" w:cs="Times New Roman"/>
          <w:sz w:val="24"/>
          <w:szCs w:val="24"/>
        </w:rPr>
        <w:t xml:space="preserve">En la medida en que en </w:t>
      </w:r>
      <w:r w:rsidR="007F636B" w:rsidRPr="00D33901">
        <w:rPr>
          <w:rFonts w:ascii="Times New Roman" w:hAnsi="Times New Roman" w:cs="Times New Roman"/>
          <w:sz w:val="24"/>
          <w:szCs w:val="24"/>
        </w:rPr>
        <w:t xml:space="preserve">ambas vertientes teóricas </w:t>
      </w:r>
      <w:r w:rsidRPr="00D33901">
        <w:rPr>
          <w:rFonts w:ascii="Times New Roman" w:hAnsi="Times New Roman" w:cs="Times New Roman"/>
          <w:sz w:val="24"/>
          <w:szCs w:val="24"/>
        </w:rPr>
        <w:t xml:space="preserve">la cuestión de la alteridad es </w:t>
      </w:r>
      <w:r w:rsidR="007835DD">
        <w:rPr>
          <w:rFonts w:ascii="Times New Roman" w:hAnsi="Times New Roman" w:cs="Times New Roman"/>
          <w:sz w:val="24"/>
          <w:szCs w:val="24"/>
        </w:rPr>
        <w:t xml:space="preserve">constitutiva </w:t>
      </w:r>
      <w:r w:rsidR="001826B2">
        <w:rPr>
          <w:rFonts w:ascii="Times New Roman" w:hAnsi="Times New Roman" w:cs="Times New Roman"/>
          <w:sz w:val="24"/>
          <w:szCs w:val="24"/>
        </w:rPr>
        <w:t>de</w:t>
      </w:r>
      <w:r w:rsidRPr="00D33901">
        <w:rPr>
          <w:rFonts w:ascii="Times New Roman" w:hAnsi="Times New Roman" w:cs="Times New Roman"/>
          <w:sz w:val="24"/>
          <w:szCs w:val="24"/>
        </w:rPr>
        <w:t>l discurso</w:t>
      </w:r>
      <w:r w:rsidR="007835DD">
        <w:rPr>
          <w:rFonts w:ascii="Times New Roman" w:hAnsi="Times New Roman" w:cs="Times New Roman"/>
          <w:sz w:val="24"/>
          <w:szCs w:val="24"/>
        </w:rPr>
        <w:t xml:space="preserve"> político y la lógica política populista respectivamente,</w:t>
      </w:r>
      <w:r w:rsidRPr="00D33901">
        <w:rPr>
          <w:rFonts w:ascii="Times New Roman" w:hAnsi="Times New Roman" w:cs="Times New Roman"/>
          <w:sz w:val="24"/>
          <w:szCs w:val="24"/>
        </w:rPr>
        <w:t xml:space="preserve"> la </w:t>
      </w:r>
      <w:r w:rsidR="007835DD">
        <w:rPr>
          <w:rFonts w:ascii="Times New Roman" w:hAnsi="Times New Roman" w:cs="Times New Roman"/>
          <w:sz w:val="24"/>
          <w:szCs w:val="24"/>
        </w:rPr>
        <w:t>definición de</w:t>
      </w:r>
      <w:r w:rsidRPr="00D33901">
        <w:rPr>
          <w:rFonts w:ascii="Times New Roman" w:hAnsi="Times New Roman" w:cs="Times New Roman"/>
          <w:sz w:val="24"/>
          <w:szCs w:val="24"/>
        </w:rPr>
        <w:t xml:space="preserve"> los adversarios resulta transversal al conjunto de los</w:t>
      </w:r>
      <w:r w:rsidR="007835DD">
        <w:rPr>
          <w:rFonts w:ascii="Times New Roman" w:hAnsi="Times New Roman" w:cs="Times New Roman"/>
          <w:sz w:val="24"/>
          <w:szCs w:val="24"/>
        </w:rPr>
        <w:t xml:space="preserve"> estudios que estamos relevando</w:t>
      </w:r>
      <w:r w:rsidRPr="00D33901">
        <w:rPr>
          <w:rFonts w:ascii="Times New Roman" w:hAnsi="Times New Roman" w:cs="Times New Roman"/>
          <w:sz w:val="24"/>
          <w:szCs w:val="24"/>
        </w:rPr>
        <w:t xml:space="preserve"> </w:t>
      </w:r>
      <w:r w:rsidR="00A20181" w:rsidRPr="00D33901">
        <w:rPr>
          <w:rFonts w:ascii="Times New Roman" w:hAnsi="Times New Roman" w:cs="Times New Roman"/>
          <w:sz w:val="24"/>
          <w:szCs w:val="24"/>
        </w:rPr>
        <w:t>(2008</w:t>
      </w:r>
      <w:r w:rsidR="00332D69">
        <w:rPr>
          <w:rFonts w:ascii="Times New Roman" w:hAnsi="Times New Roman" w:cs="Times New Roman"/>
          <w:sz w:val="24"/>
          <w:szCs w:val="24"/>
        </w:rPr>
        <w:t>b</w:t>
      </w:r>
      <w:r w:rsidR="00A20181" w:rsidRPr="00D33901">
        <w:rPr>
          <w:rFonts w:ascii="Times New Roman" w:hAnsi="Times New Roman" w:cs="Times New Roman"/>
          <w:sz w:val="24"/>
          <w:szCs w:val="24"/>
        </w:rPr>
        <w:t>; 2009</w:t>
      </w:r>
      <w:r w:rsidR="00332D69">
        <w:rPr>
          <w:rFonts w:ascii="Times New Roman" w:hAnsi="Times New Roman" w:cs="Times New Roman"/>
          <w:sz w:val="24"/>
          <w:szCs w:val="24"/>
        </w:rPr>
        <w:t>b</w:t>
      </w:r>
      <w:r w:rsidR="00A20181" w:rsidRPr="00D33901">
        <w:rPr>
          <w:rFonts w:ascii="Times New Roman" w:hAnsi="Times New Roman" w:cs="Times New Roman"/>
          <w:sz w:val="24"/>
          <w:szCs w:val="24"/>
        </w:rPr>
        <w:t xml:space="preserve">; </w:t>
      </w:r>
      <w:r w:rsidR="00332D69">
        <w:rPr>
          <w:rFonts w:ascii="Times New Roman" w:hAnsi="Times New Roman" w:cs="Times New Roman"/>
          <w:sz w:val="24"/>
          <w:szCs w:val="24"/>
        </w:rPr>
        <w:t xml:space="preserve">2010b; </w:t>
      </w:r>
      <w:r w:rsidR="00A20181" w:rsidRPr="00D33901">
        <w:rPr>
          <w:rFonts w:ascii="Times New Roman" w:hAnsi="Times New Roman" w:cs="Times New Roman"/>
          <w:sz w:val="24"/>
          <w:szCs w:val="24"/>
        </w:rPr>
        <w:t xml:space="preserve">2012a; </w:t>
      </w:r>
      <w:r w:rsidR="007C746C">
        <w:rPr>
          <w:rFonts w:ascii="Times New Roman" w:hAnsi="Times New Roman" w:cs="Times New Roman"/>
          <w:sz w:val="24"/>
          <w:szCs w:val="24"/>
        </w:rPr>
        <w:t>2013</w:t>
      </w:r>
      <w:r w:rsidR="00332D69">
        <w:rPr>
          <w:rFonts w:ascii="Times New Roman" w:hAnsi="Times New Roman" w:cs="Times New Roman"/>
          <w:sz w:val="24"/>
          <w:szCs w:val="24"/>
        </w:rPr>
        <w:t>c</w:t>
      </w:r>
      <w:r w:rsidR="00A20181" w:rsidRPr="00D33901">
        <w:rPr>
          <w:rFonts w:ascii="Times New Roman" w:hAnsi="Times New Roman" w:cs="Times New Roman"/>
          <w:sz w:val="24"/>
          <w:szCs w:val="24"/>
        </w:rPr>
        <w:t>; 2017</w:t>
      </w:r>
      <w:r w:rsidR="00332D69">
        <w:rPr>
          <w:rFonts w:ascii="Times New Roman" w:hAnsi="Times New Roman" w:cs="Times New Roman"/>
          <w:sz w:val="24"/>
          <w:szCs w:val="24"/>
        </w:rPr>
        <w:t>a; 2019</w:t>
      </w:r>
      <w:r w:rsidR="00A20181" w:rsidRPr="00D33901">
        <w:rPr>
          <w:rFonts w:ascii="Times New Roman" w:hAnsi="Times New Roman" w:cs="Times New Roman"/>
          <w:sz w:val="24"/>
          <w:szCs w:val="24"/>
        </w:rPr>
        <w:t>)</w:t>
      </w:r>
      <w:r w:rsidR="00512C00">
        <w:rPr>
          <w:rFonts w:ascii="Times New Roman" w:hAnsi="Times New Roman" w:cs="Times New Roman"/>
          <w:sz w:val="24"/>
          <w:szCs w:val="24"/>
        </w:rPr>
        <w:t xml:space="preserve">. </w:t>
      </w:r>
      <w:r w:rsidR="007835DD">
        <w:rPr>
          <w:rFonts w:ascii="Times New Roman" w:hAnsi="Times New Roman" w:cs="Times New Roman"/>
          <w:sz w:val="24"/>
          <w:szCs w:val="24"/>
        </w:rPr>
        <w:t>Los mismos tienen en común que</w:t>
      </w:r>
      <w:r w:rsidR="00CA656C">
        <w:rPr>
          <w:rFonts w:ascii="Times New Roman" w:hAnsi="Times New Roman" w:cs="Times New Roman"/>
          <w:sz w:val="24"/>
          <w:szCs w:val="24"/>
        </w:rPr>
        <w:t xml:space="preserve"> en ellos</w:t>
      </w:r>
      <w:r w:rsidR="007835DD">
        <w:rPr>
          <w:rFonts w:ascii="Times New Roman" w:hAnsi="Times New Roman" w:cs="Times New Roman"/>
          <w:sz w:val="24"/>
          <w:szCs w:val="24"/>
        </w:rPr>
        <w:t xml:space="preserve"> </w:t>
      </w:r>
      <w:r w:rsidR="00512C00">
        <w:rPr>
          <w:rFonts w:ascii="Times New Roman" w:hAnsi="Times New Roman" w:cs="Times New Roman"/>
          <w:sz w:val="24"/>
          <w:szCs w:val="24"/>
        </w:rPr>
        <w:t xml:space="preserve">se constata que </w:t>
      </w:r>
      <w:r w:rsidR="00512C00" w:rsidRPr="00512C00">
        <w:rPr>
          <w:rFonts w:ascii="Times New Roman" w:hAnsi="Times New Roman" w:cs="Times New Roman"/>
          <w:sz w:val="24"/>
          <w:szCs w:val="24"/>
        </w:rPr>
        <w:t xml:space="preserve">los enemigos </w:t>
      </w:r>
      <w:r w:rsidR="0031645F" w:rsidRPr="00512C00">
        <w:rPr>
          <w:rFonts w:ascii="Times New Roman" w:hAnsi="Times New Roman" w:cs="Times New Roman"/>
          <w:sz w:val="24"/>
          <w:szCs w:val="24"/>
        </w:rPr>
        <w:t>se ubic</w:t>
      </w:r>
      <w:r w:rsidR="006C78A9" w:rsidRPr="00512C00">
        <w:rPr>
          <w:rFonts w:ascii="Times New Roman" w:hAnsi="Times New Roman" w:cs="Times New Roman"/>
          <w:sz w:val="24"/>
          <w:szCs w:val="24"/>
        </w:rPr>
        <w:t>an</w:t>
      </w:r>
      <w:r w:rsidR="0031645F" w:rsidRPr="00512C00">
        <w:rPr>
          <w:rFonts w:ascii="Times New Roman" w:hAnsi="Times New Roman" w:cs="Times New Roman"/>
          <w:sz w:val="24"/>
          <w:szCs w:val="24"/>
        </w:rPr>
        <w:t xml:space="preserve"> o</w:t>
      </w:r>
      <w:r w:rsidR="007F636B" w:rsidRPr="00512C00">
        <w:rPr>
          <w:rFonts w:ascii="Times New Roman" w:hAnsi="Times New Roman" w:cs="Times New Roman"/>
          <w:sz w:val="24"/>
          <w:szCs w:val="24"/>
        </w:rPr>
        <w:t xml:space="preserve"> son encarnados</w:t>
      </w:r>
      <w:r w:rsidR="00CA656C">
        <w:rPr>
          <w:rFonts w:ascii="Times New Roman" w:hAnsi="Times New Roman" w:cs="Times New Roman"/>
          <w:sz w:val="24"/>
          <w:szCs w:val="24"/>
        </w:rPr>
        <w:t xml:space="preserve"> por</w:t>
      </w:r>
      <w:r w:rsidR="0031645F" w:rsidRPr="00512C00">
        <w:rPr>
          <w:rFonts w:ascii="Times New Roman" w:hAnsi="Times New Roman" w:cs="Times New Roman"/>
          <w:sz w:val="24"/>
          <w:szCs w:val="24"/>
        </w:rPr>
        <w:t xml:space="preserve"> una serie de </w:t>
      </w:r>
      <w:r w:rsidR="00027C19" w:rsidRPr="00512C00">
        <w:rPr>
          <w:rFonts w:ascii="Times New Roman" w:hAnsi="Times New Roman" w:cs="Times New Roman"/>
          <w:sz w:val="24"/>
          <w:szCs w:val="24"/>
        </w:rPr>
        <w:t>corporaciones</w:t>
      </w:r>
      <w:r w:rsidR="00512C00" w:rsidRPr="00512C00">
        <w:rPr>
          <w:rFonts w:ascii="Times New Roman" w:hAnsi="Times New Roman" w:cs="Times New Roman"/>
          <w:sz w:val="24"/>
          <w:szCs w:val="24"/>
        </w:rPr>
        <w:t>. S</w:t>
      </w:r>
      <w:r w:rsidR="002F2714" w:rsidRPr="00512C00">
        <w:rPr>
          <w:rFonts w:ascii="Times New Roman" w:hAnsi="Times New Roman" w:cs="Times New Roman"/>
          <w:sz w:val="24"/>
          <w:szCs w:val="24"/>
        </w:rPr>
        <w:t xml:space="preserve">i bien hay matices en la </w:t>
      </w:r>
      <w:r w:rsidR="00F43108">
        <w:rPr>
          <w:rFonts w:ascii="Times New Roman" w:hAnsi="Times New Roman" w:cs="Times New Roman"/>
          <w:sz w:val="24"/>
          <w:szCs w:val="24"/>
        </w:rPr>
        <w:t>estimación</w:t>
      </w:r>
      <w:r w:rsidR="002F2714" w:rsidRPr="00512C00">
        <w:rPr>
          <w:rFonts w:ascii="Times New Roman" w:hAnsi="Times New Roman" w:cs="Times New Roman"/>
          <w:sz w:val="24"/>
          <w:szCs w:val="24"/>
        </w:rPr>
        <w:t xml:space="preserve"> </w:t>
      </w:r>
      <w:r w:rsidR="00CA656C">
        <w:rPr>
          <w:rFonts w:ascii="Times New Roman" w:hAnsi="Times New Roman" w:cs="Times New Roman"/>
          <w:sz w:val="24"/>
          <w:szCs w:val="24"/>
        </w:rPr>
        <w:t>acerca de</w:t>
      </w:r>
      <w:r w:rsidR="002F2714" w:rsidRPr="00512C00">
        <w:rPr>
          <w:rFonts w:ascii="Times New Roman" w:hAnsi="Times New Roman" w:cs="Times New Roman"/>
          <w:sz w:val="24"/>
          <w:szCs w:val="24"/>
        </w:rPr>
        <w:t xml:space="preserve"> la celeridad </w:t>
      </w:r>
      <w:r w:rsidR="00CA656C">
        <w:rPr>
          <w:rFonts w:ascii="Times New Roman" w:hAnsi="Times New Roman" w:cs="Times New Roman"/>
          <w:sz w:val="24"/>
          <w:szCs w:val="24"/>
        </w:rPr>
        <w:t>con</w:t>
      </w:r>
      <w:r w:rsidR="002F2714" w:rsidRPr="00512C00">
        <w:rPr>
          <w:rFonts w:ascii="Times New Roman" w:hAnsi="Times New Roman" w:cs="Times New Roman"/>
          <w:sz w:val="24"/>
          <w:szCs w:val="24"/>
        </w:rPr>
        <w:t xml:space="preserve"> la que </w:t>
      </w:r>
      <w:r w:rsidR="00EF49E7">
        <w:rPr>
          <w:rFonts w:ascii="Times New Roman" w:hAnsi="Times New Roman" w:cs="Times New Roman"/>
          <w:sz w:val="24"/>
          <w:szCs w:val="24"/>
        </w:rPr>
        <w:t>el orador</w:t>
      </w:r>
      <w:r w:rsidR="007F636B" w:rsidRPr="00512C00">
        <w:rPr>
          <w:rFonts w:ascii="Times New Roman" w:hAnsi="Times New Roman" w:cs="Times New Roman"/>
          <w:sz w:val="24"/>
          <w:szCs w:val="24"/>
        </w:rPr>
        <w:t xml:space="preserve"> los </w:t>
      </w:r>
      <w:r w:rsidR="00CA656C">
        <w:rPr>
          <w:rFonts w:ascii="Times New Roman" w:hAnsi="Times New Roman" w:cs="Times New Roman"/>
          <w:sz w:val="24"/>
          <w:szCs w:val="24"/>
        </w:rPr>
        <w:t xml:space="preserve">inscribe </w:t>
      </w:r>
      <w:r w:rsidR="00CA656C">
        <w:rPr>
          <w:rFonts w:ascii="Times New Roman" w:hAnsi="Times New Roman" w:cs="Times New Roman"/>
          <w:sz w:val="24"/>
          <w:szCs w:val="24"/>
        </w:rPr>
        <w:lastRenderedPageBreak/>
        <w:t>como oponentes c</w:t>
      </w:r>
      <w:r w:rsidR="007F636B" w:rsidRPr="00512C00">
        <w:rPr>
          <w:rFonts w:ascii="Times New Roman" w:hAnsi="Times New Roman" w:cs="Times New Roman"/>
          <w:sz w:val="24"/>
          <w:szCs w:val="24"/>
        </w:rPr>
        <w:t>on mayor énfasis</w:t>
      </w:r>
      <w:r w:rsidR="00CA656C">
        <w:rPr>
          <w:rFonts w:ascii="Times New Roman" w:hAnsi="Times New Roman" w:cs="Times New Roman"/>
          <w:sz w:val="24"/>
          <w:szCs w:val="24"/>
        </w:rPr>
        <w:t>, la lista de adversarios</w:t>
      </w:r>
      <w:r w:rsidR="00512C00" w:rsidRPr="00512C00">
        <w:rPr>
          <w:rFonts w:ascii="Times New Roman" w:hAnsi="Times New Roman" w:cs="Times New Roman"/>
          <w:sz w:val="24"/>
          <w:szCs w:val="24"/>
        </w:rPr>
        <w:t xml:space="preserve"> la componen, primero, </w:t>
      </w:r>
      <w:r w:rsidR="00027C19" w:rsidRPr="00512C00">
        <w:rPr>
          <w:rFonts w:ascii="Times New Roman" w:hAnsi="Times New Roman" w:cs="Times New Roman"/>
          <w:sz w:val="24"/>
          <w:szCs w:val="24"/>
        </w:rPr>
        <w:t>las Fuerzas Armadas y la Justicia;</w:t>
      </w:r>
      <w:r w:rsidR="002F2714" w:rsidRPr="00512C00">
        <w:rPr>
          <w:rFonts w:ascii="Times New Roman" w:hAnsi="Times New Roman" w:cs="Times New Roman"/>
          <w:sz w:val="24"/>
          <w:szCs w:val="24"/>
        </w:rPr>
        <w:t xml:space="preserve"> luego</w:t>
      </w:r>
      <w:r w:rsidR="004803D2" w:rsidRPr="00512C00">
        <w:rPr>
          <w:rFonts w:ascii="Times New Roman" w:hAnsi="Times New Roman" w:cs="Times New Roman"/>
          <w:sz w:val="24"/>
          <w:szCs w:val="24"/>
        </w:rPr>
        <w:t xml:space="preserve"> </w:t>
      </w:r>
      <w:r w:rsidR="00027C19" w:rsidRPr="00512C00">
        <w:rPr>
          <w:rFonts w:ascii="Times New Roman" w:hAnsi="Times New Roman" w:cs="Times New Roman"/>
          <w:sz w:val="24"/>
          <w:szCs w:val="24"/>
        </w:rPr>
        <w:t>los organismos de crédito internacionales, los medios de comunicación de masas,</w:t>
      </w:r>
      <w:r w:rsidR="004803D2" w:rsidRPr="00512C00">
        <w:rPr>
          <w:rFonts w:ascii="Times New Roman" w:hAnsi="Times New Roman" w:cs="Times New Roman"/>
          <w:sz w:val="24"/>
          <w:szCs w:val="24"/>
        </w:rPr>
        <w:t xml:space="preserve"> determinados</w:t>
      </w:r>
      <w:r w:rsidR="00027C19" w:rsidRPr="00512C00">
        <w:rPr>
          <w:rFonts w:ascii="Times New Roman" w:hAnsi="Times New Roman" w:cs="Times New Roman"/>
          <w:sz w:val="24"/>
          <w:szCs w:val="24"/>
        </w:rPr>
        <w:t xml:space="preserve"> empresarios, el </w:t>
      </w:r>
      <w:r w:rsidR="004803D2" w:rsidRPr="00512C00">
        <w:rPr>
          <w:rFonts w:ascii="Times New Roman" w:hAnsi="Times New Roman" w:cs="Times New Roman"/>
          <w:sz w:val="24"/>
          <w:szCs w:val="24"/>
        </w:rPr>
        <w:t xml:space="preserve">llamado </w:t>
      </w:r>
      <w:r w:rsidR="00027C19" w:rsidRPr="00512C00">
        <w:rPr>
          <w:rFonts w:ascii="Times New Roman" w:hAnsi="Times New Roman" w:cs="Times New Roman"/>
          <w:sz w:val="24"/>
          <w:szCs w:val="24"/>
        </w:rPr>
        <w:t>“campo”</w:t>
      </w:r>
      <w:r w:rsidR="004803D2" w:rsidRPr="00512C00">
        <w:rPr>
          <w:rFonts w:ascii="Times New Roman" w:hAnsi="Times New Roman" w:cs="Times New Roman"/>
          <w:sz w:val="24"/>
          <w:szCs w:val="24"/>
        </w:rPr>
        <w:t xml:space="preserve"> (sector agroexpor</w:t>
      </w:r>
      <w:r w:rsidR="00512C00">
        <w:rPr>
          <w:rFonts w:ascii="Times New Roman" w:hAnsi="Times New Roman" w:cs="Times New Roman"/>
          <w:sz w:val="24"/>
          <w:szCs w:val="24"/>
        </w:rPr>
        <w:t>t</w:t>
      </w:r>
      <w:r w:rsidR="004803D2" w:rsidRPr="00512C00">
        <w:rPr>
          <w:rFonts w:ascii="Times New Roman" w:hAnsi="Times New Roman" w:cs="Times New Roman"/>
          <w:sz w:val="24"/>
          <w:szCs w:val="24"/>
        </w:rPr>
        <w:t>ador)</w:t>
      </w:r>
      <w:r w:rsidR="00027C19" w:rsidRPr="00512C00">
        <w:rPr>
          <w:rFonts w:ascii="Times New Roman" w:hAnsi="Times New Roman" w:cs="Times New Roman"/>
          <w:sz w:val="24"/>
          <w:szCs w:val="24"/>
        </w:rPr>
        <w:t>, entre otros</w:t>
      </w:r>
      <w:r w:rsidR="007F636B" w:rsidRPr="00512C00">
        <w:rPr>
          <w:rFonts w:ascii="Times New Roman" w:hAnsi="Times New Roman" w:cs="Times New Roman"/>
          <w:sz w:val="24"/>
          <w:szCs w:val="24"/>
        </w:rPr>
        <w:t>.</w:t>
      </w:r>
      <w:r w:rsidR="00597211" w:rsidRPr="00512C00">
        <w:rPr>
          <w:rFonts w:ascii="Times New Roman" w:hAnsi="Times New Roman" w:cs="Times New Roman"/>
          <w:sz w:val="24"/>
          <w:szCs w:val="24"/>
        </w:rPr>
        <w:t xml:space="preserve"> </w:t>
      </w:r>
      <w:proofErr w:type="spellStart"/>
      <w:r w:rsidR="00CA656C">
        <w:rPr>
          <w:rFonts w:ascii="Times New Roman" w:hAnsi="Times New Roman" w:cs="Times New Roman"/>
          <w:sz w:val="24"/>
          <w:szCs w:val="24"/>
        </w:rPr>
        <w:t>Patrioulleau</w:t>
      </w:r>
      <w:proofErr w:type="spellEnd"/>
      <w:r w:rsidR="00CA656C">
        <w:rPr>
          <w:rFonts w:ascii="Times New Roman" w:hAnsi="Times New Roman" w:cs="Times New Roman"/>
          <w:sz w:val="24"/>
          <w:szCs w:val="24"/>
        </w:rPr>
        <w:t xml:space="preserve"> los organiza entre “enemigos internos” y “enemigos externos”. </w:t>
      </w:r>
    </w:p>
    <w:p w14:paraId="44638260" w14:textId="30C6906C" w:rsidR="00BB72D8" w:rsidRDefault="00512C00" w:rsidP="007C74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Una segunda </w:t>
      </w:r>
      <w:r w:rsidR="00CA656C">
        <w:rPr>
          <w:rFonts w:ascii="Times New Roman" w:hAnsi="Times New Roman" w:cs="Times New Roman"/>
          <w:sz w:val="24"/>
          <w:szCs w:val="24"/>
        </w:rPr>
        <w:t xml:space="preserve">observación general </w:t>
      </w:r>
      <w:r>
        <w:rPr>
          <w:rFonts w:ascii="Times New Roman" w:hAnsi="Times New Roman" w:cs="Times New Roman"/>
          <w:sz w:val="24"/>
          <w:szCs w:val="24"/>
        </w:rPr>
        <w:t xml:space="preserve">es el hecho de que los adversarios están </w:t>
      </w:r>
      <w:r w:rsidR="00CA656C">
        <w:rPr>
          <w:rFonts w:ascii="Times New Roman" w:hAnsi="Times New Roman" w:cs="Times New Roman"/>
          <w:sz w:val="24"/>
          <w:szCs w:val="24"/>
        </w:rPr>
        <w:t xml:space="preserve">discursivamente </w:t>
      </w:r>
      <w:r>
        <w:rPr>
          <w:rFonts w:ascii="Times New Roman" w:hAnsi="Times New Roman" w:cs="Times New Roman"/>
          <w:sz w:val="24"/>
          <w:szCs w:val="24"/>
        </w:rPr>
        <w:t xml:space="preserve">ubicados en “el pasado”. Pasado que </w:t>
      </w:r>
      <w:r w:rsidR="005E5B67">
        <w:rPr>
          <w:rFonts w:ascii="Times New Roman" w:hAnsi="Times New Roman" w:cs="Times New Roman"/>
          <w:sz w:val="24"/>
          <w:szCs w:val="24"/>
        </w:rPr>
        <w:t>Martínez</w:t>
      </w:r>
      <w:r>
        <w:rPr>
          <w:rFonts w:ascii="Times New Roman" w:hAnsi="Times New Roman" w:cs="Times New Roman"/>
          <w:sz w:val="24"/>
          <w:szCs w:val="24"/>
        </w:rPr>
        <w:t xml:space="preserve"> divide en dos esferas: el </w:t>
      </w:r>
      <w:r w:rsidR="0031645F" w:rsidRPr="002F2714">
        <w:rPr>
          <w:rFonts w:ascii="Times New Roman" w:hAnsi="Times New Roman" w:cs="Times New Roman"/>
          <w:sz w:val="24"/>
          <w:szCs w:val="24"/>
        </w:rPr>
        <w:t>“pasado milita</w:t>
      </w:r>
      <w:r w:rsidR="008D3CAD">
        <w:rPr>
          <w:rFonts w:ascii="Times New Roman" w:hAnsi="Times New Roman" w:cs="Times New Roman"/>
          <w:sz w:val="24"/>
          <w:szCs w:val="24"/>
        </w:rPr>
        <w:t>r” (o la dictadura militar</w:t>
      </w:r>
      <w:r w:rsidR="00B10392">
        <w:rPr>
          <w:rFonts w:ascii="Times New Roman" w:hAnsi="Times New Roman" w:cs="Times New Roman"/>
          <w:sz w:val="24"/>
          <w:szCs w:val="24"/>
        </w:rPr>
        <w:t>, tematizado a partir de tópicos que sustentan la política de la memoria</w:t>
      </w:r>
      <w:r w:rsidR="008D3CAD">
        <w:rPr>
          <w:rFonts w:ascii="Times New Roman" w:hAnsi="Times New Roman" w:cs="Times New Roman"/>
          <w:sz w:val="24"/>
          <w:szCs w:val="24"/>
        </w:rPr>
        <w:t xml:space="preserve">) </w:t>
      </w:r>
      <w:r w:rsidR="0031645F" w:rsidRPr="002F2714">
        <w:rPr>
          <w:rFonts w:ascii="Times New Roman" w:hAnsi="Times New Roman" w:cs="Times New Roman"/>
          <w:sz w:val="24"/>
          <w:szCs w:val="24"/>
        </w:rPr>
        <w:t xml:space="preserve">y </w:t>
      </w:r>
      <w:r w:rsidR="00475D04" w:rsidRPr="002F2714">
        <w:rPr>
          <w:rFonts w:ascii="Times New Roman" w:hAnsi="Times New Roman" w:cs="Times New Roman"/>
          <w:sz w:val="24"/>
          <w:szCs w:val="24"/>
        </w:rPr>
        <w:t xml:space="preserve">el </w:t>
      </w:r>
      <w:r w:rsidR="0031645F" w:rsidRPr="002F2714">
        <w:rPr>
          <w:rFonts w:ascii="Times New Roman" w:hAnsi="Times New Roman" w:cs="Times New Roman"/>
          <w:sz w:val="24"/>
          <w:szCs w:val="24"/>
        </w:rPr>
        <w:t>“pasado neolibera</w:t>
      </w:r>
      <w:r w:rsidR="00597211">
        <w:rPr>
          <w:rFonts w:ascii="Times New Roman" w:hAnsi="Times New Roman" w:cs="Times New Roman"/>
          <w:sz w:val="24"/>
          <w:szCs w:val="24"/>
        </w:rPr>
        <w:t>l”</w:t>
      </w:r>
      <w:r w:rsidR="008D3CAD">
        <w:rPr>
          <w:rFonts w:ascii="Times New Roman" w:hAnsi="Times New Roman" w:cs="Times New Roman"/>
          <w:sz w:val="24"/>
          <w:szCs w:val="24"/>
        </w:rPr>
        <w:t xml:space="preserve"> (o el menemismo</w:t>
      </w:r>
      <w:r w:rsidR="00B10392">
        <w:rPr>
          <w:rFonts w:ascii="Times New Roman" w:hAnsi="Times New Roman" w:cs="Times New Roman"/>
          <w:sz w:val="24"/>
          <w:szCs w:val="24"/>
        </w:rPr>
        <w:t>, enemigo del “modelo de la patria”</w:t>
      </w:r>
      <w:r w:rsidR="008D3CAD">
        <w:rPr>
          <w:rFonts w:ascii="Times New Roman" w:hAnsi="Times New Roman" w:cs="Times New Roman"/>
          <w:sz w:val="24"/>
          <w:szCs w:val="24"/>
        </w:rPr>
        <w:t>)</w:t>
      </w:r>
      <w:r>
        <w:rPr>
          <w:rFonts w:ascii="Times New Roman" w:hAnsi="Times New Roman" w:cs="Times New Roman"/>
          <w:sz w:val="24"/>
          <w:szCs w:val="24"/>
        </w:rPr>
        <w:t>, contra</w:t>
      </w:r>
      <w:r w:rsidR="00AB44E0" w:rsidRPr="002F2714">
        <w:rPr>
          <w:rFonts w:ascii="Times New Roman" w:hAnsi="Times New Roman" w:cs="Times New Roman"/>
          <w:sz w:val="24"/>
          <w:szCs w:val="24"/>
        </w:rPr>
        <w:t xml:space="preserve"> los que</w:t>
      </w:r>
      <w:r>
        <w:rPr>
          <w:rFonts w:ascii="Times New Roman" w:hAnsi="Times New Roman" w:cs="Times New Roman"/>
          <w:sz w:val="24"/>
          <w:szCs w:val="24"/>
        </w:rPr>
        <w:t xml:space="preserve"> </w:t>
      </w:r>
      <w:r w:rsidR="00EF49E7">
        <w:rPr>
          <w:rFonts w:ascii="Times New Roman" w:hAnsi="Times New Roman" w:cs="Times New Roman"/>
          <w:sz w:val="24"/>
          <w:szCs w:val="24"/>
        </w:rPr>
        <w:t xml:space="preserve">Néstor </w:t>
      </w:r>
      <w:proofErr w:type="spellStart"/>
      <w:r w:rsidR="00EF49E7">
        <w:rPr>
          <w:rFonts w:ascii="Times New Roman" w:hAnsi="Times New Roman" w:cs="Times New Roman"/>
          <w:sz w:val="24"/>
          <w:szCs w:val="24"/>
        </w:rPr>
        <w:t>Kichner</w:t>
      </w:r>
      <w:proofErr w:type="spellEnd"/>
      <w:r w:rsidR="00AB44E0" w:rsidRPr="002F2714">
        <w:rPr>
          <w:rFonts w:ascii="Times New Roman" w:hAnsi="Times New Roman" w:cs="Times New Roman"/>
          <w:sz w:val="24"/>
          <w:szCs w:val="24"/>
        </w:rPr>
        <w:t xml:space="preserve"> establece una doble frontera</w:t>
      </w:r>
      <w:r w:rsidR="00A20181">
        <w:rPr>
          <w:rFonts w:ascii="Times New Roman" w:hAnsi="Times New Roman" w:cs="Times New Roman"/>
          <w:sz w:val="24"/>
          <w:szCs w:val="24"/>
        </w:rPr>
        <w:t xml:space="preserve"> (</w:t>
      </w:r>
      <w:r w:rsidR="007C746C">
        <w:rPr>
          <w:rFonts w:ascii="Times New Roman" w:hAnsi="Times New Roman" w:cs="Times New Roman"/>
          <w:sz w:val="24"/>
          <w:szCs w:val="24"/>
        </w:rPr>
        <w:t>2013</w:t>
      </w:r>
      <w:r w:rsidR="005545E0">
        <w:rPr>
          <w:rFonts w:ascii="Times New Roman" w:hAnsi="Times New Roman" w:cs="Times New Roman"/>
          <w:sz w:val="24"/>
          <w:szCs w:val="24"/>
        </w:rPr>
        <w:t>c</w:t>
      </w:r>
      <w:r w:rsidR="00A20181">
        <w:rPr>
          <w:rFonts w:ascii="Times New Roman" w:hAnsi="Times New Roman" w:cs="Times New Roman"/>
          <w:sz w:val="24"/>
          <w:szCs w:val="24"/>
        </w:rPr>
        <w:t>)</w:t>
      </w:r>
      <w:r w:rsidR="00CA656C">
        <w:rPr>
          <w:rFonts w:ascii="Times New Roman" w:hAnsi="Times New Roman" w:cs="Times New Roman"/>
          <w:sz w:val="24"/>
          <w:szCs w:val="24"/>
        </w:rPr>
        <w:t>,</w:t>
      </w:r>
      <w:r>
        <w:rPr>
          <w:rFonts w:ascii="Times New Roman" w:hAnsi="Times New Roman" w:cs="Times New Roman"/>
          <w:sz w:val="24"/>
          <w:szCs w:val="24"/>
        </w:rPr>
        <w:t xml:space="preserve"> y que Montero entiende </w:t>
      </w:r>
      <w:r w:rsidR="00CA656C">
        <w:rPr>
          <w:rFonts w:ascii="Times New Roman" w:hAnsi="Times New Roman" w:cs="Times New Roman"/>
          <w:sz w:val="24"/>
          <w:szCs w:val="24"/>
        </w:rPr>
        <w:t>como</w:t>
      </w:r>
      <w:r>
        <w:rPr>
          <w:rFonts w:ascii="Times New Roman" w:hAnsi="Times New Roman" w:cs="Times New Roman"/>
          <w:sz w:val="24"/>
          <w:szCs w:val="24"/>
        </w:rPr>
        <w:t xml:space="preserve"> </w:t>
      </w:r>
      <w:r w:rsidRPr="006E4422">
        <w:rPr>
          <w:rFonts w:ascii="Times New Roman" w:hAnsi="Times New Roman" w:cs="Times New Roman"/>
          <w:sz w:val="24"/>
          <w:szCs w:val="24"/>
        </w:rPr>
        <w:t>un ciclo político-económico que extiende desde 1976 hasta 2001</w:t>
      </w:r>
      <w:r w:rsidR="00CA656C">
        <w:rPr>
          <w:rFonts w:ascii="Times New Roman" w:hAnsi="Times New Roman" w:cs="Times New Roman"/>
          <w:sz w:val="24"/>
          <w:szCs w:val="24"/>
        </w:rPr>
        <w:t xml:space="preserve"> que aparece como un</w:t>
      </w:r>
      <w:r w:rsidRPr="006E4422">
        <w:rPr>
          <w:rFonts w:ascii="Times New Roman" w:hAnsi="Times New Roman" w:cs="Times New Roman"/>
          <w:sz w:val="24"/>
          <w:szCs w:val="24"/>
        </w:rPr>
        <w:t xml:space="preserve"> indivisible que une dictadura-neoliberalismo </w:t>
      </w:r>
      <w:r w:rsidR="00CA656C">
        <w:rPr>
          <w:rFonts w:ascii="Times New Roman" w:hAnsi="Times New Roman" w:cs="Times New Roman"/>
          <w:sz w:val="24"/>
          <w:szCs w:val="24"/>
        </w:rPr>
        <w:t>-</w:t>
      </w:r>
      <w:r w:rsidRPr="006E4422">
        <w:rPr>
          <w:rFonts w:ascii="Times New Roman" w:hAnsi="Times New Roman" w:cs="Times New Roman"/>
          <w:sz w:val="24"/>
          <w:szCs w:val="24"/>
        </w:rPr>
        <w:t xml:space="preserve">del </w:t>
      </w:r>
      <w:r>
        <w:rPr>
          <w:rFonts w:ascii="Times New Roman" w:hAnsi="Times New Roman" w:cs="Times New Roman"/>
          <w:sz w:val="24"/>
          <w:szCs w:val="24"/>
        </w:rPr>
        <w:t xml:space="preserve">cual </w:t>
      </w:r>
      <w:r w:rsidRPr="006E4422">
        <w:rPr>
          <w:rFonts w:ascii="Times New Roman" w:hAnsi="Times New Roman" w:cs="Times New Roman"/>
          <w:sz w:val="24"/>
          <w:szCs w:val="24"/>
        </w:rPr>
        <w:t>es omitido el gobierno de Raúl Alfonsín por no alusión</w:t>
      </w:r>
      <w:r w:rsidR="00CA656C">
        <w:rPr>
          <w:rFonts w:ascii="Times New Roman" w:hAnsi="Times New Roman" w:cs="Times New Roman"/>
          <w:sz w:val="24"/>
          <w:szCs w:val="24"/>
        </w:rPr>
        <w:t>-</w:t>
      </w:r>
      <w:r w:rsidRPr="006E4422">
        <w:rPr>
          <w:rFonts w:ascii="Times New Roman" w:hAnsi="Times New Roman" w:cs="Times New Roman"/>
          <w:sz w:val="24"/>
          <w:szCs w:val="24"/>
        </w:rPr>
        <w:t xml:space="preserve"> y cuyo hilo conductor son las políticas económicas, razón por la cual la dictadura es tematizada como dictadura cívico-militar, poniendo el acento en las medidas económicas </w:t>
      </w:r>
      <w:r w:rsidRPr="000139B3">
        <w:rPr>
          <w:rFonts w:ascii="Times New Roman" w:hAnsi="Times New Roman" w:cs="Times New Roman"/>
          <w:sz w:val="24"/>
          <w:szCs w:val="24"/>
        </w:rPr>
        <w:t xml:space="preserve">que </w:t>
      </w:r>
      <w:r w:rsidRPr="00B549D4">
        <w:rPr>
          <w:rFonts w:ascii="Times New Roman" w:hAnsi="Times New Roman" w:cs="Times New Roman"/>
          <w:sz w:val="24"/>
          <w:szCs w:val="24"/>
        </w:rPr>
        <w:t>implementaron.</w:t>
      </w:r>
      <w:r w:rsidR="00BB72D8">
        <w:rPr>
          <w:rFonts w:ascii="Times New Roman" w:hAnsi="Times New Roman" w:cs="Times New Roman"/>
          <w:sz w:val="24"/>
          <w:szCs w:val="24"/>
        </w:rPr>
        <w:t xml:space="preserve"> </w:t>
      </w:r>
      <w:r w:rsidR="009300B0" w:rsidRPr="00B549D4">
        <w:rPr>
          <w:rFonts w:ascii="Times New Roman" w:hAnsi="Times New Roman" w:cs="Times New Roman"/>
          <w:sz w:val="24"/>
          <w:szCs w:val="24"/>
        </w:rPr>
        <w:t xml:space="preserve">Barros se encuentra más cerca de esta mirada al </w:t>
      </w:r>
      <w:r w:rsidR="009300B0">
        <w:rPr>
          <w:rFonts w:ascii="Times New Roman" w:hAnsi="Times New Roman" w:cs="Times New Roman"/>
          <w:sz w:val="24"/>
          <w:szCs w:val="24"/>
        </w:rPr>
        <w:t xml:space="preserve">rastrear el origen del discurso kirchnerista en </w:t>
      </w:r>
      <w:r w:rsidR="00CA656C">
        <w:rPr>
          <w:rFonts w:ascii="Times New Roman" w:hAnsi="Times New Roman" w:cs="Times New Roman"/>
          <w:sz w:val="24"/>
          <w:szCs w:val="24"/>
        </w:rPr>
        <w:t>lo que considera su</w:t>
      </w:r>
      <w:r w:rsidR="009300B0">
        <w:rPr>
          <w:rFonts w:ascii="Times New Roman" w:hAnsi="Times New Roman" w:cs="Times New Roman"/>
          <w:sz w:val="24"/>
          <w:szCs w:val="24"/>
        </w:rPr>
        <w:t xml:space="preserve"> presentación como cierre de la </w:t>
      </w:r>
      <w:r w:rsidR="009300B0" w:rsidRPr="00B549D4">
        <w:rPr>
          <w:rFonts w:ascii="Times New Roman" w:hAnsi="Times New Roman" w:cs="Times New Roman"/>
          <w:sz w:val="24"/>
          <w:szCs w:val="24"/>
        </w:rPr>
        <w:t>fragmentación y el debilitamiento de las identificaciones políticas</w:t>
      </w:r>
      <w:r w:rsidR="009300B0">
        <w:rPr>
          <w:rFonts w:ascii="Times New Roman" w:hAnsi="Times New Roman" w:cs="Times New Roman"/>
          <w:sz w:val="24"/>
          <w:szCs w:val="24"/>
        </w:rPr>
        <w:t xml:space="preserve"> y d</w:t>
      </w:r>
      <w:r w:rsidR="009300B0" w:rsidRPr="00B549D4">
        <w:rPr>
          <w:rFonts w:ascii="Times New Roman" w:hAnsi="Times New Roman" w:cs="Times New Roman"/>
          <w:sz w:val="24"/>
          <w:szCs w:val="24"/>
        </w:rPr>
        <w:t xml:space="preserve">el discurso económico </w:t>
      </w:r>
      <w:proofErr w:type="spellStart"/>
      <w:r w:rsidR="009300B0" w:rsidRPr="00B549D4">
        <w:rPr>
          <w:rFonts w:ascii="Times New Roman" w:hAnsi="Times New Roman" w:cs="Times New Roman"/>
          <w:sz w:val="24"/>
          <w:szCs w:val="24"/>
        </w:rPr>
        <w:t>liberalizante</w:t>
      </w:r>
      <w:proofErr w:type="spellEnd"/>
      <w:r w:rsidR="009300B0" w:rsidRPr="00B549D4">
        <w:rPr>
          <w:rFonts w:ascii="Times New Roman" w:hAnsi="Times New Roman" w:cs="Times New Roman"/>
          <w:sz w:val="24"/>
          <w:szCs w:val="24"/>
        </w:rPr>
        <w:t xml:space="preserve"> y </w:t>
      </w:r>
      <w:r w:rsidR="0039610A">
        <w:rPr>
          <w:rFonts w:ascii="Times New Roman" w:hAnsi="Times New Roman" w:cs="Times New Roman"/>
          <w:sz w:val="24"/>
          <w:szCs w:val="24"/>
        </w:rPr>
        <w:t>en las políticas que dejó</w:t>
      </w:r>
      <w:r w:rsidR="009300B0" w:rsidRPr="00B549D4">
        <w:rPr>
          <w:rFonts w:ascii="Times New Roman" w:hAnsi="Times New Roman" w:cs="Times New Roman"/>
          <w:sz w:val="24"/>
          <w:szCs w:val="24"/>
        </w:rPr>
        <w:t xml:space="preserve"> la dictadura</w:t>
      </w:r>
      <w:r w:rsidR="009300B0">
        <w:rPr>
          <w:rFonts w:ascii="Times New Roman" w:hAnsi="Times New Roman" w:cs="Times New Roman"/>
          <w:sz w:val="24"/>
          <w:szCs w:val="24"/>
        </w:rPr>
        <w:t xml:space="preserve">. </w:t>
      </w:r>
    </w:p>
    <w:p w14:paraId="2B922992" w14:textId="67C157F7" w:rsidR="00CB4201" w:rsidRDefault="00CB4201" w:rsidP="007C746C">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856098">
        <w:rPr>
          <w:rFonts w:ascii="Times New Roman" w:hAnsi="Times New Roman" w:cs="Times New Roman"/>
          <w:sz w:val="24"/>
          <w:szCs w:val="24"/>
        </w:rPr>
        <w:t xml:space="preserve">ste pasado es valorado </w:t>
      </w:r>
      <w:r w:rsidR="00BB72D8">
        <w:rPr>
          <w:rFonts w:ascii="Times New Roman" w:hAnsi="Times New Roman" w:cs="Times New Roman"/>
          <w:sz w:val="24"/>
          <w:szCs w:val="24"/>
        </w:rPr>
        <w:t>negativa</w:t>
      </w:r>
      <w:r w:rsidR="00856098">
        <w:rPr>
          <w:rFonts w:ascii="Times New Roman" w:hAnsi="Times New Roman" w:cs="Times New Roman"/>
          <w:sz w:val="24"/>
          <w:szCs w:val="24"/>
        </w:rPr>
        <w:t xml:space="preserve">mente en términos de </w:t>
      </w:r>
      <w:r w:rsidR="00BB72D8">
        <w:rPr>
          <w:rFonts w:ascii="Times New Roman" w:hAnsi="Times New Roman" w:cs="Times New Roman"/>
          <w:sz w:val="24"/>
          <w:szCs w:val="24"/>
        </w:rPr>
        <w:t>antidemocracia, o</w:t>
      </w:r>
      <w:r w:rsidR="00BB72D8" w:rsidRPr="00991A4A">
        <w:rPr>
          <w:rFonts w:ascii="Times New Roman" w:hAnsi="Times New Roman" w:cs="Times New Roman"/>
          <w:sz w:val="24"/>
          <w:szCs w:val="24"/>
        </w:rPr>
        <w:t>rtodoxia, intolerancia, autoritarismo y uniformidad</w:t>
      </w:r>
      <w:r w:rsidR="00856098">
        <w:rPr>
          <w:rFonts w:ascii="Times New Roman" w:hAnsi="Times New Roman" w:cs="Times New Roman"/>
          <w:sz w:val="24"/>
          <w:szCs w:val="24"/>
        </w:rPr>
        <w:t xml:space="preserve"> (</w:t>
      </w:r>
      <w:r w:rsidR="00EF49E7">
        <w:rPr>
          <w:rFonts w:ascii="Times New Roman" w:hAnsi="Times New Roman" w:cs="Times New Roman"/>
          <w:sz w:val="24"/>
          <w:szCs w:val="24"/>
        </w:rPr>
        <w:t>2017)</w:t>
      </w:r>
      <w:r w:rsidR="00BB72D8">
        <w:rPr>
          <w:rFonts w:ascii="Times New Roman" w:hAnsi="Times New Roman" w:cs="Times New Roman"/>
          <w:sz w:val="24"/>
          <w:szCs w:val="24"/>
        </w:rPr>
        <w:t xml:space="preserve"> </w:t>
      </w:r>
      <w:r w:rsidR="00607CED">
        <w:rPr>
          <w:rFonts w:ascii="Times New Roman" w:hAnsi="Times New Roman" w:cs="Times New Roman"/>
          <w:sz w:val="24"/>
          <w:szCs w:val="24"/>
        </w:rPr>
        <w:t xml:space="preserve">y </w:t>
      </w:r>
      <w:r>
        <w:rPr>
          <w:rFonts w:ascii="Times New Roman" w:hAnsi="Times New Roman" w:cs="Times New Roman"/>
          <w:sz w:val="24"/>
          <w:szCs w:val="24"/>
        </w:rPr>
        <w:t xml:space="preserve">contra el mismo se construiría una oposición dicotómica que dividirá discursivamente </w:t>
      </w:r>
      <w:r w:rsidR="001826B2">
        <w:rPr>
          <w:rFonts w:ascii="Times New Roman" w:hAnsi="Times New Roman" w:cs="Times New Roman"/>
          <w:sz w:val="24"/>
          <w:szCs w:val="24"/>
        </w:rPr>
        <w:t xml:space="preserve">la política en pares binarios </w:t>
      </w:r>
      <w:r>
        <w:rPr>
          <w:rFonts w:ascii="Times New Roman" w:hAnsi="Times New Roman" w:cs="Times New Roman"/>
          <w:sz w:val="24"/>
          <w:szCs w:val="24"/>
        </w:rPr>
        <w:t>democracia/antidemocracia o democracia/neoliberalismo</w:t>
      </w:r>
      <w:r w:rsidR="009247DB">
        <w:rPr>
          <w:rFonts w:ascii="Times New Roman" w:hAnsi="Times New Roman" w:cs="Times New Roman"/>
          <w:sz w:val="24"/>
          <w:szCs w:val="24"/>
        </w:rPr>
        <w:t xml:space="preserve">, donde la democracia es entendida en términos de cambio, futuro y, en términos de modelo económico, </w:t>
      </w:r>
      <w:r w:rsidR="00B10392">
        <w:rPr>
          <w:rFonts w:ascii="Times New Roman" w:hAnsi="Times New Roman" w:cs="Times New Roman"/>
          <w:sz w:val="24"/>
          <w:szCs w:val="24"/>
        </w:rPr>
        <w:t xml:space="preserve">en </w:t>
      </w:r>
      <w:r w:rsidR="009247DB">
        <w:rPr>
          <w:rFonts w:ascii="Times New Roman" w:hAnsi="Times New Roman" w:cs="Times New Roman"/>
          <w:sz w:val="24"/>
          <w:szCs w:val="24"/>
        </w:rPr>
        <w:t>un clivaje que plantea un “capitalismo en serio”</w:t>
      </w:r>
      <w:r w:rsidR="009247DB">
        <w:rPr>
          <w:rStyle w:val="Refdenotaalpie"/>
          <w:rFonts w:ascii="Times New Roman" w:hAnsi="Times New Roman" w:cs="Times New Roman"/>
          <w:sz w:val="24"/>
          <w:szCs w:val="24"/>
        </w:rPr>
        <w:footnoteReference w:id="5"/>
      </w:r>
      <w:r w:rsidR="009247DB">
        <w:rPr>
          <w:rFonts w:ascii="Times New Roman" w:hAnsi="Times New Roman" w:cs="Times New Roman"/>
          <w:sz w:val="24"/>
          <w:szCs w:val="24"/>
        </w:rPr>
        <w:t xml:space="preserve">. </w:t>
      </w:r>
    </w:p>
    <w:p w14:paraId="4BA643BA" w14:textId="7139A93B" w:rsidR="00CB4201" w:rsidRDefault="00CB4201" w:rsidP="007C74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Ahora bien, en consonancia con la destinación </w:t>
      </w:r>
      <w:proofErr w:type="spellStart"/>
      <w:r>
        <w:rPr>
          <w:rFonts w:ascii="Times New Roman" w:hAnsi="Times New Roman" w:cs="Times New Roman"/>
          <w:sz w:val="24"/>
          <w:szCs w:val="24"/>
        </w:rPr>
        <w:t>desegmentada</w:t>
      </w:r>
      <w:proofErr w:type="spellEnd"/>
      <w:r>
        <w:rPr>
          <w:rFonts w:ascii="Times New Roman" w:hAnsi="Times New Roman" w:cs="Times New Roman"/>
          <w:sz w:val="24"/>
          <w:szCs w:val="24"/>
        </w:rPr>
        <w:t xml:space="preserve">, </w:t>
      </w:r>
      <w:proofErr w:type="spellStart"/>
      <w:r w:rsidR="009300B0">
        <w:rPr>
          <w:rFonts w:ascii="Times New Roman" w:hAnsi="Times New Roman" w:cs="Times New Roman"/>
          <w:sz w:val="24"/>
          <w:szCs w:val="24"/>
        </w:rPr>
        <w:t>Dagatti</w:t>
      </w:r>
      <w:proofErr w:type="spellEnd"/>
      <w:r w:rsidR="009300B0">
        <w:rPr>
          <w:rFonts w:ascii="Times New Roman" w:hAnsi="Times New Roman" w:cs="Times New Roman"/>
          <w:sz w:val="24"/>
          <w:szCs w:val="24"/>
        </w:rPr>
        <w:t xml:space="preserve"> </w:t>
      </w:r>
      <w:r>
        <w:rPr>
          <w:rFonts w:ascii="Times New Roman" w:hAnsi="Times New Roman" w:cs="Times New Roman"/>
          <w:sz w:val="24"/>
          <w:szCs w:val="24"/>
        </w:rPr>
        <w:t>observa</w:t>
      </w:r>
      <w:r w:rsidR="009300B0">
        <w:rPr>
          <w:rFonts w:ascii="Times New Roman" w:hAnsi="Times New Roman" w:cs="Times New Roman"/>
          <w:sz w:val="24"/>
          <w:szCs w:val="24"/>
        </w:rPr>
        <w:t xml:space="preserve"> que la construcción de adversarios </w:t>
      </w:r>
      <w:r>
        <w:rPr>
          <w:rFonts w:ascii="Times New Roman" w:hAnsi="Times New Roman" w:cs="Times New Roman"/>
          <w:sz w:val="24"/>
          <w:szCs w:val="24"/>
        </w:rPr>
        <w:t xml:space="preserve">en el pasado y en </w:t>
      </w:r>
      <w:r w:rsidR="009300B0">
        <w:rPr>
          <w:rFonts w:ascii="Times New Roman" w:hAnsi="Times New Roman" w:cs="Times New Roman"/>
          <w:sz w:val="24"/>
          <w:szCs w:val="24"/>
        </w:rPr>
        <w:t xml:space="preserve">las corporaciones </w:t>
      </w:r>
      <w:r w:rsidR="00E94559">
        <w:rPr>
          <w:rFonts w:ascii="Times New Roman" w:hAnsi="Times New Roman" w:cs="Times New Roman"/>
          <w:sz w:val="24"/>
          <w:szCs w:val="24"/>
        </w:rPr>
        <w:t>les</w:t>
      </w:r>
      <w:r w:rsidR="009300B0">
        <w:rPr>
          <w:rFonts w:ascii="Times New Roman" w:hAnsi="Times New Roman" w:cs="Times New Roman"/>
          <w:sz w:val="24"/>
          <w:szCs w:val="24"/>
        </w:rPr>
        <w:t xml:space="preserve"> otorga </w:t>
      </w:r>
      <w:r>
        <w:rPr>
          <w:rFonts w:ascii="Times New Roman" w:hAnsi="Times New Roman" w:cs="Times New Roman"/>
          <w:sz w:val="24"/>
          <w:szCs w:val="24"/>
        </w:rPr>
        <w:t xml:space="preserve">un </w:t>
      </w:r>
      <w:r w:rsidR="009300B0">
        <w:rPr>
          <w:rFonts w:ascii="Times New Roman" w:hAnsi="Times New Roman" w:cs="Times New Roman"/>
          <w:sz w:val="24"/>
          <w:szCs w:val="24"/>
        </w:rPr>
        <w:t>carácter indeterminado, ya que como oponente</w:t>
      </w:r>
      <w:r w:rsidR="0039610A">
        <w:rPr>
          <w:rFonts w:ascii="Times New Roman" w:hAnsi="Times New Roman" w:cs="Times New Roman"/>
          <w:sz w:val="24"/>
          <w:szCs w:val="24"/>
        </w:rPr>
        <w:t>s</w:t>
      </w:r>
      <w:r w:rsidR="009300B0">
        <w:rPr>
          <w:rFonts w:ascii="Times New Roman" w:hAnsi="Times New Roman" w:cs="Times New Roman"/>
          <w:sz w:val="24"/>
          <w:szCs w:val="24"/>
        </w:rPr>
        <w:t xml:space="preserve"> reemplazan a</w:t>
      </w:r>
      <w:r w:rsidR="009300B0" w:rsidRPr="004B464C">
        <w:rPr>
          <w:rFonts w:ascii="Times New Roman" w:hAnsi="Times New Roman" w:cs="Times New Roman"/>
          <w:sz w:val="24"/>
          <w:szCs w:val="24"/>
        </w:rPr>
        <w:t xml:space="preserve"> </w:t>
      </w:r>
      <w:r w:rsidR="009300B0">
        <w:rPr>
          <w:rFonts w:ascii="Times New Roman" w:hAnsi="Times New Roman" w:cs="Times New Roman"/>
          <w:sz w:val="24"/>
          <w:szCs w:val="24"/>
        </w:rPr>
        <w:t>ag</w:t>
      </w:r>
      <w:r w:rsidR="009300B0" w:rsidRPr="004B464C">
        <w:rPr>
          <w:rFonts w:ascii="Times New Roman" w:hAnsi="Times New Roman" w:cs="Times New Roman"/>
          <w:sz w:val="24"/>
          <w:szCs w:val="24"/>
        </w:rPr>
        <w:t xml:space="preserve">entes sociales </w:t>
      </w:r>
      <w:r w:rsidR="009300B0">
        <w:rPr>
          <w:rFonts w:ascii="Times New Roman" w:hAnsi="Times New Roman" w:cs="Times New Roman"/>
          <w:sz w:val="24"/>
          <w:szCs w:val="24"/>
        </w:rPr>
        <w:t xml:space="preserve">o políticos </w:t>
      </w:r>
      <w:r w:rsidR="009300B0" w:rsidRPr="004B464C">
        <w:rPr>
          <w:rFonts w:ascii="Times New Roman" w:hAnsi="Times New Roman" w:cs="Times New Roman"/>
          <w:sz w:val="24"/>
          <w:szCs w:val="24"/>
        </w:rPr>
        <w:lastRenderedPageBreak/>
        <w:t>individualizados</w:t>
      </w:r>
      <w:r w:rsidR="004B48B6">
        <w:rPr>
          <w:rFonts w:ascii="Times New Roman" w:hAnsi="Times New Roman" w:cs="Times New Roman"/>
          <w:sz w:val="24"/>
          <w:szCs w:val="24"/>
        </w:rPr>
        <w:t xml:space="preserve"> </w:t>
      </w:r>
      <w:r>
        <w:rPr>
          <w:rFonts w:ascii="Times New Roman" w:hAnsi="Times New Roman" w:cs="Times New Roman"/>
          <w:sz w:val="24"/>
          <w:szCs w:val="24"/>
        </w:rPr>
        <w:t>y p</w:t>
      </w:r>
      <w:r w:rsidR="009300B0">
        <w:rPr>
          <w:rFonts w:ascii="Times New Roman" w:hAnsi="Times New Roman" w:cs="Times New Roman"/>
          <w:sz w:val="24"/>
          <w:szCs w:val="24"/>
        </w:rPr>
        <w:t xml:space="preserve">ara el caso de las corporaciones, </w:t>
      </w:r>
      <w:r>
        <w:rPr>
          <w:rFonts w:ascii="Times New Roman" w:hAnsi="Times New Roman" w:cs="Times New Roman"/>
          <w:sz w:val="24"/>
          <w:szCs w:val="24"/>
        </w:rPr>
        <w:t>sostiene</w:t>
      </w:r>
      <w:r w:rsidR="009300B0">
        <w:rPr>
          <w:rFonts w:ascii="Times New Roman" w:hAnsi="Times New Roman" w:cs="Times New Roman"/>
          <w:sz w:val="24"/>
          <w:szCs w:val="24"/>
        </w:rPr>
        <w:t xml:space="preserve"> que no se observaría una</w:t>
      </w:r>
      <w:r w:rsidR="009300B0" w:rsidRPr="004B464C">
        <w:rPr>
          <w:rFonts w:ascii="Times New Roman" w:hAnsi="Times New Roman" w:cs="Times New Roman"/>
          <w:sz w:val="24"/>
          <w:szCs w:val="24"/>
        </w:rPr>
        <w:t xml:space="preserve"> retórica </w:t>
      </w:r>
      <w:proofErr w:type="spellStart"/>
      <w:r w:rsidR="009300B0" w:rsidRPr="004B464C">
        <w:rPr>
          <w:rFonts w:ascii="Times New Roman" w:hAnsi="Times New Roman" w:cs="Times New Roman"/>
          <w:sz w:val="24"/>
          <w:szCs w:val="24"/>
        </w:rPr>
        <w:t>anti-corporativa</w:t>
      </w:r>
      <w:proofErr w:type="spellEnd"/>
      <w:r w:rsidR="009300B0">
        <w:rPr>
          <w:rFonts w:ascii="Times New Roman" w:hAnsi="Times New Roman" w:cs="Times New Roman"/>
          <w:sz w:val="24"/>
          <w:szCs w:val="24"/>
        </w:rPr>
        <w:t xml:space="preserve"> sino una crítica a elementos determinados dentro de ellas, que entiende </w:t>
      </w:r>
      <w:r w:rsidR="009300B0" w:rsidRPr="004B464C">
        <w:rPr>
          <w:rFonts w:ascii="Times New Roman" w:hAnsi="Times New Roman" w:cs="Times New Roman"/>
          <w:sz w:val="24"/>
          <w:szCs w:val="24"/>
        </w:rPr>
        <w:t xml:space="preserve">en </w:t>
      </w:r>
      <w:r w:rsidR="009300B0">
        <w:rPr>
          <w:rFonts w:ascii="Times New Roman" w:hAnsi="Times New Roman" w:cs="Times New Roman"/>
          <w:sz w:val="24"/>
          <w:szCs w:val="24"/>
        </w:rPr>
        <w:t>relación</w:t>
      </w:r>
      <w:r w:rsidR="009300B0" w:rsidRPr="004B464C">
        <w:rPr>
          <w:rFonts w:ascii="Times New Roman" w:hAnsi="Times New Roman" w:cs="Times New Roman"/>
          <w:sz w:val="24"/>
          <w:szCs w:val="24"/>
        </w:rPr>
        <w:t xml:space="preserve"> con el momento de cuestionamiento generalizado que acechaba a las instituciones del régimen político y socia</w:t>
      </w:r>
      <w:r w:rsidR="009300B0">
        <w:rPr>
          <w:rFonts w:ascii="Times New Roman" w:hAnsi="Times New Roman" w:cs="Times New Roman"/>
          <w:sz w:val="24"/>
          <w:szCs w:val="24"/>
        </w:rPr>
        <w:t xml:space="preserve">l. En ese sentido, </w:t>
      </w:r>
      <w:r w:rsidR="0039610A">
        <w:rPr>
          <w:rFonts w:ascii="Times New Roman" w:hAnsi="Times New Roman" w:cs="Times New Roman"/>
          <w:sz w:val="24"/>
          <w:szCs w:val="24"/>
        </w:rPr>
        <w:t xml:space="preserve">se puede </w:t>
      </w:r>
      <w:r w:rsidR="009300B0">
        <w:rPr>
          <w:rFonts w:ascii="Times New Roman" w:hAnsi="Times New Roman" w:cs="Times New Roman"/>
          <w:sz w:val="24"/>
          <w:szCs w:val="24"/>
        </w:rPr>
        <w:t>agrega</w:t>
      </w:r>
      <w:r w:rsidR="0039610A">
        <w:rPr>
          <w:rFonts w:ascii="Times New Roman" w:hAnsi="Times New Roman" w:cs="Times New Roman"/>
          <w:sz w:val="24"/>
          <w:szCs w:val="24"/>
        </w:rPr>
        <w:t>r</w:t>
      </w:r>
      <w:r w:rsidR="009300B0">
        <w:rPr>
          <w:rFonts w:ascii="Times New Roman" w:hAnsi="Times New Roman" w:cs="Times New Roman"/>
          <w:sz w:val="24"/>
          <w:szCs w:val="24"/>
        </w:rPr>
        <w:t xml:space="preserve"> </w:t>
      </w:r>
      <w:r w:rsidR="0039610A">
        <w:rPr>
          <w:rFonts w:ascii="Times New Roman" w:hAnsi="Times New Roman" w:cs="Times New Roman"/>
          <w:sz w:val="24"/>
          <w:szCs w:val="24"/>
        </w:rPr>
        <w:t xml:space="preserve">la observación de que </w:t>
      </w:r>
      <w:r w:rsidR="00E94559">
        <w:rPr>
          <w:rFonts w:ascii="Times New Roman" w:hAnsi="Times New Roman" w:cs="Times New Roman"/>
          <w:sz w:val="24"/>
          <w:szCs w:val="24"/>
        </w:rPr>
        <w:t xml:space="preserve">en las oportunidades en que </w:t>
      </w:r>
      <w:r w:rsidR="00D20F17" w:rsidRPr="00C905DC">
        <w:rPr>
          <w:rFonts w:ascii="Times New Roman" w:hAnsi="Times New Roman" w:cs="Times New Roman"/>
          <w:sz w:val="24"/>
          <w:szCs w:val="24"/>
        </w:rPr>
        <w:t>son nombrados</w:t>
      </w:r>
      <w:r w:rsidR="00D20F17">
        <w:rPr>
          <w:rFonts w:ascii="Times New Roman" w:hAnsi="Times New Roman" w:cs="Times New Roman"/>
          <w:sz w:val="24"/>
          <w:szCs w:val="24"/>
        </w:rPr>
        <w:t xml:space="preserve"> </w:t>
      </w:r>
      <w:r w:rsidR="00D20F17" w:rsidRPr="00C905DC">
        <w:rPr>
          <w:rFonts w:ascii="Times New Roman" w:hAnsi="Times New Roman" w:cs="Times New Roman"/>
          <w:sz w:val="24"/>
          <w:szCs w:val="24"/>
        </w:rPr>
        <w:t>políticos opositores, los modos polémicos son atenuados por figuras de cortesía positiva, como aclaraciones y permisiones</w:t>
      </w:r>
      <w:r w:rsidR="00E94559">
        <w:rPr>
          <w:rFonts w:ascii="Times New Roman" w:hAnsi="Times New Roman" w:cs="Times New Roman"/>
          <w:sz w:val="24"/>
          <w:szCs w:val="24"/>
        </w:rPr>
        <w:t>,</w:t>
      </w:r>
      <w:r w:rsidR="00D20F17" w:rsidRPr="00C905DC">
        <w:rPr>
          <w:rFonts w:ascii="Times New Roman" w:hAnsi="Times New Roman" w:cs="Times New Roman"/>
          <w:sz w:val="24"/>
          <w:szCs w:val="24"/>
        </w:rPr>
        <w:t xml:space="preserve"> y</w:t>
      </w:r>
      <w:r w:rsidR="00E94559">
        <w:rPr>
          <w:rFonts w:ascii="Times New Roman" w:hAnsi="Times New Roman" w:cs="Times New Roman"/>
          <w:sz w:val="24"/>
          <w:szCs w:val="24"/>
        </w:rPr>
        <w:t xml:space="preserve"> las críticas</w:t>
      </w:r>
      <w:r w:rsidR="00D20F17" w:rsidRPr="00C905DC">
        <w:rPr>
          <w:rFonts w:ascii="Times New Roman" w:hAnsi="Times New Roman" w:cs="Times New Roman"/>
          <w:sz w:val="24"/>
          <w:szCs w:val="24"/>
        </w:rPr>
        <w:t xml:space="preserve"> se presentan de manera impersonal y subjetiva, </w:t>
      </w:r>
      <w:r w:rsidR="00D20F17">
        <w:rPr>
          <w:rFonts w:ascii="Times New Roman" w:hAnsi="Times New Roman" w:cs="Times New Roman"/>
          <w:sz w:val="24"/>
          <w:szCs w:val="24"/>
        </w:rPr>
        <w:t>pretendiendo establecer una suerte de</w:t>
      </w:r>
      <w:r w:rsidR="00D20F17" w:rsidRPr="00C905DC">
        <w:rPr>
          <w:rFonts w:ascii="Times New Roman" w:hAnsi="Times New Roman" w:cs="Times New Roman"/>
          <w:sz w:val="24"/>
          <w:szCs w:val="24"/>
        </w:rPr>
        <w:t xml:space="preserve"> consenso en </w:t>
      </w:r>
      <w:r w:rsidR="00E94559">
        <w:rPr>
          <w:rFonts w:ascii="Times New Roman" w:hAnsi="Times New Roman" w:cs="Times New Roman"/>
          <w:sz w:val="24"/>
          <w:szCs w:val="24"/>
        </w:rPr>
        <w:t>la existencia del</w:t>
      </w:r>
      <w:r w:rsidR="00D20F17" w:rsidRPr="00C905DC">
        <w:rPr>
          <w:rFonts w:ascii="Times New Roman" w:hAnsi="Times New Roman" w:cs="Times New Roman"/>
          <w:sz w:val="24"/>
          <w:szCs w:val="24"/>
        </w:rPr>
        <w:t xml:space="preserve"> desacuerdo</w:t>
      </w:r>
      <w:r w:rsidR="001D13C2">
        <w:rPr>
          <w:rFonts w:ascii="Times New Roman" w:hAnsi="Times New Roman" w:cs="Times New Roman"/>
          <w:sz w:val="24"/>
          <w:szCs w:val="24"/>
        </w:rPr>
        <w:t xml:space="preserve"> (2015a)</w:t>
      </w:r>
      <w:r w:rsidR="00D20F17" w:rsidRPr="00C905DC">
        <w:rPr>
          <w:rFonts w:ascii="Times New Roman" w:hAnsi="Times New Roman" w:cs="Times New Roman"/>
          <w:sz w:val="24"/>
          <w:szCs w:val="24"/>
        </w:rPr>
        <w:t>.</w:t>
      </w:r>
      <w:r w:rsidR="00D20F17">
        <w:rPr>
          <w:rFonts w:ascii="Times New Roman" w:hAnsi="Times New Roman" w:cs="Times New Roman"/>
          <w:sz w:val="24"/>
          <w:szCs w:val="24"/>
        </w:rPr>
        <w:t xml:space="preserve"> </w:t>
      </w:r>
      <w:r w:rsidR="0021774F">
        <w:rPr>
          <w:rFonts w:ascii="Times New Roman" w:hAnsi="Times New Roman" w:cs="Times New Roman"/>
          <w:sz w:val="24"/>
          <w:szCs w:val="24"/>
        </w:rPr>
        <w:t xml:space="preserve">Respecto a la comprensión del campo de la democracia, </w:t>
      </w:r>
      <w:proofErr w:type="spellStart"/>
      <w:r w:rsidR="0021774F">
        <w:rPr>
          <w:rFonts w:ascii="Times New Roman" w:hAnsi="Times New Roman" w:cs="Times New Roman"/>
          <w:sz w:val="24"/>
          <w:szCs w:val="24"/>
        </w:rPr>
        <w:t>Dagatti</w:t>
      </w:r>
      <w:proofErr w:type="spellEnd"/>
      <w:r w:rsidR="0021774F">
        <w:rPr>
          <w:rFonts w:ascii="Times New Roman" w:hAnsi="Times New Roman" w:cs="Times New Roman"/>
          <w:sz w:val="24"/>
          <w:szCs w:val="24"/>
        </w:rPr>
        <w:t xml:space="preserve"> plantea que no es hasta la segunda mitad del gobierno, cuando se asiste a ciertas modificaciones</w:t>
      </w:r>
      <w:r w:rsidR="000F0842">
        <w:rPr>
          <w:rFonts w:ascii="Times New Roman" w:hAnsi="Times New Roman" w:cs="Times New Roman"/>
          <w:sz w:val="24"/>
          <w:szCs w:val="24"/>
        </w:rPr>
        <w:t xml:space="preserve"> en la situación política</w:t>
      </w:r>
      <w:r w:rsidR="0021774F">
        <w:rPr>
          <w:rFonts w:ascii="Times New Roman" w:hAnsi="Times New Roman" w:cs="Times New Roman"/>
          <w:sz w:val="24"/>
          <w:szCs w:val="24"/>
        </w:rPr>
        <w:t xml:space="preserve"> producto</w:t>
      </w:r>
      <w:r w:rsidR="000F0842">
        <w:rPr>
          <w:rFonts w:ascii="Times New Roman" w:hAnsi="Times New Roman" w:cs="Times New Roman"/>
          <w:sz w:val="24"/>
          <w:szCs w:val="24"/>
        </w:rPr>
        <w:t>, entre otras cosas,</w:t>
      </w:r>
      <w:r w:rsidR="0021774F">
        <w:rPr>
          <w:rFonts w:ascii="Times New Roman" w:hAnsi="Times New Roman" w:cs="Times New Roman"/>
          <w:sz w:val="24"/>
          <w:szCs w:val="24"/>
        </w:rPr>
        <w:t xml:space="preserve"> del cambio en el marco de alianzas que hasta las elecciones de 2005 servido como sostén del gobierno</w:t>
      </w:r>
      <w:r w:rsidR="000F0842">
        <w:rPr>
          <w:rFonts w:ascii="Times New Roman" w:hAnsi="Times New Roman" w:cs="Times New Roman"/>
          <w:sz w:val="24"/>
          <w:szCs w:val="24"/>
        </w:rPr>
        <w:t xml:space="preserve"> y en variables económicas</w:t>
      </w:r>
      <w:r w:rsidR="0021774F">
        <w:rPr>
          <w:rFonts w:ascii="Times New Roman" w:hAnsi="Times New Roman" w:cs="Times New Roman"/>
          <w:sz w:val="24"/>
          <w:szCs w:val="24"/>
        </w:rPr>
        <w:t xml:space="preserve">, que la misma se asociará a la tradición nacional-populares y que en estos primeros años se simboliza en la mencionada pluralidad y diversidad. </w:t>
      </w:r>
    </w:p>
    <w:p w14:paraId="53526E24" w14:textId="6831CDCB" w:rsidR="00B9521F" w:rsidRDefault="00B9521F" w:rsidP="007C746C">
      <w:pPr>
        <w:spacing w:line="360" w:lineRule="auto"/>
        <w:jc w:val="both"/>
        <w:rPr>
          <w:rFonts w:ascii="Times New Roman" w:hAnsi="Times New Roman" w:cs="Times New Roman"/>
          <w:sz w:val="24"/>
          <w:szCs w:val="24"/>
        </w:rPr>
      </w:pPr>
      <w:proofErr w:type="spellStart"/>
      <w:r w:rsidRPr="00991A4A">
        <w:rPr>
          <w:rFonts w:ascii="Times New Roman" w:hAnsi="Times New Roman" w:cs="Times New Roman"/>
          <w:sz w:val="24"/>
          <w:szCs w:val="24"/>
        </w:rPr>
        <w:t>Raiter</w:t>
      </w:r>
      <w:proofErr w:type="spellEnd"/>
      <w:r w:rsidRPr="00991A4A">
        <w:rPr>
          <w:rFonts w:ascii="Times New Roman" w:hAnsi="Times New Roman" w:cs="Times New Roman"/>
          <w:sz w:val="24"/>
          <w:szCs w:val="24"/>
        </w:rPr>
        <w:t xml:space="preserve"> </w:t>
      </w:r>
      <w:r>
        <w:rPr>
          <w:rFonts w:ascii="Times New Roman" w:hAnsi="Times New Roman" w:cs="Times New Roman"/>
          <w:sz w:val="24"/>
          <w:szCs w:val="24"/>
        </w:rPr>
        <w:t>(</w:t>
      </w:r>
      <w:r w:rsidR="007C746C">
        <w:rPr>
          <w:rFonts w:ascii="Times New Roman" w:hAnsi="Times New Roman" w:cs="Times New Roman"/>
          <w:sz w:val="24"/>
          <w:szCs w:val="24"/>
        </w:rPr>
        <w:t>2013</w:t>
      </w:r>
      <w:r w:rsidR="00517DB9">
        <w:rPr>
          <w:rFonts w:ascii="Times New Roman" w:hAnsi="Times New Roman" w:cs="Times New Roman"/>
          <w:sz w:val="24"/>
          <w:szCs w:val="24"/>
        </w:rPr>
        <w:t>f</w:t>
      </w:r>
      <w:r>
        <w:rPr>
          <w:rFonts w:ascii="Times New Roman" w:hAnsi="Times New Roman" w:cs="Times New Roman"/>
          <w:sz w:val="24"/>
          <w:szCs w:val="24"/>
        </w:rPr>
        <w:t xml:space="preserve">) </w:t>
      </w:r>
      <w:r w:rsidRPr="00991A4A">
        <w:rPr>
          <w:rFonts w:ascii="Times New Roman" w:hAnsi="Times New Roman" w:cs="Times New Roman"/>
          <w:sz w:val="24"/>
          <w:szCs w:val="24"/>
        </w:rPr>
        <w:t xml:space="preserve">y </w:t>
      </w:r>
      <w:proofErr w:type="spellStart"/>
      <w:r w:rsidRPr="00991A4A">
        <w:rPr>
          <w:rFonts w:ascii="Times New Roman" w:hAnsi="Times New Roman" w:cs="Times New Roman"/>
          <w:sz w:val="24"/>
          <w:szCs w:val="24"/>
        </w:rPr>
        <w:t>Amati</w:t>
      </w:r>
      <w:proofErr w:type="spellEnd"/>
      <w:r w:rsidRPr="00991A4A">
        <w:rPr>
          <w:rFonts w:ascii="Times New Roman" w:hAnsi="Times New Roman" w:cs="Times New Roman"/>
          <w:sz w:val="24"/>
          <w:szCs w:val="24"/>
        </w:rPr>
        <w:t xml:space="preserve"> </w:t>
      </w:r>
      <w:r>
        <w:rPr>
          <w:rFonts w:ascii="Times New Roman" w:hAnsi="Times New Roman" w:cs="Times New Roman"/>
          <w:sz w:val="24"/>
          <w:szCs w:val="24"/>
        </w:rPr>
        <w:t xml:space="preserve">(2011) </w:t>
      </w:r>
      <w:r w:rsidRPr="00991A4A">
        <w:rPr>
          <w:rFonts w:ascii="Times New Roman" w:hAnsi="Times New Roman" w:cs="Times New Roman"/>
          <w:sz w:val="24"/>
          <w:szCs w:val="24"/>
        </w:rPr>
        <w:t xml:space="preserve">coinciden en </w:t>
      </w:r>
      <w:r w:rsidR="0021774F">
        <w:rPr>
          <w:rFonts w:ascii="Times New Roman" w:hAnsi="Times New Roman" w:cs="Times New Roman"/>
          <w:sz w:val="24"/>
          <w:szCs w:val="24"/>
        </w:rPr>
        <w:t>la idea de una</w:t>
      </w:r>
      <w:r w:rsidRPr="00991A4A">
        <w:rPr>
          <w:rFonts w:ascii="Times New Roman" w:hAnsi="Times New Roman" w:cs="Times New Roman"/>
          <w:sz w:val="24"/>
          <w:szCs w:val="24"/>
        </w:rPr>
        <w:t xml:space="preserve"> ausencia de polémica en los primeros años del gobierno. </w:t>
      </w:r>
      <w:proofErr w:type="spellStart"/>
      <w:r w:rsidRPr="00991A4A">
        <w:rPr>
          <w:rFonts w:ascii="Times New Roman" w:hAnsi="Times New Roman" w:cs="Times New Roman"/>
          <w:sz w:val="24"/>
          <w:szCs w:val="24"/>
        </w:rPr>
        <w:t>Raiter</w:t>
      </w:r>
      <w:proofErr w:type="spellEnd"/>
      <w:r w:rsidRPr="00991A4A">
        <w:rPr>
          <w:rFonts w:ascii="Times New Roman" w:hAnsi="Times New Roman" w:cs="Times New Roman"/>
          <w:sz w:val="24"/>
          <w:szCs w:val="24"/>
        </w:rPr>
        <w:t xml:space="preserve"> sostiene </w:t>
      </w:r>
      <w:r>
        <w:rPr>
          <w:rFonts w:ascii="Times New Roman" w:hAnsi="Times New Roman" w:cs="Times New Roman"/>
          <w:sz w:val="24"/>
          <w:szCs w:val="24"/>
        </w:rPr>
        <w:t xml:space="preserve">que </w:t>
      </w:r>
      <w:r w:rsidRPr="00991A4A">
        <w:rPr>
          <w:rFonts w:ascii="Times New Roman" w:hAnsi="Times New Roman" w:cs="Times New Roman"/>
          <w:sz w:val="24"/>
          <w:szCs w:val="24"/>
        </w:rPr>
        <w:t xml:space="preserve">tanto </w:t>
      </w:r>
      <w:r>
        <w:rPr>
          <w:rFonts w:ascii="Times New Roman" w:hAnsi="Times New Roman" w:cs="Times New Roman"/>
          <w:sz w:val="24"/>
          <w:szCs w:val="24"/>
        </w:rPr>
        <w:t xml:space="preserve">la confrontación </w:t>
      </w:r>
      <w:r w:rsidRPr="00991A4A">
        <w:rPr>
          <w:rFonts w:ascii="Times New Roman" w:hAnsi="Times New Roman" w:cs="Times New Roman"/>
          <w:sz w:val="24"/>
          <w:szCs w:val="24"/>
        </w:rPr>
        <w:t>como su ruptura con el pasado son tardías</w:t>
      </w:r>
      <w:r>
        <w:rPr>
          <w:rFonts w:ascii="Times New Roman" w:hAnsi="Times New Roman" w:cs="Times New Roman"/>
          <w:sz w:val="24"/>
          <w:szCs w:val="24"/>
        </w:rPr>
        <w:t xml:space="preserve"> y caracteriza la </w:t>
      </w:r>
      <w:r w:rsidRPr="00991A4A">
        <w:rPr>
          <w:rFonts w:ascii="Times New Roman" w:hAnsi="Times New Roman" w:cs="Times New Roman"/>
          <w:sz w:val="24"/>
          <w:szCs w:val="24"/>
        </w:rPr>
        <w:t xml:space="preserve">campaña electoral del 2003 como “anodina” e </w:t>
      </w:r>
      <w:proofErr w:type="spellStart"/>
      <w:r w:rsidRPr="00991A4A">
        <w:rPr>
          <w:rFonts w:ascii="Times New Roman" w:hAnsi="Times New Roman" w:cs="Times New Roman"/>
          <w:sz w:val="24"/>
          <w:szCs w:val="24"/>
        </w:rPr>
        <w:t>indeferenciada</w:t>
      </w:r>
      <w:proofErr w:type="spellEnd"/>
      <w:r w:rsidRPr="00991A4A">
        <w:rPr>
          <w:rFonts w:ascii="Times New Roman" w:hAnsi="Times New Roman" w:cs="Times New Roman"/>
          <w:sz w:val="24"/>
          <w:szCs w:val="24"/>
        </w:rPr>
        <w:t xml:space="preserve"> de otros candidatos y que</w:t>
      </w:r>
      <w:r>
        <w:rPr>
          <w:rFonts w:ascii="Times New Roman" w:hAnsi="Times New Roman" w:cs="Times New Roman"/>
          <w:sz w:val="24"/>
          <w:szCs w:val="24"/>
        </w:rPr>
        <w:t>,</w:t>
      </w:r>
      <w:r w:rsidRPr="00991A4A">
        <w:rPr>
          <w:rFonts w:ascii="Times New Roman" w:hAnsi="Times New Roman" w:cs="Times New Roman"/>
          <w:sz w:val="24"/>
          <w:szCs w:val="24"/>
        </w:rPr>
        <w:t xml:space="preserve"> en todo caso</w:t>
      </w:r>
      <w:r>
        <w:rPr>
          <w:rFonts w:ascii="Times New Roman" w:hAnsi="Times New Roman" w:cs="Times New Roman"/>
          <w:sz w:val="24"/>
          <w:szCs w:val="24"/>
        </w:rPr>
        <w:t xml:space="preserve">, su </w:t>
      </w:r>
      <w:proofErr w:type="spellStart"/>
      <w:r>
        <w:rPr>
          <w:rFonts w:ascii="Times New Roman" w:hAnsi="Times New Roman" w:cs="Times New Roman"/>
          <w:sz w:val="24"/>
          <w:szCs w:val="24"/>
        </w:rPr>
        <w:t>polemicidad</w:t>
      </w:r>
      <w:proofErr w:type="spellEnd"/>
      <w:r>
        <w:rPr>
          <w:rFonts w:ascii="Times New Roman" w:hAnsi="Times New Roman" w:cs="Times New Roman"/>
          <w:sz w:val="24"/>
          <w:szCs w:val="24"/>
        </w:rPr>
        <w:t xml:space="preserve">, en donde </w:t>
      </w:r>
      <w:r w:rsidRPr="00991A4A">
        <w:rPr>
          <w:rFonts w:ascii="Times New Roman" w:hAnsi="Times New Roman" w:cs="Times New Roman"/>
          <w:sz w:val="24"/>
          <w:szCs w:val="24"/>
        </w:rPr>
        <w:t>los únicos enemigos explícitos son los militares y una sola vez en todo el 2003 menciona al neoliberalismo</w:t>
      </w:r>
      <w:r>
        <w:rPr>
          <w:rFonts w:ascii="Times New Roman" w:hAnsi="Times New Roman" w:cs="Times New Roman"/>
          <w:sz w:val="24"/>
          <w:szCs w:val="24"/>
        </w:rPr>
        <w:t xml:space="preserve">, </w:t>
      </w:r>
      <w:r w:rsidRPr="00991A4A">
        <w:rPr>
          <w:rFonts w:ascii="Times New Roman" w:hAnsi="Times New Roman" w:cs="Times New Roman"/>
          <w:sz w:val="24"/>
          <w:szCs w:val="24"/>
        </w:rPr>
        <w:t xml:space="preserve">está asociada a </w:t>
      </w:r>
      <w:r>
        <w:rPr>
          <w:rFonts w:ascii="Times New Roman" w:hAnsi="Times New Roman" w:cs="Times New Roman"/>
          <w:sz w:val="24"/>
          <w:szCs w:val="24"/>
        </w:rPr>
        <w:t>l</w:t>
      </w:r>
      <w:r w:rsidRPr="00991A4A">
        <w:rPr>
          <w:rFonts w:ascii="Times New Roman" w:hAnsi="Times New Roman" w:cs="Times New Roman"/>
          <w:sz w:val="24"/>
          <w:szCs w:val="24"/>
        </w:rPr>
        <w:t>a resignificación que un analista puede hacer de sus discursos luego de</w:t>
      </w:r>
      <w:r>
        <w:rPr>
          <w:rFonts w:ascii="Times New Roman" w:hAnsi="Times New Roman" w:cs="Times New Roman"/>
          <w:sz w:val="24"/>
          <w:szCs w:val="24"/>
        </w:rPr>
        <w:t xml:space="preserve"> </w:t>
      </w:r>
      <w:r w:rsidRPr="00991A4A">
        <w:rPr>
          <w:rFonts w:ascii="Times New Roman" w:hAnsi="Times New Roman" w:cs="Times New Roman"/>
          <w:sz w:val="24"/>
          <w:szCs w:val="24"/>
        </w:rPr>
        <w:t>l</w:t>
      </w:r>
      <w:r>
        <w:rPr>
          <w:rFonts w:ascii="Times New Roman" w:hAnsi="Times New Roman" w:cs="Times New Roman"/>
          <w:sz w:val="24"/>
          <w:szCs w:val="24"/>
        </w:rPr>
        <w:t>as acciones del</w:t>
      </w:r>
      <w:r w:rsidRPr="00991A4A">
        <w:rPr>
          <w:rFonts w:ascii="Times New Roman" w:hAnsi="Times New Roman" w:cs="Times New Roman"/>
          <w:sz w:val="24"/>
          <w:szCs w:val="24"/>
        </w:rPr>
        <w:t xml:space="preserve"> 24 de marzo del 2004. </w:t>
      </w:r>
    </w:p>
    <w:p w14:paraId="4FDD9181" w14:textId="334AD1F0" w:rsidR="00641377" w:rsidRPr="00BB4CC3" w:rsidRDefault="00641377" w:rsidP="007C746C">
      <w:p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Esta </w:t>
      </w:r>
      <w:proofErr w:type="spellStart"/>
      <w:r>
        <w:rPr>
          <w:rFonts w:ascii="Times New Roman" w:hAnsi="Times New Roman" w:cs="Times New Roman"/>
          <w:sz w:val="24"/>
          <w:szCs w:val="24"/>
        </w:rPr>
        <w:t>adversatividad</w:t>
      </w:r>
      <w:proofErr w:type="spellEnd"/>
      <w:r>
        <w:rPr>
          <w:rFonts w:ascii="Times New Roman" w:hAnsi="Times New Roman" w:cs="Times New Roman"/>
          <w:sz w:val="24"/>
          <w:szCs w:val="24"/>
        </w:rPr>
        <w:t xml:space="preserve"> indeterminada se podría articular a</w:t>
      </w:r>
      <w:r w:rsidRPr="00991A4A">
        <w:rPr>
          <w:rFonts w:ascii="Times New Roman" w:hAnsi="Times New Roman" w:cs="Times New Roman"/>
          <w:sz w:val="24"/>
          <w:szCs w:val="24"/>
        </w:rPr>
        <w:t xml:space="preserve"> la condición encubierta e indirecta que</w:t>
      </w:r>
      <w:r>
        <w:rPr>
          <w:rFonts w:ascii="Times New Roman" w:hAnsi="Times New Roman" w:cs="Times New Roman"/>
          <w:sz w:val="24"/>
          <w:szCs w:val="24"/>
        </w:rPr>
        <w:t xml:space="preserve"> Montero</w:t>
      </w:r>
      <w:r w:rsidR="00FF0F0F">
        <w:rPr>
          <w:rFonts w:ascii="Times New Roman" w:hAnsi="Times New Roman" w:cs="Times New Roman"/>
          <w:sz w:val="24"/>
          <w:szCs w:val="24"/>
        </w:rPr>
        <w:t xml:space="preserve"> (además de una llamativa destinación directa)</w:t>
      </w:r>
      <w:r>
        <w:rPr>
          <w:rFonts w:ascii="Times New Roman" w:hAnsi="Times New Roman" w:cs="Times New Roman"/>
          <w:sz w:val="24"/>
          <w:szCs w:val="24"/>
        </w:rPr>
        <w:t xml:space="preserve">, García </w:t>
      </w:r>
      <w:proofErr w:type="spellStart"/>
      <w:r>
        <w:rPr>
          <w:rFonts w:ascii="Times New Roman" w:hAnsi="Times New Roman" w:cs="Times New Roman"/>
          <w:sz w:val="24"/>
          <w:szCs w:val="24"/>
        </w:rPr>
        <w:t>Rogé</w:t>
      </w:r>
      <w:proofErr w:type="spellEnd"/>
      <w:r>
        <w:rPr>
          <w:rFonts w:ascii="Times New Roman" w:hAnsi="Times New Roman" w:cs="Times New Roman"/>
          <w:sz w:val="24"/>
          <w:szCs w:val="24"/>
        </w:rPr>
        <w:t xml:space="preserve"> y Muñoz &amp; Retamozo</w:t>
      </w:r>
      <w:r w:rsidRPr="00991A4A">
        <w:rPr>
          <w:rFonts w:ascii="Times New Roman" w:hAnsi="Times New Roman" w:cs="Times New Roman"/>
          <w:sz w:val="24"/>
          <w:szCs w:val="24"/>
        </w:rPr>
        <w:t xml:space="preserve"> </w:t>
      </w:r>
      <w:r>
        <w:rPr>
          <w:rFonts w:ascii="Times New Roman" w:hAnsi="Times New Roman" w:cs="Times New Roman"/>
          <w:sz w:val="24"/>
          <w:szCs w:val="24"/>
        </w:rPr>
        <w:t>resaltan entre</w:t>
      </w:r>
      <w:r w:rsidRPr="00991A4A">
        <w:rPr>
          <w:rFonts w:ascii="Times New Roman" w:hAnsi="Times New Roman" w:cs="Times New Roman"/>
          <w:sz w:val="24"/>
          <w:szCs w:val="24"/>
        </w:rPr>
        <w:t xml:space="preserve"> las formas de </w:t>
      </w:r>
      <w:proofErr w:type="spellStart"/>
      <w:r w:rsidRPr="00991A4A">
        <w:rPr>
          <w:rFonts w:ascii="Times New Roman" w:hAnsi="Times New Roman" w:cs="Times New Roman"/>
          <w:sz w:val="24"/>
          <w:szCs w:val="24"/>
        </w:rPr>
        <w:t>contradestinació</w:t>
      </w:r>
      <w:r>
        <w:rPr>
          <w:rFonts w:ascii="Times New Roman" w:hAnsi="Times New Roman" w:cs="Times New Roman"/>
          <w:sz w:val="24"/>
          <w:szCs w:val="24"/>
        </w:rPr>
        <w:t>n</w:t>
      </w:r>
      <w:proofErr w:type="spellEnd"/>
      <w:r w:rsidRPr="00991A4A">
        <w:rPr>
          <w:rFonts w:ascii="Times New Roman" w:hAnsi="Times New Roman" w:cs="Times New Roman"/>
          <w:sz w:val="24"/>
          <w:szCs w:val="24"/>
        </w:rPr>
        <w:t xml:space="preserve"> </w:t>
      </w:r>
      <w:r>
        <w:rPr>
          <w:rFonts w:ascii="Times New Roman" w:hAnsi="Times New Roman" w:cs="Times New Roman"/>
          <w:sz w:val="24"/>
          <w:szCs w:val="24"/>
        </w:rPr>
        <w:t xml:space="preserve">de </w:t>
      </w:r>
      <w:r w:rsidR="007953FB">
        <w:rPr>
          <w:rFonts w:ascii="Times New Roman" w:hAnsi="Times New Roman" w:cs="Times New Roman"/>
          <w:sz w:val="24"/>
          <w:szCs w:val="24"/>
        </w:rPr>
        <w:t>N</w:t>
      </w:r>
      <w:r w:rsidR="00EF49E7">
        <w:rPr>
          <w:rFonts w:ascii="Times New Roman" w:hAnsi="Times New Roman" w:cs="Times New Roman"/>
          <w:sz w:val="24"/>
          <w:szCs w:val="24"/>
        </w:rPr>
        <w:t xml:space="preserve">éstor </w:t>
      </w:r>
      <w:proofErr w:type="spellStart"/>
      <w:r w:rsidR="00EF49E7">
        <w:rPr>
          <w:rFonts w:ascii="Times New Roman" w:hAnsi="Times New Roman" w:cs="Times New Roman"/>
          <w:sz w:val="24"/>
          <w:szCs w:val="24"/>
        </w:rPr>
        <w:t>Kichner</w:t>
      </w:r>
      <w:proofErr w:type="spellEnd"/>
      <w:r w:rsidR="0088688F">
        <w:rPr>
          <w:rFonts w:ascii="Times New Roman" w:hAnsi="Times New Roman" w:cs="Times New Roman"/>
          <w:sz w:val="24"/>
          <w:szCs w:val="24"/>
        </w:rPr>
        <w:t xml:space="preserve"> </w:t>
      </w:r>
      <w:r>
        <w:rPr>
          <w:rFonts w:ascii="Times New Roman" w:hAnsi="Times New Roman" w:cs="Times New Roman"/>
          <w:sz w:val="24"/>
          <w:szCs w:val="24"/>
        </w:rPr>
        <w:t>en</w:t>
      </w:r>
      <w:r w:rsidRPr="00991A4A">
        <w:rPr>
          <w:rFonts w:ascii="Times New Roman" w:hAnsi="Times New Roman" w:cs="Times New Roman"/>
          <w:sz w:val="24"/>
          <w:szCs w:val="24"/>
        </w:rPr>
        <w:t xml:space="preserve"> la</w:t>
      </w:r>
      <w:r>
        <w:rPr>
          <w:rFonts w:ascii="Times New Roman" w:hAnsi="Times New Roman" w:cs="Times New Roman"/>
          <w:sz w:val="24"/>
          <w:szCs w:val="24"/>
        </w:rPr>
        <w:t>s</w:t>
      </w:r>
      <w:r w:rsidRPr="00991A4A">
        <w:rPr>
          <w:rFonts w:ascii="Times New Roman" w:hAnsi="Times New Roman" w:cs="Times New Roman"/>
          <w:sz w:val="24"/>
          <w:szCs w:val="24"/>
        </w:rPr>
        <w:t xml:space="preserve"> cual</w:t>
      </w:r>
      <w:r>
        <w:rPr>
          <w:rFonts w:ascii="Times New Roman" w:hAnsi="Times New Roman" w:cs="Times New Roman"/>
          <w:sz w:val="24"/>
          <w:szCs w:val="24"/>
        </w:rPr>
        <w:t>es</w:t>
      </w:r>
      <w:r w:rsidRPr="00991A4A">
        <w:rPr>
          <w:rFonts w:ascii="Times New Roman" w:hAnsi="Times New Roman" w:cs="Times New Roman"/>
          <w:sz w:val="24"/>
          <w:szCs w:val="24"/>
        </w:rPr>
        <w:t xml:space="preserve"> los adversarios no se nombran sino a través del uso de la tercera persona del plural o mediante indicios polifónicos</w:t>
      </w:r>
      <w:r w:rsidRPr="00991A4A">
        <w:rPr>
          <w:rStyle w:val="Refdenotaalfinal"/>
          <w:rFonts w:ascii="Times New Roman" w:hAnsi="Times New Roman" w:cs="Times New Roman"/>
          <w:sz w:val="24"/>
          <w:szCs w:val="24"/>
        </w:rPr>
        <w:endnoteReference w:id="4"/>
      </w:r>
      <w:r>
        <w:rPr>
          <w:rFonts w:ascii="Times New Roman" w:hAnsi="Times New Roman" w:cs="Times New Roman"/>
          <w:sz w:val="24"/>
          <w:szCs w:val="24"/>
        </w:rPr>
        <w:t xml:space="preserve">. </w:t>
      </w:r>
      <w:r w:rsidR="0021774F">
        <w:rPr>
          <w:rFonts w:ascii="Times New Roman" w:hAnsi="Times New Roman" w:cs="Times New Roman"/>
          <w:sz w:val="24"/>
          <w:szCs w:val="24"/>
        </w:rPr>
        <w:t>Para Montero</w:t>
      </w:r>
      <w:r w:rsidR="005545E0">
        <w:rPr>
          <w:rFonts w:ascii="Times New Roman" w:hAnsi="Times New Roman" w:cs="Times New Roman"/>
          <w:sz w:val="24"/>
          <w:szCs w:val="24"/>
        </w:rPr>
        <w:t xml:space="preserve"> (2009b)</w:t>
      </w:r>
      <w:r w:rsidR="0021774F">
        <w:rPr>
          <w:rFonts w:ascii="Times New Roman" w:hAnsi="Times New Roman" w:cs="Times New Roman"/>
          <w:sz w:val="24"/>
          <w:szCs w:val="24"/>
        </w:rPr>
        <w:t>, l</w:t>
      </w:r>
      <w:r>
        <w:rPr>
          <w:rFonts w:ascii="Times New Roman" w:hAnsi="Times New Roman" w:cs="Times New Roman"/>
          <w:sz w:val="24"/>
          <w:szCs w:val="24"/>
        </w:rPr>
        <w:t xml:space="preserve">a </w:t>
      </w:r>
      <w:proofErr w:type="spellStart"/>
      <w:r>
        <w:rPr>
          <w:rFonts w:ascii="Times New Roman" w:hAnsi="Times New Roman" w:cs="Times New Roman"/>
          <w:sz w:val="24"/>
          <w:szCs w:val="24"/>
        </w:rPr>
        <w:t>polífonía</w:t>
      </w:r>
      <w:proofErr w:type="spellEnd"/>
      <w:r>
        <w:rPr>
          <w:rFonts w:ascii="Times New Roman" w:hAnsi="Times New Roman" w:cs="Times New Roman"/>
          <w:sz w:val="24"/>
          <w:szCs w:val="24"/>
        </w:rPr>
        <w:t xml:space="preserve"> marcada y explícita </w:t>
      </w:r>
      <w:r w:rsidR="0021774F">
        <w:rPr>
          <w:rFonts w:ascii="Times New Roman" w:hAnsi="Times New Roman" w:cs="Times New Roman"/>
          <w:sz w:val="24"/>
          <w:szCs w:val="24"/>
        </w:rPr>
        <w:t>que c</w:t>
      </w:r>
      <w:r>
        <w:rPr>
          <w:rFonts w:ascii="Times New Roman" w:hAnsi="Times New Roman" w:cs="Times New Roman"/>
          <w:sz w:val="24"/>
          <w:szCs w:val="24"/>
        </w:rPr>
        <w:t>aracterística de su discursividad</w:t>
      </w:r>
      <w:r w:rsidRPr="00991A4A">
        <w:rPr>
          <w:rFonts w:ascii="Times New Roman" w:hAnsi="Times New Roman" w:cs="Times New Roman"/>
          <w:sz w:val="24"/>
          <w:szCs w:val="24"/>
        </w:rPr>
        <w:t xml:space="preserve"> </w:t>
      </w:r>
      <w:r w:rsidR="0021774F">
        <w:rPr>
          <w:rFonts w:ascii="Times New Roman" w:hAnsi="Times New Roman" w:cs="Times New Roman"/>
          <w:sz w:val="24"/>
          <w:szCs w:val="24"/>
        </w:rPr>
        <w:t xml:space="preserve">y </w:t>
      </w:r>
      <w:r>
        <w:rPr>
          <w:rFonts w:ascii="Times New Roman" w:hAnsi="Times New Roman" w:cs="Times New Roman"/>
          <w:sz w:val="24"/>
          <w:szCs w:val="24"/>
        </w:rPr>
        <w:t xml:space="preserve">que el orador </w:t>
      </w:r>
      <w:r w:rsidRPr="00991A4A">
        <w:rPr>
          <w:rFonts w:ascii="Times New Roman" w:hAnsi="Times New Roman" w:cs="Times New Roman"/>
          <w:sz w:val="24"/>
          <w:szCs w:val="24"/>
        </w:rPr>
        <w:t xml:space="preserve">despliega en mayor medida en plano de la </w:t>
      </w:r>
      <w:proofErr w:type="spellStart"/>
      <w:r w:rsidRPr="00991A4A">
        <w:rPr>
          <w:rFonts w:ascii="Times New Roman" w:hAnsi="Times New Roman" w:cs="Times New Roman"/>
          <w:sz w:val="24"/>
          <w:szCs w:val="24"/>
        </w:rPr>
        <w:t>adversatividad</w:t>
      </w:r>
      <w:proofErr w:type="spellEnd"/>
      <w:r>
        <w:rPr>
          <w:rFonts w:ascii="Times New Roman" w:hAnsi="Times New Roman" w:cs="Times New Roman"/>
          <w:sz w:val="24"/>
          <w:szCs w:val="24"/>
        </w:rPr>
        <w:t>,</w:t>
      </w:r>
      <w:r w:rsidRPr="00991A4A">
        <w:rPr>
          <w:rFonts w:ascii="Times New Roman" w:hAnsi="Times New Roman" w:cs="Times New Roman"/>
          <w:sz w:val="24"/>
          <w:szCs w:val="24"/>
        </w:rPr>
        <w:t xml:space="preserve"> caracterizarían </w:t>
      </w:r>
      <w:r w:rsidR="0021774F">
        <w:rPr>
          <w:rFonts w:ascii="Times New Roman" w:hAnsi="Times New Roman" w:cs="Times New Roman"/>
          <w:sz w:val="24"/>
          <w:szCs w:val="24"/>
        </w:rPr>
        <w:t>su</w:t>
      </w:r>
      <w:r w:rsidRPr="00991A4A">
        <w:rPr>
          <w:rFonts w:ascii="Times New Roman" w:hAnsi="Times New Roman" w:cs="Times New Roman"/>
          <w:sz w:val="24"/>
          <w:szCs w:val="24"/>
        </w:rPr>
        <w:t xml:space="preserve"> ethos polémico y desafiante (2007</w:t>
      </w:r>
      <w:r w:rsidR="005545E0">
        <w:rPr>
          <w:rFonts w:ascii="Times New Roman" w:hAnsi="Times New Roman" w:cs="Times New Roman"/>
          <w:sz w:val="24"/>
          <w:szCs w:val="24"/>
        </w:rPr>
        <w:t>a</w:t>
      </w:r>
      <w:r w:rsidRPr="00991A4A">
        <w:rPr>
          <w:rFonts w:ascii="Times New Roman" w:hAnsi="Times New Roman" w:cs="Times New Roman"/>
          <w:sz w:val="24"/>
          <w:szCs w:val="24"/>
        </w:rPr>
        <w:t>, 2016</w:t>
      </w:r>
      <w:r w:rsidR="005545E0">
        <w:rPr>
          <w:rFonts w:ascii="Times New Roman" w:hAnsi="Times New Roman" w:cs="Times New Roman"/>
          <w:sz w:val="24"/>
          <w:szCs w:val="24"/>
        </w:rPr>
        <w:t>a</w:t>
      </w:r>
      <w:r w:rsidRPr="00991A4A">
        <w:rPr>
          <w:rFonts w:ascii="Times New Roman" w:hAnsi="Times New Roman" w:cs="Times New Roman"/>
          <w:sz w:val="24"/>
          <w:szCs w:val="24"/>
        </w:rPr>
        <w:t xml:space="preserve">) </w:t>
      </w:r>
      <w:r>
        <w:rPr>
          <w:rFonts w:ascii="Times New Roman" w:hAnsi="Times New Roman" w:cs="Times New Roman"/>
          <w:sz w:val="24"/>
          <w:szCs w:val="24"/>
        </w:rPr>
        <w:t>cuya</w:t>
      </w:r>
      <w:r w:rsidRPr="00991A4A">
        <w:rPr>
          <w:rFonts w:ascii="Times New Roman" w:hAnsi="Times New Roman" w:cs="Times New Roman"/>
          <w:sz w:val="24"/>
          <w:szCs w:val="24"/>
        </w:rPr>
        <w:t xml:space="preserve"> oposición </w:t>
      </w:r>
      <w:r>
        <w:rPr>
          <w:rFonts w:ascii="Times New Roman" w:hAnsi="Times New Roman" w:cs="Times New Roman"/>
          <w:sz w:val="24"/>
          <w:szCs w:val="24"/>
        </w:rPr>
        <w:t xml:space="preserve">constante al </w:t>
      </w:r>
      <w:r w:rsidRPr="00991A4A">
        <w:rPr>
          <w:rFonts w:ascii="Times New Roman" w:hAnsi="Times New Roman" w:cs="Times New Roman"/>
          <w:sz w:val="24"/>
          <w:szCs w:val="24"/>
        </w:rPr>
        <w:t xml:space="preserve">discurso ajeno se podría graduar en un </w:t>
      </w:r>
      <w:r w:rsidRPr="00991A4A">
        <w:rPr>
          <w:rFonts w:ascii="Times New Roman" w:hAnsi="Times New Roman" w:cs="Times New Roman"/>
          <w:i/>
          <w:iCs/>
          <w:sz w:val="24"/>
          <w:szCs w:val="24"/>
        </w:rPr>
        <w:t>continuum</w:t>
      </w:r>
      <w:r w:rsidRPr="00991A4A">
        <w:rPr>
          <w:rFonts w:ascii="Times New Roman" w:hAnsi="Times New Roman" w:cs="Times New Roman"/>
          <w:sz w:val="24"/>
          <w:szCs w:val="24"/>
        </w:rPr>
        <w:t xml:space="preserve"> que iría de moderada a </w:t>
      </w:r>
      <w:proofErr w:type="spellStart"/>
      <w:r w:rsidRPr="00991A4A">
        <w:rPr>
          <w:rFonts w:ascii="Times New Roman" w:hAnsi="Times New Roman" w:cs="Times New Roman"/>
          <w:sz w:val="24"/>
          <w:szCs w:val="24"/>
        </w:rPr>
        <w:t>refutativa</w:t>
      </w:r>
      <w:proofErr w:type="spellEnd"/>
      <w:r w:rsidRPr="00991A4A">
        <w:rPr>
          <w:rFonts w:ascii="Times New Roman" w:hAnsi="Times New Roman" w:cs="Times New Roman"/>
          <w:sz w:val="24"/>
          <w:szCs w:val="24"/>
        </w:rPr>
        <w:t xml:space="preserve">, como se muestra en los análisis del uso </w:t>
      </w:r>
      <w:r>
        <w:rPr>
          <w:rFonts w:ascii="Times New Roman" w:hAnsi="Times New Roman" w:cs="Times New Roman"/>
          <w:sz w:val="24"/>
          <w:szCs w:val="24"/>
        </w:rPr>
        <w:t>d</w:t>
      </w:r>
      <w:r w:rsidRPr="00991A4A">
        <w:rPr>
          <w:rFonts w:ascii="Times New Roman" w:hAnsi="Times New Roman" w:cs="Times New Roman"/>
          <w:sz w:val="24"/>
          <w:szCs w:val="24"/>
        </w:rPr>
        <w:t xml:space="preserve">e la exclamación </w:t>
      </w:r>
      <w:r w:rsidRPr="00991A4A">
        <w:rPr>
          <w:rFonts w:ascii="Times New Roman" w:hAnsi="Times New Roman" w:cs="Times New Roman"/>
          <w:i/>
          <w:iCs/>
          <w:sz w:val="24"/>
          <w:szCs w:val="24"/>
        </w:rPr>
        <w:t>¡Claro qué!</w:t>
      </w:r>
      <w:r w:rsidRPr="00991A4A">
        <w:rPr>
          <w:rFonts w:ascii="Times New Roman" w:hAnsi="Times New Roman" w:cs="Times New Roman"/>
          <w:sz w:val="24"/>
          <w:szCs w:val="24"/>
        </w:rPr>
        <w:t xml:space="preserve"> o de la expresión </w:t>
      </w:r>
      <w:r w:rsidRPr="00991A4A">
        <w:rPr>
          <w:rFonts w:ascii="Times New Roman" w:hAnsi="Times New Roman" w:cs="Times New Roman"/>
          <w:i/>
          <w:iCs/>
          <w:sz w:val="24"/>
          <w:szCs w:val="24"/>
        </w:rPr>
        <w:t xml:space="preserve">cómo no, </w:t>
      </w:r>
      <w:r w:rsidRPr="00991A4A">
        <w:rPr>
          <w:rFonts w:ascii="Times New Roman" w:hAnsi="Times New Roman" w:cs="Times New Roman"/>
          <w:sz w:val="24"/>
          <w:szCs w:val="24"/>
        </w:rPr>
        <w:t xml:space="preserve">analizados vinculando la propuesta de </w:t>
      </w:r>
      <w:proofErr w:type="spellStart"/>
      <w:r w:rsidRPr="00991A4A">
        <w:rPr>
          <w:rFonts w:ascii="Times New Roman" w:hAnsi="Times New Roman" w:cs="Times New Roman"/>
          <w:sz w:val="24"/>
          <w:szCs w:val="24"/>
        </w:rPr>
        <w:t>Ducrot</w:t>
      </w:r>
      <w:proofErr w:type="spellEnd"/>
      <w:r w:rsidRPr="00991A4A">
        <w:rPr>
          <w:rFonts w:ascii="Times New Roman" w:hAnsi="Times New Roman" w:cs="Times New Roman"/>
          <w:sz w:val="24"/>
          <w:szCs w:val="24"/>
        </w:rPr>
        <w:t xml:space="preserve"> con la teoría de los bloques semánticos</w:t>
      </w:r>
      <w:r w:rsidRPr="00991A4A">
        <w:rPr>
          <w:rFonts w:ascii="Times New Roman" w:hAnsi="Times New Roman" w:cs="Times New Roman"/>
          <w:i/>
          <w:iCs/>
          <w:sz w:val="24"/>
          <w:szCs w:val="24"/>
        </w:rPr>
        <w:t xml:space="preserve">. </w:t>
      </w:r>
      <w:proofErr w:type="spellStart"/>
      <w:r w:rsidRPr="00991A4A">
        <w:rPr>
          <w:rFonts w:ascii="Times New Roman" w:hAnsi="Times New Roman" w:cs="Times New Roman"/>
          <w:sz w:val="24"/>
          <w:szCs w:val="24"/>
        </w:rPr>
        <w:t>Dagatti</w:t>
      </w:r>
      <w:proofErr w:type="spellEnd"/>
      <w:r w:rsidRPr="00991A4A">
        <w:rPr>
          <w:rFonts w:ascii="Times New Roman" w:hAnsi="Times New Roman" w:cs="Times New Roman"/>
          <w:sz w:val="24"/>
          <w:szCs w:val="24"/>
        </w:rPr>
        <w:t xml:space="preserve"> </w:t>
      </w:r>
      <w:r>
        <w:rPr>
          <w:rFonts w:ascii="Times New Roman" w:hAnsi="Times New Roman" w:cs="Times New Roman"/>
          <w:sz w:val="24"/>
          <w:szCs w:val="24"/>
        </w:rPr>
        <w:t xml:space="preserve">también </w:t>
      </w:r>
      <w:r w:rsidRPr="00991A4A">
        <w:rPr>
          <w:rFonts w:ascii="Times New Roman" w:hAnsi="Times New Roman" w:cs="Times New Roman"/>
          <w:sz w:val="24"/>
          <w:szCs w:val="24"/>
        </w:rPr>
        <w:t xml:space="preserve">da cuenta de este </w:t>
      </w:r>
      <w:r>
        <w:rPr>
          <w:rFonts w:ascii="Times New Roman" w:hAnsi="Times New Roman" w:cs="Times New Roman"/>
          <w:sz w:val="24"/>
          <w:szCs w:val="24"/>
        </w:rPr>
        <w:t>aspecto</w:t>
      </w:r>
      <w:r w:rsidRPr="00991A4A">
        <w:rPr>
          <w:rFonts w:ascii="Times New Roman" w:hAnsi="Times New Roman" w:cs="Times New Roman"/>
          <w:sz w:val="24"/>
          <w:szCs w:val="24"/>
        </w:rPr>
        <w:t xml:space="preserve"> del discurso </w:t>
      </w:r>
      <w:r>
        <w:rPr>
          <w:rFonts w:ascii="Times New Roman" w:hAnsi="Times New Roman" w:cs="Times New Roman"/>
          <w:sz w:val="24"/>
          <w:szCs w:val="24"/>
        </w:rPr>
        <w:lastRenderedPageBreak/>
        <w:t>al que</w:t>
      </w:r>
      <w:r w:rsidRPr="00991A4A">
        <w:rPr>
          <w:rFonts w:ascii="Times New Roman" w:hAnsi="Times New Roman" w:cs="Times New Roman"/>
          <w:sz w:val="24"/>
          <w:szCs w:val="24"/>
        </w:rPr>
        <w:t xml:space="preserve"> l</w:t>
      </w:r>
      <w:r>
        <w:rPr>
          <w:rFonts w:ascii="Times New Roman" w:hAnsi="Times New Roman" w:cs="Times New Roman"/>
          <w:sz w:val="24"/>
          <w:szCs w:val="24"/>
        </w:rPr>
        <w:t xml:space="preserve">e adjudica </w:t>
      </w:r>
      <w:r w:rsidRPr="00991A4A">
        <w:rPr>
          <w:rFonts w:ascii="Times New Roman" w:hAnsi="Times New Roman" w:cs="Times New Roman"/>
          <w:sz w:val="24"/>
          <w:szCs w:val="24"/>
        </w:rPr>
        <w:t>un estilo “conversacional generalizado”</w:t>
      </w:r>
      <w:r>
        <w:rPr>
          <w:rFonts w:ascii="Times New Roman" w:hAnsi="Times New Roman" w:cs="Times New Roman"/>
          <w:sz w:val="24"/>
          <w:szCs w:val="24"/>
        </w:rPr>
        <w:t>, que encuentra que opera en distintas dinámicas desde formas consensuales del desacuerdo hasta conflictivas y lo vincula a un</w:t>
      </w:r>
      <w:r w:rsidR="0021774F">
        <w:rPr>
          <w:rFonts w:ascii="Times New Roman" w:hAnsi="Times New Roman" w:cs="Times New Roman"/>
          <w:sz w:val="24"/>
          <w:szCs w:val="24"/>
        </w:rPr>
        <w:t>a forma</w:t>
      </w:r>
      <w:r>
        <w:rPr>
          <w:rFonts w:ascii="Times New Roman" w:hAnsi="Times New Roman" w:cs="Times New Roman"/>
          <w:sz w:val="24"/>
          <w:szCs w:val="24"/>
        </w:rPr>
        <w:t xml:space="preserve"> </w:t>
      </w:r>
      <w:r w:rsidR="0021774F">
        <w:rPr>
          <w:rFonts w:ascii="Times New Roman" w:hAnsi="Times New Roman" w:cs="Times New Roman"/>
          <w:sz w:val="24"/>
          <w:szCs w:val="24"/>
        </w:rPr>
        <w:t xml:space="preserve">propia </w:t>
      </w:r>
      <w:r>
        <w:rPr>
          <w:rFonts w:ascii="Times New Roman" w:hAnsi="Times New Roman" w:cs="Times New Roman"/>
          <w:sz w:val="24"/>
          <w:szCs w:val="24"/>
        </w:rPr>
        <w:t xml:space="preserve">de las democracias de opinión (2015a). </w:t>
      </w:r>
    </w:p>
    <w:p w14:paraId="32DBCF25" w14:textId="702F770F" w:rsidR="00641377" w:rsidRDefault="00641377" w:rsidP="007C74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relación con este estilo que borra a los adversarios </w:t>
      </w:r>
      <w:r w:rsidRPr="00991A4A">
        <w:rPr>
          <w:rFonts w:ascii="Times New Roman" w:hAnsi="Times New Roman" w:cs="Times New Roman"/>
          <w:sz w:val="24"/>
          <w:szCs w:val="24"/>
        </w:rPr>
        <w:t>de</w:t>
      </w:r>
      <w:r>
        <w:rPr>
          <w:rFonts w:ascii="Times New Roman" w:hAnsi="Times New Roman" w:cs="Times New Roman"/>
          <w:sz w:val="24"/>
          <w:szCs w:val="24"/>
        </w:rPr>
        <w:t xml:space="preserve"> </w:t>
      </w:r>
      <w:r w:rsidRPr="00991A4A">
        <w:rPr>
          <w:rFonts w:ascii="Times New Roman" w:hAnsi="Times New Roman" w:cs="Times New Roman"/>
          <w:sz w:val="24"/>
          <w:szCs w:val="24"/>
        </w:rPr>
        <w:t>l</w:t>
      </w:r>
      <w:r>
        <w:rPr>
          <w:rFonts w:ascii="Times New Roman" w:hAnsi="Times New Roman" w:cs="Times New Roman"/>
          <w:sz w:val="24"/>
          <w:szCs w:val="24"/>
        </w:rPr>
        <w:t>a superficie del</w:t>
      </w:r>
      <w:r w:rsidRPr="00991A4A">
        <w:rPr>
          <w:rFonts w:ascii="Times New Roman" w:hAnsi="Times New Roman" w:cs="Times New Roman"/>
          <w:sz w:val="24"/>
          <w:szCs w:val="24"/>
        </w:rPr>
        <w:t xml:space="preserve"> discurso político</w:t>
      </w:r>
      <w:r>
        <w:rPr>
          <w:rFonts w:ascii="Times New Roman" w:hAnsi="Times New Roman" w:cs="Times New Roman"/>
          <w:sz w:val="24"/>
          <w:szCs w:val="24"/>
        </w:rPr>
        <w:t xml:space="preserve">, los autores </w:t>
      </w:r>
      <w:r w:rsidRPr="00991A4A">
        <w:rPr>
          <w:rFonts w:ascii="Times New Roman" w:hAnsi="Times New Roman" w:cs="Times New Roman"/>
          <w:sz w:val="24"/>
          <w:szCs w:val="24"/>
        </w:rPr>
        <w:t>coinciden en la</w:t>
      </w:r>
      <w:r>
        <w:rPr>
          <w:rFonts w:ascii="Times New Roman" w:hAnsi="Times New Roman" w:cs="Times New Roman"/>
          <w:sz w:val="24"/>
          <w:szCs w:val="24"/>
        </w:rPr>
        <w:t xml:space="preserve"> idea de una</w:t>
      </w:r>
      <w:r w:rsidRPr="00991A4A">
        <w:rPr>
          <w:rFonts w:ascii="Times New Roman" w:hAnsi="Times New Roman" w:cs="Times New Roman"/>
          <w:sz w:val="24"/>
          <w:szCs w:val="24"/>
        </w:rPr>
        <w:t xml:space="preserve"> imposibilidad </w:t>
      </w:r>
      <w:r w:rsidR="0068334A">
        <w:rPr>
          <w:rFonts w:ascii="Times New Roman" w:hAnsi="Times New Roman" w:cs="Times New Roman"/>
          <w:sz w:val="24"/>
          <w:szCs w:val="24"/>
        </w:rPr>
        <w:t xml:space="preserve">polémica, </w:t>
      </w:r>
      <w:r>
        <w:rPr>
          <w:rFonts w:ascii="Times New Roman" w:hAnsi="Times New Roman" w:cs="Times New Roman"/>
          <w:sz w:val="24"/>
          <w:szCs w:val="24"/>
        </w:rPr>
        <w:t>ya que aquellos</w:t>
      </w:r>
      <w:r w:rsidRPr="00991A4A">
        <w:rPr>
          <w:rFonts w:ascii="Times New Roman" w:hAnsi="Times New Roman" w:cs="Times New Roman"/>
          <w:sz w:val="24"/>
          <w:szCs w:val="24"/>
        </w:rPr>
        <w:t xml:space="preserve"> </w:t>
      </w:r>
      <w:r w:rsidR="0068334A">
        <w:rPr>
          <w:rFonts w:ascii="Times New Roman" w:hAnsi="Times New Roman" w:cs="Times New Roman"/>
          <w:sz w:val="24"/>
          <w:szCs w:val="24"/>
        </w:rPr>
        <w:t xml:space="preserve">o </w:t>
      </w:r>
      <w:r w:rsidRPr="00991A4A">
        <w:rPr>
          <w:rFonts w:ascii="Times New Roman" w:hAnsi="Times New Roman" w:cs="Times New Roman"/>
          <w:sz w:val="24"/>
          <w:szCs w:val="24"/>
        </w:rPr>
        <w:t xml:space="preserve">pierden </w:t>
      </w:r>
      <w:r w:rsidR="0068334A">
        <w:rPr>
          <w:rFonts w:ascii="Times New Roman" w:hAnsi="Times New Roman" w:cs="Times New Roman"/>
          <w:sz w:val="24"/>
          <w:szCs w:val="24"/>
        </w:rPr>
        <w:t>la capacidad</w:t>
      </w:r>
      <w:r w:rsidRPr="00991A4A">
        <w:rPr>
          <w:rFonts w:ascii="Times New Roman" w:hAnsi="Times New Roman" w:cs="Times New Roman"/>
          <w:sz w:val="24"/>
          <w:szCs w:val="24"/>
        </w:rPr>
        <w:t xml:space="preserve"> de respuesta</w:t>
      </w:r>
      <w:r w:rsidR="0068334A">
        <w:rPr>
          <w:rFonts w:ascii="Times New Roman" w:hAnsi="Times New Roman" w:cs="Times New Roman"/>
          <w:sz w:val="24"/>
          <w:szCs w:val="24"/>
        </w:rPr>
        <w:t xml:space="preserve"> </w:t>
      </w:r>
      <w:r>
        <w:rPr>
          <w:rFonts w:ascii="Times New Roman" w:hAnsi="Times New Roman" w:cs="Times New Roman"/>
          <w:sz w:val="24"/>
          <w:szCs w:val="24"/>
        </w:rPr>
        <w:t xml:space="preserve">o </w:t>
      </w:r>
      <w:r w:rsidR="0088688F">
        <w:rPr>
          <w:rFonts w:ascii="Times New Roman" w:hAnsi="Times New Roman" w:cs="Times New Roman"/>
          <w:sz w:val="24"/>
          <w:szCs w:val="24"/>
        </w:rPr>
        <w:t>se encuentran</w:t>
      </w:r>
      <w:r w:rsidRPr="00991A4A">
        <w:rPr>
          <w:rFonts w:ascii="Times New Roman" w:hAnsi="Times New Roman" w:cs="Times New Roman"/>
          <w:sz w:val="24"/>
          <w:szCs w:val="24"/>
        </w:rPr>
        <w:t xml:space="preserve"> por fuera del campo político</w:t>
      </w:r>
      <w:r>
        <w:rPr>
          <w:rFonts w:ascii="Times New Roman" w:hAnsi="Times New Roman" w:cs="Times New Roman"/>
          <w:sz w:val="24"/>
          <w:szCs w:val="24"/>
        </w:rPr>
        <w:t xml:space="preserve"> y </w:t>
      </w:r>
      <w:r w:rsidRPr="00991A4A">
        <w:rPr>
          <w:rFonts w:ascii="Times New Roman" w:hAnsi="Times New Roman" w:cs="Times New Roman"/>
          <w:sz w:val="24"/>
          <w:szCs w:val="24"/>
        </w:rPr>
        <w:t>utiliza</w:t>
      </w:r>
      <w:r w:rsidR="0088688F">
        <w:rPr>
          <w:rFonts w:ascii="Times New Roman" w:hAnsi="Times New Roman" w:cs="Times New Roman"/>
          <w:sz w:val="24"/>
          <w:szCs w:val="24"/>
        </w:rPr>
        <w:t>n</w:t>
      </w:r>
      <w:r w:rsidRPr="00991A4A">
        <w:rPr>
          <w:rFonts w:ascii="Times New Roman" w:hAnsi="Times New Roman" w:cs="Times New Roman"/>
          <w:sz w:val="24"/>
          <w:szCs w:val="24"/>
        </w:rPr>
        <w:t xml:space="preserve"> a los políticos como voceros de sus propios intereses</w:t>
      </w:r>
      <w:r w:rsidR="007C746C">
        <w:rPr>
          <w:rStyle w:val="Refdenotaalpie"/>
          <w:rFonts w:ascii="Times New Roman" w:hAnsi="Times New Roman" w:cs="Times New Roman"/>
          <w:sz w:val="24"/>
          <w:szCs w:val="24"/>
        </w:rPr>
        <w:footnoteReference w:id="6"/>
      </w:r>
      <w:r w:rsidR="0088688F">
        <w:rPr>
          <w:rFonts w:ascii="Times New Roman" w:hAnsi="Times New Roman" w:cs="Times New Roman"/>
          <w:sz w:val="24"/>
          <w:szCs w:val="24"/>
        </w:rPr>
        <w:t xml:space="preserve">. </w:t>
      </w:r>
      <w:r>
        <w:rPr>
          <w:rFonts w:ascii="Times New Roman" w:hAnsi="Times New Roman" w:cs="Times New Roman"/>
          <w:sz w:val="24"/>
          <w:szCs w:val="24"/>
        </w:rPr>
        <w:t>En</w:t>
      </w:r>
      <w:r w:rsidRPr="00991A4A">
        <w:rPr>
          <w:rFonts w:ascii="Times New Roman" w:hAnsi="Times New Roman" w:cs="Times New Roman"/>
          <w:sz w:val="24"/>
          <w:szCs w:val="24"/>
        </w:rPr>
        <w:t xml:space="preserve"> una democracia definida en términos de diálogo, pluralidad y concertación, </w:t>
      </w:r>
      <w:r>
        <w:rPr>
          <w:rFonts w:ascii="Times New Roman" w:hAnsi="Times New Roman" w:cs="Times New Roman"/>
          <w:sz w:val="24"/>
          <w:szCs w:val="24"/>
        </w:rPr>
        <w:t xml:space="preserve">quienes se </w:t>
      </w:r>
      <w:r w:rsidRPr="00991A4A">
        <w:rPr>
          <w:rFonts w:ascii="Times New Roman" w:hAnsi="Times New Roman" w:cs="Times New Roman"/>
          <w:sz w:val="24"/>
          <w:szCs w:val="24"/>
        </w:rPr>
        <w:t xml:space="preserve">opusieran al gobierno serían </w:t>
      </w:r>
      <w:r>
        <w:rPr>
          <w:rFonts w:ascii="Times New Roman" w:hAnsi="Times New Roman" w:cs="Times New Roman"/>
          <w:sz w:val="24"/>
          <w:szCs w:val="24"/>
        </w:rPr>
        <w:t xml:space="preserve">directamente </w:t>
      </w:r>
      <w:r w:rsidRPr="00991A4A">
        <w:rPr>
          <w:rFonts w:ascii="Times New Roman" w:hAnsi="Times New Roman" w:cs="Times New Roman"/>
          <w:sz w:val="24"/>
          <w:szCs w:val="24"/>
        </w:rPr>
        <w:t>“antidemocráticos”</w:t>
      </w:r>
      <w:r>
        <w:rPr>
          <w:rFonts w:ascii="Times New Roman" w:hAnsi="Times New Roman" w:cs="Times New Roman"/>
          <w:sz w:val="24"/>
          <w:szCs w:val="24"/>
        </w:rPr>
        <w:t xml:space="preserve"> obturando la </w:t>
      </w:r>
      <w:r w:rsidRPr="00991A4A">
        <w:rPr>
          <w:rFonts w:ascii="Times New Roman" w:hAnsi="Times New Roman" w:cs="Times New Roman"/>
          <w:sz w:val="24"/>
          <w:szCs w:val="24"/>
        </w:rPr>
        <w:t>polémica como regulador del conflicto políti</w:t>
      </w:r>
      <w:r>
        <w:rPr>
          <w:rFonts w:ascii="Times New Roman" w:hAnsi="Times New Roman" w:cs="Times New Roman"/>
          <w:sz w:val="24"/>
          <w:szCs w:val="24"/>
        </w:rPr>
        <w:t>co</w:t>
      </w:r>
      <w:r w:rsidRPr="00991A4A">
        <w:rPr>
          <w:rFonts w:ascii="Times New Roman" w:hAnsi="Times New Roman" w:cs="Times New Roman"/>
          <w:sz w:val="24"/>
          <w:szCs w:val="24"/>
        </w:rPr>
        <w:t xml:space="preserve">. </w:t>
      </w:r>
    </w:p>
    <w:p w14:paraId="1A9D5FC7" w14:textId="77777777" w:rsidR="0088688F" w:rsidRDefault="0088688F" w:rsidP="007C746C">
      <w:pPr>
        <w:spacing w:line="360" w:lineRule="auto"/>
        <w:jc w:val="both"/>
        <w:rPr>
          <w:rFonts w:ascii="Times New Roman" w:hAnsi="Times New Roman" w:cs="Times New Roman"/>
          <w:sz w:val="24"/>
          <w:szCs w:val="24"/>
        </w:rPr>
      </w:pPr>
    </w:p>
    <w:p w14:paraId="2248997A" w14:textId="7F11F7C0" w:rsidR="00991A4A" w:rsidRPr="00991A4A" w:rsidRDefault="0021774F" w:rsidP="007C74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su parte, </w:t>
      </w:r>
      <w:r w:rsidR="009C4AF3" w:rsidRPr="00991A4A">
        <w:rPr>
          <w:rFonts w:ascii="Times New Roman" w:hAnsi="Times New Roman" w:cs="Times New Roman"/>
          <w:sz w:val="24"/>
          <w:szCs w:val="24"/>
        </w:rPr>
        <w:t>Mart</w:t>
      </w:r>
      <w:r w:rsidR="00E345B0">
        <w:rPr>
          <w:rFonts w:ascii="Times New Roman" w:hAnsi="Times New Roman" w:cs="Times New Roman"/>
          <w:sz w:val="24"/>
          <w:szCs w:val="24"/>
        </w:rPr>
        <w:t>í</w:t>
      </w:r>
      <w:r w:rsidR="009C4AF3" w:rsidRPr="00991A4A">
        <w:rPr>
          <w:rFonts w:ascii="Times New Roman" w:hAnsi="Times New Roman" w:cs="Times New Roman"/>
          <w:sz w:val="24"/>
          <w:szCs w:val="24"/>
        </w:rPr>
        <w:t xml:space="preserve">nez, Muñoz </w:t>
      </w:r>
      <w:r w:rsidR="00E345B0">
        <w:rPr>
          <w:rFonts w:ascii="Times New Roman" w:hAnsi="Times New Roman" w:cs="Times New Roman"/>
          <w:sz w:val="24"/>
          <w:szCs w:val="24"/>
        </w:rPr>
        <w:t>&amp;</w:t>
      </w:r>
      <w:r w:rsidR="009C4AF3" w:rsidRPr="00991A4A">
        <w:rPr>
          <w:rFonts w:ascii="Times New Roman" w:hAnsi="Times New Roman" w:cs="Times New Roman"/>
          <w:sz w:val="24"/>
          <w:szCs w:val="24"/>
        </w:rPr>
        <w:t xml:space="preserve"> Retamozo, </w:t>
      </w:r>
      <w:proofErr w:type="spellStart"/>
      <w:r w:rsidR="009C4AF3" w:rsidRPr="00991A4A">
        <w:rPr>
          <w:rFonts w:ascii="Times New Roman" w:hAnsi="Times New Roman" w:cs="Times New Roman"/>
          <w:sz w:val="24"/>
          <w:szCs w:val="24"/>
        </w:rPr>
        <w:t>Biglieri</w:t>
      </w:r>
      <w:proofErr w:type="spellEnd"/>
      <w:r w:rsidR="00E345B0">
        <w:rPr>
          <w:rFonts w:ascii="Times New Roman" w:hAnsi="Times New Roman" w:cs="Times New Roman"/>
          <w:sz w:val="24"/>
          <w:szCs w:val="24"/>
        </w:rPr>
        <w:t xml:space="preserve"> y</w:t>
      </w:r>
      <w:r w:rsidR="006035E4">
        <w:rPr>
          <w:rFonts w:ascii="Times New Roman" w:hAnsi="Times New Roman" w:cs="Times New Roman"/>
          <w:sz w:val="24"/>
          <w:szCs w:val="24"/>
        </w:rPr>
        <w:t xml:space="preserve"> </w:t>
      </w:r>
      <w:proofErr w:type="spellStart"/>
      <w:r w:rsidR="006035E4">
        <w:rPr>
          <w:rFonts w:ascii="Times New Roman" w:hAnsi="Times New Roman" w:cs="Times New Roman"/>
          <w:sz w:val="24"/>
          <w:szCs w:val="24"/>
        </w:rPr>
        <w:t>Varesi</w:t>
      </w:r>
      <w:proofErr w:type="spellEnd"/>
      <w:r w:rsidR="006035E4">
        <w:rPr>
          <w:rFonts w:ascii="Times New Roman" w:hAnsi="Times New Roman" w:cs="Times New Roman"/>
          <w:sz w:val="24"/>
          <w:szCs w:val="24"/>
        </w:rPr>
        <w:t xml:space="preserve"> (2014) </w:t>
      </w:r>
      <w:r w:rsidR="009C4AF3" w:rsidRPr="00991A4A">
        <w:rPr>
          <w:rFonts w:ascii="Times New Roman" w:hAnsi="Times New Roman" w:cs="Times New Roman"/>
          <w:sz w:val="24"/>
          <w:szCs w:val="24"/>
        </w:rPr>
        <w:t xml:space="preserve">hacen énfasis </w:t>
      </w:r>
      <w:r w:rsidR="00AE7394">
        <w:rPr>
          <w:rFonts w:ascii="Times New Roman" w:hAnsi="Times New Roman" w:cs="Times New Roman"/>
          <w:sz w:val="24"/>
          <w:szCs w:val="24"/>
        </w:rPr>
        <w:t>e</w:t>
      </w:r>
      <w:r w:rsidR="009C4AF3" w:rsidRPr="00991A4A">
        <w:rPr>
          <w:rFonts w:ascii="Times New Roman" w:hAnsi="Times New Roman" w:cs="Times New Roman"/>
          <w:sz w:val="24"/>
          <w:szCs w:val="24"/>
        </w:rPr>
        <w:t xml:space="preserve">n la oposición </w:t>
      </w:r>
      <w:r w:rsidR="0068334A">
        <w:rPr>
          <w:rFonts w:ascii="Times New Roman" w:hAnsi="Times New Roman" w:cs="Times New Roman"/>
          <w:sz w:val="24"/>
          <w:szCs w:val="24"/>
        </w:rPr>
        <w:t xml:space="preserve">discursiva </w:t>
      </w:r>
      <w:r w:rsidR="006035E4">
        <w:rPr>
          <w:rFonts w:ascii="Times New Roman" w:hAnsi="Times New Roman" w:cs="Times New Roman"/>
          <w:sz w:val="24"/>
          <w:szCs w:val="24"/>
        </w:rPr>
        <w:t xml:space="preserve">al neoliberalismo </w:t>
      </w:r>
      <w:r w:rsidR="0068334A">
        <w:rPr>
          <w:rFonts w:ascii="Times New Roman" w:hAnsi="Times New Roman" w:cs="Times New Roman"/>
          <w:sz w:val="24"/>
          <w:szCs w:val="24"/>
        </w:rPr>
        <w:t>que leen como</w:t>
      </w:r>
      <w:r w:rsidR="006035E4">
        <w:rPr>
          <w:rFonts w:ascii="Times New Roman" w:hAnsi="Times New Roman" w:cs="Times New Roman"/>
          <w:sz w:val="24"/>
          <w:szCs w:val="24"/>
        </w:rPr>
        <w:t xml:space="preserve"> </w:t>
      </w:r>
      <w:r w:rsidR="00765060" w:rsidRPr="00991A4A">
        <w:rPr>
          <w:rFonts w:ascii="Times New Roman" w:hAnsi="Times New Roman" w:cs="Times New Roman"/>
          <w:sz w:val="24"/>
          <w:szCs w:val="24"/>
        </w:rPr>
        <w:t>una ruptura con la</w:t>
      </w:r>
      <w:r w:rsidR="009C4AF3" w:rsidRPr="00991A4A">
        <w:rPr>
          <w:rFonts w:ascii="Times New Roman" w:hAnsi="Times New Roman" w:cs="Times New Roman"/>
          <w:sz w:val="24"/>
          <w:szCs w:val="24"/>
        </w:rPr>
        <w:t xml:space="preserve"> </w:t>
      </w:r>
      <w:r w:rsidR="00765060" w:rsidRPr="00991A4A">
        <w:rPr>
          <w:rFonts w:ascii="Times New Roman" w:hAnsi="Times New Roman" w:cs="Times New Roman"/>
          <w:sz w:val="24"/>
          <w:szCs w:val="24"/>
        </w:rPr>
        <w:t>"hegemonía de los noventa"</w:t>
      </w:r>
      <w:r w:rsidR="00AE7394">
        <w:rPr>
          <w:rFonts w:ascii="Times New Roman" w:hAnsi="Times New Roman" w:cs="Times New Roman"/>
          <w:sz w:val="24"/>
          <w:szCs w:val="24"/>
        </w:rPr>
        <w:t xml:space="preserve">. </w:t>
      </w:r>
      <w:r w:rsidR="005C16EB" w:rsidRPr="00991A4A">
        <w:rPr>
          <w:rFonts w:ascii="Times New Roman" w:hAnsi="Times New Roman" w:cs="Times New Roman"/>
          <w:sz w:val="24"/>
          <w:szCs w:val="24"/>
        </w:rPr>
        <w:t>Martínez postula la constitución de una “formación discursiva”</w:t>
      </w:r>
      <w:r w:rsidR="005C16EB" w:rsidRPr="00991A4A">
        <w:rPr>
          <w:rStyle w:val="Refdenotaalfinal"/>
          <w:rFonts w:ascii="Times New Roman" w:hAnsi="Times New Roman" w:cs="Times New Roman"/>
          <w:sz w:val="24"/>
          <w:szCs w:val="24"/>
        </w:rPr>
        <w:endnoteReference w:id="5"/>
      </w:r>
      <w:r w:rsidR="005C16EB" w:rsidRPr="00991A4A">
        <w:rPr>
          <w:rFonts w:ascii="Times New Roman" w:hAnsi="Times New Roman" w:cs="Times New Roman"/>
          <w:sz w:val="24"/>
          <w:szCs w:val="24"/>
        </w:rPr>
        <w:t xml:space="preserve"> kirchnerista, cuyos tópicos de lectura de lo real se basarían en una “</w:t>
      </w:r>
      <w:proofErr w:type="spellStart"/>
      <w:r w:rsidR="005C16EB" w:rsidRPr="00991A4A">
        <w:rPr>
          <w:rFonts w:ascii="Times New Roman" w:hAnsi="Times New Roman" w:cs="Times New Roman"/>
          <w:sz w:val="24"/>
          <w:szCs w:val="24"/>
        </w:rPr>
        <w:t>resemantización</w:t>
      </w:r>
      <w:proofErr w:type="spellEnd"/>
      <w:r w:rsidR="005C16EB" w:rsidRPr="00991A4A">
        <w:rPr>
          <w:rFonts w:ascii="Times New Roman" w:hAnsi="Times New Roman" w:cs="Times New Roman"/>
          <w:sz w:val="24"/>
          <w:szCs w:val="24"/>
        </w:rPr>
        <w:t>”</w:t>
      </w:r>
      <w:r w:rsidR="006E5904" w:rsidRPr="00991A4A">
        <w:rPr>
          <w:rFonts w:ascii="Times New Roman" w:hAnsi="Times New Roman" w:cs="Times New Roman"/>
          <w:sz w:val="24"/>
          <w:szCs w:val="24"/>
        </w:rPr>
        <w:t xml:space="preserve"> oposicional</w:t>
      </w:r>
      <w:r w:rsidR="005C16EB" w:rsidRPr="00991A4A">
        <w:rPr>
          <w:rFonts w:ascii="Times New Roman" w:hAnsi="Times New Roman" w:cs="Times New Roman"/>
          <w:sz w:val="24"/>
          <w:szCs w:val="24"/>
        </w:rPr>
        <w:t xml:space="preserve"> de l</w:t>
      </w:r>
      <w:r w:rsidR="0068334A">
        <w:rPr>
          <w:rFonts w:ascii="Times New Roman" w:hAnsi="Times New Roman" w:cs="Times New Roman"/>
          <w:sz w:val="24"/>
          <w:szCs w:val="24"/>
        </w:rPr>
        <w:t>o</w:t>
      </w:r>
      <w:r w:rsidR="005C16EB" w:rsidRPr="00991A4A">
        <w:rPr>
          <w:rFonts w:ascii="Times New Roman" w:hAnsi="Times New Roman" w:cs="Times New Roman"/>
          <w:sz w:val="24"/>
          <w:szCs w:val="24"/>
        </w:rPr>
        <w:t>s que habrían constituido las dominancias de la hegemonía discursiva de la década de 1990, a las que asigna nociones tales como globalización, ajuste, gasto, ALCA, en</w:t>
      </w:r>
      <w:r w:rsidR="005C16EB" w:rsidRPr="0088688F">
        <w:rPr>
          <w:rFonts w:ascii="Times New Roman" w:hAnsi="Times New Roman" w:cs="Times New Roman"/>
          <w:sz w:val="24"/>
          <w:szCs w:val="24"/>
        </w:rPr>
        <w:t>tre otros</w:t>
      </w:r>
      <w:r w:rsidR="00304C20" w:rsidRPr="0088688F">
        <w:rPr>
          <w:rFonts w:ascii="Times New Roman" w:hAnsi="Times New Roman" w:cs="Times New Roman"/>
          <w:sz w:val="24"/>
          <w:szCs w:val="24"/>
        </w:rPr>
        <w:t>. Estos tópicos discursivos se invertirían</w:t>
      </w:r>
      <w:r w:rsidR="005C16EB" w:rsidRPr="0088688F">
        <w:rPr>
          <w:rFonts w:ascii="Times New Roman" w:hAnsi="Times New Roman" w:cs="Times New Roman"/>
          <w:sz w:val="24"/>
          <w:szCs w:val="24"/>
        </w:rPr>
        <w:t xml:space="preserve"> en otros</w:t>
      </w:r>
      <w:r w:rsidR="0068334A" w:rsidRPr="0088688F">
        <w:rPr>
          <w:rFonts w:ascii="Times New Roman" w:hAnsi="Times New Roman" w:cs="Times New Roman"/>
          <w:sz w:val="24"/>
          <w:szCs w:val="24"/>
        </w:rPr>
        <w:t>,</w:t>
      </w:r>
      <w:r w:rsidR="005C16EB" w:rsidRPr="0088688F">
        <w:rPr>
          <w:rFonts w:ascii="Times New Roman" w:hAnsi="Times New Roman" w:cs="Times New Roman"/>
          <w:sz w:val="24"/>
          <w:szCs w:val="24"/>
        </w:rPr>
        <w:t xml:space="preserve"> cercanos a la tradición nacional-popular, como la </w:t>
      </w:r>
      <w:r w:rsidR="00C431F5" w:rsidRPr="0088688F">
        <w:rPr>
          <w:rFonts w:ascii="Times New Roman" w:hAnsi="Times New Roman" w:cs="Times New Roman"/>
          <w:sz w:val="24"/>
          <w:szCs w:val="24"/>
        </w:rPr>
        <w:t xml:space="preserve">soberanía </w:t>
      </w:r>
      <w:r w:rsidR="00C431F5">
        <w:rPr>
          <w:rFonts w:ascii="Times New Roman" w:hAnsi="Times New Roman" w:cs="Times New Roman"/>
          <w:sz w:val="24"/>
          <w:szCs w:val="24"/>
        </w:rPr>
        <w:t xml:space="preserve">nacional </w:t>
      </w:r>
      <w:r w:rsidR="00C431F5" w:rsidRPr="0088688F">
        <w:rPr>
          <w:rFonts w:ascii="Times New Roman" w:hAnsi="Times New Roman" w:cs="Times New Roman"/>
          <w:sz w:val="24"/>
          <w:szCs w:val="24"/>
        </w:rPr>
        <w:t>y el gobierno nacional</w:t>
      </w:r>
      <w:r w:rsidR="005C16EB" w:rsidRPr="0088688F">
        <w:rPr>
          <w:rFonts w:ascii="Times New Roman" w:hAnsi="Times New Roman" w:cs="Times New Roman"/>
          <w:sz w:val="24"/>
          <w:szCs w:val="24"/>
        </w:rPr>
        <w:t xml:space="preserve"> y popular; la inversión y la regulación estatal, el </w:t>
      </w:r>
      <w:proofErr w:type="spellStart"/>
      <w:r w:rsidR="005C16EB" w:rsidRPr="0088688F">
        <w:rPr>
          <w:rFonts w:ascii="Times New Roman" w:hAnsi="Times New Roman" w:cs="Times New Roman"/>
          <w:sz w:val="24"/>
          <w:szCs w:val="24"/>
        </w:rPr>
        <w:t>Unasur</w:t>
      </w:r>
      <w:proofErr w:type="spellEnd"/>
      <w:r w:rsidR="005C16EB" w:rsidRPr="0088688F">
        <w:rPr>
          <w:rFonts w:ascii="Times New Roman" w:hAnsi="Times New Roman" w:cs="Times New Roman"/>
          <w:sz w:val="24"/>
          <w:szCs w:val="24"/>
        </w:rPr>
        <w:t>, el “pueblo” y los “militantes” como colectivos políticos.</w:t>
      </w:r>
      <w:r w:rsidR="005C16EB" w:rsidRPr="00991A4A">
        <w:rPr>
          <w:rFonts w:ascii="Times New Roman" w:hAnsi="Times New Roman" w:cs="Times New Roman"/>
          <w:sz w:val="24"/>
          <w:szCs w:val="24"/>
        </w:rPr>
        <w:t xml:space="preserve"> </w:t>
      </w:r>
      <w:r w:rsidR="009C4AF3" w:rsidRPr="00991A4A">
        <w:rPr>
          <w:rFonts w:ascii="Times New Roman" w:hAnsi="Times New Roman" w:cs="Times New Roman"/>
          <w:sz w:val="24"/>
          <w:szCs w:val="24"/>
        </w:rPr>
        <w:t>En este aspecto de los valores de la tradición nacional- popular</w:t>
      </w:r>
      <w:r w:rsidR="00935D55">
        <w:rPr>
          <w:rFonts w:ascii="Times New Roman" w:hAnsi="Times New Roman" w:cs="Times New Roman"/>
          <w:sz w:val="24"/>
          <w:szCs w:val="24"/>
        </w:rPr>
        <w:t xml:space="preserve"> como anclajes del discurso de </w:t>
      </w:r>
      <w:r w:rsidR="007953FB">
        <w:rPr>
          <w:rFonts w:ascii="Times New Roman" w:hAnsi="Times New Roman" w:cs="Times New Roman"/>
          <w:sz w:val="24"/>
          <w:szCs w:val="24"/>
        </w:rPr>
        <w:t>N</w:t>
      </w:r>
      <w:r w:rsidR="00EF49E7">
        <w:rPr>
          <w:rFonts w:ascii="Times New Roman" w:hAnsi="Times New Roman" w:cs="Times New Roman"/>
          <w:sz w:val="24"/>
          <w:szCs w:val="24"/>
        </w:rPr>
        <w:t xml:space="preserve">éstor </w:t>
      </w:r>
      <w:proofErr w:type="spellStart"/>
      <w:r w:rsidR="00EF49E7">
        <w:rPr>
          <w:rFonts w:ascii="Times New Roman" w:hAnsi="Times New Roman" w:cs="Times New Roman"/>
          <w:sz w:val="24"/>
          <w:szCs w:val="24"/>
        </w:rPr>
        <w:t>Kichner</w:t>
      </w:r>
      <w:proofErr w:type="spellEnd"/>
      <w:r w:rsidR="009C4AF3" w:rsidRPr="00991A4A">
        <w:rPr>
          <w:rFonts w:ascii="Times New Roman" w:hAnsi="Times New Roman" w:cs="Times New Roman"/>
          <w:sz w:val="24"/>
          <w:szCs w:val="24"/>
        </w:rPr>
        <w:t xml:space="preserve"> hace</w:t>
      </w:r>
      <w:r w:rsidR="00935D55">
        <w:rPr>
          <w:rFonts w:ascii="Times New Roman" w:hAnsi="Times New Roman" w:cs="Times New Roman"/>
          <w:sz w:val="24"/>
          <w:szCs w:val="24"/>
        </w:rPr>
        <w:t>n</w:t>
      </w:r>
      <w:r w:rsidR="009C4AF3" w:rsidRPr="00991A4A">
        <w:rPr>
          <w:rFonts w:ascii="Times New Roman" w:hAnsi="Times New Roman" w:cs="Times New Roman"/>
          <w:sz w:val="24"/>
          <w:szCs w:val="24"/>
        </w:rPr>
        <w:t xml:space="preserve"> hincapié también Muñoz y Retamozo</w:t>
      </w:r>
      <w:r w:rsidR="00935D55">
        <w:rPr>
          <w:rFonts w:ascii="Times New Roman" w:hAnsi="Times New Roman" w:cs="Times New Roman"/>
          <w:sz w:val="24"/>
          <w:szCs w:val="24"/>
        </w:rPr>
        <w:t xml:space="preserve">. </w:t>
      </w:r>
      <w:r w:rsidR="00991A4A" w:rsidRPr="00991A4A">
        <w:rPr>
          <w:rFonts w:ascii="Times New Roman" w:hAnsi="Times New Roman" w:cs="Times New Roman"/>
          <w:sz w:val="24"/>
          <w:szCs w:val="24"/>
        </w:rPr>
        <w:t xml:space="preserve">De manera inversa a </w:t>
      </w:r>
      <w:proofErr w:type="spellStart"/>
      <w:r w:rsidR="00991A4A" w:rsidRPr="00991A4A">
        <w:rPr>
          <w:rFonts w:ascii="Times New Roman" w:hAnsi="Times New Roman" w:cs="Times New Roman"/>
          <w:sz w:val="24"/>
          <w:szCs w:val="24"/>
        </w:rPr>
        <w:t>Dagatti</w:t>
      </w:r>
      <w:proofErr w:type="spellEnd"/>
      <w:r w:rsidR="00991A4A" w:rsidRPr="00991A4A">
        <w:rPr>
          <w:rFonts w:ascii="Times New Roman" w:hAnsi="Times New Roman" w:cs="Times New Roman"/>
          <w:sz w:val="24"/>
          <w:szCs w:val="24"/>
        </w:rPr>
        <w:t>, Martínez</w:t>
      </w:r>
      <w:r w:rsidR="0088688F">
        <w:rPr>
          <w:rFonts w:ascii="Times New Roman" w:hAnsi="Times New Roman" w:cs="Times New Roman"/>
          <w:sz w:val="24"/>
          <w:szCs w:val="24"/>
        </w:rPr>
        <w:t xml:space="preserve"> advierte</w:t>
      </w:r>
      <w:r w:rsidR="0088688F" w:rsidRPr="00991A4A">
        <w:rPr>
          <w:rFonts w:ascii="Times New Roman" w:hAnsi="Times New Roman" w:cs="Times New Roman"/>
          <w:sz w:val="24"/>
          <w:szCs w:val="24"/>
        </w:rPr>
        <w:t xml:space="preserve"> </w:t>
      </w:r>
      <w:r w:rsidR="00991A4A" w:rsidRPr="00991A4A">
        <w:rPr>
          <w:rFonts w:ascii="Times New Roman" w:hAnsi="Times New Roman" w:cs="Times New Roman"/>
          <w:sz w:val="24"/>
          <w:szCs w:val="24"/>
        </w:rPr>
        <w:t xml:space="preserve">en la operación de </w:t>
      </w:r>
      <w:proofErr w:type="spellStart"/>
      <w:r w:rsidR="00991A4A" w:rsidRPr="00991A4A">
        <w:rPr>
          <w:rFonts w:ascii="Times New Roman" w:hAnsi="Times New Roman" w:cs="Times New Roman"/>
          <w:sz w:val="24"/>
          <w:szCs w:val="24"/>
        </w:rPr>
        <w:t>resemantización</w:t>
      </w:r>
      <w:proofErr w:type="spellEnd"/>
      <w:r w:rsidR="0088688F">
        <w:rPr>
          <w:rFonts w:ascii="Times New Roman" w:hAnsi="Times New Roman" w:cs="Times New Roman"/>
          <w:sz w:val="24"/>
          <w:szCs w:val="24"/>
        </w:rPr>
        <w:t>,</w:t>
      </w:r>
      <w:r w:rsidR="00991A4A" w:rsidRPr="00991A4A">
        <w:rPr>
          <w:rFonts w:ascii="Times New Roman" w:hAnsi="Times New Roman" w:cs="Times New Roman"/>
          <w:sz w:val="24"/>
          <w:szCs w:val="24"/>
        </w:rPr>
        <w:t xml:space="preserve"> en lugar de una expulsión de la polémica del campo político</w:t>
      </w:r>
      <w:r w:rsidR="0088688F">
        <w:rPr>
          <w:rFonts w:ascii="Times New Roman" w:hAnsi="Times New Roman" w:cs="Times New Roman"/>
          <w:sz w:val="24"/>
          <w:szCs w:val="24"/>
        </w:rPr>
        <w:t>,</w:t>
      </w:r>
      <w:r w:rsidR="00991A4A" w:rsidRPr="00991A4A">
        <w:rPr>
          <w:rFonts w:ascii="Times New Roman" w:hAnsi="Times New Roman" w:cs="Times New Roman"/>
          <w:sz w:val="24"/>
          <w:szCs w:val="24"/>
        </w:rPr>
        <w:t xml:space="preserve"> una “politización” de las corporaciones porque la política y sus sentidos l</w:t>
      </w:r>
      <w:r w:rsidR="0068334A">
        <w:rPr>
          <w:rFonts w:ascii="Times New Roman" w:hAnsi="Times New Roman" w:cs="Times New Roman"/>
          <w:sz w:val="24"/>
          <w:szCs w:val="24"/>
        </w:rPr>
        <w:t>a</w:t>
      </w:r>
      <w:r w:rsidR="00991A4A" w:rsidRPr="00991A4A">
        <w:rPr>
          <w:rFonts w:ascii="Times New Roman" w:hAnsi="Times New Roman" w:cs="Times New Roman"/>
          <w:sz w:val="24"/>
          <w:szCs w:val="24"/>
        </w:rPr>
        <w:t>s atraviesan.</w:t>
      </w:r>
    </w:p>
    <w:p w14:paraId="015AA50C" w14:textId="77777777" w:rsidR="0068334A" w:rsidRDefault="0068334A" w:rsidP="007C746C">
      <w:pPr>
        <w:spacing w:line="360" w:lineRule="auto"/>
        <w:jc w:val="both"/>
        <w:rPr>
          <w:rFonts w:ascii="Times New Roman" w:hAnsi="Times New Roman" w:cs="Times New Roman"/>
          <w:sz w:val="24"/>
          <w:szCs w:val="24"/>
        </w:rPr>
      </w:pPr>
    </w:p>
    <w:p w14:paraId="4309F7B7" w14:textId="2CB80170" w:rsidR="006C13AF" w:rsidRDefault="00427A6F" w:rsidP="007C746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partir de 2006, comenzarían a aparecer formas polémicas </w:t>
      </w:r>
      <w:r w:rsidR="001826B2">
        <w:rPr>
          <w:rFonts w:ascii="Times New Roman" w:hAnsi="Times New Roman" w:cs="Times New Roman"/>
          <w:sz w:val="24"/>
          <w:szCs w:val="24"/>
        </w:rPr>
        <w:t xml:space="preserve">más definidas y una </w:t>
      </w:r>
      <w:proofErr w:type="spellStart"/>
      <w:r w:rsidR="001826B2">
        <w:rPr>
          <w:rFonts w:ascii="Times New Roman" w:hAnsi="Times New Roman" w:cs="Times New Roman"/>
          <w:sz w:val="24"/>
          <w:szCs w:val="24"/>
        </w:rPr>
        <w:t>dicotomización</w:t>
      </w:r>
      <w:proofErr w:type="spellEnd"/>
      <w:r w:rsidR="001826B2">
        <w:rPr>
          <w:rFonts w:ascii="Times New Roman" w:hAnsi="Times New Roman" w:cs="Times New Roman"/>
          <w:sz w:val="24"/>
          <w:szCs w:val="24"/>
        </w:rPr>
        <w:t xml:space="preserve"> del campo político</w:t>
      </w:r>
      <w:r w:rsidR="001C4C15">
        <w:rPr>
          <w:rFonts w:ascii="Times New Roman" w:hAnsi="Times New Roman" w:cs="Times New Roman"/>
          <w:sz w:val="24"/>
          <w:szCs w:val="24"/>
        </w:rPr>
        <w:t xml:space="preserve"> (</w:t>
      </w:r>
      <w:r w:rsidR="007C746C">
        <w:rPr>
          <w:rFonts w:ascii="Times New Roman" w:hAnsi="Times New Roman" w:cs="Times New Roman"/>
          <w:sz w:val="24"/>
          <w:szCs w:val="24"/>
        </w:rPr>
        <w:t>2013</w:t>
      </w:r>
      <w:r w:rsidR="00AD2C53">
        <w:rPr>
          <w:rFonts w:ascii="Times New Roman" w:hAnsi="Times New Roman" w:cs="Times New Roman"/>
          <w:sz w:val="24"/>
          <w:szCs w:val="24"/>
        </w:rPr>
        <w:t>g</w:t>
      </w:r>
      <w:r w:rsidR="001C4C15">
        <w:rPr>
          <w:rFonts w:ascii="Times New Roman" w:hAnsi="Times New Roman" w:cs="Times New Roman"/>
          <w:sz w:val="24"/>
          <w:szCs w:val="24"/>
        </w:rPr>
        <w:t>; 2017</w:t>
      </w:r>
      <w:r w:rsidR="00AD2C53">
        <w:rPr>
          <w:rFonts w:ascii="Times New Roman" w:hAnsi="Times New Roman" w:cs="Times New Roman"/>
          <w:sz w:val="24"/>
          <w:szCs w:val="24"/>
        </w:rPr>
        <w:t>a</w:t>
      </w:r>
      <w:r w:rsidR="001C4C15">
        <w:rPr>
          <w:rFonts w:ascii="Times New Roman" w:hAnsi="Times New Roman" w:cs="Times New Roman"/>
          <w:sz w:val="24"/>
          <w:szCs w:val="24"/>
        </w:rPr>
        <w:t>; 2019)</w:t>
      </w:r>
      <w:r w:rsidR="00BC0CB4">
        <w:rPr>
          <w:rFonts w:ascii="Times New Roman" w:hAnsi="Times New Roman" w:cs="Times New Roman"/>
          <w:sz w:val="24"/>
          <w:szCs w:val="24"/>
        </w:rPr>
        <w:t>. Los adversarios no se reemplazan</w:t>
      </w:r>
      <w:r w:rsidR="000F0842">
        <w:rPr>
          <w:rFonts w:ascii="Times New Roman" w:hAnsi="Times New Roman" w:cs="Times New Roman"/>
          <w:sz w:val="24"/>
          <w:szCs w:val="24"/>
        </w:rPr>
        <w:t xml:space="preserve"> (siguen emplazadas en la Iglesia, las FFAA, el FMI, las entidades agrarias)</w:t>
      </w:r>
      <w:r w:rsidR="00BC0CB4">
        <w:rPr>
          <w:rFonts w:ascii="Times New Roman" w:hAnsi="Times New Roman" w:cs="Times New Roman"/>
          <w:sz w:val="24"/>
          <w:szCs w:val="24"/>
        </w:rPr>
        <w:t>, pero</w:t>
      </w:r>
      <w:r w:rsidR="000F0842">
        <w:rPr>
          <w:rFonts w:ascii="Times New Roman" w:hAnsi="Times New Roman" w:cs="Times New Roman"/>
          <w:sz w:val="24"/>
          <w:szCs w:val="24"/>
        </w:rPr>
        <w:t xml:space="preserve"> </w:t>
      </w:r>
      <w:r w:rsidR="00BC0CB4">
        <w:rPr>
          <w:rFonts w:ascii="Times New Roman" w:hAnsi="Times New Roman" w:cs="Times New Roman"/>
          <w:sz w:val="24"/>
          <w:szCs w:val="24"/>
        </w:rPr>
        <w:t>s</w:t>
      </w:r>
      <w:r w:rsidR="0007156B">
        <w:rPr>
          <w:rFonts w:ascii="Times New Roman" w:hAnsi="Times New Roman" w:cs="Times New Roman"/>
          <w:sz w:val="24"/>
          <w:szCs w:val="24"/>
        </w:rPr>
        <w:t>erían</w:t>
      </w:r>
      <w:r w:rsidR="00BC0CB4">
        <w:rPr>
          <w:rFonts w:ascii="Times New Roman" w:hAnsi="Times New Roman" w:cs="Times New Roman"/>
          <w:sz w:val="24"/>
          <w:szCs w:val="24"/>
        </w:rPr>
        <w:t xml:space="preserve"> trasladad</w:t>
      </w:r>
      <w:r w:rsidR="000F0842">
        <w:rPr>
          <w:rFonts w:ascii="Times New Roman" w:hAnsi="Times New Roman" w:cs="Times New Roman"/>
          <w:sz w:val="24"/>
          <w:szCs w:val="24"/>
        </w:rPr>
        <w:t>a</w:t>
      </w:r>
      <w:r w:rsidR="00BC0CB4">
        <w:rPr>
          <w:rFonts w:ascii="Times New Roman" w:hAnsi="Times New Roman" w:cs="Times New Roman"/>
          <w:sz w:val="24"/>
          <w:szCs w:val="24"/>
        </w:rPr>
        <w:t xml:space="preserve">s del </w:t>
      </w:r>
      <w:r w:rsidR="0055690A">
        <w:rPr>
          <w:rFonts w:ascii="Times New Roman" w:hAnsi="Times New Roman" w:cs="Times New Roman"/>
          <w:sz w:val="24"/>
          <w:szCs w:val="24"/>
        </w:rPr>
        <w:t xml:space="preserve">universo </w:t>
      </w:r>
      <w:r w:rsidR="00BC0CB4">
        <w:rPr>
          <w:rFonts w:ascii="Times New Roman" w:hAnsi="Times New Roman" w:cs="Times New Roman"/>
          <w:sz w:val="24"/>
          <w:szCs w:val="24"/>
        </w:rPr>
        <w:t>del</w:t>
      </w:r>
      <w:r>
        <w:rPr>
          <w:rFonts w:ascii="Times New Roman" w:hAnsi="Times New Roman" w:cs="Times New Roman"/>
          <w:sz w:val="24"/>
          <w:szCs w:val="24"/>
        </w:rPr>
        <w:t xml:space="preserve"> pasado</w:t>
      </w:r>
      <w:r w:rsidR="00491ABD">
        <w:rPr>
          <w:rFonts w:ascii="Times New Roman" w:hAnsi="Times New Roman" w:cs="Times New Roman"/>
          <w:sz w:val="24"/>
          <w:szCs w:val="24"/>
        </w:rPr>
        <w:t xml:space="preserve"> al presente</w:t>
      </w:r>
      <w:r w:rsidR="00693E6C">
        <w:rPr>
          <w:rFonts w:ascii="Times New Roman" w:hAnsi="Times New Roman" w:cs="Times New Roman"/>
          <w:sz w:val="24"/>
          <w:szCs w:val="24"/>
        </w:rPr>
        <w:t xml:space="preserve">, </w:t>
      </w:r>
      <w:r w:rsidR="0055690A">
        <w:rPr>
          <w:rFonts w:ascii="Times New Roman" w:hAnsi="Times New Roman" w:cs="Times New Roman"/>
          <w:sz w:val="24"/>
          <w:szCs w:val="24"/>
        </w:rPr>
        <w:t xml:space="preserve">a partir de </w:t>
      </w:r>
      <w:r w:rsidR="00693E6C">
        <w:rPr>
          <w:rFonts w:ascii="Times New Roman" w:hAnsi="Times New Roman" w:cs="Times New Roman"/>
          <w:sz w:val="24"/>
          <w:szCs w:val="24"/>
        </w:rPr>
        <w:t xml:space="preserve">una </w:t>
      </w:r>
      <w:r w:rsidR="00F43108">
        <w:rPr>
          <w:rFonts w:ascii="Times New Roman" w:hAnsi="Times New Roman" w:cs="Times New Roman"/>
          <w:sz w:val="24"/>
          <w:szCs w:val="24"/>
        </w:rPr>
        <w:t>apreciación</w:t>
      </w:r>
      <w:r w:rsidR="00693E6C">
        <w:rPr>
          <w:rFonts w:ascii="Times New Roman" w:hAnsi="Times New Roman" w:cs="Times New Roman"/>
          <w:sz w:val="24"/>
          <w:szCs w:val="24"/>
        </w:rPr>
        <w:t xml:space="preserve"> </w:t>
      </w:r>
      <w:r w:rsidR="00491ABD" w:rsidRPr="00991A4A">
        <w:rPr>
          <w:rFonts w:ascii="Times New Roman" w:hAnsi="Times New Roman" w:cs="Times New Roman"/>
          <w:sz w:val="24"/>
          <w:szCs w:val="24"/>
        </w:rPr>
        <w:t>atemporal</w:t>
      </w:r>
      <w:r w:rsidR="00693E6C">
        <w:rPr>
          <w:rFonts w:ascii="Times New Roman" w:hAnsi="Times New Roman" w:cs="Times New Roman"/>
          <w:sz w:val="24"/>
          <w:szCs w:val="24"/>
        </w:rPr>
        <w:t xml:space="preserve"> de las oposiciones históricas </w:t>
      </w:r>
      <w:r w:rsidR="000F0842">
        <w:rPr>
          <w:rFonts w:ascii="Times New Roman" w:hAnsi="Times New Roman" w:cs="Times New Roman"/>
          <w:sz w:val="24"/>
          <w:szCs w:val="24"/>
        </w:rPr>
        <w:t>presentes</w:t>
      </w:r>
      <w:r w:rsidR="00693E6C">
        <w:rPr>
          <w:rFonts w:ascii="Times New Roman" w:hAnsi="Times New Roman" w:cs="Times New Roman"/>
          <w:sz w:val="24"/>
          <w:szCs w:val="24"/>
        </w:rPr>
        <w:t xml:space="preserve"> </w:t>
      </w:r>
      <w:r w:rsidR="0055690A">
        <w:rPr>
          <w:rFonts w:ascii="Times New Roman" w:hAnsi="Times New Roman" w:cs="Times New Roman"/>
          <w:sz w:val="24"/>
          <w:szCs w:val="24"/>
        </w:rPr>
        <w:t>también en esa actualidad</w:t>
      </w:r>
      <w:r w:rsidR="000F0842">
        <w:rPr>
          <w:rFonts w:ascii="Times New Roman" w:hAnsi="Times New Roman" w:cs="Times New Roman"/>
          <w:sz w:val="24"/>
          <w:szCs w:val="24"/>
        </w:rPr>
        <w:t xml:space="preserve"> contra</w:t>
      </w:r>
      <w:r w:rsidR="0055690A">
        <w:rPr>
          <w:rFonts w:ascii="Times New Roman" w:hAnsi="Times New Roman" w:cs="Times New Roman"/>
          <w:sz w:val="24"/>
          <w:szCs w:val="24"/>
        </w:rPr>
        <w:t xml:space="preserve"> </w:t>
      </w:r>
      <w:r w:rsidR="00693E6C">
        <w:rPr>
          <w:rFonts w:ascii="Times New Roman" w:hAnsi="Times New Roman" w:cs="Times New Roman"/>
          <w:sz w:val="24"/>
          <w:szCs w:val="24"/>
        </w:rPr>
        <w:t>los intereses nacionales</w:t>
      </w:r>
      <w:r w:rsidR="0007156B">
        <w:rPr>
          <w:rFonts w:ascii="Times New Roman" w:hAnsi="Times New Roman" w:cs="Times New Roman"/>
          <w:sz w:val="24"/>
          <w:szCs w:val="24"/>
        </w:rPr>
        <w:t xml:space="preserve"> y a medida que se acerca el final del gobierno </w:t>
      </w:r>
      <w:r w:rsidR="000F0842">
        <w:rPr>
          <w:rFonts w:ascii="Times New Roman" w:hAnsi="Times New Roman" w:cs="Times New Roman"/>
          <w:sz w:val="24"/>
          <w:szCs w:val="24"/>
        </w:rPr>
        <w:t>se agudizan cada vez más</w:t>
      </w:r>
      <w:r w:rsidR="00491ABD" w:rsidRPr="00991A4A">
        <w:rPr>
          <w:rFonts w:ascii="Times New Roman" w:hAnsi="Times New Roman" w:cs="Times New Roman"/>
          <w:sz w:val="24"/>
          <w:szCs w:val="24"/>
        </w:rPr>
        <w:t>.</w:t>
      </w:r>
      <w:r w:rsidR="00491ABD">
        <w:rPr>
          <w:rFonts w:ascii="Times New Roman" w:hAnsi="Times New Roman" w:cs="Times New Roman"/>
          <w:sz w:val="24"/>
          <w:szCs w:val="24"/>
        </w:rPr>
        <w:t xml:space="preserve"> </w:t>
      </w:r>
      <w:r w:rsidR="00491ABD" w:rsidRPr="00991A4A">
        <w:rPr>
          <w:rFonts w:ascii="Times New Roman" w:hAnsi="Times New Roman" w:cs="Times New Roman"/>
          <w:sz w:val="24"/>
          <w:szCs w:val="24"/>
        </w:rPr>
        <w:t>En esta etapa</w:t>
      </w:r>
      <w:r w:rsidR="00491ABD">
        <w:rPr>
          <w:rFonts w:ascii="Times New Roman" w:hAnsi="Times New Roman" w:cs="Times New Roman"/>
          <w:sz w:val="24"/>
          <w:szCs w:val="24"/>
        </w:rPr>
        <w:t>, oponentes</w:t>
      </w:r>
      <w:r w:rsidR="00491ABD" w:rsidRPr="00991A4A">
        <w:rPr>
          <w:rFonts w:ascii="Times New Roman" w:hAnsi="Times New Roman" w:cs="Times New Roman"/>
          <w:sz w:val="24"/>
          <w:szCs w:val="24"/>
        </w:rPr>
        <w:t xml:space="preserve"> que </w:t>
      </w:r>
      <w:r w:rsidR="00491ABD">
        <w:rPr>
          <w:rFonts w:ascii="Times New Roman" w:hAnsi="Times New Roman" w:cs="Times New Roman"/>
          <w:sz w:val="24"/>
          <w:szCs w:val="24"/>
        </w:rPr>
        <w:t>hasta el momento</w:t>
      </w:r>
      <w:r w:rsidR="00491ABD" w:rsidRPr="00991A4A">
        <w:rPr>
          <w:rFonts w:ascii="Times New Roman" w:hAnsi="Times New Roman" w:cs="Times New Roman"/>
          <w:sz w:val="24"/>
          <w:szCs w:val="24"/>
        </w:rPr>
        <w:t xml:space="preserve"> estaban presentes </w:t>
      </w:r>
      <w:r w:rsidR="00693E6C">
        <w:rPr>
          <w:rFonts w:ascii="Times New Roman" w:hAnsi="Times New Roman" w:cs="Times New Roman"/>
          <w:sz w:val="24"/>
          <w:szCs w:val="24"/>
        </w:rPr>
        <w:t xml:space="preserve">en el discurso pero </w:t>
      </w:r>
      <w:r w:rsidR="00491ABD" w:rsidRPr="00991A4A">
        <w:rPr>
          <w:rFonts w:ascii="Times New Roman" w:hAnsi="Times New Roman" w:cs="Times New Roman"/>
          <w:sz w:val="24"/>
          <w:szCs w:val="24"/>
        </w:rPr>
        <w:t>de manera moderada</w:t>
      </w:r>
      <w:r w:rsidR="00491ABD">
        <w:rPr>
          <w:rFonts w:ascii="Times New Roman" w:hAnsi="Times New Roman" w:cs="Times New Roman"/>
          <w:sz w:val="24"/>
          <w:szCs w:val="24"/>
        </w:rPr>
        <w:t xml:space="preserve"> y no directa</w:t>
      </w:r>
      <w:r w:rsidR="00491ABD" w:rsidRPr="00991A4A">
        <w:rPr>
          <w:rFonts w:ascii="Times New Roman" w:hAnsi="Times New Roman" w:cs="Times New Roman"/>
          <w:sz w:val="24"/>
          <w:szCs w:val="24"/>
        </w:rPr>
        <w:t>, se constituyen como enemigos centrales del gobierno</w:t>
      </w:r>
      <w:r w:rsidR="00491ABD">
        <w:rPr>
          <w:rFonts w:ascii="Times New Roman" w:hAnsi="Times New Roman" w:cs="Times New Roman"/>
          <w:sz w:val="24"/>
          <w:szCs w:val="24"/>
        </w:rPr>
        <w:t xml:space="preserve">, como las empresas de medios de comunicación. </w:t>
      </w:r>
      <w:r w:rsidR="004F1CD8">
        <w:rPr>
          <w:rFonts w:ascii="Times New Roman" w:hAnsi="Times New Roman" w:cs="Times New Roman"/>
          <w:sz w:val="24"/>
          <w:szCs w:val="24"/>
        </w:rPr>
        <w:t>Y a pesar de que</w:t>
      </w:r>
      <w:r w:rsidR="001F3106" w:rsidRPr="006C13AF">
        <w:rPr>
          <w:rFonts w:ascii="Times New Roman" w:hAnsi="Times New Roman" w:cs="Times New Roman"/>
          <w:sz w:val="24"/>
          <w:szCs w:val="24"/>
        </w:rPr>
        <w:t xml:space="preserve"> los trabajos disienten entre si la campaña electoral 2007 se trata de un punto de inflexión en cuanto a la confrontación cada vez más concreta con los adversarios políticos</w:t>
      </w:r>
      <w:r w:rsidR="00693E6C">
        <w:rPr>
          <w:rFonts w:ascii="Times New Roman" w:hAnsi="Times New Roman" w:cs="Times New Roman"/>
          <w:sz w:val="24"/>
          <w:szCs w:val="24"/>
        </w:rPr>
        <w:t xml:space="preserve"> </w:t>
      </w:r>
      <w:r w:rsidR="001F3106" w:rsidRPr="006C13AF">
        <w:rPr>
          <w:rFonts w:ascii="Times New Roman" w:hAnsi="Times New Roman" w:cs="Times New Roman"/>
          <w:sz w:val="24"/>
          <w:szCs w:val="24"/>
        </w:rPr>
        <w:t xml:space="preserve">o si la primacía de la consigna de </w:t>
      </w:r>
      <w:r w:rsidR="004F1CD8">
        <w:rPr>
          <w:rFonts w:ascii="Times New Roman" w:hAnsi="Times New Roman" w:cs="Times New Roman"/>
          <w:sz w:val="24"/>
          <w:szCs w:val="24"/>
        </w:rPr>
        <w:t>“</w:t>
      </w:r>
      <w:r w:rsidR="001F3106" w:rsidRPr="006C13AF">
        <w:rPr>
          <w:rFonts w:ascii="Times New Roman" w:hAnsi="Times New Roman" w:cs="Times New Roman"/>
          <w:sz w:val="24"/>
          <w:szCs w:val="24"/>
        </w:rPr>
        <w:t>profundización y m</w:t>
      </w:r>
      <w:r w:rsidR="004F1CD8">
        <w:rPr>
          <w:rFonts w:ascii="Times New Roman" w:hAnsi="Times New Roman" w:cs="Times New Roman"/>
          <w:sz w:val="24"/>
          <w:szCs w:val="24"/>
        </w:rPr>
        <w:t>á</w:t>
      </w:r>
      <w:r w:rsidR="001F3106" w:rsidRPr="006C13AF">
        <w:rPr>
          <w:rFonts w:ascii="Times New Roman" w:hAnsi="Times New Roman" w:cs="Times New Roman"/>
          <w:sz w:val="24"/>
          <w:szCs w:val="24"/>
        </w:rPr>
        <w:t>s calidad institucional</w:t>
      </w:r>
      <w:r w:rsidR="004F1CD8">
        <w:rPr>
          <w:rFonts w:ascii="Times New Roman" w:hAnsi="Times New Roman" w:cs="Times New Roman"/>
          <w:sz w:val="24"/>
          <w:szCs w:val="24"/>
        </w:rPr>
        <w:t>”</w:t>
      </w:r>
      <w:r w:rsidR="001F3106" w:rsidRPr="006C13AF">
        <w:rPr>
          <w:rFonts w:ascii="Times New Roman" w:hAnsi="Times New Roman" w:cs="Times New Roman"/>
          <w:sz w:val="24"/>
          <w:szCs w:val="24"/>
        </w:rPr>
        <w:t xml:space="preserve"> no es aún tan polémica y sigue planteando una mirada “contra lo viejo, el pasado”</w:t>
      </w:r>
      <w:r w:rsidR="00693E6C">
        <w:rPr>
          <w:rFonts w:ascii="Times New Roman" w:hAnsi="Times New Roman" w:cs="Times New Roman"/>
          <w:sz w:val="24"/>
          <w:szCs w:val="24"/>
        </w:rPr>
        <w:t xml:space="preserve"> (</w:t>
      </w:r>
      <w:r w:rsidR="00E41EE1" w:rsidRPr="0007595C">
        <w:rPr>
          <w:rFonts w:ascii="Times New Roman" w:hAnsi="Times New Roman" w:cs="Times New Roman"/>
          <w:sz w:val="24"/>
          <w:szCs w:val="24"/>
        </w:rPr>
        <w:t>Montero</w:t>
      </w:r>
      <w:r w:rsidR="00E41EE1">
        <w:rPr>
          <w:rFonts w:ascii="Times New Roman" w:hAnsi="Times New Roman" w:cs="Times New Roman"/>
          <w:sz w:val="24"/>
          <w:szCs w:val="24"/>
        </w:rPr>
        <w:t xml:space="preserve"> </w:t>
      </w:r>
      <w:r w:rsidR="00E41EE1" w:rsidRPr="0007595C">
        <w:rPr>
          <w:rFonts w:ascii="Times New Roman" w:hAnsi="Times New Roman" w:cs="Times New Roman"/>
          <w:sz w:val="24"/>
          <w:szCs w:val="24"/>
        </w:rPr>
        <w:t>&amp;</w:t>
      </w:r>
      <w:r w:rsidR="00E41EE1">
        <w:rPr>
          <w:rFonts w:ascii="Times New Roman" w:hAnsi="Times New Roman" w:cs="Times New Roman"/>
          <w:sz w:val="24"/>
          <w:szCs w:val="24"/>
        </w:rPr>
        <w:t xml:space="preserve"> </w:t>
      </w:r>
      <w:r w:rsidR="00E41EE1" w:rsidRPr="0007595C">
        <w:rPr>
          <w:rFonts w:ascii="Times New Roman" w:hAnsi="Times New Roman" w:cs="Times New Roman"/>
          <w:sz w:val="24"/>
          <w:szCs w:val="24"/>
        </w:rPr>
        <w:t>Vicent</w:t>
      </w:r>
      <w:r w:rsidR="00E41EE1">
        <w:rPr>
          <w:rFonts w:ascii="Times New Roman" w:hAnsi="Times New Roman" w:cs="Times New Roman"/>
          <w:sz w:val="24"/>
          <w:szCs w:val="24"/>
        </w:rPr>
        <w:t xml:space="preserve"> </w:t>
      </w:r>
      <w:r w:rsidR="00521517">
        <w:rPr>
          <w:rFonts w:ascii="Times New Roman" w:hAnsi="Times New Roman" w:cs="Times New Roman"/>
          <w:sz w:val="24"/>
          <w:szCs w:val="24"/>
        </w:rPr>
        <w:t>2013</w:t>
      </w:r>
      <w:r w:rsidR="00E41EE1">
        <w:rPr>
          <w:rFonts w:ascii="Times New Roman" w:hAnsi="Times New Roman" w:cs="Times New Roman"/>
          <w:sz w:val="24"/>
          <w:szCs w:val="24"/>
        </w:rPr>
        <w:t>g</w:t>
      </w:r>
      <w:r w:rsidR="00693E6C">
        <w:rPr>
          <w:rFonts w:ascii="Times New Roman" w:hAnsi="Times New Roman" w:cs="Times New Roman"/>
          <w:sz w:val="24"/>
          <w:szCs w:val="24"/>
        </w:rPr>
        <w:t>)</w:t>
      </w:r>
      <w:r w:rsidR="001F3106" w:rsidRPr="006C13AF">
        <w:rPr>
          <w:rFonts w:ascii="Times New Roman" w:hAnsi="Times New Roman" w:cs="Times New Roman"/>
          <w:sz w:val="24"/>
          <w:szCs w:val="24"/>
        </w:rPr>
        <w:t xml:space="preserve">, sí </w:t>
      </w:r>
      <w:r w:rsidR="004F1CD8">
        <w:rPr>
          <w:rFonts w:ascii="Times New Roman" w:hAnsi="Times New Roman" w:cs="Times New Roman"/>
          <w:sz w:val="24"/>
          <w:szCs w:val="24"/>
        </w:rPr>
        <w:t xml:space="preserve">hay un consenso en que las tendencias a una radicalización discursiva </w:t>
      </w:r>
      <w:r w:rsidR="001F3106" w:rsidRPr="006C13AF">
        <w:rPr>
          <w:rFonts w:ascii="Times New Roman" w:hAnsi="Times New Roman" w:cs="Times New Roman"/>
          <w:sz w:val="24"/>
          <w:szCs w:val="24"/>
        </w:rPr>
        <w:t>se coronan en 2008 cuando tiene lugar el conflicto con el campo</w:t>
      </w:r>
      <w:r w:rsidR="006C13AF" w:rsidRPr="006C13AF">
        <w:rPr>
          <w:rFonts w:ascii="Times New Roman" w:hAnsi="Times New Roman" w:cs="Times New Roman"/>
          <w:sz w:val="24"/>
          <w:szCs w:val="24"/>
        </w:rPr>
        <w:t xml:space="preserve">. </w:t>
      </w:r>
      <w:proofErr w:type="spellStart"/>
      <w:r w:rsidR="006C13AF" w:rsidRPr="006C13AF">
        <w:rPr>
          <w:rFonts w:ascii="Times New Roman" w:hAnsi="Times New Roman" w:cs="Times New Roman"/>
          <w:sz w:val="24"/>
          <w:szCs w:val="24"/>
        </w:rPr>
        <w:t>Raiter</w:t>
      </w:r>
      <w:proofErr w:type="spellEnd"/>
      <w:r w:rsidR="006C13AF" w:rsidRPr="006C13AF">
        <w:rPr>
          <w:rFonts w:ascii="Times New Roman" w:hAnsi="Times New Roman" w:cs="Times New Roman"/>
          <w:sz w:val="24"/>
          <w:szCs w:val="24"/>
        </w:rPr>
        <w:t xml:space="preserve"> sostiene que, a diferencia</w:t>
      </w:r>
      <w:r w:rsidR="00EF49E7">
        <w:rPr>
          <w:rFonts w:ascii="Times New Roman" w:hAnsi="Times New Roman" w:cs="Times New Roman"/>
          <w:sz w:val="24"/>
          <w:szCs w:val="24"/>
        </w:rPr>
        <w:t xml:space="preserve"> de Néstor Kirchner</w:t>
      </w:r>
      <w:r w:rsidR="006C13AF" w:rsidRPr="006C13AF">
        <w:rPr>
          <w:rFonts w:ascii="Times New Roman" w:hAnsi="Times New Roman" w:cs="Times New Roman"/>
          <w:sz w:val="24"/>
          <w:szCs w:val="24"/>
        </w:rPr>
        <w:t>, C</w:t>
      </w:r>
      <w:r w:rsidR="004F1CD8">
        <w:rPr>
          <w:rFonts w:ascii="Times New Roman" w:hAnsi="Times New Roman" w:cs="Times New Roman"/>
          <w:sz w:val="24"/>
          <w:szCs w:val="24"/>
        </w:rPr>
        <w:t xml:space="preserve">ristina </w:t>
      </w:r>
      <w:r w:rsidR="006C13AF" w:rsidRPr="006C13AF">
        <w:rPr>
          <w:rFonts w:ascii="Times New Roman" w:hAnsi="Times New Roman" w:cs="Times New Roman"/>
          <w:sz w:val="24"/>
          <w:szCs w:val="24"/>
        </w:rPr>
        <w:t>F</w:t>
      </w:r>
      <w:r w:rsidR="004F1CD8">
        <w:rPr>
          <w:rFonts w:ascii="Times New Roman" w:hAnsi="Times New Roman" w:cs="Times New Roman"/>
          <w:sz w:val="24"/>
          <w:szCs w:val="24"/>
        </w:rPr>
        <w:t>ernández</w:t>
      </w:r>
      <w:r w:rsidR="006C13AF" w:rsidRPr="006C13AF">
        <w:rPr>
          <w:rFonts w:ascii="Times New Roman" w:hAnsi="Times New Roman" w:cs="Times New Roman"/>
          <w:sz w:val="24"/>
          <w:szCs w:val="24"/>
        </w:rPr>
        <w:t xml:space="preserve"> será polémica desde su discurso de asunción, aún antes del conflicto con el campo, al que refiere por primera vez en marzo de 2008.</w:t>
      </w:r>
      <w:r w:rsidR="006C13AF">
        <w:rPr>
          <w:rFonts w:ascii="Times New Roman" w:hAnsi="Times New Roman" w:cs="Times New Roman"/>
          <w:sz w:val="24"/>
          <w:szCs w:val="24"/>
        </w:rPr>
        <w:t xml:space="preserve"> </w:t>
      </w:r>
    </w:p>
    <w:p w14:paraId="07A5A799" w14:textId="77777777" w:rsidR="00DE2AD7" w:rsidRDefault="00DE2AD7" w:rsidP="007C746C">
      <w:pPr>
        <w:spacing w:line="360" w:lineRule="auto"/>
        <w:jc w:val="both"/>
        <w:rPr>
          <w:rFonts w:ascii="Times New Roman" w:hAnsi="Times New Roman" w:cs="Times New Roman"/>
          <w:sz w:val="24"/>
          <w:szCs w:val="24"/>
        </w:rPr>
      </w:pPr>
    </w:p>
    <w:p w14:paraId="711CE62D" w14:textId="07D5C2D7" w:rsidR="00CA57E5" w:rsidRPr="006C13AF" w:rsidRDefault="00CA57E5" w:rsidP="007C746C">
      <w:pPr>
        <w:pStyle w:val="Prrafodelista"/>
        <w:numPr>
          <w:ilvl w:val="0"/>
          <w:numId w:val="16"/>
        </w:numPr>
        <w:spacing w:line="360" w:lineRule="auto"/>
        <w:jc w:val="both"/>
        <w:rPr>
          <w:rFonts w:ascii="Times New Roman" w:hAnsi="Times New Roman" w:cs="Times New Roman"/>
          <w:b/>
          <w:bCs/>
          <w:sz w:val="24"/>
          <w:szCs w:val="24"/>
        </w:rPr>
      </w:pPr>
      <w:r w:rsidRPr="006C13AF">
        <w:rPr>
          <w:rFonts w:ascii="Times New Roman" w:hAnsi="Times New Roman" w:cs="Times New Roman"/>
          <w:b/>
          <w:bCs/>
          <w:sz w:val="24"/>
          <w:szCs w:val="24"/>
        </w:rPr>
        <w:t>Relación con el peronismo</w:t>
      </w:r>
      <w:r w:rsidR="006C13AF">
        <w:rPr>
          <w:rFonts w:ascii="Times New Roman" w:hAnsi="Times New Roman" w:cs="Times New Roman"/>
          <w:b/>
          <w:bCs/>
          <w:sz w:val="24"/>
          <w:szCs w:val="24"/>
        </w:rPr>
        <w:t xml:space="preserve"> </w:t>
      </w:r>
    </w:p>
    <w:p w14:paraId="66F0CEF6" w14:textId="2C198AB0" w:rsidR="0033390F" w:rsidRDefault="006E5904" w:rsidP="007C74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cuestión de la relación del </w:t>
      </w:r>
      <w:proofErr w:type="spellStart"/>
      <w:r>
        <w:rPr>
          <w:rFonts w:ascii="Times New Roman" w:hAnsi="Times New Roman" w:cs="Times New Roman"/>
          <w:sz w:val="24"/>
          <w:szCs w:val="24"/>
        </w:rPr>
        <w:t>kichnerismo</w:t>
      </w:r>
      <w:proofErr w:type="spellEnd"/>
      <w:r>
        <w:rPr>
          <w:rFonts w:ascii="Times New Roman" w:hAnsi="Times New Roman" w:cs="Times New Roman"/>
          <w:sz w:val="24"/>
          <w:szCs w:val="24"/>
        </w:rPr>
        <w:t xml:space="preserve"> con el peronismo ha sido objeto de intensas </w:t>
      </w:r>
      <w:r w:rsidR="006E1D36">
        <w:rPr>
          <w:rFonts w:ascii="Times New Roman" w:hAnsi="Times New Roman" w:cs="Times New Roman"/>
          <w:sz w:val="24"/>
          <w:szCs w:val="24"/>
        </w:rPr>
        <w:t>discu</w:t>
      </w:r>
      <w:r>
        <w:rPr>
          <w:rFonts w:ascii="Times New Roman" w:hAnsi="Times New Roman" w:cs="Times New Roman"/>
          <w:sz w:val="24"/>
          <w:szCs w:val="24"/>
        </w:rPr>
        <w:t>siones</w:t>
      </w:r>
      <w:r w:rsidR="006E1D36">
        <w:rPr>
          <w:rFonts w:ascii="Times New Roman" w:hAnsi="Times New Roman" w:cs="Times New Roman"/>
          <w:sz w:val="24"/>
          <w:szCs w:val="24"/>
        </w:rPr>
        <w:t xml:space="preserve"> </w:t>
      </w:r>
      <w:r w:rsidR="00D334EC">
        <w:rPr>
          <w:rFonts w:ascii="Times New Roman" w:hAnsi="Times New Roman" w:cs="Times New Roman"/>
          <w:sz w:val="24"/>
          <w:szCs w:val="24"/>
        </w:rPr>
        <w:t>en especial</w:t>
      </w:r>
      <w:r>
        <w:rPr>
          <w:rFonts w:ascii="Times New Roman" w:hAnsi="Times New Roman" w:cs="Times New Roman"/>
          <w:sz w:val="24"/>
          <w:szCs w:val="24"/>
        </w:rPr>
        <w:t xml:space="preserve"> entre </w:t>
      </w:r>
      <w:proofErr w:type="spellStart"/>
      <w:r>
        <w:rPr>
          <w:rFonts w:ascii="Times New Roman" w:hAnsi="Times New Roman" w:cs="Times New Roman"/>
          <w:sz w:val="24"/>
          <w:szCs w:val="24"/>
        </w:rPr>
        <w:t>cientistas</w:t>
      </w:r>
      <w:proofErr w:type="spellEnd"/>
      <w:r>
        <w:rPr>
          <w:rFonts w:ascii="Times New Roman" w:hAnsi="Times New Roman" w:cs="Times New Roman"/>
          <w:sz w:val="24"/>
          <w:szCs w:val="24"/>
        </w:rPr>
        <w:t xml:space="preserve"> y analistas</w:t>
      </w:r>
      <w:r w:rsidR="00766B3C">
        <w:rPr>
          <w:rFonts w:ascii="Times New Roman" w:hAnsi="Times New Roman" w:cs="Times New Roman"/>
          <w:sz w:val="24"/>
          <w:szCs w:val="24"/>
        </w:rPr>
        <w:t xml:space="preserve"> políticos </w:t>
      </w:r>
      <w:r w:rsidR="006E1D36">
        <w:rPr>
          <w:rFonts w:ascii="Times New Roman" w:hAnsi="Times New Roman" w:cs="Times New Roman"/>
          <w:sz w:val="24"/>
          <w:szCs w:val="24"/>
        </w:rPr>
        <w:t>(</w:t>
      </w:r>
      <w:r>
        <w:rPr>
          <w:rFonts w:ascii="Times New Roman" w:hAnsi="Times New Roman" w:cs="Times New Roman"/>
          <w:sz w:val="24"/>
          <w:szCs w:val="24"/>
        </w:rPr>
        <w:t xml:space="preserve">ver </w:t>
      </w:r>
      <w:proofErr w:type="spellStart"/>
      <w:r w:rsidR="006E1D36">
        <w:rPr>
          <w:rFonts w:ascii="Times New Roman" w:hAnsi="Times New Roman" w:cs="Times New Roman"/>
          <w:sz w:val="24"/>
          <w:szCs w:val="24"/>
        </w:rPr>
        <w:t>Yab</w:t>
      </w:r>
      <w:r w:rsidR="00131619">
        <w:rPr>
          <w:rFonts w:ascii="Times New Roman" w:hAnsi="Times New Roman" w:cs="Times New Roman"/>
          <w:sz w:val="24"/>
          <w:szCs w:val="24"/>
        </w:rPr>
        <w:t>kow</w:t>
      </w:r>
      <w:r w:rsidR="006E1D36">
        <w:rPr>
          <w:rFonts w:ascii="Times New Roman" w:hAnsi="Times New Roman" w:cs="Times New Roman"/>
          <w:sz w:val="24"/>
          <w:szCs w:val="24"/>
        </w:rPr>
        <w:t>sky</w:t>
      </w:r>
      <w:proofErr w:type="spellEnd"/>
      <w:r w:rsidR="006E1D36">
        <w:rPr>
          <w:rFonts w:ascii="Times New Roman" w:hAnsi="Times New Roman" w:cs="Times New Roman"/>
          <w:sz w:val="24"/>
          <w:szCs w:val="24"/>
        </w:rPr>
        <w:t>, 2013</w:t>
      </w:r>
      <w:r w:rsidR="00517DB9">
        <w:rPr>
          <w:rFonts w:ascii="Times New Roman" w:hAnsi="Times New Roman" w:cs="Times New Roman"/>
          <w:sz w:val="24"/>
          <w:szCs w:val="24"/>
        </w:rPr>
        <w:t>f</w:t>
      </w:r>
      <w:r w:rsidR="004A3526">
        <w:rPr>
          <w:rFonts w:ascii="Times New Roman" w:hAnsi="Times New Roman" w:cs="Times New Roman"/>
          <w:sz w:val="24"/>
          <w:szCs w:val="24"/>
        </w:rPr>
        <w:t>; Rocca Rivarola, 2015</w:t>
      </w:r>
      <w:r w:rsidR="00517DB9">
        <w:rPr>
          <w:rFonts w:ascii="Times New Roman" w:hAnsi="Times New Roman" w:cs="Times New Roman"/>
          <w:sz w:val="24"/>
          <w:szCs w:val="24"/>
        </w:rPr>
        <w:t>b</w:t>
      </w:r>
      <w:r w:rsidR="006E1D36">
        <w:rPr>
          <w:rFonts w:ascii="Times New Roman" w:hAnsi="Times New Roman" w:cs="Times New Roman"/>
          <w:sz w:val="24"/>
          <w:szCs w:val="24"/>
        </w:rPr>
        <w:t>)</w:t>
      </w:r>
      <w:r>
        <w:rPr>
          <w:rFonts w:ascii="Times New Roman" w:hAnsi="Times New Roman" w:cs="Times New Roman"/>
          <w:sz w:val="24"/>
          <w:szCs w:val="24"/>
        </w:rPr>
        <w:t>. A continuación</w:t>
      </w:r>
      <w:r w:rsidR="00131619">
        <w:rPr>
          <w:rFonts w:ascii="Times New Roman" w:hAnsi="Times New Roman" w:cs="Times New Roman"/>
          <w:sz w:val="24"/>
          <w:szCs w:val="24"/>
        </w:rPr>
        <w:t>,</w:t>
      </w:r>
      <w:r>
        <w:rPr>
          <w:rFonts w:ascii="Times New Roman" w:hAnsi="Times New Roman" w:cs="Times New Roman"/>
          <w:sz w:val="24"/>
          <w:szCs w:val="24"/>
        </w:rPr>
        <w:t xml:space="preserve"> repasaremos las conclusiones alcanzadas a través de los análisis de los discursos </w:t>
      </w:r>
      <w:r w:rsidR="00C00C19">
        <w:rPr>
          <w:rFonts w:ascii="Times New Roman" w:hAnsi="Times New Roman" w:cs="Times New Roman"/>
          <w:sz w:val="24"/>
          <w:szCs w:val="24"/>
        </w:rPr>
        <w:t xml:space="preserve">que se pueden </w:t>
      </w:r>
      <w:r w:rsidR="003C79E4">
        <w:rPr>
          <w:rFonts w:ascii="Times New Roman" w:hAnsi="Times New Roman" w:cs="Times New Roman"/>
          <w:sz w:val="24"/>
          <w:szCs w:val="24"/>
        </w:rPr>
        <w:t>apuntar</w:t>
      </w:r>
      <w:r w:rsidR="00C00C19">
        <w:rPr>
          <w:rFonts w:ascii="Times New Roman" w:hAnsi="Times New Roman" w:cs="Times New Roman"/>
          <w:sz w:val="24"/>
          <w:szCs w:val="24"/>
        </w:rPr>
        <w:t xml:space="preserve"> e</w:t>
      </w:r>
      <w:r w:rsidR="003C79E4">
        <w:rPr>
          <w:rFonts w:ascii="Times New Roman" w:hAnsi="Times New Roman" w:cs="Times New Roman"/>
          <w:sz w:val="24"/>
          <w:szCs w:val="24"/>
        </w:rPr>
        <w:t>n el grupo de análisis</w:t>
      </w:r>
      <w:r w:rsidR="00C00C19">
        <w:rPr>
          <w:rFonts w:ascii="Times New Roman" w:hAnsi="Times New Roman" w:cs="Times New Roman"/>
          <w:sz w:val="24"/>
          <w:szCs w:val="24"/>
        </w:rPr>
        <w:t xml:space="preserve"> que </w:t>
      </w:r>
      <w:r w:rsidR="006E09FD">
        <w:rPr>
          <w:rFonts w:ascii="Times New Roman" w:hAnsi="Times New Roman" w:cs="Times New Roman"/>
          <w:sz w:val="24"/>
          <w:szCs w:val="24"/>
        </w:rPr>
        <w:t xml:space="preserve">ha </w:t>
      </w:r>
      <w:r w:rsidR="009E273B">
        <w:rPr>
          <w:rFonts w:ascii="Times New Roman" w:hAnsi="Times New Roman" w:cs="Times New Roman"/>
          <w:sz w:val="24"/>
          <w:szCs w:val="24"/>
        </w:rPr>
        <w:t xml:space="preserve">juzgado al kirchnerismo como una </w:t>
      </w:r>
      <w:r w:rsidR="006E09FD">
        <w:rPr>
          <w:rFonts w:ascii="Times New Roman" w:hAnsi="Times New Roman" w:cs="Times New Roman"/>
          <w:sz w:val="24"/>
          <w:szCs w:val="24"/>
        </w:rPr>
        <w:t xml:space="preserve">inscripción particular en el peronismo </w:t>
      </w:r>
      <w:r w:rsidR="00C00C19">
        <w:rPr>
          <w:rFonts w:ascii="Times New Roman" w:hAnsi="Times New Roman" w:cs="Times New Roman"/>
          <w:sz w:val="24"/>
          <w:szCs w:val="24"/>
        </w:rPr>
        <w:t>-en lugar de</w:t>
      </w:r>
      <w:r w:rsidR="003C79E4">
        <w:rPr>
          <w:rFonts w:ascii="Times New Roman" w:hAnsi="Times New Roman" w:cs="Times New Roman"/>
          <w:sz w:val="24"/>
          <w:szCs w:val="24"/>
        </w:rPr>
        <w:t xml:space="preserve"> </w:t>
      </w:r>
      <w:r w:rsidR="00C00C19">
        <w:rPr>
          <w:rFonts w:ascii="Times New Roman" w:hAnsi="Times New Roman" w:cs="Times New Roman"/>
          <w:sz w:val="24"/>
          <w:szCs w:val="24"/>
        </w:rPr>
        <w:t xml:space="preserve">una </w:t>
      </w:r>
      <w:r w:rsidR="009E273B">
        <w:rPr>
          <w:rFonts w:ascii="Times New Roman" w:hAnsi="Times New Roman" w:cs="Times New Roman"/>
          <w:sz w:val="24"/>
          <w:szCs w:val="24"/>
        </w:rPr>
        <w:t>equivalencia histórica</w:t>
      </w:r>
      <w:r w:rsidR="00C00C19">
        <w:rPr>
          <w:rFonts w:ascii="Times New Roman" w:hAnsi="Times New Roman" w:cs="Times New Roman"/>
          <w:sz w:val="24"/>
          <w:szCs w:val="24"/>
        </w:rPr>
        <w:t xml:space="preserve">- </w:t>
      </w:r>
      <w:r w:rsidR="006E09FD">
        <w:rPr>
          <w:rFonts w:ascii="Times New Roman" w:hAnsi="Times New Roman" w:cs="Times New Roman"/>
          <w:sz w:val="24"/>
          <w:szCs w:val="24"/>
        </w:rPr>
        <w:t>y en detectar en modo en que mutó esa relación hacia una identificación cada vez mayor con el P</w:t>
      </w:r>
      <w:r w:rsidR="00EF49E7">
        <w:rPr>
          <w:rFonts w:ascii="Times New Roman" w:hAnsi="Times New Roman" w:cs="Times New Roman"/>
          <w:sz w:val="24"/>
          <w:szCs w:val="24"/>
        </w:rPr>
        <w:t xml:space="preserve">artido </w:t>
      </w:r>
      <w:r w:rsidR="006E09FD">
        <w:rPr>
          <w:rFonts w:ascii="Times New Roman" w:hAnsi="Times New Roman" w:cs="Times New Roman"/>
          <w:sz w:val="24"/>
          <w:szCs w:val="24"/>
        </w:rPr>
        <w:t>J</w:t>
      </w:r>
      <w:r w:rsidR="00EF49E7">
        <w:rPr>
          <w:rFonts w:ascii="Times New Roman" w:hAnsi="Times New Roman" w:cs="Times New Roman"/>
          <w:sz w:val="24"/>
          <w:szCs w:val="24"/>
        </w:rPr>
        <w:t>usticialista</w:t>
      </w:r>
      <w:r w:rsidR="006E09FD">
        <w:rPr>
          <w:rFonts w:ascii="Times New Roman" w:hAnsi="Times New Roman" w:cs="Times New Roman"/>
          <w:sz w:val="24"/>
          <w:szCs w:val="24"/>
        </w:rPr>
        <w:t xml:space="preserve">. </w:t>
      </w:r>
    </w:p>
    <w:p w14:paraId="19E0D23C" w14:textId="3CBA1F77" w:rsidR="009E273B" w:rsidRDefault="00551E07" w:rsidP="007C746C">
      <w:pPr>
        <w:spacing w:line="360" w:lineRule="auto"/>
        <w:jc w:val="both"/>
        <w:rPr>
          <w:rFonts w:ascii="Times New Roman" w:hAnsi="Times New Roman" w:cs="Times New Roman"/>
          <w:sz w:val="24"/>
          <w:szCs w:val="24"/>
        </w:rPr>
      </w:pPr>
      <w:r w:rsidRPr="0007595C">
        <w:rPr>
          <w:rFonts w:ascii="Times New Roman" w:hAnsi="Times New Roman" w:cs="Times New Roman"/>
          <w:sz w:val="24"/>
          <w:szCs w:val="24"/>
        </w:rPr>
        <w:t xml:space="preserve">Los trabajos que analizan esta </w:t>
      </w:r>
      <w:r w:rsidR="009E273B">
        <w:rPr>
          <w:rFonts w:ascii="Times New Roman" w:hAnsi="Times New Roman" w:cs="Times New Roman"/>
          <w:sz w:val="24"/>
          <w:szCs w:val="24"/>
        </w:rPr>
        <w:t>relación</w:t>
      </w:r>
      <w:r w:rsidRPr="0007595C">
        <w:rPr>
          <w:rFonts w:ascii="Times New Roman" w:hAnsi="Times New Roman" w:cs="Times New Roman"/>
          <w:sz w:val="24"/>
          <w:szCs w:val="24"/>
        </w:rPr>
        <w:t xml:space="preserve"> describen que</w:t>
      </w:r>
      <w:r w:rsidR="00E10D31" w:rsidRPr="0007595C">
        <w:rPr>
          <w:rFonts w:ascii="Times New Roman" w:hAnsi="Times New Roman" w:cs="Times New Roman"/>
          <w:sz w:val="24"/>
          <w:szCs w:val="24"/>
        </w:rPr>
        <w:t xml:space="preserve"> si inicialmente </w:t>
      </w:r>
      <w:r w:rsidR="001B619A" w:rsidRPr="0007595C">
        <w:rPr>
          <w:rFonts w:ascii="Times New Roman" w:hAnsi="Times New Roman" w:cs="Times New Roman"/>
          <w:sz w:val="24"/>
          <w:szCs w:val="24"/>
        </w:rPr>
        <w:t xml:space="preserve">Néstor </w:t>
      </w:r>
      <w:proofErr w:type="spellStart"/>
      <w:r w:rsidR="001B619A" w:rsidRPr="0007595C">
        <w:rPr>
          <w:rFonts w:ascii="Times New Roman" w:hAnsi="Times New Roman" w:cs="Times New Roman"/>
          <w:sz w:val="24"/>
          <w:szCs w:val="24"/>
        </w:rPr>
        <w:t>Kichner</w:t>
      </w:r>
      <w:proofErr w:type="spellEnd"/>
      <w:r w:rsidR="001B619A" w:rsidRPr="0007595C">
        <w:rPr>
          <w:rFonts w:ascii="Times New Roman" w:hAnsi="Times New Roman" w:cs="Times New Roman"/>
          <w:sz w:val="24"/>
          <w:szCs w:val="24"/>
        </w:rPr>
        <w:t xml:space="preserve"> se presenta a elecciones en el año 2003 </w:t>
      </w:r>
      <w:r w:rsidR="00CF7B7D" w:rsidRPr="0007595C">
        <w:rPr>
          <w:rFonts w:ascii="Times New Roman" w:hAnsi="Times New Roman" w:cs="Times New Roman"/>
          <w:sz w:val="24"/>
          <w:szCs w:val="24"/>
        </w:rPr>
        <w:t xml:space="preserve">dentro del </w:t>
      </w:r>
      <w:r w:rsidR="001B619A" w:rsidRPr="0007595C">
        <w:rPr>
          <w:rFonts w:ascii="Times New Roman" w:hAnsi="Times New Roman" w:cs="Times New Roman"/>
          <w:sz w:val="24"/>
          <w:szCs w:val="24"/>
        </w:rPr>
        <w:t>P</w:t>
      </w:r>
      <w:r w:rsidRPr="0007595C">
        <w:rPr>
          <w:rFonts w:ascii="Times New Roman" w:hAnsi="Times New Roman" w:cs="Times New Roman"/>
          <w:sz w:val="24"/>
          <w:szCs w:val="24"/>
        </w:rPr>
        <w:t xml:space="preserve">artido </w:t>
      </w:r>
      <w:r w:rsidR="001B619A" w:rsidRPr="0007595C">
        <w:rPr>
          <w:rFonts w:ascii="Times New Roman" w:hAnsi="Times New Roman" w:cs="Times New Roman"/>
          <w:sz w:val="24"/>
          <w:szCs w:val="24"/>
        </w:rPr>
        <w:t>J</w:t>
      </w:r>
      <w:r w:rsidRPr="0007595C">
        <w:rPr>
          <w:rFonts w:ascii="Times New Roman" w:hAnsi="Times New Roman" w:cs="Times New Roman"/>
          <w:sz w:val="24"/>
          <w:szCs w:val="24"/>
        </w:rPr>
        <w:t>usticialista</w:t>
      </w:r>
      <w:r w:rsidR="00CF7B7D" w:rsidRPr="0007595C">
        <w:rPr>
          <w:rFonts w:ascii="Times New Roman" w:hAnsi="Times New Roman" w:cs="Times New Roman"/>
          <w:sz w:val="24"/>
          <w:szCs w:val="24"/>
        </w:rPr>
        <w:t xml:space="preserve"> y utilizando su lema</w:t>
      </w:r>
      <w:r w:rsidR="005904F2" w:rsidRPr="0007595C">
        <w:rPr>
          <w:rFonts w:ascii="Times New Roman" w:hAnsi="Times New Roman" w:cs="Times New Roman"/>
          <w:sz w:val="24"/>
          <w:szCs w:val="24"/>
        </w:rPr>
        <w:t>,</w:t>
      </w:r>
      <w:r w:rsidR="00DE7A25" w:rsidRPr="0007595C">
        <w:rPr>
          <w:rFonts w:ascii="Times New Roman" w:hAnsi="Times New Roman" w:cs="Times New Roman"/>
          <w:sz w:val="24"/>
          <w:szCs w:val="24"/>
        </w:rPr>
        <w:t xml:space="preserve"> </w:t>
      </w:r>
      <w:r w:rsidR="00CF7B7D" w:rsidRPr="0007595C">
        <w:rPr>
          <w:rFonts w:ascii="Times New Roman" w:hAnsi="Times New Roman" w:cs="Times New Roman"/>
          <w:sz w:val="24"/>
          <w:szCs w:val="24"/>
        </w:rPr>
        <w:t xml:space="preserve">en los años siguientes </w:t>
      </w:r>
      <w:r w:rsidR="00CA57E5" w:rsidRPr="0007595C">
        <w:rPr>
          <w:rFonts w:ascii="Times New Roman" w:hAnsi="Times New Roman" w:cs="Times New Roman"/>
          <w:sz w:val="24"/>
          <w:szCs w:val="24"/>
        </w:rPr>
        <w:t xml:space="preserve">no menciona en ninguno de sus discursos de la etapa al peronismo, a Perón o a Evita y </w:t>
      </w:r>
      <w:r w:rsidR="00CF7B7D" w:rsidRPr="0007595C">
        <w:rPr>
          <w:rFonts w:ascii="Times New Roman" w:hAnsi="Times New Roman" w:cs="Times New Roman"/>
          <w:sz w:val="24"/>
          <w:szCs w:val="24"/>
        </w:rPr>
        <w:t>evita todo lo posible los símbolos y emblemas peronistas</w:t>
      </w:r>
      <w:r w:rsidR="004B66DA" w:rsidRPr="0007595C">
        <w:rPr>
          <w:rFonts w:ascii="Times New Roman" w:hAnsi="Times New Roman" w:cs="Times New Roman"/>
          <w:sz w:val="24"/>
          <w:szCs w:val="24"/>
        </w:rPr>
        <w:t xml:space="preserve"> como el imagotipo, la marcha peronista y los bombos</w:t>
      </w:r>
      <w:r w:rsidR="00CF7B7D" w:rsidRPr="0007595C">
        <w:rPr>
          <w:rFonts w:ascii="Times New Roman" w:hAnsi="Times New Roman" w:cs="Times New Roman"/>
          <w:sz w:val="24"/>
          <w:szCs w:val="24"/>
        </w:rPr>
        <w:t>.</w:t>
      </w:r>
      <w:r w:rsidR="00CA57E5" w:rsidRPr="0007595C">
        <w:rPr>
          <w:rFonts w:ascii="Times New Roman" w:hAnsi="Times New Roman" w:cs="Times New Roman"/>
          <w:sz w:val="24"/>
          <w:szCs w:val="24"/>
        </w:rPr>
        <w:t xml:space="preserve"> </w:t>
      </w:r>
      <w:r w:rsidR="00232F4E" w:rsidRPr="0007595C">
        <w:rPr>
          <w:rFonts w:ascii="Times New Roman" w:hAnsi="Times New Roman" w:cs="Times New Roman"/>
          <w:sz w:val="24"/>
          <w:szCs w:val="24"/>
        </w:rPr>
        <w:t>(</w:t>
      </w:r>
      <w:r w:rsidR="007C746C">
        <w:rPr>
          <w:rFonts w:ascii="Times New Roman" w:hAnsi="Times New Roman" w:cs="Times New Roman"/>
          <w:sz w:val="24"/>
          <w:szCs w:val="24"/>
        </w:rPr>
        <w:t>2013</w:t>
      </w:r>
      <w:r w:rsidR="00E41EE1">
        <w:rPr>
          <w:rFonts w:ascii="Times New Roman" w:hAnsi="Times New Roman" w:cs="Times New Roman"/>
          <w:sz w:val="24"/>
          <w:szCs w:val="24"/>
        </w:rPr>
        <w:t>g</w:t>
      </w:r>
      <w:r w:rsidR="00232F4E" w:rsidRPr="0007595C">
        <w:rPr>
          <w:rFonts w:ascii="Times New Roman" w:hAnsi="Times New Roman" w:cs="Times New Roman"/>
          <w:sz w:val="24"/>
          <w:szCs w:val="24"/>
        </w:rPr>
        <w:t xml:space="preserve">; </w:t>
      </w:r>
      <w:proofErr w:type="spellStart"/>
      <w:r w:rsidR="00232F4E" w:rsidRPr="0007595C">
        <w:rPr>
          <w:rFonts w:ascii="Times New Roman" w:hAnsi="Times New Roman" w:cs="Times New Roman"/>
          <w:sz w:val="24"/>
          <w:szCs w:val="24"/>
        </w:rPr>
        <w:t>Adamovsky</w:t>
      </w:r>
      <w:proofErr w:type="spellEnd"/>
      <w:r w:rsidR="00232F4E" w:rsidRPr="0007595C">
        <w:rPr>
          <w:rFonts w:ascii="Times New Roman" w:hAnsi="Times New Roman" w:cs="Times New Roman"/>
          <w:sz w:val="24"/>
          <w:szCs w:val="24"/>
        </w:rPr>
        <w:t xml:space="preserve"> &amp; Buch, 2016</w:t>
      </w:r>
      <w:r w:rsidR="00C037D9">
        <w:rPr>
          <w:rFonts w:ascii="Times New Roman" w:hAnsi="Times New Roman" w:cs="Times New Roman"/>
          <w:sz w:val="24"/>
          <w:szCs w:val="24"/>
        </w:rPr>
        <w:t>c</w:t>
      </w:r>
      <w:r w:rsidR="00232F4E" w:rsidRPr="0007595C">
        <w:rPr>
          <w:rFonts w:ascii="Times New Roman" w:hAnsi="Times New Roman" w:cs="Times New Roman"/>
          <w:sz w:val="24"/>
          <w:szCs w:val="24"/>
        </w:rPr>
        <w:t>)</w:t>
      </w:r>
      <w:r w:rsidR="0060048E">
        <w:rPr>
          <w:rFonts w:ascii="Times New Roman" w:hAnsi="Times New Roman" w:cs="Times New Roman"/>
          <w:sz w:val="24"/>
          <w:szCs w:val="24"/>
        </w:rPr>
        <w:t xml:space="preserve">. </w:t>
      </w:r>
      <w:r w:rsidR="00CF7B7D" w:rsidRPr="0007595C">
        <w:rPr>
          <w:rFonts w:ascii="Times New Roman" w:hAnsi="Times New Roman" w:cs="Times New Roman"/>
          <w:sz w:val="24"/>
          <w:szCs w:val="24"/>
        </w:rPr>
        <w:t xml:space="preserve">El </w:t>
      </w:r>
      <w:r w:rsidR="00CF7B7D" w:rsidRPr="0007595C">
        <w:rPr>
          <w:rFonts w:ascii="Times New Roman" w:hAnsi="Times New Roman" w:cs="Times New Roman"/>
          <w:sz w:val="24"/>
          <w:szCs w:val="24"/>
        </w:rPr>
        <w:lastRenderedPageBreak/>
        <w:t xml:space="preserve">peronismo, </w:t>
      </w:r>
      <w:r w:rsidR="006A0307">
        <w:rPr>
          <w:rFonts w:ascii="Times New Roman" w:hAnsi="Times New Roman" w:cs="Times New Roman"/>
          <w:sz w:val="24"/>
          <w:szCs w:val="24"/>
        </w:rPr>
        <w:t>sin embargo,</w:t>
      </w:r>
      <w:r w:rsidR="00CF7B7D" w:rsidRPr="0007595C">
        <w:rPr>
          <w:rFonts w:ascii="Times New Roman" w:hAnsi="Times New Roman" w:cs="Times New Roman"/>
          <w:sz w:val="24"/>
          <w:szCs w:val="24"/>
        </w:rPr>
        <w:t xml:space="preserve"> no deja</w:t>
      </w:r>
      <w:r w:rsidR="001533ED" w:rsidRPr="0007595C">
        <w:rPr>
          <w:rFonts w:ascii="Times New Roman" w:hAnsi="Times New Roman" w:cs="Times New Roman"/>
          <w:sz w:val="24"/>
          <w:szCs w:val="24"/>
        </w:rPr>
        <w:t>ría de estar presente y ser</w:t>
      </w:r>
      <w:r w:rsidR="00CF7B7D" w:rsidRPr="0007595C">
        <w:rPr>
          <w:rFonts w:ascii="Times New Roman" w:hAnsi="Times New Roman" w:cs="Times New Roman"/>
          <w:sz w:val="24"/>
          <w:szCs w:val="24"/>
        </w:rPr>
        <w:t xml:space="preserve"> una “identidad madre”</w:t>
      </w:r>
      <w:r w:rsidR="001533ED" w:rsidRPr="0007595C">
        <w:rPr>
          <w:rFonts w:ascii="Times New Roman" w:hAnsi="Times New Roman" w:cs="Times New Roman"/>
          <w:sz w:val="24"/>
          <w:szCs w:val="24"/>
        </w:rPr>
        <w:t xml:space="preserve"> (</w:t>
      </w:r>
      <w:r w:rsidR="007C746C">
        <w:rPr>
          <w:rFonts w:ascii="Times New Roman" w:hAnsi="Times New Roman" w:cs="Times New Roman"/>
          <w:sz w:val="24"/>
          <w:szCs w:val="24"/>
        </w:rPr>
        <w:t>2013</w:t>
      </w:r>
      <w:r w:rsidR="00E41EE1">
        <w:rPr>
          <w:rFonts w:ascii="Times New Roman" w:hAnsi="Times New Roman" w:cs="Times New Roman"/>
          <w:sz w:val="24"/>
          <w:szCs w:val="24"/>
        </w:rPr>
        <w:t>g</w:t>
      </w:r>
      <w:r w:rsidR="001533ED" w:rsidRPr="0007595C">
        <w:rPr>
          <w:rFonts w:ascii="Times New Roman" w:hAnsi="Times New Roman" w:cs="Times New Roman"/>
          <w:sz w:val="24"/>
          <w:szCs w:val="24"/>
        </w:rPr>
        <w:t>)</w:t>
      </w:r>
      <w:r w:rsidR="00491A6A" w:rsidRPr="0007595C">
        <w:rPr>
          <w:rFonts w:ascii="Times New Roman" w:hAnsi="Times New Roman" w:cs="Times New Roman"/>
          <w:sz w:val="24"/>
          <w:szCs w:val="24"/>
        </w:rPr>
        <w:t xml:space="preserve"> en la cual el kirchnerismo se inscribiría, en estos primeros años, de una manera particular y que dejará sus huellas en su construcción identitaria. </w:t>
      </w:r>
    </w:p>
    <w:p w14:paraId="0ACD1C9C" w14:textId="677C6465" w:rsidR="004B1080" w:rsidRDefault="007943AF" w:rsidP="007C746C">
      <w:p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009E273B">
        <w:rPr>
          <w:rFonts w:ascii="Times New Roman" w:hAnsi="Times New Roman" w:cs="Times New Roman"/>
          <w:sz w:val="24"/>
          <w:szCs w:val="24"/>
        </w:rPr>
        <w:t xml:space="preserve">na primera serie de interpretaciones </w:t>
      </w:r>
      <w:r>
        <w:rPr>
          <w:rFonts w:ascii="Times New Roman" w:hAnsi="Times New Roman" w:cs="Times New Roman"/>
          <w:sz w:val="24"/>
          <w:szCs w:val="24"/>
        </w:rPr>
        <w:t>proponen que</w:t>
      </w:r>
      <w:r w:rsidR="00491A6A" w:rsidRPr="0007595C">
        <w:rPr>
          <w:rFonts w:ascii="Times New Roman" w:hAnsi="Times New Roman" w:cs="Times New Roman"/>
          <w:sz w:val="24"/>
          <w:szCs w:val="24"/>
        </w:rPr>
        <w:t xml:space="preserve"> </w:t>
      </w:r>
      <w:r>
        <w:rPr>
          <w:rFonts w:ascii="Times New Roman" w:hAnsi="Times New Roman" w:cs="Times New Roman"/>
          <w:sz w:val="24"/>
          <w:szCs w:val="24"/>
        </w:rPr>
        <w:t xml:space="preserve">el </w:t>
      </w:r>
      <w:r w:rsidR="00491A6A" w:rsidRPr="0007595C">
        <w:rPr>
          <w:rFonts w:ascii="Times New Roman" w:hAnsi="Times New Roman" w:cs="Times New Roman"/>
          <w:sz w:val="24"/>
          <w:szCs w:val="24"/>
        </w:rPr>
        <w:t>peronismo aparece c</w:t>
      </w:r>
      <w:r w:rsidR="00CA57E5" w:rsidRPr="0007595C">
        <w:rPr>
          <w:rFonts w:ascii="Times New Roman" w:hAnsi="Times New Roman" w:cs="Times New Roman"/>
          <w:sz w:val="24"/>
          <w:szCs w:val="24"/>
        </w:rPr>
        <w:t xml:space="preserve">omo </w:t>
      </w:r>
      <w:r w:rsidR="004B0915" w:rsidRPr="0007595C">
        <w:rPr>
          <w:rFonts w:ascii="Times New Roman" w:hAnsi="Times New Roman" w:cs="Times New Roman"/>
          <w:sz w:val="24"/>
          <w:szCs w:val="24"/>
        </w:rPr>
        <w:t>tradición</w:t>
      </w:r>
      <w:r w:rsidR="00CA57E5" w:rsidRPr="0007595C">
        <w:rPr>
          <w:rFonts w:ascii="Times New Roman" w:hAnsi="Times New Roman" w:cs="Times New Roman"/>
          <w:sz w:val="24"/>
          <w:szCs w:val="24"/>
        </w:rPr>
        <w:t xml:space="preserve"> política </w:t>
      </w:r>
      <w:r w:rsidR="009E273B">
        <w:rPr>
          <w:rFonts w:ascii="Times New Roman" w:hAnsi="Times New Roman" w:cs="Times New Roman"/>
          <w:sz w:val="24"/>
          <w:szCs w:val="24"/>
        </w:rPr>
        <w:t xml:space="preserve">a partir </w:t>
      </w:r>
      <w:r w:rsidR="00CA57E5" w:rsidRPr="0007595C">
        <w:rPr>
          <w:rFonts w:ascii="Times New Roman" w:hAnsi="Times New Roman" w:cs="Times New Roman"/>
          <w:sz w:val="24"/>
          <w:szCs w:val="24"/>
        </w:rPr>
        <w:t>de l</w:t>
      </w:r>
      <w:r w:rsidR="00B46819" w:rsidRPr="0007595C">
        <w:rPr>
          <w:rFonts w:ascii="Times New Roman" w:hAnsi="Times New Roman" w:cs="Times New Roman"/>
          <w:sz w:val="24"/>
          <w:szCs w:val="24"/>
        </w:rPr>
        <w:t>as creencias</w:t>
      </w:r>
      <w:r w:rsidR="00CA57E5" w:rsidRPr="0007595C">
        <w:rPr>
          <w:rFonts w:ascii="Times New Roman" w:hAnsi="Times New Roman" w:cs="Times New Roman"/>
          <w:sz w:val="24"/>
          <w:szCs w:val="24"/>
        </w:rPr>
        <w:t xml:space="preserve"> que activa </w:t>
      </w:r>
      <w:r w:rsidR="00B46819" w:rsidRPr="0007595C">
        <w:rPr>
          <w:rFonts w:ascii="Times New Roman" w:hAnsi="Times New Roman" w:cs="Times New Roman"/>
          <w:sz w:val="24"/>
          <w:szCs w:val="24"/>
        </w:rPr>
        <w:t>el</w:t>
      </w:r>
      <w:r w:rsidR="00CA57E5" w:rsidRPr="0007595C">
        <w:rPr>
          <w:rFonts w:ascii="Times New Roman" w:hAnsi="Times New Roman" w:cs="Times New Roman"/>
          <w:sz w:val="24"/>
          <w:szCs w:val="24"/>
        </w:rPr>
        <w:t xml:space="preserve"> imaginario político</w:t>
      </w:r>
      <w:r w:rsidR="009E273B">
        <w:rPr>
          <w:rFonts w:ascii="Times New Roman" w:hAnsi="Times New Roman" w:cs="Times New Roman"/>
          <w:sz w:val="24"/>
          <w:szCs w:val="24"/>
        </w:rPr>
        <w:t>, los valores que pone en juego</w:t>
      </w:r>
      <w:r w:rsidR="00B46819" w:rsidRPr="0007595C">
        <w:rPr>
          <w:rFonts w:ascii="Times New Roman" w:hAnsi="Times New Roman" w:cs="Times New Roman"/>
          <w:sz w:val="24"/>
          <w:szCs w:val="24"/>
        </w:rPr>
        <w:t xml:space="preserve"> </w:t>
      </w:r>
      <w:r w:rsidR="00571AE3" w:rsidRPr="0007595C">
        <w:rPr>
          <w:rFonts w:ascii="Times New Roman" w:hAnsi="Times New Roman" w:cs="Times New Roman"/>
          <w:sz w:val="24"/>
          <w:szCs w:val="24"/>
        </w:rPr>
        <w:t xml:space="preserve">y </w:t>
      </w:r>
      <w:r w:rsidR="009E273B">
        <w:rPr>
          <w:rFonts w:ascii="Times New Roman" w:hAnsi="Times New Roman" w:cs="Times New Roman"/>
          <w:sz w:val="24"/>
          <w:szCs w:val="24"/>
        </w:rPr>
        <w:t>algunos de los</w:t>
      </w:r>
      <w:r w:rsidR="00571AE3" w:rsidRPr="0007595C">
        <w:rPr>
          <w:rFonts w:ascii="Times New Roman" w:hAnsi="Times New Roman" w:cs="Times New Roman"/>
          <w:sz w:val="24"/>
          <w:szCs w:val="24"/>
        </w:rPr>
        <w:t xml:space="preserve"> anclajes narrativos de su relato: </w:t>
      </w:r>
      <w:r w:rsidR="00491A6A" w:rsidRPr="0007595C">
        <w:rPr>
          <w:rFonts w:ascii="Times New Roman" w:hAnsi="Times New Roman" w:cs="Times New Roman"/>
          <w:sz w:val="24"/>
          <w:szCs w:val="24"/>
        </w:rPr>
        <w:t>en primer lugar, los “significantes” o tópicas d</w:t>
      </w:r>
      <w:r w:rsidR="00571AE3" w:rsidRPr="0007595C">
        <w:rPr>
          <w:rFonts w:ascii="Times New Roman" w:hAnsi="Times New Roman" w:cs="Times New Roman"/>
          <w:sz w:val="24"/>
          <w:szCs w:val="24"/>
        </w:rPr>
        <w:t>el trabajo y la industria</w:t>
      </w:r>
      <w:r w:rsidR="00491A6A" w:rsidRPr="0007595C">
        <w:rPr>
          <w:rFonts w:ascii="Times New Roman" w:hAnsi="Times New Roman" w:cs="Times New Roman"/>
          <w:sz w:val="24"/>
          <w:szCs w:val="24"/>
        </w:rPr>
        <w:t xml:space="preserve"> (la cultura del trabajo como razón de ser del hombre argentino)</w:t>
      </w:r>
      <w:r w:rsidR="005C3886" w:rsidRPr="0007595C">
        <w:rPr>
          <w:rFonts w:ascii="Times New Roman" w:hAnsi="Times New Roman" w:cs="Times New Roman"/>
          <w:sz w:val="24"/>
          <w:szCs w:val="24"/>
        </w:rPr>
        <w:t xml:space="preserve">, que son presentados en forma de una alianza </w:t>
      </w:r>
      <w:proofErr w:type="spellStart"/>
      <w:r w:rsidR="005C3886" w:rsidRPr="0007595C">
        <w:rPr>
          <w:rFonts w:ascii="Times New Roman" w:hAnsi="Times New Roman" w:cs="Times New Roman"/>
          <w:sz w:val="24"/>
          <w:szCs w:val="24"/>
        </w:rPr>
        <w:t>policlasista</w:t>
      </w:r>
      <w:proofErr w:type="spellEnd"/>
      <w:r>
        <w:rPr>
          <w:rFonts w:ascii="Times New Roman" w:hAnsi="Times New Roman" w:cs="Times New Roman"/>
          <w:sz w:val="24"/>
          <w:szCs w:val="24"/>
        </w:rPr>
        <w:t xml:space="preserve">; </w:t>
      </w:r>
      <w:r w:rsidR="005C7DC9" w:rsidRPr="0007595C">
        <w:rPr>
          <w:rFonts w:ascii="Times New Roman" w:hAnsi="Times New Roman" w:cs="Times New Roman"/>
          <w:sz w:val="24"/>
          <w:szCs w:val="24"/>
        </w:rPr>
        <w:t xml:space="preserve">referencias religiosas y a la estructura familiar </w:t>
      </w:r>
      <w:r w:rsidR="005C7DC9">
        <w:rPr>
          <w:rFonts w:ascii="Times New Roman" w:hAnsi="Times New Roman" w:cs="Times New Roman"/>
          <w:sz w:val="24"/>
          <w:szCs w:val="24"/>
        </w:rPr>
        <w:t xml:space="preserve">tradicional </w:t>
      </w:r>
      <w:r w:rsidR="005C7DC9" w:rsidRPr="0007595C">
        <w:rPr>
          <w:rFonts w:ascii="Times New Roman" w:hAnsi="Times New Roman" w:cs="Times New Roman"/>
          <w:sz w:val="24"/>
          <w:szCs w:val="24"/>
        </w:rPr>
        <w:t xml:space="preserve">y </w:t>
      </w:r>
      <w:r w:rsidR="005C7DC9">
        <w:rPr>
          <w:rFonts w:ascii="Times New Roman" w:hAnsi="Times New Roman" w:cs="Times New Roman"/>
          <w:sz w:val="24"/>
          <w:szCs w:val="24"/>
        </w:rPr>
        <w:t>su</w:t>
      </w:r>
      <w:r w:rsidR="005C7DC9" w:rsidRPr="0007595C">
        <w:rPr>
          <w:rFonts w:ascii="Times New Roman" w:hAnsi="Times New Roman" w:cs="Times New Roman"/>
          <w:sz w:val="24"/>
          <w:szCs w:val="24"/>
        </w:rPr>
        <w:t xml:space="preserve"> estilo de habla “fácil</w:t>
      </w:r>
      <w:r w:rsidR="005C7DC9" w:rsidRPr="008E679E">
        <w:rPr>
          <w:rFonts w:ascii="Times New Roman" w:hAnsi="Times New Roman" w:cs="Times New Roman"/>
          <w:sz w:val="24"/>
          <w:szCs w:val="24"/>
        </w:rPr>
        <w:t>” que se referenciaría en el peronismo de Jauretche</w:t>
      </w:r>
      <w:r w:rsidR="005C7DC9">
        <w:rPr>
          <w:rFonts w:ascii="Times New Roman" w:hAnsi="Times New Roman" w:cs="Times New Roman"/>
          <w:sz w:val="24"/>
          <w:szCs w:val="24"/>
        </w:rPr>
        <w:t xml:space="preserve">. </w:t>
      </w:r>
      <w:proofErr w:type="spellStart"/>
      <w:r w:rsidR="004B1080">
        <w:rPr>
          <w:rFonts w:ascii="Times New Roman" w:hAnsi="Times New Roman" w:cs="Times New Roman"/>
          <w:sz w:val="24"/>
          <w:szCs w:val="24"/>
        </w:rPr>
        <w:t>Dagatti</w:t>
      </w:r>
      <w:proofErr w:type="spellEnd"/>
      <w:r w:rsidR="004B1080">
        <w:rPr>
          <w:rFonts w:ascii="Times New Roman" w:hAnsi="Times New Roman" w:cs="Times New Roman"/>
          <w:sz w:val="24"/>
          <w:szCs w:val="24"/>
        </w:rPr>
        <w:t xml:space="preserve"> </w:t>
      </w:r>
      <w:r w:rsidR="005C4A23">
        <w:rPr>
          <w:rFonts w:ascii="Times New Roman" w:hAnsi="Times New Roman" w:cs="Times New Roman"/>
          <w:sz w:val="24"/>
          <w:szCs w:val="24"/>
        </w:rPr>
        <w:t xml:space="preserve">(2017) </w:t>
      </w:r>
      <w:r w:rsidR="004B1080">
        <w:rPr>
          <w:rFonts w:ascii="Times New Roman" w:hAnsi="Times New Roman" w:cs="Times New Roman"/>
          <w:sz w:val="24"/>
          <w:szCs w:val="24"/>
        </w:rPr>
        <w:t>también destaca la recuperación de la idea d</w:t>
      </w:r>
      <w:r w:rsidR="004B1080" w:rsidRPr="008E679E">
        <w:rPr>
          <w:rFonts w:ascii="Times New Roman" w:hAnsi="Times New Roman" w:cs="Times New Roman"/>
          <w:sz w:val="24"/>
          <w:szCs w:val="24"/>
        </w:rPr>
        <w:t>e “patria”</w:t>
      </w:r>
      <w:r w:rsidR="004B1080">
        <w:rPr>
          <w:rFonts w:ascii="Times New Roman" w:hAnsi="Times New Roman" w:cs="Times New Roman"/>
          <w:sz w:val="24"/>
          <w:szCs w:val="24"/>
        </w:rPr>
        <w:t xml:space="preserve"> </w:t>
      </w:r>
      <w:r w:rsidR="004B1080" w:rsidRPr="008E679E">
        <w:rPr>
          <w:rFonts w:ascii="Times New Roman" w:hAnsi="Times New Roman" w:cs="Times New Roman"/>
          <w:sz w:val="24"/>
          <w:szCs w:val="24"/>
        </w:rPr>
        <w:t>del primer peronismo</w:t>
      </w:r>
      <w:r w:rsidR="004B1080">
        <w:rPr>
          <w:rFonts w:ascii="Times New Roman" w:hAnsi="Times New Roman" w:cs="Times New Roman"/>
          <w:sz w:val="24"/>
          <w:szCs w:val="24"/>
        </w:rPr>
        <w:t xml:space="preserve">. </w:t>
      </w:r>
    </w:p>
    <w:p w14:paraId="6BAEEE3C" w14:textId="613A8256" w:rsidR="004B1080" w:rsidRDefault="004B1080" w:rsidP="007C746C">
      <w:pPr>
        <w:spacing w:line="360" w:lineRule="auto"/>
        <w:jc w:val="both"/>
        <w:rPr>
          <w:rFonts w:ascii="Times New Roman" w:hAnsi="Times New Roman" w:cs="Times New Roman"/>
          <w:sz w:val="24"/>
          <w:szCs w:val="24"/>
        </w:rPr>
      </w:pPr>
      <w:r>
        <w:rPr>
          <w:rFonts w:ascii="Times New Roman" w:hAnsi="Times New Roman" w:cs="Times New Roman"/>
          <w:sz w:val="24"/>
          <w:szCs w:val="24"/>
        </w:rPr>
        <w:t>Por su parte,</w:t>
      </w:r>
      <w:r w:rsidRPr="008E679E">
        <w:rPr>
          <w:rFonts w:ascii="Times New Roman" w:hAnsi="Times New Roman" w:cs="Times New Roman"/>
          <w:sz w:val="24"/>
          <w:szCs w:val="24"/>
        </w:rPr>
        <w:t xml:space="preserve"> </w:t>
      </w:r>
      <w:proofErr w:type="spellStart"/>
      <w:r w:rsidR="005C3886" w:rsidRPr="008E679E">
        <w:rPr>
          <w:rFonts w:ascii="Times New Roman" w:hAnsi="Times New Roman" w:cs="Times New Roman"/>
          <w:sz w:val="24"/>
          <w:szCs w:val="24"/>
        </w:rPr>
        <w:t>Patrouilleau</w:t>
      </w:r>
      <w:proofErr w:type="spellEnd"/>
      <w:r w:rsidR="005C3886" w:rsidRPr="008E679E">
        <w:rPr>
          <w:rFonts w:ascii="Times New Roman" w:hAnsi="Times New Roman" w:cs="Times New Roman"/>
          <w:sz w:val="24"/>
          <w:szCs w:val="24"/>
        </w:rPr>
        <w:t xml:space="preserve"> asocia estos significantes con la</w:t>
      </w:r>
      <w:r w:rsidR="00404D51" w:rsidRPr="008E679E">
        <w:rPr>
          <w:rFonts w:ascii="Times New Roman" w:hAnsi="Times New Roman" w:cs="Times New Roman"/>
          <w:sz w:val="24"/>
          <w:szCs w:val="24"/>
        </w:rPr>
        <w:t xml:space="preserve"> inscripción del kirchnerismo bajo la</w:t>
      </w:r>
      <w:r w:rsidR="005C3886" w:rsidRPr="008E679E">
        <w:rPr>
          <w:rFonts w:ascii="Times New Roman" w:hAnsi="Times New Roman" w:cs="Times New Roman"/>
          <w:sz w:val="24"/>
          <w:szCs w:val="24"/>
        </w:rPr>
        <w:t xml:space="preserve"> perspectiva laboralista</w:t>
      </w:r>
      <w:r w:rsidR="00B648E1" w:rsidRPr="008E679E">
        <w:rPr>
          <w:rFonts w:ascii="Times New Roman" w:hAnsi="Times New Roman" w:cs="Times New Roman"/>
          <w:sz w:val="24"/>
          <w:szCs w:val="24"/>
        </w:rPr>
        <w:t xml:space="preserve"> </w:t>
      </w:r>
      <w:r w:rsidR="005C7DC9">
        <w:rPr>
          <w:rFonts w:ascii="Times New Roman" w:hAnsi="Times New Roman" w:cs="Times New Roman"/>
          <w:sz w:val="24"/>
          <w:szCs w:val="24"/>
        </w:rPr>
        <w:t>pero</w:t>
      </w:r>
      <w:r w:rsidR="007943AF">
        <w:rPr>
          <w:rFonts w:ascii="Times New Roman" w:hAnsi="Times New Roman" w:cs="Times New Roman"/>
          <w:sz w:val="24"/>
          <w:szCs w:val="24"/>
        </w:rPr>
        <w:t xml:space="preserve"> </w:t>
      </w:r>
      <w:r w:rsidR="00B648E1" w:rsidRPr="008E679E">
        <w:rPr>
          <w:rFonts w:ascii="Times New Roman" w:hAnsi="Times New Roman" w:cs="Times New Roman"/>
          <w:sz w:val="24"/>
          <w:szCs w:val="24"/>
        </w:rPr>
        <w:t xml:space="preserve">agrega que también se establece una identificación con el peronismo </w:t>
      </w:r>
      <w:r w:rsidR="005C7DC9">
        <w:rPr>
          <w:rFonts w:ascii="Times New Roman" w:hAnsi="Times New Roman" w:cs="Times New Roman"/>
          <w:sz w:val="24"/>
          <w:szCs w:val="24"/>
        </w:rPr>
        <w:t>de una manera nueva, mediante</w:t>
      </w:r>
      <w:r w:rsidR="00B648E1" w:rsidRPr="008E679E">
        <w:rPr>
          <w:rFonts w:ascii="Times New Roman" w:hAnsi="Times New Roman" w:cs="Times New Roman"/>
          <w:sz w:val="24"/>
          <w:szCs w:val="24"/>
        </w:rPr>
        <w:t xml:space="preserve"> de la reivindicación de figuras femeninas como Eva Perón y las Madres y Abuelas de Plaza de Mayo</w:t>
      </w:r>
      <w:r w:rsidR="0007156B">
        <w:rPr>
          <w:rFonts w:ascii="Times New Roman" w:hAnsi="Times New Roman" w:cs="Times New Roman"/>
          <w:sz w:val="24"/>
          <w:szCs w:val="24"/>
        </w:rPr>
        <w:t xml:space="preserve"> (ver a continuación acto del 25 de mayo de 2006)</w:t>
      </w:r>
      <w:r w:rsidR="006D5FB9">
        <w:rPr>
          <w:rFonts w:ascii="Times New Roman" w:hAnsi="Times New Roman" w:cs="Times New Roman"/>
          <w:sz w:val="24"/>
          <w:szCs w:val="24"/>
        </w:rPr>
        <w:t xml:space="preserve">. </w:t>
      </w:r>
    </w:p>
    <w:p w14:paraId="327F0091" w14:textId="298B23E5" w:rsidR="005C7DC9" w:rsidRDefault="005C7DC9" w:rsidP="007C74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Montero hace hincapié en que el kirchnerismo se </w:t>
      </w:r>
      <w:r w:rsidR="0074231F">
        <w:rPr>
          <w:rFonts w:ascii="Times New Roman" w:hAnsi="Times New Roman" w:cs="Times New Roman"/>
          <w:sz w:val="24"/>
          <w:szCs w:val="24"/>
        </w:rPr>
        <w:t>filiaría</w:t>
      </w:r>
      <w:r>
        <w:rPr>
          <w:rFonts w:ascii="Times New Roman" w:hAnsi="Times New Roman" w:cs="Times New Roman"/>
          <w:sz w:val="24"/>
          <w:szCs w:val="24"/>
        </w:rPr>
        <w:t xml:space="preserve"> en</w:t>
      </w:r>
      <w:r w:rsidRPr="00491A6A">
        <w:rPr>
          <w:rFonts w:ascii="Times New Roman" w:hAnsi="Times New Roman" w:cs="Times New Roman"/>
          <w:sz w:val="24"/>
          <w:szCs w:val="24"/>
        </w:rPr>
        <w:t xml:space="preserve"> el peronismo desde el peronismo </w:t>
      </w:r>
      <w:proofErr w:type="spellStart"/>
      <w:r w:rsidRPr="00491A6A">
        <w:rPr>
          <w:rFonts w:ascii="Times New Roman" w:hAnsi="Times New Roman" w:cs="Times New Roman"/>
          <w:sz w:val="24"/>
          <w:szCs w:val="24"/>
        </w:rPr>
        <w:t>setentista</w:t>
      </w:r>
      <w:proofErr w:type="spellEnd"/>
      <w:r w:rsidRPr="00491A6A">
        <w:rPr>
          <w:rFonts w:ascii="Times New Roman" w:hAnsi="Times New Roman" w:cs="Times New Roman"/>
          <w:sz w:val="24"/>
          <w:szCs w:val="24"/>
        </w:rPr>
        <w:t xml:space="preserve"> o el “ala izquierda del peronismo” (2016</w:t>
      </w:r>
      <w:r w:rsidR="005C4A23">
        <w:rPr>
          <w:rFonts w:ascii="Times New Roman" w:hAnsi="Times New Roman" w:cs="Times New Roman"/>
          <w:sz w:val="24"/>
          <w:szCs w:val="24"/>
        </w:rPr>
        <w:t>a</w:t>
      </w:r>
      <w:r w:rsidRPr="00491A6A">
        <w:rPr>
          <w:rFonts w:ascii="Times New Roman" w:hAnsi="Times New Roman" w:cs="Times New Roman"/>
          <w:sz w:val="24"/>
          <w:szCs w:val="24"/>
        </w:rPr>
        <w:t>, 2017</w:t>
      </w:r>
      <w:r w:rsidR="005C4A23">
        <w:rPr>
          <w:rFonts w:ascii="Times New Roman" w:hAnsi="Times New Roman" w:cs="Times New Roman"/>
          <w:sz w:val="24"/>
          <w:szCs w:val="24"/>
        </w:rPr>
        <w:t>a</w:t>
      </w:r>
      <w:r w:rsidRPr="00491A6A">
        <w:rPr>
          <w:rFonts w:ascii="Times New Roman" w:hAnsi="Times New Roman" w:cs="Times New Roman"/>
          <w:sz w:val="24"/>
          <w:szCs w:val="24"/>
        </w:rPr>
        <w:t>)</w:t>
      </w:r>
      <w:r>
        <w:rPr>
          <w:rFonts w:ascii="Times New Roman" w:hAnsi="Times New Roman" w:cs="Times New Roman"/>
          <w:sz w:val="24"/>
          <w:szCs w:val="24"/>
        </w:rPr>
        <w:t>, aunque destacando la reinterpretación de sus valores en un espacio democrático. Muñoz &amp; Retamozo</w:t>
      </w:r>
      <w:r w:rsidR="006D5FB9">
        <w:rPr>
          <w:rFonts w:ascii="Times New Roman" w:hAnsi="Times New Roman" w:cs="Times New Roman"/>
          <w:sz w:val="24"/>
          <w:szCs w:val="24"/>
        </w:rPr>
        <w:t xml:space="preserve"> proponen</w:t>
      </w:r>
      <w:r w:rsidR="0074231F">
        <w:rPr>
          <w:rFonts w:ascii="Times New Roman" w:hAnsi="Times New Roman" w:cs="Times New Roman"/>
          <w:sz w:val="24"/>
          <w:szCs w:val="24"/>
        </w:rPr>
        <w:t xml:space="preserve"> que</w:t>
      </w:r>
      <w:r>
        <w:rPr>
          <w:rFonts w:ascii="Times New Roman" w:hAnsi="Times New Roman" w:cs="Times New Roman"/>
          <w:sz w:val="24"/>
          <w:szCs w:val="24"/>
        </w:rPr>
        <w:t xml:space="preserve"> el kirchnerismo se incluiría</w:t>
      </w:r>
      <w:r w:rsidRPr="0007595C">
        <w:rPr>
          <w:rFonts w:ascii="Times New Roman" w:hAnsi="Times New Roman" w:cs="Times New Roman"/>
          <w:sz w:val="24"/>
          <w:szCs w:val="24"/>
        </w:rPr>
        <w:t xml:space="preserve"> en “la constelación discursiva del peronismo histórico” pero amalgamando las demandas y “los mitos” que movimientos y organizaciones populares </w:t>
      </w:r>
      <w:r>
        <w:rPr>
          <w:rFonts w:ascii="Times New Roman" w:hAnsi="Times New Roman" w:cs="Times New Roman"/>
          <w:sz w:val="24"/>
          <w:szCs w:val="24"/>
        </w:rPr>
        <w:t xml:space="preserve">habrían </w:t>
      </w:r>
      <w:r w:rsidRPr="0007595C">
        <w:rPr>
          <w:rFonts w:ascii="Times New Roman" w:hAnsi="Times New Roman" w:cs="Times New Roman"/>
          <w:sz w:val="24"/>
          <w:szCs w:val="24"/>
        </w:rPr>
        <w:t>incorpora</w:t>
      </w:r>
      <w:r>
        <w:rPr>
          <w:rFonts w:ascii="Times New Roman" w:hAnsi="Times New Roman" w:cs="Times New Roman"/>
          <w:sz w:val="24"/>
          <w:szCs w:val="24"/>
        </w:rPr>
        <w:t>do</w:t>
      </w:r>
      <w:r w:rsidRPr="0007595C">
        <w:rPr>
          <w:rFonts w:ascii="Times New Roman" w:hAnsi="Times New Roman" w:cs="Times New Roman"/>
          <w:sz w:val="24"/>
          <w:szCs w:val="24"/>
        </w:rPr>
        <w:t xml:space="preserve"> al espacio público</w:t>
      </w:r>
      <w:r>
        <w:rPr>
          <w:rFonts w:ascii="Times New Roman" w:hAnsi="Times New Roman" w:cs="Times New Roman"/>
          <w:sz w:val="24"/>
          <w:szCs w:val="24"/>
        </w:rPr>
        <w:t xml:space="preserve"> (2008</w:t>
      </w:r>
      <w:r w:rsidR="005C4A23">
        <w:rPr>
          <w:rFonts w:ascii="Times New Roman" w:hAnsi="Times New Roman" w:cs="Times New Roman"/>
          <w:sz w:val="24"/>
          <w:szCs w:val="24"/>
        </w:rPr>
        <w:t>a</w:t>
      </w:r>
      <w:r>
        <w:rPr>
          <w:rFonts w:ascii="Times New Roman" w:hAnsi="Times New Roman" w:cs="Times New Roman"/>
          <w:sz w:val="24"/>
          <w:szCs w:val="24"/>
        </w:rPr>
        <w:t>).</w:t>
      </w:r>
    </w:p>
    <w:p w14:paraId="7F50E7BC" w14:textId="24AAA824" w:rsidR="004B1080" w:rsidRDefault="006D5FB9" w:rsidP="007C74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trata de registros, si bien con distintos énfasis, similares en cuanto reconocen un vínculo filiatorio entre el kirchnerismo y el peronismo </w:t>
      </w:r>
      <w:r w:rsidR="004B1080">
        <w:rPr>
          <w:rFonts w:ascii="Times New Roman" w:hAnsi="Times New Roman" w:cs="Times New Roman"/>
          <w:sz w:val="24"/>
          <w:szCs w:val="24"/>
        </w:rPr>
        <w:t xml:space="preserve">a partir de ciertos valores del ideario peronista </w:t>
      </w:r>
      <w:r>
        <w:rPr>
          <w:rFonts w:ascii="Times New Roman" w:hAnsi="Times New Roman" w:cs="Times New Roman"/>
          <w:sz w:val="24"/>
          <w:szCs w:val="24"/>
        </w:rPr>
        <w:t xml:space="preserve">pero sin </w:t>
      </w:r>
      <w:r w:rsidR="004B1080">
        <w:rPr>
          <w:rFonts w:ascii="Times New Roman" w:hAnsi="Times New Roman" w:cs="Times New Roman"/>
          <w:sz w:val="24"/>
          <w:szCs w:val="24"/>
        </w:rPr>
        <w:t>una presencia del Partido Justicialista</w:t>
      </w:r>
      <w:r w:rsidR="0060048E">
        <w:rPr>
          <w:rFonts w:ascii="Times New Roman" w:hAnsi="Times New Roman" w:cs="Times New Roman"/>
          <w:sz w:val="24"/>
          <w:szCs w:val="24"/>
        </w:rPr>
        <w:t xml:space="preserve"> y en oposición al peronismo tradicional, parte de la “vieja política”</w:t>
      </w:r>
      <w:r w:rsidR="004B1080">
        <w:rPr>
          <w:rFonts w:ascii="Times New Roman" w:hAnsi="Times New Roman" w:cs="Times New Roman"/>
          <w:sz w:val="24"/>
          <w:szCs w:val="24"/>
        </w:rPr>
        <w:t xml:space="preserve">. </w:t>
      </w:r>
      <w:r w:rsidR="00A40C6F" w:rsidRPr="006D5FB9">
        <w:rPr>
          <w:rFonts w:ascii="Times New Roman" w:hAnsi="Times New Roman" w:cs="Times New Roman"/>
          <w:sz w:val="24"/>
          <w:szCs w:val="24"/>
        </w:rPr>
        <w:t xml:space="preserve">Montero &amp; Vicent proponen la categoría de “peronismo impuro” y </w:t>
      </w:r>
      <w:r w:rsidR="005A0634" w:rsidRPr="006D5FB9">
        <w:rPr>
          <w:rFonts w:ascii="Times New Roman" w:hAnsi="Times New Roman" w:cs="Times New Roman"/>
          <w:sz w:val="24"/>
          <w:szCs w:val="24"/>
        </w:rPr>
        <w:t>Roca Rivarola</w:t>
      </w:r>
      <w:r w:rsidRPr="006D5FB9">
        <w:rPr>
          <w:rFonts w:ascii="Times New Roman" w:hAnsi="Times New Roman" w:cs="Times New Roman"/>
          <w:sz w:val="24"/>
          <w:szCs w:val="24"/>
        </w:rPr>
        <w:t xml:space="preserve"> la de </w:t>
      </w:r>
      <w:r w:rsidR="005A0634" w:rsidRPr="006D5FB9">
        <w:rPr>
          <w:rFonts w:ascii="Times New Roman" w:hAnsi="Times New Roman" w:cs="Times New Roman"/>
          <w:sz w:val="24"/>
          <w:szCs w:val="24"/>
        </w:rPr>
        <w:t xml:space="preserve">“desperonización en forma de </w:t>
      </w:r>
      <w:proofErr w:type="spellStart"/>
      <w:r w:rsidR="005A0634" w:rsidRPr="006D5FB9">
        <w:rPr>
          <w:rFonts w:ascii="Times New Roman" w:hAnsi="Times New Roman" w:cs="Times New Roman"/>
          <w:sz w:val="24"/>
          <w:szCs w:val="24"/>
        </w:rPr>
        <w:t>despejotización</w:t>
      </w:r>
      <w:proofErr w:type="spellEnd"/>
      <w:r w:rsidR="005A0634" w:rsidRPr="006D5FB9">
        <w:rPr>
          <w:rFonts w:ascii="Times New Roman" w:hAnsi="Times New Roman" w:cs="Times New Roman"/>
          <w:sz w:val="24"/>
          <w:szCs w:val="24"/>
        </w:rPr>
        <w:t>”</w:t>
      </w:r>
      <w:r w:rsidRPr="006D5FB9">
        <w:rPr>
          <w:rFonts w:ascii="Times New Roman" w:hAnsi="Times New Roman" w:cs="Times New Roman"/>
          <w:sz w:val="24"/>
          <w:szCs w:val="24"/>
        </w:rPr>
        <w:t xml:space="preserve"> para caracterizar la relación entre el peronismo y el </w:t>
      </w:r>
      <w:proofErr w:type="spellStart"/>
      <w:r w:rsidRPr="006D5FB9">
        <w:rPr>
          <w:rFonts w:ascii="Times New Roman" w:hAnsi="Times New Roman" w:cs="Times New Roman"/>
          <w:sz w:val="24"/>
          <w:szCs w:val="24"/>
        </w:rPr>
        <w:t>kircherismo</w:t>
      </w:r>
      <w:proofErr w:type="spellEnd"/>
      <w:r w:rsidRPr="006D5FB9">
        <w:rPr>
          <w:rFonts w:ascii="Times New Roman" w:hAnsi="Times New Roman" w:cs="Times New Roman"/>
          <w:sz w:val="24"/>
          <w:szCs w:val="24"/>
        </w:rPr>
        <w:t xml:space="preserve"> en estos primeros dos años. </w:t>
      </w:r>
    </w:p>
    <w:p w14:paraId="112DD57C" w14:textId="1D945DD1" w:rsidR="00A40C6F" w:rsidRDefault="004B1080" w:rsidP="007C746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w:t>
      </w:r>
      <w:r w:rsidR="006D5FB9" w:rsidRPr="006D5FB9">
        <w:rPr>
          <w:rFonts w:ascii="Times New Roman" w:hAnsi="Times New Roman" w:cs="Times New Roman"/>
          <w:sz w:val="24"/>
          <w:szCs w:val="24"/>
        </w:rPr>
        <w:t>a bibliografía da cuenta de una modificación en ese vínculo</w:t>
      </w:r>
      <w:r>
        <w:rPr>
          <w:rFonts w:ascii="Times New Roman" w:hAnsi="Times New Roman" w:cs="Times New Roman"/>
          <w:sz w:val="24"/>
          <w:szCs w:val="24"/>
        </w:rPr>
        <w:t xml:space="preserve"> a partir de fines de 2005,</w:t>
      </w:r>
      <w:r w:rsidR="006D5FB9" w:rsidRPr="006D5FB9">
        <w:rPr>
          <w:rFonts w:ascii="Times New Roman" w:hAnsi="Times New Roman" w:cs="Times New Roman"/>
          <w:sz w:val="24"/>
          <w:szCs w:val="24"/>
        </w:rPr>
        <w:t xml:space="preserve"> momento en que </w:t>
      </w:r>
      <w:r w:rsidR="00A40C6F" w:rsidRPr="006D5FB9">
        <w:rPr>
          <w:rFonts w:ascii="Times New Roman" w:hAnsi="Times New Roman" w:cs="Times New Roman"/>
          <w:sz w:val="24"/>
          <w:szCs w:val="24"/>
        </w:rPr>
        <w:t xml:space="preserve">Montero </w:t>
      </w:r>
      <w:r w:rsidR="003E024A">
        <w:rPr>
          <w:rFonts w:ascii="Times New Roman" w:hAnsi="Times New Roman" w:cs="Times New Roman"/>
          <w:sz w:val="24"/>
          <w:szCs w:val="24"/>
        </w:rPr>
        <w:t>&amp;</w:t>
      </w:r>
      <w:r w:rsidR="00A40C6F" w:rsidRPr="006D5FB9">
        <w:rPr>
          <w:rFonts w:ascii="Times New Roman" w:hAnsi="Times New Roman" w:cs="Times New Roman"/>
          <w:sz w:val="24"/>
          <w:szCs w:val="24"/>
        </w:rPr>
        <w:t xml:space="preserve"> Vicent sostienen que el</w:t>
      </w:r>
      <w:r w:rsidR="00A40C6F" w:rsidRPr="006D5FB9">
        <w:rPr>
          <w:rFonts w:ascii="Times New Roman" w:eastAsia="Times New Roman" w:hAnsi="Times New Roman" w:cs="Times New Roman"/>
          <w:color w:val="000000"/>
          <w:sz w:val="24"/>
          <w:szCs w:val="24"/>
          <w:lang w:eastAsia="es-AR"/>
        </w:rPr>
        <w:t xml:space="preserve"> </w:t>
      </w:r>
      <w:proofErr w:type="spellStart"/>
      <w:r w:rsidR="00A40C6F" w:rsidRPr="00A40C6F">
        <w:rPr>
          <w:rFonts w:ascii="Times New Roman" w:eastAsia="Times New Roman" w:hAnsi="Times New Roman" w:cs="Times New Roman"/>
          <w:color w:val="000000"/>
          <w:sz w:val="24"/>
          <w:szCs w:val="24"/>
          <w:lang w:eastAsia="es-AR"/>
        </w:rPr>
        <w:t>kichnerismo</w:t>
      </w:r>
      <w:proofErr w:type="spellEnd"/>
      <w:r w:rsidR="00A40C6F" w:rsidRPr="00A40C6F">
        <w:rPr>
          <w:rFonts w:ascii="Times New Roman" w:eastAsia="Times New Roman" w:hAnsi="Times New Roman" w:cs="Times New Roman"/>
          <w:color w:val="000000"/>
          <w:sz w:val="24"/>
          <w:szCs w:val="24"/>
          <w:lang w:eastAsia="es-AR"/>
        </w:rPr>
        <w:t xml:space="preserve"> se consolida como una fuerza política y se arraiga una identidad política kirchnerista “pura” para la cual </w:t>
      </w:r>
      <w:r w:rsidR="006D5FB9">
        <w:rPr>
          <w:rFonts w:ascii="Times New Roman" w:eastAsia="Times New Roman" w:hAnsi="Times New Roman" w:cs="Times New Roman"/>
          <w:color w:val="000000"/>
          <w:sz w:val="24"/>
          <w:szCs w:val="24"/>
          <w:lang w:eastAsia="es-AR"/>
        </w:rPr>
        <w:t xml:space="preserve">plantean que </w:t>
      </w:r>
      <w:r w:rsidR="00A40C6F" w:rsidRPr="00A40C6F">
        <w:rPr>
          <w:rFonts w:ascii="Times New Roman" w:eastAsia="Times New Roman" w:hAnsi="Times New Roman" w:cs="Times New Roman"/>
          <w:color w:val="000000"/>
          <w:sz w:val="24"/>
          <w:szCs w:val="24"/>
          <w:lang w:eastAsia="es-AR"/>
        </w:rPr>
        <w:t xml:space="preserve">el acto del 25 mayo de 2006 resulta sustancial. </w:t>
      </w:r>
      <w:proofErr w:type="spellStart"/>
      <w:r w:rsidR="00A40C6F" w:rsidRPr="00A40C6F">
        <w:rPr>
          <w:rFonts w:ascii="Times New Roman" w:eastAsia="Times New Roman" w:hAnsi="Times New Roman" w:cs="Times New Roman"/>
          <w:color w:val="000000"/>
          <w:sz w:val="24"/>
          <w:szCs w:val="24"/>
          <w:lang w:eastAsia="es-AR"/>
        </w:rPr>
        <w:t>Amati</w:t>
      </w:r>
      <w:proofErr w:type="spellEnd"/>
      <w:r w:rsidR="006975EA">
        <w:rPr>
          <w:rFonts w:ascii="Times New Roman" w:eastAsia="Times New Roman" w:hAnsi="Times New Roman" w:cs="Times New Roman"/>
          <w:color w:val="000000"/>
          <w:sz w:val="24"/>
          <w:szCs w:val="24"/>
          <w:lang w:eastAsia="es-AR"/>
        </w:rPr>
        <w:t xml:space="preserve"> (2011)</w:t>
      </w:r>
      <w:r>
        <w:rPr>
          <w:rFonts w:ascii="Times New Roman" w:eastAsia="Times New Roman" w:hAnsi="Times New Roman" w:cs="Times New Roman"/>
          <w:color w:val="000000"/>
          <w:sz w:val="24"/>
          <w:szCs w:val="24"/>
          <w:lang w:eastAsia="es-AR"/>
        </w:rPr>
        <w:t>, quien</w:t>
      </w:r>
      <w:r w:rsidR="00A40C6F" w:rsidRPr="00A40C6F">
        <w:rPr>
          <w:rFonts w:ascii="Times New Roman" w:eastAsia="Times New Roman" w:hAnsi="Times New Roman" w:cs="Times New Roman"/>
          <w:color w:val="000000"/>
          <w:sz w:val="24"/>
          <w:szCs w:val="24"/>
          <w:lang w:eastAsia="es-AR"/>
        </w:rPr>
        <w:t xml:space="preserve"> hace un estudio de los “rituales” </w:t>
      </w:r>
      <w:r w:rsidR="00C05BBF" w:rsidRPr="00A40C6F">
        <w:rPr>
          <w:rFonts w:ascii="Times New Roman" w:eastAsia="Times New Roman" w:hAnsi="Times New Roman" w:cs="Times New Roman"/>
          <w:color w:val="000000"/>
          <w:sz w:val="24"/>
          <w:szCs w:val="24"/>
          <w:lang w:eastAsia="es-AR"/>
        </w:rPr>
        <w:t>de</w:t>
      </w:r>
      <w:r w:rsidR="00C05BBF">
        <w:rPr>
          <w:rFonts w:ascii="Times New Roman" w:eastAsia="Times New Roman" w:hAnsi="Times New Roman" w:cs="Times New Roman"/>
          <w:color w:val="000000"/>
          <w:sz w:val="24"/>
          <w:szCs w:val="24"/>
          <w:lang w:eastAsia="es-AR"/>
        </w:rPr>
        <w:t xml:space="preserve"> </w:t>
      </w:r>
      <w:r w:rsidR="00C05BBF" w:rsidRPr="00A40C6F">
        <w:rPr>
          <w:rFonts w:ascii="Times New Roman" w:eastAsia="Times New Roman" w:hAnsi="Times New Roman" w:cs="Times New Roman"/>
          <w:color w:val="000000"/>
          <w:sz w:val="24"/>
          <w:szCs w:val="24"/>
          <w:lang w:eastAsia="es-AR"/>
        </w:rPr>
        <w:t>l</w:t>
      </w:r>
      <w:r w:rsidR="00C05BBF">
        <w:rPr>
          <w:rFonts w:ascii="Times New Roman" w:eastAsia="Times New Roman" w:hAnsi="Times New Roman" w:cs="Times New Roman"/>
          <w:color w:val="000000"/>
          <w:sz w:val="24"/>
          <w:szCs w:val="24"/>
          <w:lang w:eastAsia="es-AR"/>
        </w:rPr>
        <w:t>os</w:t>
      </w:r>
      <w:r w:rsidR="00C05BBF" w:rsidRPr="00A40C6F">
        <w:rPr>
          <w:rFonts w:ascii="Times New Roman" w:eastAsia="Times New Roman" w:hAnsi="Times New Roman" w:cs="Times New Roman"/>
          <w:color w:val="000000"/>
          <w:sz w:val="24"/>
          <w:szCs w:val="24"/>
          <w:lang w:eastAsia="es-AR"/>
        </w:rPr>
        <w:t xml:space="preserve"> 25</w:t>
      </w:r>
      <w:r w:rsidR="00C05BBF">
        <w:rPr>
          <w:rFonts w:ascii="Times New Roman" w:eastAsia="Times New Roman" w:hAnsi="Times New Roman" w:cs="Times New Roman"/>
          <w:color w:val="000000"/>
          <w:sz w:val="24"/>
          <w:szCs w:val="24"/>
          <w:lang w:eastAsia="es-AR"/>
        </w:rPr>
        <w:t xml:space="preserve"> </w:t>
      </w:r>
      <w:r w:rsidR="00C05BBF" w:rsidRPr="00A40C6F">
        <w:rPr>
          <w:rFonts w:ascii="Times New Roman" w:eastAsia="Times New Roman" w:hAnsi="Times New Roman" w:cs="Times New Roman"/>
          <w:color w:val="000000"/>
          <w:sz w:val="24"/>
          <w:szCs w:val="24"/>
          <w:lang w:eastAsia="es-AR"/>
        </w:rPr>
        <w:t>de mayo</w:t>
      </w:r>
      <w:r w:rsidR="00A40C6F" w:rsidRPr="00A40C6F">
        <w:rPr>
          <w:rFonts w:ascii="Times New Roman" w:eastAsia="Times New Roman" w:hAnsi="Times New Roman" w:cs="Times New Roman"/>
          <w:color w:val="000000"/>
          <w:sz w:val="24"/>
          <w:szCs w:val="24"/>
          <w:lang w:eastAsia="es-AR"/>
        </w:rPr>
        <w:t xml:space="preserve"> del </w:t>
      </w:r>
      <w:proofErr w:type="spellStart"/>
      <w:r w:rsidR="00A40C6F" w:rsidRPr="00A40C6F">
        <w:rPr>
          <w:rFonts w:ascii="Times New Roman" w:eastAsia="Times New Roman" w:hAnsi="Times New Roman" w:cs="Times New Roman"/>
          <w:color w:val="000000"/>
          <w:sz w:val="24"/>
          <w:szCs w:val="24"/>
          <w:lang w:eastAsia="es-AR"/>
        </w:rPr>
        <w:t>kichnerismo</w:t>
      </w:r>
      <w:proofErr w:type="spellEnd"/>
      <w:r w:rsidR="00A40C6F" w:rsidRPr="00A40C6F">
        <w:rPr>
          <w:rFonts w:ascii="Times New Roman" w:eastAsia="Times New Roman" w:hAnsi="Times New Roman" w:cs="Times New Roman"/>
          <w:color w:val="000000"/>
          <w:sz w:val="24"/>
          <w:szCs w:val="24"/>
          <w:lang w:eastAsia="es-AR"/>
        </w:rPr>
        <w:t xml:space="preserve">, </w:t>
      </w:r>
      <w:r w:rsidR="003E024A">
        <w:rPr>
          <w:rFonts w:ascii="Times New Roman" w:eastAsia="Times New Roman" w:hAnsi="Times New Roman" w:cs="Times New Roman"/>
          <w:color w:val="000000"/>
          <w:sz w:val="24"/>
          <w:szCs w:val="24"/>
          <w:lang w:eastAsia="es-AR"/>
        </w:rPr>
        <w:t>reconoce</w:t>
      </w:r>
      <w:r w:rsidR="006D5FB9">
        <w:rPr>
          <w:rFonts w:ascii="Times New Roman" w:eastAsia="Times New Roman" w:hAnsi="Times New Roman" w:cs="Times New Roman"/>
          <w:color w:val="000000"/>
          <w:sz w:val="24"/>
          <w:szCs w:val="24"/>
          <w:lang w:eastAsia="es-AR"/>
        </w:rPr>
        <w:t xml:space="preserve"> que</w:t>
      </w:r>
      <w:r>
        <w:rPr>
          <w:rFonts w:ascii="Times New Roman" w:eastAsia="Times New Roman" w:hAnsi="Times New Roman" w:cs="Times New Roman"/>
          <w:color w:val="000000"/>
          <w:sz w:val="24"/>
          <w:szCs w:val="24"/>
          <w:lang w:eastAsia="es-AR"/>
        </w:rPr>
        <w:t xml:space="preserve"> es</w:t>
      </w:r>
      <w:r w:rsidR="00C05BBF">
        <w:rPr>
          <w:rFonts w:ascii="Times New Roman" w:eastAsia="Times New Roman" w:hAnsi="Times New Roman" w:cs="Times New Roman"/>
          <w:color w:val="000000"/>
          <w:sz w:val="24"/>
          <w:szCs w:val="24"/>
          <w:lang w:eastAsia="es-AR"/>
        </w:rPr>
        <w:t xml:space="preserve">te acto, al </w:t>
      </w:r>
      <w:r w:rsidR="00A40C6F" w:rsidRPr="00A40C6F">
        <w:rPr>
          <w:rFonts w:ascii="Times New Roman" w:hAnsi="Times New Roman" w:cs="Times New Roman"/>
          <w:sz w:val="24"/>
          <w:szCs w:val="24"/>
        </w:rPr>
        <w:t>inclu</w:t>
      </w:r>
      <w:r w:rsidR="00C05BBF">
        <w:rPr>
          <w:rFonts w:ascii="Times New Roman" w:hAnsi="Times New Roman" w:cs="Times New Roman"/>
          <w:sz w:val="24"/>
          <w:szCs w:val="24"/>
        </w:rPr>
        <w:t>ir</w:t>
      </w:r>
      <w:r w:rsidR="00A40C6F" w:rsidRPr="00A40C6F">
        <w:rPr>
          <w:rFonts w:ascii="Times New Roman" w:hAnsi="Times New Roman" w:cs="Times New Roman"/>
          <w:sz w:val="24"/>
          <w:szCs w:val="24"/>
        </w:rPr>
        <w:t xml:space="preserve"> a las Madres</w:t>
      </w:r>
      <w:r w:rsidR="00C05BBF">
        <w:rPr>
          <w:rFonts w:ascii="Times New Roman" w:hAnsi="Times New Roman" w:cs="Times New Roman"/>
          <w:sz w:val="24"/>
          <w:szCs w:val="24"/>
        </w:rPr>
        <w:t xml:space="preserve"> de Plaza de Mayo</w:t>
      </w:r>
      <w:r w:rsidR="00A40C6F" w:rsidRPr="00A40C6F">
        <w:rPr>
          <w:rFonts w:ascii="Times New Roman" w:hAnsi="Times New Roman" w:cs="Times New Roman"/>
          <w:sz w:val="24"/>
          <w:szCs w:val="24"/>
        </w:rPr>
        <w:t xml:space="preserve"> y las consignas de </w:t>
      </w:r>
      <w:r w:rsidR="00C05BBF">
        <w:rPr>
          <w:rFonts w:ascii="Times New Roman" w:hAnsi="Times New Roman" w:cs="Times New Roman"/>
          <w:sz w:val="24"/>
          <w:szCs w:val="24"/>
        </w:rPr>
        <w:t>“</w:t>
      </w:r>
      <w:r w:rsidR="00A40C6F" w:rsidRPr="00A40C6F">
        <w:rPr>
          <w:rFonts w:ascii="Times New Roman" w:hAnsi="Times New Roman" w:cs="Times New Roman"/>
          <w:sz w:val="24"/>
          <w:szCs w:val="24"/>
        </w:rPr>
        <w:t>resistencia, retorno y volveremos</w:t>
      </w:r>
      <w:r w:rsidR="00C05BBF">
        <w:rPr>
          <w:rFonts w:ascii="Times New Roman" w:hAnsi="Times New Roman" w:cs="Times New Roman"/>
          <w:sz w:val="24"/>
          <w:szCs w:val="24"/>
        </w:rPr>
        <w:t xml:space="preserve">” produce cambios y rupturas y propone una continuidad con el ciclo histórico de los setenta. Además, </w:t>
      </w:r>
      <w:r w:rsidR="00CF530D">
        <w:rPr>
          <w:rFonts w:ascii="Times New Roman" w:hAnsi="Times New Roman" w:cs="Times New Roman"/>
          <w:sz w:val="24"/>
          <w:szCs w:val="24"/>
        </w:rPr>
        <w:t xml:space="preserve">sostiene que en este momento </w:t>
      </w:r>
      <w:r w:rsidR="00C05BBF" w:rsidRPr="00A40C6F">
        <w:rPr>
          <w:rFonts w:ascii="Times New Roman" w:hAnsi="Times New Roman" w:cs="Times New Roman"/>
          <w:sz w:val="24"/>
          <w:szCs w:val="24"/>
        </w:rPr>
        <w:t>vuelve</w:t>
      </w:r>
      <w:r w:rsidR="00CF530D">
        <w:rPr>
          <w:rFonts w:ascii="Times New Roman" w:hAnsi="Times New Roman" w:cs="Times New Roman"/>
          <w:sz w:val="24"/>
          <w:szCs w:val="24"/>
        </w:rPr>
        <w:t>n</w:t>
      </w:r>
      <w:r w:rsidR="00C05BBF" w:rsidRPr="00A40C6F">
        <w:rPr>
          <w:rFonts w:ascii="Times New Roman" w:hAnsi="Times New Roman" w:cs="Times New Roman"/>
          <w:sz w:val="24"/>
          <w:szCs w:val="24"/>
        </w:rPr>
        <w:t xml:space="preserve"> a cobrar centralidad</w:t>
      </w:r>
      <w:r w:rsidR="00C05BBF">
        <w:rPr>
          <w:rFonts w:ascii="Times New Roman" w:hAnsi="Times New Roman" w:cs="Times New Roman"/>
          <w:sz w:val="24"/>
          <w:szCs w:val="24"/>
        </w:rPr>
        <w:t xml:space="preserve"> las “</w:t>
      </w:r>
      <w:r w:rsidR="00C05BBF" w:rsidRPr="00A40C6F">
        <w:rPr>
          <w:rFonts w:ascii="Times New Roman" w:hAnsi="Times New Roman" w:cs="Times New Roman"/>
          <w:sz w:val="24"/>
          <w:szCs w:val="24"/>
        </w:rPr>
        <w:t>capas enemiga</w:t>
      </w:r>
      <w:r w:rsidR="00C05BBF">
        <w:rPr>
          <w:rFonts w:ascii="Times New Roman" w:hAnsi="Times New Roman" w:cs="Times New Roman"/>
          <w:sz w:val="24"/>
          <w:szCs w:val="24"/>
        </w:rPr>
        <w:t>s</w:t>
      </w:r>
      <w:r w:rsidR="00C05BBF" w:rsidRPr="00A40C6F">
        <w:rPr>
          <w:rFonts w:ascii="Times New Roman" w:hAnsi="Times New Roman" w:cs="Times New Roman"/>
          <w:sz w:val="24"/>
          <w:szCs w:val="24"/>
        </w:rPr>
        <w:t xml:space="preserve"> de la historia</w:t>
      </w:r>
      <w:r w:rsidR="00C05BBF">
        <w:rPr>
          <w:rFonts w:ascii="Times New Roman" w:hAnsi="Times New Roman" w:cs="Times New Roman"/>
          <w:sz w:val="24"/>
          <w:szCs w:val="24"/>
        </w:rPr>
        <w:t xml:space="preserve">”. Este análisis confirma también algunas de las ideas acerca del desenvolvimiento de la dimensión polémica desarrollada en el punto anterior.  </w:t>
      </w:r>
    </w:p>
    <w:p w14:paraId="2F1214C6" w14:textId="562B5CE4" w:rsidR="00521517" w:rsidRDefault="001C3A5E" w:rsidP="007C746C">
      <w:pPr>
        <w:spacing w:line="360" w:lineRule="auto"/>
        <w:jc w:val="both"/>
        <w:rPr>
          <w:rFonts w:ascii="Times New Roman" w:hAnsi="Times New Roman" w:cs="Times New Roman"/>
          <w:sz w:val="24"/>
          <w:szCs w:val="24"/>
        </w:rPr>
      </w:pPr>
      <w:r>
        <w:rPr>
          <w:rFonts w:ascii="Times New Roman" w:hAnsi="Times New Roman" w:cs="Times New Roman"/>
          <w:sz w:val="24"/>
          <w:szCs w:val="24"/>
        </w:rPr>
        <w:t>En este período</w:t>
      </w:r>
      <w:r w:rsidR="0073632A">
        <w:rPr>
          <w:rFonts w:ascii="Times New Roman" w:hAnsi="Times New Roman" w:cs="Times New Roman"/>
          <w:sz w:val="24"/>
          <w:szCs w:val="24"/>
        </w:rPr>
        <w:t xml:space="preserve">, </w:t>
      </w:r>
      <w:r>
        <w:rPr>
          <w:rFonts w:ascii="Times New Roman" w:hAnsi="Times New Roman" w:cs="Times New Roman"/>
          <w:sz w:val="24"/>
          <w:szCs w:val="24"/>
        </w:rPr>
        <w:t xml:space="preserve">el discurso de </w:t>
      </w:r>
      <w:r w:rsidR="007953FB">
        <w:rPr>
          <w:rFonts w:ascii="Times New Roman" w:hAnsi="Times New Roman" w:cs="Times New Roman"/>
          <w:sz w:val="24"/>
          <w:szCs w:val="24"/>
        </w:rPr>
        <w:t>N</w:t>
      </w:r>
      <w:r w:rsidR="00EF49E7">
        <w:rPr>
          <w:rFonts w:ascii="Times New Roman" w:hAnsi="Times New Roman" w:cs="Times New Roman"/>
          <w:sz w:val="24"/>
          <w:szCs w:val="24"/>
        </w:rPr>
        <w:t>éstor Kirchner</w:t>
      </w:r>
      <w:r>
        <w:rPr>
          <w:rFonts w:ascii="Times New Roman" w:hAnsi="Times New Roman" w:cs="Times New Roman"/>
          <w:sz w:val="24"/>
          <w:szCs w:val="24"/>
        </w:rPr>
        <w:t xml:space="preserve"> se vincula al peronismo desde</w:t>
      </w:r>
      <w:r w:rsidR="00777310">
        <w:rPr>
          <w:rFonts w:ascii="Times New Roman" w:hAnsi="Times New Roman" w:cs="Times New Roman"/>
          <w:sz w:val="24"/>
          <w:szCs w:val="24"/>
        </w:rPr>
        <w:t xml:space="preserve"> un reforzamiento de </w:t>
      </w:r>
      <w:r>
        <w:rPr>
          <w:rFonts w:ascii="Times New Roman" w:hAnsi="Times New Roman" w:cs="Times New Roman"/>
          <w:sz w:val="24"/>
          <w:szCs w:val="24"/>
        </w:rPr>
        <w:t xml:space="preserve">  la tradición nacional-popular de la que aparecen cada vez mayores referencias, la democracia se empieza a asociar a </w:t>
      </w:r>
      <w:r w:rsidRPr="00991A4A">
        <w:rPr>
          <w:rFonts w:ascii="Times New Roman" w:hAnsi="Times New Roman" w:cs="Times New Roman"/>
          <w:sz w:val="24"/>
          <w:szCs w:val="24"/>
        </w:rPr>
        <w:t xml:space="preserve">“la patria” </w:t>
      </w:r>
      <w:r>
        <w:rPr>
          <w:rFonts w:ascii="Times New Roman" w:hAnsi="Times New Roman" w:cs="Times New Roman"/>
          <w:sz w:val="24"/>
          <w:szCs w:val="24"/>
        </w:rPr>
        <w:t xml:space="preserve">y al campo nacional-popular </w:t>
      </w:r>
      <w:r w:rsidR="0073632A">
        <w:rPr>
          <w:rFonts w:ascii="Times New Roman" w:hAnsi="Times New Roman" w:cs="Times New Roman"/>
          <w:sz w:val="24"/>
          <w:szCs w:val="24"/>
        </w:rPr>
        <w:t xml:space="preserve">(2019) </w:t>
      </w:r>
      <w:r>
        <w:rPr>
          <w:rFonts w:ascii="Times New Roman" w:hAnsi="Times New Roman" w:cs="Times New Roman"/>
          <w:sz w:val="24"/>
          <w:szCs w:val="24"/>
        </w:rPr>
        <w:t xml:space="preserve">y la figura del “pueblo” se menciona con mayor frecuencia </w:t>
      </w:r>
      <w:r w:rsidR="0073632A">
        <w:rPr>
          <w:rFonts w:ascii="Times New Roman" w:hAnsi="Times New Roman" w:cs="Times New Roman"/>
          <w:sz w:val="24"/>
          <w:szCs w:val="24"/>
        </w:rPr>
        <w:t xml:space="preserve">(2009) </w:t>
      </w:r>
      <w:r>
        <w:rPr>
          <w:rFonts w:ascii="Times New Roman" w:hAnsi="Times New Roman" w:cs="Times New Roman"/>
          <w:sz w:val="24"/>
          <w:szCs w:val="24"/>
        </w:rPr>
        <w:t>y como referencia de la estrategia política, a la cual se subordina también la idea de militancia,</w:t>
      </w:r>
      <w:r w:rsidR="00777310">
        <w:rPr>
          <w:rFonts w:ascii="Times New Roman" w:hAnsi="Times New Roman" w:cs="Times New Roman"/>
          <w:sz w:val="24"/>
          <w:szCs w:val="24"/>
        </w:rPr>
        <w:t xml:space="preserve"> comprimiendo el alcance </w:t>
      </w:r>
      <w:r>
        <w:rPr>
          <w:rFonts w:ascii="Times New Roman" w:hAnsi="Times New Roman" w:cs="Times New Roman"/>
          <w:sz w:val="24"/>
          <w:szCs w:val="24"/>
        </w:rPr>
        <w:t>de la pluralidad</w:t>
      </w:r>
      <w:r w:rsidR="0073632A">
        <w:rPr>
          <w:rFonts w:ascii="Times New Roman" w:hAnsi="Times New Roman" w:cs="Times New Roman"/>
          <w:sz w:val="24"/>
          <w:szCs w:val="24"/>
        </w:rPr>
        <w:t xml:space="preserve"> (2019)</w:t>
      </w:r>
      <w:r w:rsidR="00521517">
        <w:rPr>
          <w:rFonts w:ascii="Times New Roman" w:hAnsi="Times New Roman" w:cs="Times New Roman"/>
          <w:sz w:val="24"/>
          <w:szCs w:val="24"/>
        </w:rPr>
        <w:t>, aunque de todas maneras no desaparece y la convocatoria política sigue siendo amplia (</w:t>
      </w:r>
      <w:r w:rsidR="007C746C">
        <w:rPr>
          <w:rFonts w:ascii="Times New Roman" w:hAnsi="Times New Roman" w:cs="Times New Roman"/>
          <w:sz w:val="24"/>
          <w:szCs w:val="24"/>
        </w:rPr>
        <w:t>2013d</w:t>
      </w:r>
      <w:r w:rsidR="00521517">
        <w:rPr>
          <w:rFonts w:ascii="Times New Roman" w:hAnsi="Times New Roman" w:cs="Times New Roman"/>
          <w:sz w:val="24"/>
          <w:szCs w:val="24"/>
        </w:rPr>
        <w:t xml:space="preserve">, 2017, 2019). </w:t>
      </w:r>
    </w:p>
    <w:p w14:paraId="068AC425" w14:textId="58D40D20" w:rsidR="00743747" w:rsidRPr="00BC5C23" w:rsidRDefault="001C3A5E" w:rsidP="007C74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Esta identificación, sostiene </w:t>
      </w:r>
      <w:proofErr w:type="spellStart"/>
      <w:r>
        <w:rPr>
          <w:rFonts w:ascii="Times New Roman" w:hAnsi="Times New Roman" w:cs="Times New Roman"/>
          <w:sz w:val="24"/>
          <w:szCs w:val="24"/>
        </w:rPr>
        <w:t>Dagatti</w:t>
      </w:r>
      <w:proofErr w:type="spellEnd"/>
      <w:r>
        <w:rPr>
          <w:rFonts w:ascii="Times New Roman" w:hAnsi="Times New Roman" w:cs="Times New Roman"/>
          <w:sz w:val="24"/>
          <w:szCs w:val="24"/>
        </w:rPr>
        <w:t xml:space="preserve">, se volverá </w:t>
      </w:r>
      <w:r w:rsidR="0073632A">
        <w:rPr>
          <w:rFonts w:ascii="Times New Roman" w:hAnsi="Times New Roman" w:cs="Times New Roman"/>
          <w:sz w:val="24"/>
          <w:szCs w:val="24"/>
        </w:rPr>
        <w:t xml:space="preserve">aún más </w:t>
      </w:r>
      <w:r>
        <w:rPr>
          <w:rFonts w:ascii="Times New Roman" w:hAnsi="Times New Roman" w:cs="Times New Roman"/>
          <w:sz w:val="24"/>
          <w:szCs w:val="24"/>
        </w:rPr>
        <w:t xml:space="preserve">explícita cuando </w:t>
      </w:r>
      <w:r w:rsidR="00743747" w:rsidRPr="00BC5C23">
        <w:rPr>
          <w:rFonts w:ascii="Times New Roman" w:hAnsi="Times New Roman" w:cs="Times New Roman"/>
          <w:sz w:val="24"/>
          <w:szCs w:val="24"/>
        </w:rPr>
        <w:t>sale de</w:t>
      </w:r>
      <w:r>
        <w:rPr>
          <w:rFonts w:ascii="Times New Roman" w:hAnsi="Times New Roman" w:cs="Times New Roman"/>
          <w:sz w:val="24"/>
          <w:szCs w:val="24"/>
        </w:rPr>
        <w:t>l</w:t>
      </w:r>
      <w:r w:rsidR="00743747" w:rsidRPr="00BC5C23">
        <w:rPr>
          <w:rFonts w:ascii="Times New Roman" w:hAnsi="Times New Roman" w:cs="Times New Roman"/>
          <w:sz w:val="24"/>
          <w:szCs w:val="24"/>
        </w:rPr>
        <w:t xml:space="preserve"> ejercicio de la presidencia y asume al frente del PJ</w:t>
      </w:r>
      <w:r>
        <w:rPr>
          <w:rFonts w:ascii="Times New Roman" w:hAnsi="Times New Roman" w:cs="Times New Roman"/>
          <w:sz w:val="24"/>
          <w:szCs w:val="24"/>
        </w:rPr>
        <w:t>.</w:t>
      </w:r>
      <w:r w:rsidR="0073632A">
        <w:rPr>
          <w:rFonts w:ascii="Times New Roman" w:hAnsi="Times New Roman" w:cs="Times New Roman"/>
          <w:sz w:val="24"/>
          <w:szCs w:val="24"/>
        </w:rPr>
        <w:t xml:space="preserve"> </w:t>
      </w:r>
      <w:r>
        <w:rPr>
          <w:rFonts w:ascii="Times New Roman" w:hAnsi="Times New Roman" w:cs="Times New Roman"/>
          <w:sz w:val="24"/>
          <w:szCs w:val="24"/>
        </w:rPr>
        <w:t xml:space="preserve">Siguiendo la </w:t>
      </w:r>
      <w:r w:rsidR="003E024A">
        <w:rPr>
          <w:rFonts w:ascii="Times New Roman" w:hAnsi="Times New Roman" w:cs="Times New Roman"/>
          <w:sz w:val="24"/>
          <w:szCs w:val="24"/>
        </w:rPr>
        <w:t xml:space="preserve">argumentación de Rocca Rivarola, </w:t>
      </w:r>
      <w:r w:rsidR="0041724C">
        <w:rPr>
          <w:rFonts w:ascii="Times New Roman" w:hAnsi="Times New Roman" w:cs="Times New Roman"/>
          <w:sz w:val="24"/>
          <w:szCs w:val="24"/>
        </w:rPr>
        <w:t xml:space="preserve">hacia el final del gobierno se </w:t>
      </w:r>
      <w:r w:rsidR="0092323F">
        <w:rPr>
          <w:rFonts w:ascii="Times New Roman" w:hAnsi="Times New Roman" w:cs="Times New Roman"/>
          <w:sz w:val="24"/>
          <w:szCs w:val="24"/>
        </w:rPr>
        <w:t xml:space="preserve">evolucionaría hacia una </w:t>
      </w:r>
      <w:r w:rsidR="00BC5C23" w:rsidRPr="00BC5C23">
        <w:rPr>
          <w:rFonts w:ascii="Times New Roman" w:hAnsi="Times New Roman" w:cs="Times New Roman"/>
          <w:sz w:val="24"/>
          <w:szCs w:val="24"/>
        </w:rPr>
        <w:t>“</w:t>
      </w:r>
      <w:proofErr w:type="spellStart"/>
      <w:r w:rsidR="00BC5C23" w:rsidRPr="00BC5C23">
        <w:rPr>
          <w:rFonts w:ascii="Times New Roman" w:hAnsi="Times New Roman" w:cs="Times New Roman"/>
          <w:sz w:val="24"/>
          <w:szCs w:val="24"/>
        </w:rPr>
        <w:t>repejotización</w:t>
      </w:r>
      <w:proofErr w:type="spellEnd"/>
      <w:r w:rsidR="00BC5C23" w:rsidRPr="00BC5C23">
        <w:rPr>
          <w:rFonts w:ascii="Times New Roman" w:hAnsi="Times New Roman" w:cs="Times New Roman"/>
          <w:sz w:val="24"/>
          <w:szCs w:val="24"/>
        </w:rPr>
        <w:t xml:space="preserve">” que </w:t>
      </w:r>
      <w:r w:rsidR="00B97D72">
        <w:rPr>
          <w:rFonts w:ascii="Times New Roman" w:hAnsi="Times New Roman" w:cs="Times New Roman"/>
          <w:sz w:val="24"/>
          <w:szCs w:val="24"/>
        </w:rPr>
        <w:t xml:space="preserve">la autora </w:t>
      </w:r>
      <w:r w:rsidR="00601E3F">
        <w:rPr>
          <w:rFonts w:ascii="Times New Roman" w:hAnsi="Times New Roman" w:cs="Times New Roman"/>
          <w:sz w:val="24"/>
          <w:szCs w:val="24"/>
        </w:rPr>
        <w:t>califica</w:t>
      </w:r>
      <w:r w:rsidR="00851A58">
        <w:rPr>
          <w:rFonts w:ascii="Times New Roman" w:hAnsi="Times New Roman" w:cs="Times New Roman"/>
          <w:sz w:val="24"/>
          <w:szCs w:val="24"/>
        </w:rPr>
        <w:t xml:space="preserve"> como</w:t>
      </w:r>
      <w:r w:rsidR="00B97D72">
        <w:rPr>
          <w:rFonts w:ascii="Times New Roman" w:hAnsi="Times New Roman" w:cs="Times New Roman"/>
          <w:sz w:val="24"/>
          <w:szCs w:val="24"/>
        </w:rPr>
        <w:t xml:space="preserve"> </w:t>
      </w:r>
      <w:r w:rsidR="00BC5C23" w:rsidRPr="00BC5C23">
        <w:rPr>
          <w:rFonts w:ascii="Times New Roman" w:hAnsi="Times New Roman" w:cs="Times New Roman"/>
          <w:sz w:val="24"/>
          <w:szCs w:val="24"/>
        </w:rPr>
        <w:t>“breve” y “fallida” (2015</w:t>
      </w:r>
      <w:r w:rsidR="007C746C">
        <w:rPr>
          <w:rFonts w:ascii="Times New Roman" w:hAnsi="Times New Roman" w:cs="Times New Roman"/>
          <w:sz w:val="24"/>
          <w:szCs w:val="24"/>
        </w:rPr>
        <w:t>b</w:t>
      </w:r>
      <w:r w:rsidR="00BC5C23" w:rsidRPr="00BC5C23">
        <w:rPr>
          <w:rFonts w:ascii="Times New Roman" w:hAnsi="Times New Roman" w:cs="Times New Roman"/>
          <w:sz w:val="24"/>
          <w:szCs w:val="24"/>
        </w:rPr>
        <w:t>) en relación con el devenir posterior de es</w:t>
      </w:r>
      <w:r w:rsidR="003E024A">
        <w:rPr>
          <w:rFonts w:ascii="Times New Roman" w:hAnsi="Times New Roman" w:cs="Times New Roman"/>
          <w:sz w:val="24"/>
          <w:szCs w:val="24"/>
        </w:rPr>
        <w:t>e</w:t>
      </w:r>
      <w:r w:rsidR="00BC5C23" w:rsidRPr="00BC5C23">
        <w:rPr>
          <w:rFonts w:ascii="Times New Roman" w:hAnsi="Times New Roman" w:cs="Times New Roman"/>
          <w:sz w:val="24"/>
          <w:szCs w:val="24"/>
        </w:rPr>
        <w:t xml:space="preserve"> </w:t>
      </w:r>
      <w:r w:rsidR="003E024A">
        <w:rPr>
          <w:rFonts w:ascii="Times New Roman" w:hAnsi="Times New Roman" w:cs="Times New Roman"/>
          <w:sz w:val="24"/>
          <w:szCs w:val="24"/>
        </w:rPr>
        <w:t xml:space="preserve">vínculo en términos de </w:t>
      </w:r>
      <w:r w:rsidR="00B97D72">
        <w:rPr>
          <w:rFonts w:ascii="Times New Roman" w:hAnsi="Times New Roman" w:cs="Times New Roman"/>
          <w:sz w:val="24"/>
          <w:szCs w:val="24"/>
        </w:rPr>
        <w:t xml:space="preserve">construcción de una </w:t>
      </w:r>
      <w:r w:rsidR="003E024A">
        <w:rPr>
          <w:rFonts w:ascii="Times New Roman" w:hAnsi="Times New Roman" w:cs="Times New Roman"/>
          <w:sz w:val="24"/>
          <w:szCs w:val="24"/>
        </w:rPr>
        <w:t>identi</w:t>
      </w:r>
      <w:r w:rsidR="00EE066E">
        <w:rPr>
          <w:rFonts w:ascii="Times New Roman" w:hAnsi="Times New Roman" w:cs="Times New Roman"/>
          <w:sz w:val="24"/>
          <w:szCs w:val="24"/>
        </w:rPr>
        <w:t>dad</w:t>
      </w:r>
      <w:r w:rsidR="003E024A">
        <w:rPr>
          <w:rFonts w:ascii="Times New Roman" w:hAnsi="Times New Roman" w:cs="Times New Roman"/>
          <w:sz w:val="24"/>
          <w:szCs w:val="24"/>
        </w:rPr>
        <w:t xml:space="preserve"> política.</w:t>
      </w:r>
    </w:p>
    <w:p w14:paraId="65151A5E" w14:textId="77777777" w:rsidR="00726061" w:rsidRDefault="00726061" w:rsidP="007C746C">
      <w:pPr>
        <w:pStyle w:val="Prrafodelista"/>
        <w:spacing w:line="360" w:lineRule="auto"/>
        <w:jc w:val="both"/>
      </w:pPr>
    </w:p>
    <w:p w14:paraId="130C6732" w14:textId="2A72CAC1" w:rsidR="00AA416B" w:rsidRPr="00DB42F6" w:rsidRDefault="00F37869" w:rsidP="007C746C">
      <w:pPr>
        <w:pStyle w:val="Prrafodelista"/>
        <w:numPr>
          <w:ilvl w:val="0"/>
          <w:numId w:val="16"/>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Relato</w:t>
      </w:r>
      <w:r w:rsidR="00AA416B" w:rsidRPr="00DB42F6">
        <w:rPr>
          <w:rFonts w:ascii="Times New Roman" w:hAnsi="Times New Roman" w:cs="Times New Roman"/>
          <w:b/>
          <w:bCs/>
          <w:sz w:val="24"/>
          <w:szCs w:val="24"/>
        </w:rPr>
        <w:t xml:space="preserve"> refundacional</w:t>
      </w:r>
    </w:p>
    <w:p w14:paraId="3589564A" w14:textId="66A6141C" w:rsidR="006A0307" w:rsidRDefault="00D2124D" w:rsidP="007C746C">
      <w:pPr>
        <w:spacing w:line="360" w:lineRule="auto"/>
        <w:jc w:val="both"/>
        <w:rPr>
          <w:rFonts w:ascii="Times New Roman" w:hAnsi="Times New Roman" w:cs="Times New Roman"/>
          <w:sz w:val="24"/>
          <w:szCs w:val="24"/>
        </w:rPr>
      </w:pPr>
      <w:r>
        <w:rPr>
          <w:rFonts w:ascii="Times New Roman" w:hAnsi="Times New Roman" w:cs="Times New Roman"/>
          <w:sz w:val="24"/>
          <w:szCs w:val="24"/>
        </w:rPr>
        <w:t>Por</w:t>
      </w:r>
      <w:r w:rsidR="005B63F9" w:rsidRPr="00F37957">
        <w:rPr>
          <w:rFonts w:ascii="Times New Roman" w:hAnsi="Times New Roman" w:cs="Times New Roman"/>
          <w:sz w:val="24"/>
          <w:szCs w:val="24"/>
        </w:rPr>
        <w:t xml:space="preserve"> último</w:t>
      </w:r>
      <w:r>
        <w:rPr>
          <w:rFonts w:ascii="Times New Roman" w:hAnsi="Times New Roman" w:cs="Times New Roman"/>
          <w:sz w:val="24"/>
          <w:szCs w:val="24"/>
        </w:rPr>
        <w:t>, un</w:t>
      </w:r>
      <w:r w:rsidR="005B63F9" w:rsidRPr="00F37957">
        <w:rPr>
          <w:rFonts w:ascii="Times New Roman" w:hAnsi="Times New Roman" w:cs="Times New Roman"/>
          <w:sz w:val="24"/>
          <w:szCs w:val="24"/>
        </w:rPr>
        <w:t xml:space="preserve"> aspecto que</w:t>
      </w:r>
      <w:r>
        <w:rPr>
          <w:rFonts w:ascii="Times New Roman" w:hAnsi="Times New Roman" w:cs="Times New Roman"/>
          <w:sz w:val="24"/>
          <w:szCs w:val="24"/>
        </w:rPr>
        <w:t xml:space="preserve"> está </w:t>
      </w:r>
      <w:r w:rsidR="0011371D">
        <w:rPr>
          <w:rFonts w:ascii="Times New Roman" w:hAnsi="Times New Roman" w:cs="Times New Roman"/>
          <w:sz w:val="24"/>
          <w:szCs w:val="24"/>
        </w:rPr>
        <w:t>re</w:t>
      </w:r>
      <w:r>
        <w:rPr>
          <w:rFonts w:ascii="Times New Roman" w:hAnsi="Times New Roman" w:cs="Times New Roman"/>
          <w:sz w:val="24"/>
          <w:szCs w:val="24"/>
        </w:rPr>
        <w:t>lacionado con la dimensión adversativa del discurso</w:t>
      </w:r>
      <w:r w:rsidR="0011371D">
        <w:rPr>
          <w:rFonts w:ascii="Times New Roman" w:hAnsi="Times New Roman" w:cs="Times New Roman"/>
          <w:sz w:val="24"/>
          <w:szCs w:val="24"/>
        </w:rPr>
        <w:t xml:space="preserve"> </w:t>
      </w:r>
      <w:r>
        <w:rPr>
          <w:rFonts w:ascii="Times New Roman" w:hAnsi="Times New Roman" w:cs="Times New Roman"/>
          <w:sz w:val="24"/>
          <w:szCs w:val="24"/>
        </w:rPr>
        <w:t>es la construcción del relato</w:t>
      </w:r>
      <w:r w:rsidR="00360BC4">
        <w:rPr>
          <w:rFonts w:ascii="Times New Roman" w:hAnsi="Times New Roman" w:cs="Times New Roman"/>
          <w:sz w:val="24"/>
          <w:szCs w:val="24"/>
        </w:rPr>
        <w:t xml:space="preserve"> de los discursos políticos, cuyo papel en la constitución de las identidades políticas ha tomado relevancia</w:t>
      </w:r>
      <w:r w:rsidR="00251839">
        <w:rPr>
          <w:rFonts w:ascii="Times New Roman" w:hAnsi="Times New Roman" w:cs="Times New Roman"/>
          <w:sz w:val="24"/>
          <w:szCs w:val="24"/>
        </w:rPr>
        <w:t xml:space="preserve"> especialmente en los últimos años</w:t>
      </w:r>
      <w:r w:rsidR="00360BC4" w:rsidRPr="00EF49E7">
        <w:rPr>
          <w:rFonts w:ascii="Times New Roman" w:hAnsi="Times New Roman" w:cs="Times New Roman"/>
          <w:sz w:val="24"/>
          <w:szCs w:val="24"/>
        </w:rPr>
        <w:t>.</w:t>
      </w:r>
      <w:r w:rsidR="00360BC4">
        <w:rPr>
          <w:rFonts w:ascii="Times New Roman" w:hAnsi="Times New Roman" w:cs="Times New Roman"/>
          <w:sz w:val="24"/>
          <w:szCs w:val="24"/>
        </w:rPr>
        <w:t xml:space="preserve"> </w:t>
      </w:r>
      <w:r w:rsidR="00251839">
        <w:rPr>
          <w:rFonts w:ascii="Times New Roman" w:hAnsi="Times New Roman" w:cs="Times New Roman"/>
          <w:sz w:val="24"/>
          <w:szCs w:val="24"/>
        </w:rPr>
        <w:t xml:space="preserve">Vincularemos esto a </w:t>
      </w:r>
      <w:r w:rsidR="00360BC4">
        <w:rPr>
          <w:rFonts w:ascii="Times New Roman" w:hAnsi="Times New Roman" w:cs="Times New Roman"/>
          <w:sz w:val="24"/>
          <w:szCs w:val="24"/>
        </w:rPr>
        <w:t>la dimensión fundacional</w:t>
      </w:r>
      <w:r w:rsidR="00251839">
        <w:rPr>
          <w:rFonts w:ascii="Times New Roman" w:hAnsi="Times New Roman" w:cs="Times New Roman"/>
          <w:sz w:val="24"/>
          <w:szCs w:val="24"/>
        </w:rPr>
        <w:t xml:space="preserve"> del kirchnerismo, entendida como la </w:t>
      </w:r>
      <w:r w:rsidR="008F5D68">
        <w:rPr>
          <w:rFonts w:ascii="Times New Roman" w:hAnsi="Times New Roman" w:cs="Times New Roman"/>
          <w:sz w:val="24"/>
          <w:szCs w:val="24"/>
        </w:rPr>
        <w:t>pregunta por el aporte novedoso y distintivo a</w:t>
      </w:r>
      <w:r w:rsidR="006A0307">
        <w:rPr>
          <w:rFonts w:ascii="Times New Roman" w:hAnsi="Times New Roman" w:cs="Times New Roman"/>
          <w:sz w:val="24"/>
          <w:szCs w:val="24"/>
        </w:rPr>
        <w:t>l que</w:t>
      </w:r>
      <w:r w:rsidR="008F5D68">
        <w:rPr>
          <w:rFonts w:ascii="Times New Roman" w:hAnsi="Times New Roman" w:cs="Times New Roman"/>
          <w:sz w:val="24"/>
          <w:szCs w:val="24"/>
        </w:rPr>
        <w:t xml:space="preserve"> adjudica a su lugar en la historia nacional. </w:t>
      </w:r>
    </w:p>
    <w:p w14:paraId="5541EA5F" w14:textId="228C8DF3" w:rsidR="006A0307" w:rsidRDefault="006A0307" w:rsidP="007C746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Este aspecto ha sido desarrollado por </w:t>
      </w:r>
      <w:proofErr w:type="spellStart"/>
      <w:r>
        <w:rPr>
          <w:rFonts w:ascii="Times New Roman" w:hAnsi="Times New Roman" w:cs="Times New Roman"/>
          <w:sz w:val="24"/>
          <w:szCs w:val="24"/>
        </w:rPr>
        <w:t>Dagatti</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Patriolleau</w:t>
      </w:r>
      <w:proofErr w:type="spellEnd"/>
      <w:r w:rsidR="008C55F7">
        <w:rPr>
          <w:rFonts w:ascii="Times New Roman" w:hAnsi="Times New Roman" w:cs="Times New Roman"/>
          <w:sz w:val="24"/>
          <w:szCs w:val="24"/>
        </w:rPr>
        <w:t>, cuyos análisis entienden que l</w:t>
      </w:r>
      <w:r>
        <w:rPr>
          <w:rFonts w:ascii="Times New Roman" w:hAnsi="Times New Roman" w:cs="Times New Roman"/>
          <w:sz w:val="24"/>
          <w:szCs w:val="24"/>
        </w:rPr>
        <w:t xml:space="preserve">a refundación kirchnerista no inscribe su nacimiento en </w:t>
      </w:r>
      <w:r w:rsidR="008C55F7">
        <w:rPr>
          <w:rFonts w:ascii="Times New Roman" w:hAnsi="Times New Roman" w:cs="Times New Roman"/>
          <w:sz w:val="24"/>
          <w:szCs w:val="24"/>
        </w:rPr>
        <w:t xml:space="preserve">la crisis de 2001 o en el </w:t>
      </w:r>
      <w:r>
        <w:rPr>
          <w:rFonts w:ascii="Times New Roman" w:hAnsi="Times New Roman" w:cs="Times New Roman"/>
          <w:sz w:val="24"/>
          <w:szCs w:val="24"/>
        </w:rPr>
        <w:t xml:space="preserve">2003 sino que </w:t>
      </w:r>
      <w:r w:rsidR="008C55F7">
        <w:rPr>
          <w:rFonts w:ascii="Times New Roman" w:hAnsi="Times New Roman" w:cs="Times New Roman"/>
          <w:sz w:val="24"/>
          <w:szCs w:val="24"/>
        </w:rPr>
        <w:t xml:space="preserve">siguiendo la secuela de su discurso, vendría a </w:t>
      </w:r>
      <w:r>
        <w:rPr>
          <w:rFonts w:ascii="Times New Roman" w:eastAsia="Times New Roman" w:hAnsi="Times New Roman" w:cs="Times New Roman"/>
          <w:color w:val="000000"/>
          <w:sz w:val="24"/>
          <w:szCs w:val="24"/>
          <w:lang w:eastAsia="es-AR"/>
        </w:rPr>
        <w:t xml:space="preserve">ocupar el lugar de </w:t>
      </w:r>
      <w:r w:rsidRPr="006070D7">
        <w:rPr>
          <w:rFonts w:ascii="Times New Roman" w:eastAsia="Times New Roman" w:hAnsi="Times New Roman" w:cs="Times New Roman"/>
          <w:color w:val="000000"/>
          <w:sz w:val="24"/>
          <w:szCs w:val="24"/>
          <w:lang w:eastAsia="es-AR"/>
        </w:rPr>
        <w:t xml:space="preserve">heredero </w:t>
      </w:r>
      <w:r w:rsidRPr="00256977">
        <w:rPr>
          <w:rFonts w:ascii="Times New Roman" w:eastAsia="Times New Roman" w:hAnsi="Times New Roman" w:cs="Times New Roman"/>
          <w:color w:val="000000"/>
          <w:sz w:val="24"/>
          <w:szCs w:val="24"/>
          <w:lang w:eastAsia="es-AR"/>
        </w:rPr>
        <w:t>de una genealogía</w:t>
      </w:r>
      <w:r w:rsidR="008C55F7">
        <w:rPr>
          <w:rFonts w:ascii="Times New Roman" w:eastAsia="Times New Roman" w:hAnsi="Times New Roman" w:cs="Times New Roman"/>
          <w:color w:val="000000"/>
          <w:sz w:val="24"/>
          <w:szCs w:val="24"/>
          <w:lang w:eastAsia="es-AR"/>
        </w:rPr>
        <w:t xml:space="preserve"> político-social</w:t>
      </w:r>
      <w:r w:rsidRPr="00256977">
        <w:rPr>
          <w:rFonts w:ascii="Times New Roman" w:eastAsia="Times New Roman" w:hAnsi="Times New Roman" w:cs="Times New Roman"/>
          <w:color w:val="000000"/>
          <w:sz w:val="24"/>
          <w:szCs w:val="24"/>
          <w:lang w:eastAsia="es-AR"/>
        </w:rPr>
        <w:t xml:space="preserve"> que </w:t>
      </w:r>
      <w:r w:rsidR="008C55F7">
        <w:rPr>
          <w:rFonts w:ascii="Times New Roman" w:eastAsia="Times New Roman" w:hAnsi="Times New Roman" w:cs="Times New Roman"/>
          <w:color w:val="000000"/>
          <w:sz w:val="24"/>
          <w:szCs w:val="24"/>
          <w:lang w:eastAsia="es-AR"/>
        </w:rPr>
        <w:t>tiene sus raíces en</w:t>
      </w:r>
      <w:r w:rsidRPr="006070D7">
        <w:rPr>
          <w:rFonts w:ascii="Times New Roman" w:eastAsia="Times New Roman" w:hAnsi="Times New Roman" w:cs="Times New Roman"/>
          <w:color w:val="000000"/>
          <w:sz w:val="24"/>
          <w:szCs w:val="24"/>
          <w:lang w:eastAsia="es-AR"/>
        </w:rPr>
        <w:t xml:space="preserve"> las revoluciones patrias, </w:t>
      </w:r>
      <w:r w:rsidR="008C55F7">
        <w:rPr>
          <w:rFonts w:ascii="Times New Roman" w:eastAsia="Times New Roman" w:hAnsi="Times New Roman" w:cs="Times New Roman"/>
          <w:color w:val="000000"/>
          <w:sz w:val="24"/>
          <w:szCs w:val="24"/>
          <w:lang w:eastAsia="es-AR"/>
        </w:rPr>
        <w:t xml:space="preserve">pasa por </w:t>
      </w:r>
      <w:r w:rsidRPr="006070D7">
        <w:rPr>
          <w:rFonts w:ascii="Times New Roman" w:eastAsia="Times New Roman" w:hAnsi="Times New Roman" w:cs="Times New Roman"/>
          <w:color w:val="000000"/>
          <w:sz w:val="24"/>
          <w:szCs w:val="24"/>
          <w:lang w:eastAsia="es-AR"/>
        </w:rPr>
        <w:t>los inmigrante</w:t>
      </w:r>
      <w:r w:rsidRPr="00256977">
        <w:rPr>
          <w:rFonts w:ascii="Times New Roman" w:eastAsia="Times New Roman" w:hAnsi="Times New Roman" w:cs="Times New Roman"/>
          <w:color w:val="000000"/>
          <w:sz w:val="24"/>
          <w:szCs w:val="24"/>
          <w:lang w:eastAsia="es-AR"/>
        </w:rPr>
        <w:t xml:space="preserve">s, </w:t>
      </w:r>
      <w:r w:rsidR="008C55F7">
        <w:rPr>
          <w:rFonts w:ascii="Times New Roman" w:eastAsia="Times New Roman" w:hAnsi="Times New Roman" w:cs="Times New Roman"/>
          <w:color w:val="000000"/>
          <w:sz w:val="24"/>
          <w:szCs w:val="24"/>
          <w:lang w:eastAsia="es-AR"/>
        </w:rPr>
        <w:t>y llega a</w:t>
      </w:r>
      <w:r w:rsidRPr="006070D7">
        <w:rPr>
          <w:rFonts w:ascii="Times New Roman" w:eastAsia="Times New Roman" w:hAnsi="Times New Roman" w:cs="Times New Roman"/>
          <w:color w:val="000000"/>
          <w:sz w:val="24"/>
          <w:szCs w:val="24"/>
          <w:lang w:eastAsia="es-AR"/>
        </w:rPr>
        <w:t xml:space="preserve"> la generación del </w:t>
      </w:r>
      <w:r>
        <w:rPr>
          <w:rFonts w:ascii="Times New Roman" w:eastAsia="Times New Roman" w:hAnsi="Times New Roman" w:cs="Times New Roman"/>
          <w:color w:val="000000"/>
          <w:sz w:val="24"/>
          <w:szCs w:val="24"/>
          <w:lang w:eastAsia="es-AR"/>
        </w:rPr>
        <w:t>setenta.</w:t>
      </w:r>
      <w:r w:rsidRPr="006A0307">
        <w:rPr>
          <w:rFonts w:ascii="Times New Roman" w:hAnsi="Times New Roman" w:cs="Times New Roman"/>
          <w:sz w:val="24"/>
          <w:szCs w:val="24"/>
        </w:rPr>
        <w:t xml:space="preserve"> </w:t>
      </w:r>
      <w:r w:rsidR="008C55F7">
        <w:rPr>
          <w:rFonts w:ascii="Times New Roman" w:hAnsi="Times New Roman" w:cs="Times New Roman"/>
          <w:sz w:val="24"/>
          <w:szCs w:val="24"/>
        </w:rPr>
        <w:t xml:space="preserve">En estos momentos de la historia habría quedado trunco un objetivo democrático </w:t>
      </w:r>
      <w:r>
        <w:rPr>
          <w:rFonts w:ascii="Times New Roman" w:hAnsi="Times New Roman" w:cs="Times New Roman"/>
          <w:sz w:val="24"/>
          <w:szCs w:val="24"/>
        </w:rPr>
        <w:t xml:space="preserve">(especialmente en 1976) </w:t>
      </w:r>
      <w:r w:rsidR="008C55F7">
        <w:rPr>
          <w:rFonts w:ascii="Times New Roman" w:hAnsi="Times New Roman" w:cs="Times New Roman"/>
          <w:sz w:val="24"/>
          <w:szCs w:val="24"/>
        </w:rPr>
        <w:t xml:space="preserve">que, </w:t>
      </w:r>
      <w:r>
        <w:rPr>
          <w:rFonts w:ascii="Times New Roman" w:hAnsi="Times New Roman" w:cs="Times New Roman"/>
          <w:sz w:val="24"/>
          <w:szCs w:val="24"/>
        </w:rPr>
        <w:t>tras interrupciones constantes</w:t>
      </w:r>
      <w:r w:rsidR="008C55F7">
        <w:rPr>
          <w:rFonts w:ascii="Times New Roman" w:hAnsi="Times New Roman" w:cs="Times New Roman"/>
          <w:sz w:val="24"/>
          <w:szCs w:val="24"/>
        </w:rPr>
        <w:t>,</w:t>
      </w:r>
      <w:r>
        <w:rPr>
          <w:rFonts w:ascii="Times New Roman" w:hAnsi="Times New Roman" w:cs="Times New Roman"/>
          <w:sz w:val="24"/>
          <w:szCs w:val="24"/>
        </w:rPr>
        <w:t xml:space="preserve"> </w:t>
      </w:r>
      <w:r w:rsidR="008C55F7">
        <w:rPr>
          <w:rFonts w:ascii="Times New Roman" w:hAnsi="Times New Roman" w:cs="Times New Roman"/>
          <w:sz w:val="24"/>
          <w:szCs w:val="24"/>
        </w:rPr>
        <w:t>sería la hora de su realización</w:t>
      </w:r>
      <w:r>
        <w:rPr>
          <w:rFonts w:ascii="Times New Roman" w:hAnsi="Times New Roman" w:cs="Times New Roman"/>
          <w:sz w:val="24"/>
          <w:szCs w:val="24"/>
        </w:rPr>
        <w:t xml:space="preserve">. </w:t>
      </w:r>
    </w:p>
    <w:p w14:paraId="569968BC" w14:textId="418E6B8B" w:rsidR="009B33A7" w:rsidRDefault="008C55F7" w:rsidP="007C746C">
      <w:pPr>
        <w:spacing w:line="360" w:lineRule="auto"/>
        <w:jc w:val="both"/>
        <w:rPr>
          <w:rFonts w:ascii="Times New Roman" w:eastAsia="Times New Roman" w:hAnsi="Times New Roman" w:cs="Times New Roman"/>
          <w:color w:val="000000"/>
          <w:sz w:val="24"/>
          <w:szCs w:val="24"/>
          <w:lang w:eastAsia="es-AR"/>
        </w:rPr>
      </w:pPr>
      <w:r>
        <w:rPr>
          <w:rFonts w:ascii="Times New Roman" w:hAnsi="Times New Roman" w:cs="Times New Roman"/>
          <w:sz w:val="24"/>
          <w:szCs w:val="24"/>
        </w:rPr>
        <w:t>E</w:t>
      </w:r>
      <w:r w:rsidR="009B33A7" w:rsidRPr="00C13D96">
        <w:rPr>
          <w:rFonts w:ascii="Times New Roman" w:hAnsi="Times New Roman" w:cs="Times New Roman"/>
          <w:sz w:val="24"/>
          <w:szCs w:val="24"/>
        </w:rPr>
        <w:t xml:space="preserve">sta operación sobre la cual se ejecuta la inscripción del </w:t>
      </w:r>
      <w:proofErr w:type="spellStart"/>
      <w:r w:rsidR="009B33A7" w:rsidRPr="00C13D96">
        <w:rPr>
          <w:rFonts w:ascii="Times New Roman" w:hAnsi="Times New Roman" w:cs="Times New Roman"/>
          <w:sz w:val="24"/>
          <w:szCs w:val="24"/>
        </w:rPr>
        <w:t>kichnerismo</w:t>
      </w:r>
      <w:proofErr w:type="spellEnd"/>
      <w:r w:rsidR="009B33A7" w:rsidRPr="00C13D96">
        <w:rPr>
          <w:rFonts w:ascii="Times New Roman" w:hAnsi="Times New Roman" w:cs="Times New Roman"/>
          <w:sz w:val="24"/>
          <w:szCs w:val="24"/>
        </w:rPr>
        <w:t xml:space="preserve"> en la historia</w:t>
      </w:r>
      <w:r w:rsidR="009B33A7">
        <w:rPr>
          <w:rFonts w:ascii="Times New Roman" w:hAnsi="Times New Roman" w:cs="Times New Roman"/>
          <w:sz w:val="24"/>
          <w:szCs w:val="24"/>
        </w:rPr>
        <w:t xml:space="preserve"> </w:t>
      </w:r>
      <w:r>
        <w:rPr>
          <w:rFonts w:ascii="Times New Roman" w:hAnsi="Times New Roman" w:cs="Times New Roman"/>
          <w:sz w:val="24"/>
          <w:szCs w:val="24"/>
        </w:rPr>
        <w:t xml:space="preserve">argentina </w:t>
      </w:r>
      <w:r w:rsidR="009B33A7">
        <w:rPr>
          <w:rFonts w:ascii="Times New Roman" w:hAnsi="Times New Roman" w:cs="Times New Roman"/>
          <w:sz w:val="24"/>
          <w:szCs w:val="24"/>
        </w:rPr>
        <w:t xml:space="preserve">desde una mirada reinterpretada de los que habrían sido los objetivos de los setenta y </w:t>
      </w:r>
      <w:r w:rsidR="002E4BB4">
        <w:rPr>
          <w:rFonts w:ascii="Times New Roman" w:hAnsi="Times New Roman" w:cs="Times New Roman"/>
          <w:sz w:val="24"/>
          <w:szCs w:val="24"/>
        </w:rPr>
        <w:t xml:space="preserve">desde la cual </w:t>
      </w:r>
      <w:r w:rsidR="009B33A7">
        <w:rPr>
          <w:rFonts w:ascii="Times New Roman" w:hAnsi="Times New Roman" w:cs="Times New Roman"/>
          <w:sz w:val="24"/>
          <w:szCs w:val="24"/>
        </w:rPr>
        <w:t xml:space="preserve">se lee e interpreta la </w:t>
      </w:r>
      <w:r w:rsidR="002E4BB4">
        <w:rPr>
          <w:rFonts w:ascii="Times New Roman" w:hAnsi="Times New Roman" w:cs="Times New Roman"/>
          <w:sz w:val="24"/>
          <w:szCs w:val="24"/>
        </w:rPr>
        <w:t>propia historia,</w:t>
      </w:r>
      <w:r w:rsidR="009B33A7" w:rsidRPr="00C13D96">
        <w:rPr>
          <w:rFonts w:ascii="Times New Roman" w:hAnsi="Times New Roman" w:cs="Times New Roman"/>
          <w:sz w:val="24"/>
          <w:szCs w:val="24"/>
        </w:rPr>
        <w:t xml:space="preserve"> </w:t>
      </w:r>
      <w:proofErr w:type="spellStart"/>
      <w:r w:rsidR="009B33A7" w:rsidRPr="00C13D96">
        <w:rPr>
          <w:rFonts w:ascii="Times New Roman" w:hAnsi="Times New Roman" w:cs="Times New Roman"/>
          <w:sz w:val="24"/>
          <w:szCs w:val="24"/>
        </w:rPr>
        <w:t>Dagatti</w:t>
      </w:r>
      <w:proofErr w:type="spellEnd"/>
      <w:r w:rsidR="009B33A7" w:rsidRPr="00C13D96">
        <w:rPr>
          <w:rFonts w:ascii="Times New Roman" w:hAnsi="Times New Roman" w:cs="Times New Roman"/>
          <w:sz w:val="24"/>
          <w:szCs w:val="24"/>
        </w:rPr>
        <w:t xml:space="preserve"> la llama “anacronismo democrático” (o “anacronismo generacional”)</w:t>
      </w:r>
      <w:r w:rsidR="009B33A7">
        <w:rPr>
          <w:rFonts w:ascii="Times New Roman" w:hAnsi="Times New Roman" w:cs="Times New Roman"/>
          <w:sz w:val="24"/>
          <w:szCs w:val="24"/>
        </w:rPr>
        <w:t xml:space="preserve">. En </w:t>
      </w:r>
      <w:r w:rsidR="00AD0885">
        <w:rPr>
          <w:rFonts w:ascii="Times New Roman" w:hAnsi="Times New Roman" w:cs="Times New Roman"/>
          <w:sz w:val="24"/>
          <w:szCs w:val="24"/>
        </w:rPr>
        <w:t>este</w:t>
      </w:r>
      <w:r w:rsidR="009B33A7">
        <w:rPr>
          <w:rFonts w:ascii="Times New Roman" w:hAnsi="Times New Roman" w:cs="Times New Roman"/>
          <w:sz w:val="24"/>
          <w:szCs w:val="24"/>
        </w:rPr>
        <w:t xml:space="preserve"> sentido refundacional,</w:t>
      </w:r>
      <w:r w:rsidR="009B33A7" w:rsidRPr="009B33A7">
        <w:rPr>
          <w:rFonts w:ascii="Times New Roman" w:eastAsia="Times New Roman" w:hAnsi="Times New Roman" w:cs="Times New Roman"/>
          <w:color w:val="000000"/>
          <w:sz w:val="24"/>
          <w:szCs w:val="24"/>
          <w:lang w:eastAsia="es-AR"/>
        </w:rPr>
        <w:t xml:space="preserve"> </w:t>
      </w:r>
      <w:r w:rsidR="009B33A7" w:rsidRPr="006070D7">
        <w:rPr>
          <w:rFonts w:ascii="Times New Roman" w:eastAsia="Times New Roman" w:hAnsi="Times New Roman" w:cs="Times New Roman"/>
          <w:color w:val="000000"/>
          <w:sz w:val="24"/>
          <w:szCs w:val="24"/>
          <w:lang w:eastAsia="es-AR"/>
        </w:rPr>
        <w:t xml:space="preserve">los </w:t>
      </w:r>
      <w:r w:rsidR="00AD0885">
        <w:rPr>
          <w:rFonts w:ascii="Times New Roman" w:eastAsia="Times New Roman" w:hAnsi="Times New Roman" w:cs="Times New Roman"/>
          <w:color w:val="000000"/>
          <w:sz w:val="24"/>
          <w:szCs w:val="24"/>
          <w:lang w:eastAsia="es-AR"/>
        </w:rPr>
        <w:t>setenta</w:t>
      </w:r>
      <w:r w:rsidR="009B33A7" w:rsidRPr="006070D7">
        <w:rPr>
          <w:rFonts w:ascii="Times New Roman" w:eastAsia="Times New Roman" w:hAnsi="Times New Roman" w:cs="Times New Roman"/>
          <w:color w:val="000000"/>
          <w:sz w:val="24"/>
          <w:szCs w:val="24"/>
          <w:lang w:eastAsia="es-AR"/>
        </w:rPr>
        <w:t xml:space="preserve"> </w:t>
      </w:r>
      <w:r w:rsidR="002E4BB4">
        <w:rPr>
          <w:rFonts w:ascii="Times New Roman" w:eastAsia="Times New Roman" w:hAnsi="Times New Roman" w:cs="Times New Roman"/>
          <w:color w:val="000000"/>
          <w:sz w:val="24"/>
          <w:szCs w:val="24"/>
          <w:lang w:eastAsia="es-AR"/>
        </w:rPr>
        <w:t xml:space="preserve">afloran como </w:t>
      </w:r>
      <w:r w:rsidR="009B33A7" w:rsidRPr="006070D7">
        <w:rPr>
          <w:rFonts w:ascii="Times New Roman" w:eastAsia="Times New Roman" w:hAnsi="Times New Roman" w:cs="Times New Roman"/>
          <w:color w:val="000000"/>
          <w:sz w:val="24"/>
          <w:szCs w:val="24"/>
          <w:lang w:eastAsia="es-AR"/>
        </w:rPr>
        <w:t xml:space="preserve">un legado y una misión </w:t>
      </w:r>
      <w:r w:rsidR="00AD0885">
        <w:rPr>
          <w:rFonts w:ascii="Times New Roman" w:eastAsia="Times New Roman" w:hAnsi="Times New Roman" w:cs="Times New Roman"/>
          <w:color w:val="000000"/>
          <w:sz w:val="24"/>
          <w:szCs w:val="24"/>
          <w:lang w:eastAsia="es-AR"/>
        </w:rPr>
        <w:t xml:space="preserve">para el presente </w:t>
      </w:r>
      <w:r w:rsidR="009B33A7" w:rsidRPr="006070D7">
        <w:rPr>
          <w:rFonts w:ascii="Times New Roman" w:eastAsia="Times New Roman" w:hAnsi="Times New Roman" w:cs="Times New Roman"/>
          <w:color w:val="000000"/>
          <w:sz w:val="24"/>
          <w:szCs w:val="24"/>
          <w:lang w:eastAsia="es-AR"/>
        </w:rPr>
        <w:t>(</w:t>
      </w:r>
      <w:r w:rsidR="001104CB">
        <w:rPr>
          <w:rFonts w:ascii="Times New Roman" w:eastAsia="Times New Roman" w:hAnsi="Times New Roman" w:cs="Times New Roman"/>
          <w:color w:val="000000"/>
          <w:sz w:val="24"/>
          <w:szCs w:val="24"/>
          <w:lang w:eastAsia="es-AR"/>
        </w:rPr>
        <w:t>2017</w:t>
      </w:r>
      <w:r w:rsidR="009B33A7">
        <w:rPr>
          <w:rFonts w:ascii="Times New Roman" w:eastAsia="Times New Roman" w:hAnsi="Times New Roman" w:cs="Times New Roman"/>
          <w:color w:val="000000"/>
          <w:sz w:val="24"/>
          <w:szCs w:val="24"/>
          <w:lang w:eastAsia="es-AR"/>
        </w:rPr>
        <w:t xml:space="preserve">, </w:t>
      </w:r>
      <w:r w:rsidR="001104CB">
        <w:rPr>
          <w:rFonts w:ascii="Times New Roman" w:eastAsia="Times New Roman" w:hAnsi="Times New Roman" w:cs="Times New Roman"/>
          <w:color w:val="000000"/>
          <w:sz w:val="24"/>
          <w:szCs w:val="24"/>
          <w:lang w:eastAsia="es-AR"/>
        </w:rPr>
        <w:t>2012c;</w:t>
      </w:r>
      <w:r w:rsidR="009B33A7">
        <w:rPr>
          <w:rFonts w:ascii="Times New Roman" w:eastAsia="Times New Roman" w:hAnsi="Times New Roman" w:cs="Times New Roman"/>
          <w:color w:val="000000"/>
          <w:sz w:val="24"/>
          <w:szCs w:val="24"/>
          <w:lang w:eastAsia="es-AR"/>
        </w:rPr>
        <w:t xml:space="preserve"> </w:t>
      </w:r>
      <w:r w:rsidR="001104CB">
        <w:rPr>
          <w:rFonts w:ascii="Times New Roman" w:eastAsia="Times New Roman" w:hAnsi="Times New Roman" w:cs="Times New Roman"/>
          <w:color w:val="000000"/>
          <w:sz w:val="24"/>
          <w:szCs w:val="24"/>
          <w:lang w:eastAsia="es-AR"/>
        </w:rPr>
        <w:t xml:space="preserve">2009; </w:t>
      </w:r>
      <w:r w:rsidR="009B33A7" w:rsidRPr="006070D7">
        <w:rPr>
          <w:rFonts w:ascii="Times New Roman" w:eastAsia="Times New Roman" w:hAnsi="Times New Roman" w:cs="Times New Roman"/>
          <w:color w:val="000000"/>
          <w:sz w:val="24"/>
          <w:szCs w:val="24"/>
          <w:lang w:eastAsia="es-AR"/>
        </w:rPr>
        <w:t>2009).</w:t>
      </w:r>
    </w:p>
    <w:p w14:paraId="78D9BEEA" w14:textId="77777777" w:rsidR="00950FD4" w:rsidRDefault="00950FD4" w:rsidP="007C746C">
      <w:pPr>
        <w:spacing w:line="360" w:lineRule="auto"/>
        <w:jc w:val="both"/>
        <w:rPr>
          <w:rFonts w:ascii="Times New Roman" w:hAnsi="Times New Roman" w:cs="Times New Roman"/>
          <w:sz w:val="24"/>
          <w:szCs w:val="24"/>
        </w:rPr>
      </w:pPr>
    </w:p>
    <w:p w14:paraId="296542E2" w14:textId="0AABF351" w:rsidR="00B944C0" w:rsidRDefault="00FB30ED" w:rsidP="007C746C">
      <w:pPr>
        <w:spacing w:line="360" w:lineRule="auto"/>
        <w:jc w:val="both"/>
        <w:rPr>
          <w:rFonts w:ascii="Times New Roman" w:eastAsia="Times New Roman" w:hAnsi="Times New Roman" w:cs="Times New Roman"/>
          <w:b/>
          <w:bCs/>
          <w:color w:val="000000"/>
          <w:sz w:val="24"/>
          <w:szCs w:val="24"/>
          <w:lang w:eastAsia="es-AR"/>
        </w:rPr>
      </w:pPr>
      <w:r w:rsidRPr="00FB30ED">
        <w:rPr>
          <w:rFonts w:ascii="Times New Roman" w:eastAsia="Times New Roman" w:hAnsi="Times New Roman" w:cs="Times New Roman"/>
          <w:b/>
          <w:bCs/>
          <w:color w:val="000000"/>
          <w:sz w:val="24"/>
          <w:szCs w:val="24"/>
          <w:lang w:eastAsia="es-AR"/>
        </w:rPr>
        <w:t>CONCLUSIÓN</w:t>
      </w:r>
    </w:p>
    <w:p w14:paraId="229BCA54" w14:textId="55A72ADB" w:rsidR="005D1B65" w:rsidRDefault="009674A7" w:rsidP="007C746C">
      <w:pPr>
        <w:spacing w:line="360" w:lineRule="auto"/>
        <w:jc w:val="both"/>
        <w:rPr>
          <w:rFonts w:ascii="Times New Roman" w:eastAsia="Times New Roman" w:hAnsi="Times New Roman" w:cs="Times New Roman"/>
          <w:color w:val="000000"/>
          <w:sz w:val="24"/>
          <w:szCs w:val="24"/>
          <w:lang w:eastAsia="es-AR"/>
        </w:rPr>
      </w:pPr>
      <w:r>
        <w:rPr>
          <w:rFonts w:ascii="Times New Roman" w:hAnsi="Times New Roman" w:cs="Times New Roman"/>
          <w:sz w:val="24"/>
          <w:szCs w:val="24"/>
        </w:rPr>
        <w:t xml:space="preserve">El objetivo </w:t>
      </w:r>
      <w:r w:rsidR="00254AB1">
        <w:rPr>
          <w:rFonts w:ascii="Times New Roman" w:hAnsi="Times New Roman" w:cs="Times New Roman"/>
          <w:sz w:val="24"/>
          <w:szCs w:val="24"/>
        </w:rPr>
        <w:t xml:space="preserve">de este trabajo fue sistematizar las producciones que, desde diferentes enfoques teóricos, se habían concentrado en el estudio del discurso de Néstor </w:t>
      </w:r>
      <w:proofErr w:type="spellStart"/>
      <w:r w:rsidR="00254AB1">
        <w:rPr>
          <w:rFonts w:ascii="Times New Roman" w:hAnsi="Times New Roman" w:cs="Times New Roman"/>
          <w:sz w:val="24"/>
          <w:szCs w:val="24"/>
        </w:rPr>
        <w:t>Kichner</w:t>
      </w:r>
      <w:proofErr w:type="spellEnd"/>
      <w:r w:rsidR="00254AB1">
        <w:rPr>
          <w:rFonts w:ascii="Times New Roman" w:hAnsi="Times New Roman" w:cs="Times New Roman"/>
          <w:sz w:val="24"/>
          <w:szCs w:val="24"/>
        </w:rPr>
        <w:t xml:space="preserve"> de 2003 a 2008. </w:t>
      </w:r>
      <w:r w:rsidR="0007595C">
        <w:rPr>
          <w:rFonts w:ascii="Times New Roman" w:hAnsi="Times New Roman" w:cs="Times New Roman"/>
          <w:sz w:val="24"/>
          <w:szCs w:val="24"/>
        </w:rPr>
        <w:t>Habiendo</w:t>
      </w:r>
      <w:r w:rsidR="00C00A56" w:rsidRPr="00C00A56">
        <w:rPr>
          <w:rFonts w:ascii="Times New Roman" w:hAnsi="Times New Roman" w:cs="Times New Roman"/>
          <w:sz w:val="24"/>
          <w:szCs w:val="24"/>
        </w:rPr>
        <w:t xml:space="preserve"> relevado los trabajos y dado cuenta de los matices, podemos arriesgar que</w:t>
      </w:r>
      <w:r w:rsidR="00637E64">
        <w:rPr>
          <w:rFonts w:ascii="Times New Roman" w:hAnsi="Times New Roman" w:cs="Times New Roman"/>
          <w:sz w:val="24"/>
          <w:szCs w:val="24"/>
        </w:rPr>
        <w:t>,</w:t>
      </w:r>
      <w:r w:rsidR="00C00A56" w:rsidRPr="00C00A56">
        <w:rPr>
          <w:rFonts w:ascii="Times New Roman" w:hAnsi="Times New Roman" w:cs="Times New Roman"/>
          <w:sz w:val="24"/>
          <w:szCs w:val="24"/>
        </w:rPr>
        <w:t xml:space="preserve"> </w:t>
      </w:r>
      <w:r w:rsidR="00637E64" w:rsidRPr="00E82BE3">
        <w:rPr>
          <w:rFonts w:ascii="Times New Roman" w:eastAsia="Times New Roman" w:hAnsi="Times New Roman" w:cs="Times New Roman"/>
          <w:color w:val="000000"/>
          <w:sz w:val="24"/>
          <w:szCs w:val="24"/>
          <w:lang w:eastAsia="es-AR"/>
        </w:rPr>
        <w:t xml:space="preserve">si bien </w:t>
      </w:r>
      <w:r w:rsidR="00254AB1">
        <w:rPr>
          <w:rFonts w:ascii="Times New Roman" w:eastAsia="Times New Roman" w:hAnsi="Times New Roman" w:cs="Times New Roman"/>
          <w:color w:val="000000"/>
          <w:sz w:val="24"/>
          <w:szCs w:val="24"/>
          <w:lang w:eastAsia="es-AR"/>
        </w:rPr>
        <w:t>evidenciamos</w:t>
      </w:r>
      <w:r w:rsidR="00593280">
        <w:rPr>
          <w:rFonts w:ascii="Times New Roman" w:eastAsia="Times New Roman" w:hAnsi="Times New Roman" w:cs="Times New Roman"/>
          <w:color w:val="000000"/>
          <w:sz w:val="24"/>
          <w:szCs w:val="24"/>
          <w:lang w:eastAsia="es-AR"/>
        </w:rPr>
        <w:t xml:space="preserve"> distintas maneras de abordar y entender el fenómeno, que producen</w:t>
      </w:r>
      <w:r w:rsidR="00254AB1">
        <w:rPr>
          <w:rFonts w:ascii="Times New Roman" w:eastAsia="Times New Roman" w:hAnsi="Times New Roman" w:cs="Times New Roman"/>
          <w:color w:val="000000"/>
          <w:sz w:val="24"/>
          <w:szCs w:val="24"/>
          <w:lang w:eastAsia="es-AR"/>
        </w:rPr>
        <w:t xml:space="preserve"> contrastes entre los énfasis y en el modo en que unas y otras herramientas teórico-metodológicas tienen sus efectos y dejan sus huellas en los análisis, </w:t>
      </w:r>
      <w:r w:rsidR="00637E64" w:rsidRPr="00E82BE3">
        <w:rPr>
          <w:rFonts w:ascii="Times New Roman" w:eastAsia="Times New Roman" w:hAnsi="Times New Roman" w:cs="Times New Roman"/>
          <w:color w:val="000000"/>
          <w:sz w:val="24"/>
          <w:szCs w:val="24"/>
          <w:lang w:eastAsia="es-AR"/>
        </w:rPr>
        <w:t xml:space="preserve">se pueden </w:t>
      </w:r>
      <w:r w:rsidR="00254AB1">
        <w:rPr>
          <w:rFonts w:ascii="Times New Roman" w:eastAsia="Times New Roman" w:hAnsi="Times New Roman" w:cs="Times New Roman"/>
          <w:color w:val="000000"/>
          <w:sz w:val="24"/>
          <w:szCs w:val="24"/>
          <w:lang w:eastAsia="es-AR"/>
        </w:rPr>
        <w:t xml:space="preserve">delinear rasgos con los que caracterizar </w:t>
      </w:r>
      <w:r w:rsidR="00C45EFA">
        <w:rPr>
          <w:rFonts w:ascii="Times New Roman" w:eastAsia="Times New Roman" w:hAnsi="Times New Roman" w:cs="Times New Roman"/>
          <w:color w:val="000000"/>
          <w:sz w:val="24"/>
          <w:szCs w:val="24"/>
          <w:lang w:eastAsia="es-AR"/>
        </w:rPr>
        <w:t>el discurso kirchnerista en estos primeros años</w:t>
      </w:r>
      <w:r w:rsidR="00C00A56" w:rsidRPr="00C00A56">
        <w:rPr>
          <w:rFonts w:ascii="Times New Roman" w:hAnsi="Times New Roman" w:cs="Times New Roman"/>
          <w:sz w:val="24"/>
          <w:szCs w:val="24"/>
        </w:rPr>
        <w:t>.</w:t>
      </w:r>
      <w:r w:rsidR="00773D6F" w:rsidRPr="00773D6F">
        <w:rPr>
          <w:rFonts w:ascii="Times New Roman" w:eastAsia="Times New Roman" w:hAnsi="Times New Roman" w:cs="Times New Roman"/>
          <w:color w:val="000000"/>
          <w:sz w:val="24"/>
          <w:szCs w:val="24"/>
          <w:lang w:eastAsia="es-AR"/>
        </w:rPr>
        <w:t xml:space="preserve"> </w:t>
      </w:r>
    </w:p>
    <w:p w14:paraId="5CCA1494" w14:textId="3020DC45" w:rsidR="00F3266F" w:rsidRPr="00F3266F" w:rsidRDefault="00C15048" w:rsidP="007C746C">
      <w:pPr>
        <w:spacing w:line="360" w:lineRule="auto"/>
        <w:jc w:val="both"/>
        <w:rPr>
          <w:rFonts w:ascii="Times New Roman" w:eastAsia="Times New Roman" w:hAnsi="Times New Roman" w:cs="Times New Roman"/>
          <w:color w:val="000000"/>
          <w:sz w:val="24"/>
          <w:szCs w:val="24"/>
          <w:lang w:eastAsia="es-AR"/>
        </w:rPr>
      </w:pPr>
      <w:bookmarkStart w:id="0" w:name="_Hlk114688823"/>
      <w:r>
        <w:rPr>
          <w:rFonts w:ascii="Times New Roman" w:eastAsia="Times New Roman" w:hAnsi="Times New Roman" w:cs="Times New Roman"/>
          <w:color w:val="000000"/>
          <w:sz w:val="24"/>
          <w:szCs w:val="24"/>
          <w:lang w:eastAsia="es-AR"/>
        </w:rPr>
        <w:t xml:space="preserve">En </w:t>
      </w:r>
      <w:r w:rsidR="000141D1">
        <w:rPr>
          <w:rFonts w:ascii="Times New Roman" w:eastAsia="Times New Roman" w:hAnsi="Times New Roman" w:cs="Times New Roman"/>
          <w:color w:val="000000"/>
          <w:sz w:val="24"/>
          <w:szCs w:val="24"/>
          <w:lang w:eastAsia="es-AR"/>
        </w:rPr>
        <w:t>primer lugar</w:t>
      </w:r>
      <w:r>
        <w:rPr>
          <w:rFonts w:ascii="Times New Roman" w:eastAsia="Times New Roman" w:hAnsi="Times New Roman" w:cs="Times New Roman"/>
          <w:color w:val="000000"/>
          <w:sz w:val="24"/>
          <w:szCs w:val="24"/>
          <w:lang w:eastAsia="es-AR"/>
        </w:rPr>
        <w:t xml:space="preserve">, recuperamos </w:t>
      </w:r>
      <w:r w:rsidR="00490779">
        <w:rPr>
          <w:rFonts w:ascii="Times New Roman" w:eastAsia="Times New Roman" w:hAnsi="Times New Roman" w:cs="Times New Roman"/>
          <w:color w:val="000000"/>
          <w:sz w:val="24"/>
          <w:szCs w:val="24"/>
          <w:lang w:eastAsia="es-AR"/>
        </w:rPr>
        <w:t xml:space="preserve">de </w:t>
      </w:r>
      <w:r w:rsidR="00646789">
        <w:rPr>
          <w:rFonts w:ascii="Times New Roman" w:eastAsia="Times New Roman" w:hAnsi="Times New Roman" w:cs="Times New Roman"/>
          <w:color w:val="000000"/>
          <w:sz w:val="24"/>
          <w:szCs w:val="24"/>
          <w:lang w:eastAsia="es-AR"/>
        </w:rPr>
        <w:t>la construcción de</w:t>
      </w:r>
      <w:r w:rsidR="009A546A">
        <w:rPr>
          <w:rFonts w:ascii="Times New Roman" w:eastAsia="Times New Roman" w:hAnsi="Times New Roman" w:cs="Times New Roman"/>
          <w:color w:val="000000"/>
          <w:sz w:val="24"/>
          <w:szCs w:val="24"/>
          <w:lang w:eastAsia="es-AR"/>
        </w:rPr>
        <w:t xml:space="preserve"> </w:t>
      </w:r>
      <w:r w:rsidR="00490779">
        <w:rPr>
          <w:rFonts w:ascii="Times New Roman" w:eastAsia="Times New Roman" w:hAnsi="Times New Roman" w:cs="Times New Roman"/>
          <w:color w:val="000000"/>
          <w:sz w:val="24"/>
          <w:szCs w:val="24"/>
          <w:lang w:eastAsia="es-AR"/>
        </w:rPr>
        <w:t xml:space="preserve">las </w:t>
      </w:r>
      <w:r w:rsidR="00752424">
        <w:rPr>
          <w:rFonts w:ascii="Times New Roman" w:eastAsia="Times New Roman" w:hAnsi="Times New Roman" w:cs="Times New Roman"/>
          <w:color w:val="000000"/>
          <w:sz w:val="24"/>
          <w:szCs w:val="24"/>
          <w:lang w:eastAsia="es-AR"/>
        </w:rPr>
        <w:t xml:space="preserve">representaciones </w:t>
      </w:r>
      <w:r w:rsidR="00593280">
        <w:rPr>
          <w:rFonts w:ascii="Times New Roman" w:eastAsia="Times New Roman" w:hAnsi="Times New Roman" w:cs="Times New Roman"/>
          <w:color w:val="000000"/>
          <w:sz w:val="24"/>
          <w:szCs w:val="24"/>
          <w:lang w:eastAsia="es-AR"/>
        </w:rPr>
        <w:t>de sí</w:t>
      </w:r>
      <w:r w:rsidR="007953FB">
        <w:rPr>
          <w:rFonts w:ascii="Times New Roman" w:eastAsia="Times New Roman" w:hAnsi="Times New Roman" w:cs="Times New Roman"/>
          <w:color w:val="000000"/>
          <w:sz w:val="24"/>
          <w:szCs w:val="24"/>
          <w:lang w:eastAsia="es-AR"/>
        </w:rPr>
        <w:t xml:space="preserve">, que se concentran en los </w:t>
      </w:r>
      <w:proofErr w:type="spellStart"/>
      <w:r w:rsidR="007953FB">
        <w:rPr>
          <w:rFonts w:ascii="Times New Roman" w:eastAsia="Times New Roman" w:hAnsi="Times New Roman" w:cs="Times New Roman"/>
          <w:i/>
          <w:iCs/>
          <w:color w:val="000000"/>
          <w:sz w:val="24"/>
          <w:szCs w:val="24"/>
          <w:lang w:eastAsia="es-AR"/>
        </w:rPr>
        <w:t>ethé</w:t>
      </w:r>
      <w:proofErr w:type="spellEnd"/>
      <w:r w:rsidR="007953FB">
        <w:rPr>
          <w:rFonts w:ascii="Times New Roman" w:eastAsia="Times New Roman" w:hAnsi="Times New Roman" w:cs="Times New Roman"/>
          <w:color w:val="000000"/>
          <w:sz w:val="24"/>
          <w:szCs w:val="24"/>
          <w:lang w:eastAsia="es-AR"/>
        </w:rPr>
        <w:t xml:space="preserve"> de hombre común y de militante, por un lado, y de estadista, por otro, sus</w:t>
      </w:r>
      <w:r w:rsidR="00A86A57">
        <w:rPr>
          <w:rFonts w:ascii="Times New Roman" w:eastAsia="Times New Roman" w:hAnsi="Times New Roman" w:cs="Times New Roman"/>
          <w:color w:val="000000"/>
          <w:sz w:val="24"/>
          <w:szCs w:val="24"/>
          <w:lang w:eastAsia="es-AR"/>
        </w:rPr>
        <w:t xml:space="preserve"> efectos </w:t>
      </w:r>
      <w:r w:rsidR="00A84C5A">
        <w:rPr>
          <w:rFonts w:ascii="Times New Roman" w:eastAsia="Times New Roman" w:hAnsi="Times New Roman" w:cs="Times New Roman"/>
          <w:color w:val="000000"/>
          <w:sz w:val="24"/>
          <w:szCs w:val="24"/>
          <w:lang w:eastAsia="es-AR"/>
        </w:rPr>
        <w:t>para</w:t>
      </w:r>
      <w:r w:rsidR="00A86A57">
        <w:rPr>
          <w:rFonts w:ascii="Times New Roman" w:eastAsia="Times New Roman" w:hAnsi="Times New Roman" w:cs="Times New Roman"/>
          <w:color w:val="000000"/>
          <w:sz w:val="24"/>
          <w:szCs w:val="24"/>
          <w:lang w:eastAsia="es-AR"/>
        </w:rPr>
        <w:t xml:space="preserve"> su construcción de liderazgo</w:t>
      </w:r>
      <w:r w:rsidR="000141D1">
        <w:rPr>
          <w:rFonts w:ascii="Times New Roman" w:eastAsia="Times New Roman" w:hAnsi="Times New Roman" w:cs="Times New Roman"/>
          <w:color w:val="000000"/>
          <w:sz w:val="24"/>
          <w:szCs w:val="24"/>
          <w:lang w:eastAsia="es-AR"/>
        </w:rPr>
        <w:t>: el</w:t>
      </w:r>
      <w:r w:rsidR="00A86A57">
        <w:rPr>
          <w:rFonts w:ascii="Times New Roman" w:eastAsia="Times New Roman" w:hAnsi="Times New Roman" w:cs="Times New Roman"/>
          <w:color w:val="000000"/>
          <w:sz w:val="24"/>
          <w:szCs w:val="24"/>
          <w:lang w:eastAsia="es-AR"/>
        </w:rPr>
        <w:t xml:space="preserve"> vínculo </w:t>
      </w:r>
      <w:r w:rsidR="00A84C5A">
        <w:rPr>
          <w:rFonts w:ascii="Times New Roman" w:eastAsia="Times New Roman" w:hAnsi="Times New Roman" w:cs="Times New Roman"/>
          <w:color w:val="000000"/>
          <w:sz w:val="24"/>
          <w:szCs w:val="24"/>
          <w:lang w:eastAsia="es-AR"/>
        </w:rPr>
        <w:t xml:space="preserve">de proximidad </w:t>
      </w:r>
      <w:r w:rsidR="00A86A57">
        <w:rPr>
          <w:rFonts w:ascii="Times New Roman" w:eastAsia="Times New Roman" w:hAnsi="Times New Roman" w:cs="Times New Roman"/>
          <w:color w:val="000000"/>
          <w:sz w:val="24"/>
          <w:szCs w:val="24"/>
          <w:lang w:eastAsia="es-AR"/>
        </w:rPr>
        <w:t>con la población</w:t>
      </w:r>
      <w:r w:rsidR="00CF3030">
        <w:rPr>
          <w:rFonts w:ascii="Times New Roman" w:eastAsia="Times New Roman" w:hAnsi="Times New Roman" w:cs="Times New Roman"/>
          <w:color w:val="000000"/>
          <w:sz w:val="24"/>
          <w:szCs w:val="24"/>
          <w:lang w:eastAsia="es-AR"/>
        </w:rPr>
        <w:t xml:space="preserve"> y</w:t>
      </w:r>
      <w:r w:rsidR="00A86A57">
        <w:rPr>
          <w:rFonts w:ascii="Times New Roman" w:eastAsia="Times New Roman" w:hAnsi="Times New Roman" w:cs="Times New Roman"/>
          <w:color w:val="000000"/>
          <w:sz w:val="24"/>
          <w:szCs w:val="24"/>
          <w:lang w:eastAsia="es-AR"/>
        </w:rPr>
        <w:t xml:space="preserve"> la comprensión </w:t>
      </w:r>
      <w:r w:rsidR="00CF3030">
        <w:rPr>
          <w:rFonts w:ascii="Times New Roman" w:eastAsia="Times New Roman" w:hAnsi="Times New Roman" w:cs="Times New Roman"/>
          <w:color w:val="000000"/>
          <w:sz w:val="24"/>
          <w:szCs w:val="24"/>
          <w:lang w:eastAsia="es-AR"/>
        </w:rPr>
        <w:t>y los valores que pusieron en juego</w:t>
      </w:r>
      <w:r w:rsidR="007953FB">
        <w:rPr>
          <w:rFonts w:ascii="Times New Roman" w:eastAsia="Times New Roman" w:hAnsi="Times New Roman" w:cs="Times New Roman"/>
          <w:color w:val="000000"/>
          <w:sz w:val="24"/>
          <w:szCs w:val="24"/>
          <w:lang w:eastAsia="es-AR"/>
        </w:rPr>
        <w:t xml:space="preserve"> </w:t>
      </w:r>
      <w:r w:rsidR="00A86A57">
        <w:rPr>
          <w:rFonts w:ascii="Times New Roman" w:eastAsia="Times New Roman" w:hAnsi="Times New Roman" w:cs="Times New Roman"/>
          <w:color w:val="000000"/>
          <w:sz w:val="24"/>
          <w:szCs w:val="24"/>
          <w:lang w:eastAsia="es-AR"/>
        </w:rPr>
        <w:t>en clara diferenciación con aquella que era objeto de repudio</w:t>
      </w:r>
      <w:r w:rsidR="00CF3030">
        <w:rPr>
          <w:rFonts w:ascii="Times New Roman" w:eastAsia="Times New Roman" w:hAnsi="Times New Roman" w:cs="Times New Roman"/>
          <w:color w:val="000000"/>
          <w:sz w:val="24"/>
          <w:szCs w:val="24"/>
          <w:lang w:eastAsia="es-AR"/>
        </w:rPr>
        <w:t xml:space="preserve"> para la</w:t>
      </w:r>
      <w:r w:rsidR="00EF49E7">
        <w:rPr>
          <w:rFonts w:ascii="Times New Roman" w:eastAsia="Times New Roman" w:hAnsi="Times New Roman" w:cs="Times New Roman"/>
          <w:color w:val="000000"/>
          <w:sz w:val="24"/>
          <w:szCs w:val="24"/>
          <w:lang w:eastAsia="es-AR"/>
        </w:rPr>
        <w:t xml:space="preserve"> canalización </w:t>
      </w:r>
      <w:r w:rsidR="00CF3030">
        <w:rPr>
          <w:rFonts w:ascii="Times New Roman" w:eastAsia="Times New Roman" w:hAnsi="Times New Roman" w:cs="Times New Roman"/>
          <w:color w:val="000000"/>
          <w:sz w:val="24"/>
          <w:szCs w:val="24"/>
          <w:lang w:eastAsia="es-AR"/>
        </w:rPr>
        <w:t>a través de</w:t>
      </w:r>
      <w:r w:rsidR="00EF49E7">
        <w:rPr>
          <w:rFonts w:ascii="Times New Roman" w:eastAsia="Times New Roman" w:hAnsi="Times New Roman" w:cs="Times New Roman"/>
          <w:color w:val="000000"/>
          <w:sz w:val="24"/>
          <w:szCs w:val="24"/>
          <w:lang w:eastAsia="es-AR"/>
        </w:rPr>
        <w:t xml:space="preserve"> estas imágenes de sí de </w:t>
      </w:r>
      <w:r w:rsidR="00CF3030">
        <w:rPr>
          <w:rFonts w:ascii="Times New Roman" w:eastAsia="Times New Roman" w:hAnsi="Times New Roman" w:cs="Times New Roman"/>
          <w:color w:val="000000"/>
          <w:sz w:val="24"/>
          <w:szCs w:val="24"/>
          <w:lang w:eastAsia="es-AR"/>
        </w:rPr>
        <w:t>las críticas presentes a la “política” y “los políticos”</w:t>
      </w:r>
      <w:r w:rsidR="00A84C5A">
        <w:rPr>
          <w:rFonts w:ascii="Times New Roman" w:eastAsia="Times New Roman" w:hAnsi="Times New Roman" w:cs="Times New Roman"/>
          <w:color w:val="000000"/>
          <w:sz w:val="24"/>
          <w:szCs w:val="24"/>
          <w:lang w:eastAsia="es-AR"/>
        </w:rPr>
        <w:t xml:space="preserve">. </w:t>
      </w:r>
      <w:r w:rsidR="00F3266F">
        <w:rPr>
          <w:rFonts w:ascii="Times New Roman" w:eastAsia="Times New Roman" w:hAnsi="Times New Roman" w:cs="Times New Roman"/>
          <w:color w:val="000000"/>
          <w:sz w:val="24"/>
          <w:szCs w:val="24"/>
          <w:lang w:eastAsia="es-AR"/>
        </w:rPr>
        <w:t>En este punto, advertimos</w:t>
      </w:r>
      <w:r w:rsidR="00F3266F">
        <w:rPr>
          <w:rFonts w:ascii="Times New Roman" w:eastAsia="Times New Roman" w:hAnsi="Times New Roman" w:cs="Times New Roman"/>
          <w:color w:val="000000"/>
          <w:sz w:val="24"/>
          <w:szCs w:val="24"/>
          <w:lang w:eastAsia="es-AR"/>
        </w:rPr>
        <w:t xml:space="preserve"> el lugar</w:t>
      </w:r>
      <w:r w:rsidR="00F3266F">
        <w:rPr>
          <w:rFonts w:ascii="Times New Roman" w:eastAsia="Times New Roman" w:hAnsi="Times New Roman" w:cs="Times New Roman"/>
          <w:color w:val="000000"/>
          <w:sz w:val="24"/>
          <w:szCs w:val="24"/>
          <w:lang w:eastAsia="es-AR"/>
        </w:rPr>
        <w:t xml:space="preserve"> de importancia</w:t>
      </w:r>
      <w:r w:rsidR="00F3266F">
        <w:rPr>
          <w:rFonts w:ascii="Times New Roman" w:eastAsia="Times New Roman" w:hAnsi="Times New Roman" w:cs="Times New Roman"/>
          <w:color w:val="000000"/>
          <w:sz w:val="24"/>
          <w:szCs w:val="24"/>
          <w:lang w:eastAsia="es-AR"/>
        </w:rPr>
        <w:t xml:space="preserve"> que ocupó </w:t>
      </w:r>
      <w:r w:rsidR="00CD48DD">
        <w:rPr>
          <w:rFonts w:ascii="Times New Roman" w:eastAsia="Times New Roman" w:hAnsi="Times New Roman" w:cs="Times New Roman"/>
          <w:color w:val="000000"/>
          <w:sz w:val="24"/>
          <w:szCs w:val="24"/>
          <w:lang w:eastAsia="es-AR"/>
        </w:rPr>
        <w:t xml:space="preserve">en las investigaciones </w:t>
      </w:r>
      <w:r w:rsidR="00F3266F">
        <w:rPr>
          <w:rFonts w:ascii="Times New Roman" w:eastAsia="Times New Roman" w:hAnsi="Times New Roman" w:cs="Times New Roman"/>
          <w:color w:val="000000"/>
          <w:sz w:val="24"/>
          <w:szCs w:val="24"/>
          <w:lang w:eastAsia="es-AR"/>
        </w:rPr>
        <w:t xml:space="preserve">la </w:t>
      </w:r>
      <w:r w:rsidR="00CD48DD">
        <w:rPr>
          <w:rFonts w:ascii="Times New Roman" w:eastAsia="Times New Roman" w:hAnsi="Times New Roman" w:cs="Times New Roman"/>
          <w:color w:val="000000"/>
          <w:sz w:val="24"/>
          <w:szCs w:val="24"/>
          <w:lang w:eastAsia="es-AR"/>
        </w:rPr>
        <w:t xml:space="preserve">tematización de la </w:t>
      </w:r>
      <w:r w:rsidR="00F3266F">
        <w:rPr>
          <w:rFonts w:ascii="Times New Roman" w:eastAsia="Times New Roman" w:hAnsi="Times New Roman" w:cs="Times New Roman"/>
          <w:color w:val="000000"/>
          <w:sz w:val="24"/>
          <w:szCs w:val="24"/>
          <w:lang w:eastAsia="es-AR"/>
        </w:rPr>
        <w:t xml:space="preserve">memoria de la década del setenta y la inscripción del orador como parte de esa generación, </w:t>
      </w:r>
      <w:r w:rsidR="00F3266F">
        <w:rPr>
          <w:rFonts w:ascii="Times New Roman" w:eastAsia="Times New Roman" w:hAnsi="Times New Roman" w:cs="Times New Roman"/>
          <w:color w:val="000000"/>
          <w:sz w:val="24"/>
          <w:szCs w:val="24"/>
          <w:lang w:eastAsia="es-AR"/>
        </w:rPr>
        <w:t xml:space="preserve">presente en el </w:t>
      </w:r>
      <w:r w:rsidR="00CD48DD">
        <w:rPr>
          <w:rFonts w:ascii="Times New Roman" w:eastAsia="Times New Roman" w:hAnsi="Times New Roman" w:cs="Times New Roman"/>
          <w:color w:val="000000"/>
          <w:sz w:val="24"/>
          <w:szCs w:val="24"/>
          <w:lang w:eastAsia="es-AR"/>
        </w:rPr>
        <w:t>anális</w:t>
      </w:r>
      <w:r w:rsidR="00F3266F">
        <w:rPr>
          <w:rFonts w:ascii="Times New Roman" w:eastAsia="Times New Roman" w:hAnsi="Times New Roman" w:cs="Times New Roman"/>
          <w:color w:val="000000"/>
          <w:sz w:val="24"/>
          <w:szCs w:val="24"/>
          <w:lang w:eastAsia="es-AR"/>
        </w:rPr>
        <w:t>is de</w:t>
      </w:r>
      <w:r w:rsidR="00F3266F">
        <w:rPr>
          <w:rFonts w:ascii="Times New Roman" w:eastAsia="Times New Roman" w:hAnsi="Times New Roman" w:cs="Times New Roman"/>
          <w:color w:val="000000"/>
          <w:sz w:val="24"/>
          <w:szCs w:val="24"/>
          <w:lang w:eastAsia="es-AR"/>
        </w:rPr>
        <w:t xml:space="preserve"> todas las dimensiones</w:t>
      </w:r>
      <w:r w:rsidR="00CD48DD">
        <w:rPr>
          <w:rFonts w:ascii="Times New Roman" w:eastAsia="Times New Roman" w:hAnsi="Times New Roman" w:cs="Times New Roman"/>
          <w:color w:val="000000"/>
          <w:sz w:val="24"/>
          <w:szCs w:val="24"/>
          <w:lang w:eastAsia="es-AR"/>
        </w:rPr>
        <w:t xml:space="preserve"> de su construcción identitaria. Resaltamos también </w:t>
      </w:r>
      <w:r w:rsidR="00CD48DD">
        <w:rPr>
          <w:rFonts w:ascii="Times New Roman" w:eastAsia="Times New Roman" w:hAnsi="Times New Roman" w:cs="Times New Roman"/>
          <w:color w:val="000000"/>
          <w:sz w:val="24"/>
          <w:szCs w:val="24"/>
          <w:lang w:eastAsia="es-AR"/>
        </w:rPr>
        <w:lastRenderedPageBreak/>
        <w:t xml:space="preserve">el consenso que encontramos en </w:t>
      </w:r>
      <w:r w:rsidR="00CD48DD">
        <w:rPr>
          <w:rFonts w:ascii="Times New Roman" w:eastAsia="Times New Roman" w:hAnsi="Times New Roman" w:cs="Times New Roman"/>
          <w:color w:val="000000"/>
          <w:sz w:val="24"/>
          <w:szCs w:val="24"/>
          <w:lang w:eastAsia="es-AR"/>
        </w:rPr>
        <w:t xml:space="preserve">la bibliografía acerca de la resignificación del </w:t>
      </w:r>
      <w:r w:rsidR="00CD48DD" w:rsidRPr="007F2048">
        <w:rPr>
          <w:rFonts w:ascii="Times New Roman" w:eastAsia="Times New Roman" w:hAnsi="Times New Roman" w:cs="Times New Roman"/>
          <w:i/>
          <w:iCs/>
          <w:color w:val="000000"/>
          <w:sz w:val="24"/>
          <w:szCs w:val="24"/>
          <w:lang w:eastAsia="es-AR"/>
        </w:rPr>
        <w:t xml:space="preserve">“ethos </w:t>
      </w:r>
      <w:proofErr w:type="spellStart"/>
      <w:r w:rsidR="00CD48DD" w:rsidRPr="007F2048">
        <w:rPr>
          <w:rFonts w:ascii="Times New Roman" w:eastAsia="Times New Roman" w:hAnsi="Times New Roman" w:cs="Times New Roman"/>
          <w:i/>
          <w:iCs/>
          <w:color w:val="000000"/>
          <w:sz w:val="24"/>
          <w:szCs w:val="24"/>
          <w:lang w:eastAsia="es-AR"/>
        </w:rPr>
        <w:t>sententista</w:t>
      </w:r>
      <w:proofErr w:type="spellEnd"/>
      <w:r w:rsidR="00CD48DD" w:rsidRPr="007F2048">
        <w:rPr>
          <w:rFonts w:ascii="Times New Roman" w:eastAsia="Times New Roman" w:hAnsi="Times New Roman" w:cs="Times New Roman"/>
          <w:i/>
          <w:iCs/>
          <w:color w:val="000000"/>
          <w:sz w:val="24"/>
          <w:szCs w:val="24"/>
          <w:lang w:eastAsia="es-AR"/>
        </w:rPr>
        <w:t>”</w:t>
      </w:r>
      <w:r w:rsidR="00CD48DD">
        <w:rPr>
          <w:rFonts w:ascii="Times New Roman" w:eastAsia="Times New Roman" w:hAnsi="Times New Roman" w:cs="Times New Roman"/>
          <w:color w:val="000000"/>
          <w:sz w:val="24"/>
          <w:szCs w:val="24"/>
          <w:lang w:eastAsia="es-AR"/>
        </w:rPr>
        <w:t xml:space="preserve"> en valores democráticos</w:t>
      </w:r>
      <w:r w:rsidR="00CD48DD">
        <w:rPr>
          <w:rStyle w:val="Refdenotaalpie"/>
          <w:rFonts w:ascii="Times New Roman" w:eastAsia="Times New Roman" w:hAnsi="Times New Roman" w:cs="Times New Roman"/>
          <w:color w:val="000000"/>
          <w:sz w:val="24"/>
          <w:szCs w:val="24"/>
          <w:lang w:eastAsia="es-AR"/>
        </w:rPr>
        <w:footnoteReference w:id="7"/>
      </w:r>
      <w:r w:rsidR="00CD48DD">
        <w:rPr>
          <w:rFonts w:ascii="Times New Roman" w:eastAsia="Times New Roman" w:hAnsi="Times New Roman" w:cs="Times New Roman"/>
          <w:color w:val="000000"/>
          <w:sz w:val="24"/>
          <w:szCs w:val="24"/>
          <w:lang w:eastAsia="es-AR"/>
        </w:rPr>
        <w:t xml:space="preserve"> o función de lo “decible” en el contexto en que emerge. </w:t>
      </w:r>
    </w:p>
    <w:p w14:paraId="19D8F74E" w14:textId="77777777" w:rsidR="00DC2E8B" w:rsidRDefault="00DC2E8B" w:rsidP="007C746C">
      <w:pPr>
        <w:spacing w:line="360" w:lineRule="auto"/>
        <w:jc w:val="both"/>
        <w:rPr>
          <w:rFonts w:ascii="Times New Roman" w:hAnsi="Times New Roman" w:cs="Times New Roman"/>
          <w:sz w:val="24"/>
          <w:szCs w:val="24"/>
        </w:rPr>
      </w:pPr>
      <w:r>
        <w:rPr>
          <w:rFonts w:ascii="Times New Roman" w:hAnsi="Times New Roman" w:cs="Times New Roman"/>
          <w:sz w:val="24"/>
          <w:szCs w:val="24"/>
        </w:rPr>
        <w:t>De la dimensión que aborda</w:t>
      </w:r>
      <w:r w:rsidR="00CF3030">
        <w:rPr>
          <w:rFonts w:ascii="Times New Roman" w:hAnsi="Times New Roman" w:cs="Times New Roman"/>
          <w:sz w:val="24"/>
          <w:szCs w:val="24"/>
        </w:rPr>
        <w:t xml:space="preserve"> </w:t>
      </w:r>
      <w:r w:rsidR="001603E7">
        <w:rPr>
          <w:rFonts w:ascii="Times New Roman" w:hAnsi="Times New Roman" w:cs="Times New Roman"/>
          <w:sz w:val="24"/>
          <w:szCs w:val="24"/>
        </w:rPr>
        <w:t xml:space="preserve">la construcción del </w:t>
      </w:r>
      <w:r w:rsidR="00CF3030">
        <w:rPr>
          <w:rFonts w:ascii="Times New Roman" w:hAnsi="Times New Roman" w:cs="Times New Roman"/>
          <w:sz w:val="24"/>
          <w:szCs w:val="24"/>
        </w:rPr>
        <w:t xml:space="preserve">colectivo de identificación y la identidad del </w:t>
      </w:r>
      <w:r w:rsidR="001603E7">
        <w:rPr>
          <w:rFonts w:ascii="Times New Roman" w:hAnsi="Times New Roman" w:cs="Times New Roman"/>
          <w:sz w:val="24"/>
          <w:szCs w:val="24"/>
        </w:rPr>
        <w:t>“nosotros”</w:t>
      </w:r>
      <w:r w:rsidR="00CF3030">
        <w:rPr>
          <w:rFonts w:ascii="Times New Roman" w:hAnsi="Times New Roman" w:cs="Times New Roman"/>
          <w:sz w:val="24"/>
          <w:szCs w:val="24"/>
        </w:rPr>
        <w:t xml:space="preserve">, observamos que </w:t>
      </w:r>
      <w:r w:rsidR="00C35454">
        <w:rPr>
          <w:rFonts w:ascii="Times New Roman" w:hAnsi="Times New Roman" w:cs="Times New Roman"/>
          <w:sz w:val="24"/>
          <w:szCs w:val="24"/>
        </w:rPr>
        <w:t xml:space="preserve">los estudios de </w:t>
      </w:r>
      <w:r w:rsidR="00490779">
        <w:rPr>
          <w:rFonts w:ascii="Times New Roman" w:hAnsi="Times New Roman" w:cs="Times New Roman"/>
          <w:sz w:val="24"/>
          <w:szCs w:val="24"/>
        </w:rPr>
        <w:t xml:space="preserve">ambos </w:t>
      </w:r>
      <w:r w:rsidR="00C35454">
        <w:rPr>
          <w:rFonts w:ascii="Times New Roman" w:hAnsi="Times New Roman" w:cs="Times New Roman"/>
          <w:sz w:val="24"/>
          <w:szCs w:val="24"/>
        </w:rPr>
        <w:t>enfoque</w:t>
      </w:r>
      <w:r w:rsidR="00490779">
        <w:rPr>
          <w:rFonts w:ascii="Times New Roman" w:hAnsi="Times New Roman" w:cs="Times New Roman"/>
          <w:sz w:val="24"/>
          <w:szCs w:val="24"/>
        </w:rPr>
        <w:t>s</w:t>
      </w:r>
      <w:r w:rsidR="00C35454">
        <w:rPr>
          <w:rFonts w:ascii="Times New Roman" w:hAnsi="Times New Roman" w:cs="Times New Roman"/>
          <w:sz w:val="24"/>
          <w:szCs w:val="24"/>
        </w:rPr>
        <w:t xml:space="preserve"> </w:t>
      </w:r>
      <w:r w:rsidR="00CF3030">
        <w:rPr>
          <w:rFonts w:ascii="Times New Roman" w:hAnsi="Times New Roman" w:cs="Times New Roman"/>
          <w:sz w:val="24"/>
          <w:szCs w:val="24"/>
        </w:rPr>
        <w:t xml:space="preserve">teóricos </w:t>
      </w:r>
      <w:r w:rsidR="00F3266F">
        <w:rPr>
          <w:rFonts w:ascii="Times New Roman" w:hAnsi="Times New Roman" w:cs="Times New Roman"/>
          <w:sz w:val="24"/>
          <w:szCs w:val="24"/>
        </w:rPr>
        <w:t>coinciden con la caracterización del modo en que fueron identificados y que de los mismos surge la presencia</w:t>
      </w:r>
      <w:r>
        <w:rPr>
          <w:rFonts w:ascii="Times New Roman" w:hAnsi="Times New Roman" w:cs="Times New Roman"/>
          <w:sz w:val="24"/>
          <w:szCs w:val="24"/>
        </w:rPr>
        <w:t xml:space="preserve"> </w:t>
      </w:r>
      <w:r w:rsidR="00F3266F">
        <w:rPr>
          <w:rFonts w:ascii="Times New Roman" w:hAnsi="Times New Roman" w:cs="Times New Roman"/>
          <w:sz w:val="24"/>
          <w:szCs w:val="24"/>
        </w:rPr>
        <w:t xml:space="preserve">de una asociación entre </w:t>
      </w:r>
      <w:r w:rsidR="00C35454">
        <w:rPr>
          <w:rFonts w:ascii="Times New Roman" w:hAnsi="Times New Roman" w:cs="Times New Roman"/>
          <w:sz w:val="24"/>
          <w:szCs w:val="24"/>
        </w:rPr>
        <w:t xml:space="preserve">el gobierno </w:t>
      </w:r>
      <w:r w:rsidR="00F3266F">
        <w:rPr>
          <w:rFonts w:ascii="Times New Roman" w:hAnsi="Times New Roman" w:cs="Times New Roman"/>
          <w:sz w:val="24"/>
          <w:szCs w:val="24"/>
        </w:rPr>
        <w:t>y</w:t>
      </w:r>
      <w:r w:rsidR="00C35454">
        <w:rPr>
          <w:rFonts w:ascii="Times New Roman" w:hAnsi="Times New Roman" w:cs="Times New Roman"/>
          <w:sz w:val="24"/>
          <w:szCs w:val="24"/>
        </w:rPr>
        <w:t xml:space="preserve"> “los argentinos” o “el pueblo”</w:t>
      </w:r>
      <w:r w:rsidR="00F3266F">
        <w:rPr>
          <w:rFonts w:ascii="Times New Roman" w:hAnsi="Times New Roman" w:cs="Times New Roman"/>
          <w:sz w:val="24"/>
          <w:szCs w:val="24"/>
        </w:rPr>
        <w:t xml:space="preserve"> que opera a modo de fusión entre uno y el otro</w:t>
      </w:r>
      <w:r w:rsidR="00F3266F">
        <w:rPr>
          <w:rFonts w:ascii="Times New Roman" w:hAnsi="Times New Roman" w:cs="Times New Roman"/>
          <w:sz w:val="24"/>
          <w:szCs w:val="24"/>
        </w:rPr>
        <w:t xml:space="preserve"> </w:t>
      </w:r>
      <w:r>
        <w:rPr>
          <w:rFonts w:ascii="Times New Roman" w:hAnsi="Times New Roman" w:cs="Times New Roman"/>
          <w:sz w:val="24"/>
          <w:szCs w:val="24"/>
        </w:rPr>
        <w:t>-</w:t>
      </w:r>
      <w:r w:rsidR="00F3266F">
        <w:rPr>
          <w:rFonts w:ascii="Times New Roman" w:hAnsi="Times New Roman" w:cs="Times New Roman"/>
          <w:sz w:val="24"/>
          <w:szCs w:val="24"/>
        </w:rPr>
        <w:t>por lo menos en uno de los sentidos dados en el plano discursivo</w:t>
      </w:r>
      <w:r w:rsidR="00E679F9">
        <w:rPr>
          <w:rFonts w:ascii="Times New Roman" w:hAnsi="Times New Roman" w:cs="Times New Roman"/>
          <w:sz w:val="24"/>
          <w:szCs w:val="24"/>
        </w:rPr>
        <w:t xml:space="preserve">. </w:t>
      </w:r>
    </w:p>
    <w:p w14:paraId="63A9B661" w14:textId="792D0147" w:rsidR="00F3266F" w:rsidRDefault="00F3266F" w:rsidP="007C746C">
      <w:pPr>
        <w:spacing w:line="360" w:lineRule="auto"/>
        <w:jc w:val="both"/>
        <w:rPr>
          <w:rFonts w:ascii="Times New Roman" w:eastAsia="Times New Roman" w:hAnsi="Times New Roman" w:cs="Times New Roman"/>
          <w:color w:val="000000"/>
          <w:sz w:val="24"/>
          <w:szCs w:val="24"/>
          <w:lang w:eastAsia="es-AR"/>
        </w:rPr>
      </w:pPr>
      <w:r>
        <w:rPr>
          <w:rFonts w:ascii="Times New Roman" w:hAnsi="Times New Roman" w:cs="Times New Roman"/>
          <w:sz w:val="24"/>
          <w:szCs w:val="24"/>
        </w:rPr>
        <w:t xml:space="preserve">En contraste, </w:t>
      </w:r>
      <w:r>
        <w:rPr>
          <w:rFonts w:ascii="Times New Roman" w:eastAsia="Times New Roman" w:hAnsi="Times New Roman" w:cs="Times New Roman"/>
          <w:color w:val="000000"/>
          <w:sz w:val="24"/>
          <w:szCs w:val="24"/>
          <w:lang w:eastAsia="es-AR"/>
        </w:rPr>
        <w:t xml:space="preserve">los estudios parecen discrepar en las constataciones acerca del carácter polémico de la discursividad kirchnerista en estos años. </w:t>
      </w:r>
      <w:r w:rsidR="00DC2E8B">
        <w:rPr>
          <w:rFonts w:ascii="Times New Roman" w:eastAsia="Times New Roman" w:hAnsi="Times New Roman" w:cs="Times New Roman"/>
          <w:color w:val="000000"/>
          <w:sz w:val="24"/>
          <w:szCs w:val="24"/>
          <w:lang w:eastAsia="es-AR"/>
        </w:rPr>
        <w:t>En ese sentido, resulta</w:t>
      </w:r>
      <w:r>
        <w:rPr>
          <w:rFonts w:ascii="Times New Roman" w:eastAsia="Times New Roman" w:hAnsi="Times New Roman" w:cs="Times New Roman"/>
          <w:color w:val="000000"/>
          <w:sz w:val="24"/>
          <w:szCs w:val="24"/>
          <w:lang w:eastAsia="es-AR"/>
        </w:rPr>
        <w:t xml:space="preserve"> de interés la caracterización de una discursividad </w:t>
      </w:r>
      <w:r w:rsidR="00016738">
        <w:rPr>
          <w:rFonts w:ascii="Times New Roman" w:eastAsia="Times New Roman" w:hAnsi="Times New Roman" w:cs="Times New Roman"/>
          <w:color w:val="000000"/>
          <w:sz w:val="24"/>
          <w:szCs w:val="24"/>
          <w:lang w:eastAsia="es-AR"/>
        </w:rPr>
        <w:t>que,</w:t>
      </w:r>
      <w:r>
        <w:rPr>
          <w:rFonts w:ascii="Times New Roman" w:eastAsia="Times New Roman" w:hAnsi="Times New Roman" w:cs="Times New Roman"/>
          <w:color w:val="000000"/>
          <w:sz w:val="24"/>
          <w:szCs w:val="24"/>
          <w:lang w:eastAsia="es-AR"/>
        </w:rPr>
        <w:t xml:space="preserve"> si bien </w:t>
      </w:r>
      <w:r w:rsidR="00DC2E8B">
        <w:rPr>
          <w:rFonts w:ascii="Times New Roman" w:eastAsia="Times New Roman" w:hAnsi="Times New Roman" w:cs="Times New Roman"/>
          <w:color w:val="000000"/>
          <w:sz w:val="24"/>
          <w:szCs w:val="24"/>
          <w:lang w:eastAsia="es-AR"/>
        </w:rPr>
        <w:t xml:space="preserve">desde un comienzo </w:t>
      </w:r>
      <w:r>
        <w:rPr>
          <w:rFonts w:ascii="Times New Roman" w:eastAsia="Times New Roman" w:hAnsi="Times New Roman" w:cs="Times New Roman"/>
          <w:color w:val="000000"/>
          <w:sz w:val="24"/>
          <w:szCs w:val="24"/>
          <w:lang w:eastAsia="es-AR"/>
        </w:rPr>
        <w:t>trazó una frontera en donde ubicar a los “responsables del mal”</w:t>
      </w:r>
      <w:r w:rsidR="00DC2E8B">
        <w:rPr>
          <w:rFonts w:ascii="Times New Roman" w:eastAsia="Times New Roman" w:hAnsi="Times New Roman" w:cs="Times New Roman"/>
          <w:color w:val="000000"/>
          <w:sz w:val="24"/>
          <w:szCs w:val="24"/>
          <w:lang w:eastAsia="es-AR"/>
        </w:rPr>
        <w:t>, a los cuales dio un lugar jerarquizado y</w:t>
      </w:r>
      <w:r>
        <w:rPr>
          <w:rFonts w:ascii="Times New Roman" w:eastAsia="Times New Roman" w:hAnsi="Times New Roman" w:cs="Times New Roman"/>
          <w:color w:val="000000"/>
          <w:sz w:val="24"/>
          <w:szCs w:val="24"/>
          <w:lang w:eastAsia="es-AR"/>
        </w:rPr>
        <w:t xml:space="preserve"> respecto a los cuales se observa una fuerte y constante </w:t>
      </w:r>
      <w:proofErr w:type="spellStart"/>
      <w:r>
        <w:rPr>
          <w:rFonts w:ascii="Times New Roman" w:eastAsia="Times New Roman" w:hAnsi="Times New Roman" w:cs="Times New Roman"/>
          <w:color w:val="000000"/>
          <w:sz w:val="24"/>
          <w:szCs w:val="24"/>
          <w:lang w:eastAsia="es-AR"/>
        </w:rPr>
        <w:t>adversatividad</w:t>
      </w:r>
      <w:proofErr w:type="spellEnd"/>
      <w:r>
        <w:rPr>
          <w:rFonts w:ascii="Times New Roman" w:eastAsia="Times New Roman" w:hAnsi="Times New Roman" w:cs="Times New Roman"/>
          <w:color w:val="000000"/>
          <w:sz w:val="24"/>
          <w:szCs w:val="24"/>
          <w:lang w:eastAsia="es-AR"/>
        </w:rPr>
        <w:t xml:space="preserve"> como modo discursivo, al hacerlo en el plano del pasado, la confrontación no se encuentra en la arena política inmediata. Los textos si bien dan cuenta de una intensificación polémica en ese sentido hacia el final del mandato, de todos modos, no exponen un cambio rotundo hacia una discursividad donde las mismas estructuran el discurso sino variaciones y gradaciones en la misma. </w:t>
      </w:r>
    </w:p>
    <w:p w14:paraId="1251347B" w14:textId="154993B0" w:rsidR="00E82BE3" w:rsidRDefault="00DE19D2" w:rsidP="007C746C">
      <w:pPr>
        <w:spacing w:line="360" w:lineRule="auto"/>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 xml:space="preserve">Por último, </w:t>
      </w:r>
      <w:r w:rsidR="00773D6F">
        <w:rPr>
          <w:rFonts w:ascii="Times New Roman" w:eastAsia="Times New Roman" w:hAnsi="Times New Roman" w:cs="Times New Roman"/>
          <w:color w:val="000000"/>
          <w:sz w:val="24"/>
          <w:szCs w:val="24"/>
          <w:lang w:eastAsia="es-AR"/>
        </w:rPr>
        <w:t xml:space="preserve">en lo </w:t>
      </w:r>
      <w:r w:rsidR="006E1ABC">
        <w:rPr>
          <w:rFonts w:ascii="Times New Roman" w:eastAsia="Times New Roman" w:hAnsi="Times New Roman" w:cs="Times New Roman"/>
          <w:color w:val="000000"/>
          <w:sz w:val="24"/>
          <w:szCs w:val="24"/>
          <w:lang w:eastAsia="es-AR"/>
        </w:rPr>
        <w:t xml:space="preserve">que respecta a </w:t>
      </w:r>
      <w:r w:rsidR="00865A58">
        <w:rPr>
          <w:rFonts w:ascii="Times New Roman" w:eastAsia="Times New Roman" w:hAnsi="Times New Roman" w:cs="Times New Roman"/>
          <w:color w:val="000000"/>
          <w:sz w:val="24"/>
          <w:szCs w:val="24"/>
          <w:lang w:eastAsia="es-AR"/>
        </w:rPr>
        <w:t>su</w:t>
      </w:r>
      <w:r w:rsidR="005E4710">
        <w:rPr>
          <w:rFonts w:ascii="Times New Roman" w:eastAsia="Times New Roman" w:hAnsi="Times New Roman" w:cs="Times New Roman"/>
          <w:color w:val="000000"/>
          <w:sz w:val="24"/>
          <w:szCs w:val="24"/>
          <w:lang w:eastAsia="es-AR"/>
        </w:rPr>
        <w:t xml:space="preserve"> </w:t>
      </w:r>
      <w:r>
        <w:rPr>
          <w:rFonts w:ascii="Times New Roman" w:eastAsia="Times New Roman" w:hAnsi="Times New Roman" w:cs="Times New Roman"/>
          <w:color w:val="000000"/>
          <w:sz w:val="24"/>
          <w:szCs w:val="24"/>
          <w:lang w:eastAsia="es-AR"/>
        </w:rPr>
        <w:t xml:space="preserve">vínculo con </w:t>
      </w:r>
      <w:r w:rsidR="00644C3A">
        <w:rPr>
          <w:rFonts w:ascii="Times New Roman" w:eastAsia="Times New Roman" w:hAnsi="Times New Roman" w:cs="Times New Roman"/>
          <w:color w:val="000000"/>
          <w:sz w:val="24"/>
          <w:szCs w:val="24"/>
          <w:lang w:eastAsia="es-AR"/>
        </w:rPr>
        <w:t>la tradición peronista,</w:t>
      </w:r>
      <w:r w:rsidR="006E1ABC">
        <w:rPr>
          <w:rFonts w:ascii="Times New Roman" w:eastAsia="Times New Roman" w:hAnsi="Times New Roman" w:cs="Times New Roman"/>
          <w:color w:val="000000"/>
          <w:sz w:val="24"/>
          <w:szCs w:val="24"/>
          <w:lang w:eastAsia="es-AR"/>
        </w:rPr>
        <w:t xml:space="preserve"> </w:t>
      </w:r>
      <w:r>
        <w:rPr>
          <w:rFonts w:ascii="Times New Roman" w:eastAsia="Times New Roman" w:hAnsi="Times New Roman" w:cs="Times New Roman"/>
          <w:color w:val="000000"/>
          <w:sz w:val="24"/>
          <w:szCs w:val="24"/>
          <w:lang w:eastAsia="es-AR"/>
        </w:rPr>
        <w:t xml:space="preserve">que va </w:t>
      </w:r>
      <w:r w:rsidR="006E1ABC">
        <w:rPr>
          <w:rFonts w:ascii="Times New Roman" w:eastAsia="Times New Roman" w:hAnsi="Times New Roman" w:cs="Times New Roman"/>
          <w:color w:val="000000"/>
          <w:sz w:val="24"/>
          <w:szCs w:val="24"/>
          <w:lang w:eastAsia="es-AR"/>
        </w:rPr>
        <w:t>de una inscripción inicial de la que se observa cierto consenso en su carácter “particular” y como parte de un universo simbólico</w:t>
      </w:r>
      <w:r>
        <w:rPr>
          <w:rFonts w:ascii="Times New Roman" w:eastAsia="Times New Roman" w:hAnsi="Times New Roman" w:cs="Times New Roman"/>
          <w:color w:val="000000"/>
          <w:sz w:val="24"/>
          <w:szCs w:val="24"/>
          <w:lang w:eastAsia="es-AR"/>
        </w:rPr>
        <w:t xml:space="preserve"> hacia una</w:t>
      </w:r>
      <w:r w:rsidR="006E1ABC">
        <w:rPr>
          <w:rFonts w:ascii="Times New Roman" w:eastAsia="Times New Roman" w:hAnsi="Times New Roman" w:cs="Times New Roman"/>
          <w:color w:val="000000"/>
          <w:sz w:val="24"/>
          <w:szCs w:val="24"/>
          <w:lang w:eastAsia="es-AR"/>
        </w:rPr>
        <w:t xml:space="preserve"> mayor identificación con el </w:t>
      </w:r>
      <w:r w:rsidR="003B57B7">
        <w:rPr>
          <w:rFonts w:ascii="Times New Roman" w:eastAsia="Times New Roman" w:hAnsi="Times New Roman" w:cs="Times New Roman"/>
          <w:color w:val="000000"/>
          <w:sz w:val="24"/>
          <w:szCs w:val="24"/>
          <w:lang w:eastAsia="es-AR"/>
        </w:rPr>
        <w:t>Partido Justicialista</w:t>
      </w:r>
      <w:r w:rsidR="00773D6F">
        <w:rPr>
          <w:rFonts w:ascii="Times New Roman" w:eastAsia="Times New Roman" w:hAnsi="Times New Roman" w:cs="Times New Roman"/>
          <w:color w:val="000000"/>
          <w:sz w:val="24"/>
          <w:szCs w:val="24"/>
          <w:lang w:eastAsia="es-AR"/>
        </w:rPr>
        <w:t xml:space="preserve"> resulta la dimensión en la que </w:t>
      </w:r>
      <w:r w:rsidR="00773D6F">
        <w:rPr>
          <w:rFonts w:ascii="Times New Roman" w:eastAsia="Times New Roman" w:hAnsi="Times New Roman" w:cs="Times New Roman"/>
          <w:color w:val="000000"/>
          <w:sz w:val="24"/>
          <w:szCs w:val="24"/>
          <w:lang w:eastAsia="es-AR"/>
        </w:rPr>
        <w:t xml:space="preserve">lee un mayor </w:t>
      </w:r>
      <w:r w:rsidR="00773D6F">
        <w:rPr>
          <w:rFonts w:ascii="Times New Roman" w:eastAsia="Times New Roman" w:hAnsi="Times New Roman" w:cs="Times New Roman"/>
          <w:color w:val="000000"/>
          <w:sz w:val="24"/>
          <w:szCs w:val="24"/>
          <w:lang w:eastAsia="es-AR"/>
        </w:rPr>
        <w:t>grado de transformación</w:t>
      </w:r>
      <w:r>
        <w:rPr>
          <w:rFonts w:ascii="Times New Roman" w:eastAsia="Times New Roman" w:hAnsi="Times New Roman" w:cs="Times New Roman"/>
          <w:color w:val="000000"/>
          <w:sz w:val="24"/>
          <w:szCs w:val="24"/>
          <w:lang w:eastAsia="es-AR"/>
        </w:rPr>
        <w:t xml:space="preserve">. </w:t>
      </w:r>
    </w:p>
    <w:p w14:paraId="7BADFBB5" w14:textId="47ACE2D0" w:rsidR="00773D6F" w:rsidRDefault="00773D6F" w:rsidP="007C746C">
      <w:pPr>
        <w:spacing w:line="360" w:lineRule="auto"/>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 xml:space="preserve">Estas </w:t>
      </w:r>
      <w:r>
        <w:rPr>
          <w:rFonts w:ascii="Times New Roman" w:eastAsia="Times New Roman" w:hAnsi="Times New Roman" w:cs="Times New Roman"/>
          <w:color w:val="000000"/>
          <w:sz w:val="24"/>
          <w:szCs w:val="24"/>
          <w:lang w:eastAsia="es-AR"/>
        </w:rPr>
        <w:t>líneas de análisis</w:t>
      </w:r>
      <w:r>
        <w:rPr>
          <w:rFonts w:ascii="Times New Roman" w:eastAsia="Times New Roman" w:hAnsi="Times New Roman" w:cs="Times New Roman"/>
          <w:color w:val="000000"/>
          <w:sz w:val="24"/>
          <w:szCs w:val="24"/>
          <w:lang w:eastAsia="es-AR"/>
        </w:rPr>
        <w:t xml:space="preserve"> constituyen a su vez una propuesta</w:t>
      </w:r>
      <w:r>
        <w:rPr>
          <w:rFonts w:ascii="Times New Roman" w:eastAsia="Times New Roman" w:hAnsi="Times New Roman" w:cs="Times New Roman"/>
          <w:color w:val="000000"/>
          <w:sz w:val="24"/>
          <w:szCs w:val="24"/>
          <w:lang w:eastAsia="es-AR"/>
        </w:rPr>
        <w:t xml:space="preserve"> sobre las cuales dar continuidad a la sistematización realizada aquí</w:t>
      </w:r>
      <w:r>
        <w:rPr>
          <w:rFonts w:ascii="Times New Roman" w:eastAsia="Times New Roman" w:hAnsi="Times New Roman" w:cs="Times New Roman"/>
          <w:color w:val="000000"/>
          <w:sz w:val="24"/>
          <w:szCs w:val="24"/>
          <w:lang w:eastAsia="es-AR"/>
        </w:rPr>
        <w:t xml:space="preserve"> para evaluar</w:t>
      </w:r>
      <w:r>
        <w:rPr>
          <w:rFonts w:ascii="Times New Roman" w:eastAsia="Times New Roman" w:hAnsi="Times New Roman" w:cs="Times New Roman"/>
          <w:color w:val="000000"/>
          <w:sz w:val="24"/>
          <w:szCs w:val="24"/>
          <w:lang w:eastAsia="es-AR"/>
        </w:rPr>
        <w:t xml:space="preserve"> los modos en que evolucionaron las mismas, en términos de continuidades y variaciones</w:t>
      </w:r>
      <w:r>
        <w:rPr>
          <w:rFonts w:ascii="Times New Roman" w:eastAsia="Times New Roman" w:hAnsi="Times New Roman" w:cs="Times New Roman"/>
          <w:color w:val="000000"/>
          <w:sz w:val="24"/>
          <w:szCs w:val="24"/>
          <w:lang w:eastAsia="es-AR"/>
        </w:rPr>
        <w:t>,</w:t>
      </w:r>
      <w:r>
        <w:rPr>
          <w:rFonts w:ascii="Times New Roman" w:eastAsia="Times New Roman" w:hAnsi="Times New Roman" w:cs="Times New Roman"/>
          <w:color w:val="000000"/>
          <w:sz w:val="24"/>
          <w:szCs w:val="24"/>
          <w:lang w:eastAsia="es-AR"/>
        </w:rPr>
        <w:t xml:space="preserve"> en las formas del discurso </w:t>
      </w:r>
      <w:r w:rsidR="007F2048">
        <w:rPr>
          <w:rFonts w:ascii="Times New Roman" w:eastAsia="Times New Roman" w:hAnsi="Times New Roman" w:cs="Times New Roman"/>
          <w:color w:val="000000"/>
          <w:sz w:val="24"/>
          <w:szCs w:val="24"/>
          <w:lang w:eastAsia="es-AR"/>
        </w:rPr>
        <w:t>de</w:t>
      </w:r>
      <w:r>
        <w:rPr>
          <w:rFonts w:ascii="Times New Roman" w:eastAsia="Times New Roman" w:hAnsi="Times New Roman" w:cs="Times New Roman"/>
          <w:color w:val="000000"/>
          <w:sz w:val="24"/>
          <w:szCs w:val="24"/>
          <w:lang w:eastAsia="es-AR"/>
        </w:rPr>
        <w:t xml:space="preserve"> Cristina Fernández en los períodos siguientes</w:t>
      </w:r>
      <w:r w:rsidR="007F2048">
        <w:rPr>
          <w:rFonts w:ascii="Times New Roman" w:eastAsia="Times New Roman" w:hAnsi="Times New Roman" w:cs="Times New Roman"/>
          <w:color w:val="000000"/>
          <w:sz w:val="24"/>
          <w:szCs w:val="24"/>
          <w:lang w:eastAsia="es-AR"/>
        </w:rPr>
        <w:t xml:space="preserve"> y a la luz de otro contexto político</w:t>
      </w:r>
      <w:r>
        <w:rPr>
          <w:rFonts w:ascii="Times New Roman" w:eastAsia="Times New Roman" w:hAnsi="Times New Roman" w:cs="Times New Roman"/>
          <w:color w:val="000000"/>
          <w:sz w:val="24"/>
          <w:szCs w:val="24"/>
          <w:lang w:eastAsia="es-AR"/>
        </w:rPr>
        <w:t xml:space="preserve">. </w:t>
      </w:r>
    </w:p>
    <w:bookmarkEnd w:id="0"/>
    <w:p w14:paraId="3B30EBB4" w14:textId="30159975" w:rsidR="00EB6031" w:rsidRDefault="00EB6031" w:rsidP="007C746C">
      <w:pPr>
        <w:pStyle w:val="pf0"/>
        <w:spacing w:after="240" w:afterAutospacing="0"/>
        <w:rPr>
          <w:b/>
          <w:bCs/>
          <w:color w:val="000000"/>
        </w:rPr>
      </w:pPr>
      <w:r w:rsidRPr="009C6063">
        <w:rPr>
          <w:b/>
          <w:bCs/>
          <w:color w:val="000000"/>
        </w:rPr>
        <w:lastRenderedPageBreak/>
        <w:t>BIBLIOGRAFÍA</w:t>
      </w:r>
    </w:p>
    <w:p w14:paraId="31A7232E" w14:textId="38F8D2C2" w:rsidR="00C037D9" w:rsidRDefault="00C037D9" w:rsidP="00BC74A3">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Adamovsky</w:t>
      </w:r>
      <w:proofErr w:type="spellEnd"/>
      <w:r>
        <w:rPr>
          <w:rFonts w:ascii="Times New Roman" w:hAnsi="Times New Roman" w:cs="Times New Roman"/>
          <w:sz w:val="24"/>
          <w:szCs w:val="24"/>
        </w:rPr>
        <w:t>, E &amp; Buch, E (2016c) La marchita, el escudo y el bombo. Una historia cultural de los emblemas del peronismo, de Perón a Cristina Kirchner. Planeta.</w:t>
      </w:r>
    </w:p>
    <w:p w14:paraId="5303BBD4" w14:textId="50824BEA" w:rsidR="00D874BD" w:rsidRPr="00A41615" w:rsidRDefault="00D874BD" w:rsidP="00BC74A3">
      <w:pPr>
        <w:spacing w:after="0" w:line="276" w:lineRule="auto"/>
        <w:jc w:val="both"/>
        <w:rPr>
          <w:rFonts w:ascii="Times New Roman" w:hAnsi="Times New Roman" w:cs="Times New Roman"/>
          <w:sz w:val="24"/>
          <w:szCs w:val="24"/>
        </w:rPr>
      </w:pPr>
      <w:proofErr w:type="spellStart"/>
      <w:r w:rsidRPr="00A41615">
        <w:rPr>
          <w:rFonts w:ascii="Times New Roman" w:hAnsi="Times New Roman" w:cs="Times New Roman"/>
          <w:sz w:val="24"/>
          <w:szCs w:val="24"/>
        </w:rPr>
        <w:t>Amati</w:t>
      </w:r>
      <w:proofErr w:type="spellEnd"/>
      <w:r w:rsidR="006A2506" w:rsidRPr="00A41615">
        <w:rPr>
          <w:rFonts w:ascii="Times New Roman" w:hAnsi="Times New Roman" w:cs="Times New Roman"/>
          <w:sz w:val="24"/>
          <w:szCs w:val="24"/>
        </w:rPr>
        <w:t>, M</w:t>
      </w:r>
      <w:r w:rsidRPr="00A41615">
        <w:rPr>
          <w:rFonts w:ascii="Times New Roman" w:hAnsi="Times New Roman" w:cs="Times New Roman"/>
          <w:sz w:val="24"/>
          <w:szCs w:val="24"/>
        </w:rPr>
        <w:t xml:space="preserve"> (2011). El discurso presidencial y la recomposición nacional: ritos, relatos y memorias sobre “la nación” en “el kirchnerismo”. IX Jornadas de Sociología. Facultad de Ciencias Sociales, Universidad de Buenos Aires</w:t>
      </w:r>
      <w:r w:rsidR="000C5EF6">
        <w:rPr>
          <w:rFonts w:ascii="Times New Roman" w:hAnsi="Times New Roman" w:cs="Times New Roman"/>
          <w:sz w:val="24"/>
          <w:szCs w:val="24"/>
        </w:rPr>
        <w:t>.</w:t>
      </w:r>
    </w:p>
    <w:p w14:paraId="7961FAE0" w14:textId="558DCBEE" w:rsidR="00AD7C24" w:rsidRPr="00A41615" w:rsidRDefault="00AD7C24" w:rsidP="00BC74A3">
      <w:pPr>
        <w:spacing w:after="0" w:line="276" w:lineRule="auto"/>
        <w:jc w:val="both"/>
        <w:rPr>
          <w:rFonts w:ascii="Times New Roman" w:hAnsi="Times New Roman" w:cs="Times New Roman"/>
          <w:sz w:val="24"/>
          <w:szCs w:val="24"/>
        </w:rPr>
      </w:pPr>
      <w:proofErr w:type="spellStart"/>
      <w:r w:rsidRPr="00A41615">
        <w:rPr>
          <w:rFonts w:ascii="Times New Roman" w:hAnsi="Times New Roman" w:cs="Times New Roman"/>
          <w:sz w:val="24"/>
          <w:szCs w:val="24"/>
        </w:rPr>
        <w:t>Amossy</w:t>
      </w:r>
      <w:proofErr w:type="spellEnd"/>
      <w:r w:rsidRPr="00A41615">
        <w:rPr>
          <w:rFonts w:ascii="Times New Roman" w:hAnsi="Times New Roman" w:cs="Times New Roman"/>
          <w:sz w:val="24"/>
          <w:szCs w:val="24"/>
        </w:rPr>
        <w:t>, R. (</w:t>
      </w:r>
      <w:r w:rsidR="000D145B" w:rsidRPr="00A41615">
        <w:rPr>
          <w:rFonts w:ascii="Times New Roman" w:hAnsi="Times New Roman" w:cs="Times New Roman"/>
          <w:sz w:val="24"/>
          <w:szCs w:val="24"/>
        </w:rPr>
        <w:t>2017</w:t>
      </w:r>
      <w:r w:rsidRPr="00A41615">
        <w:rPr>
          <w:rFonts w:ascii="Times New Roman" w:hAnsi="Times New Roman" w:cs="Times New Roman"/>
          <w:sz w:val="24"/>
          <w:szCs w:val="24"/>
        </w:rPr>
        <w:t>)</w:t>
      </w:r>
      <w:r w:rsidR="000D145B" w:rsidRPr="00A41615">
        <w:rPr>
          <w:rFonts w:ascii="Times New Roman" w:hAnsi="Times New Roman" w:cs="Times New Roman"/>
          <w:sz w:val="24"/>
          <w:szCs w:val="24"/>
        </w:rPr>
        <w:t xml:space="preserve"> Apología de la polémica. Prometeo</w:t>
      </w:r>
    </w:p>
    <w:p w14:paraId="4B263201" w14:textId="5BA348A7" w:rsidR="00AD7C24" w:rsidRDefault="006A2506" w:rsidP="00BC74A3">
      <w:pPr>
        <w:spacing w:after="0" w:line="276" w:lineRule="auto"/>
        <w:jc w:val="both"/>
        <w:rPr>
          <w:rFonts w:ascii="Times New Roman" w:hAnsi="Times New Roman" w:cs="Times New Roman"/>
          <w:sz w:val="24"/>
          <w:szCs w:val="24"/>
        </w:rPr>
      </w:pPr>
      <w:proofErr w:type="spellStart"/>
      <w:r w:rsidRPr="00A41615">
        <w:rPr>
          <w:rFonts w:ascii="Times New Roman" w:hAnsi="Times New Roman" w:cs="Times New Roman"/>
          <w:sz w:val="24"/>
          <w:szCs w:val="24"/>
        </w:rPr>
        <w:t>Armony</w:t>
      </w:r>
      <w:proofErr w:type="spellEnd"/>
      <w:r w:rsidRPr="00A41615">
        <w:rPr>
          <w:rFonts w:ascii="Times New Roman" w:hAnsi="Times New Roman" w:cs="Times New Roman"/>
          <w:sz w:val="24"/>
          <w:szCs w:val="24"/>
        </w:rPr>
        <w:t xml:space="preserve">, V (2005) </w:t>
      </w:r>
      <w:r w:rsidR="000D145B" w:rsidRPr="00A41615">
        <w:rPr>
          <w:rFonts w:ascii="Times New Roman" w:hAnsi="Times New Roman" w:cs="Times New Roman"/>
          <w:sz w:val="24"/>
          <w:szCs w:val="24"/>
        </w:rPr>
        <w:t>A</w:t>
      </w:r>
      <w:r w:rsidRPr="00A41615">
        <w:rPr>
          <w:rFonts w:ascii="Times New Roman" w:hAnsi="Times New Roman" w:cs="Times New Roman"/>
          <w:sz w:val="24"/>
          <w:szCs w:val="24"/>
        </w:rPr>
        <w:t>portes teórico-metodológicos para el estudio de la producción social de sentido a través del análisis del discurso presidencial</w:t>
      </w:r>
      <w:r w:rsidR="000C5EF6">
        <w:rPr>
          <w:rFonts w:ascii="Times New Roman" w:hAnsi="Times New Roman" w:cs="Times New Roman"/>
          <w:sz w:val="24"/>
          <w:szCs w:val="24"/>
        </w:rPr>
        <w:t xml:space="preserve">. </w:t>
      </w:r>
      <w:r w:rsidRPr="00A41615">
        <w:rPr>
          <w:rFonts w:ascii="Times New Roman" w:hAnsi="Times New Roman" w:cs="Times New Roman"/>
          <w:sz w:val="24"/>
          <w:szCs w:val="24"/>
        </w:rPr>
        <w:t xml:space="preserve">Revista Argentina de Sociología, mayo-junio, </w:t>
      </w:r>
      <w:r w:rsidRPr="000C5EF6">
        <w:rPr>
          <w:rFonts w:ascii="Times New Roman" w:hAnsi="Times New Roman" w:cs="Times New Roman"/>
          <w:i/>
          <w:iCs/>
          <w:sz w:val="24"/>
          <w:szCs w:val="24"/>
        </w:rPr>
        <w:t>3</w:t>
      </w:r>
      <w:r w:rsidR="000D145B" w:rsidRPr="00A41615">
        <w:rPr>
          <w:rFonts w:ascii="Times New Roman" w:hAnsi="Times New Roman" w:cs="Times New Roman"/>
          <w:sz w:val="24"/>
          <w:szCs w:val="24"/>
        </w:rPr>
        <w:t>(</w:t>
      </w:r>
      <w:r w:rsidR="000C5EF6">
        <w:rPr>
          <w:rFonts w:ascii="Times New Roman" w:hAnsi="Times New Roman" w:cs="Times New Roman"/>
          <w:sz w:val="24"/>
          <w:szCs w:val="24"/>
        </w:rPr>
        <w:t>4</w:t>
      </w:r>
      <w:r w:rsidR="000D145B" w:rsidRPr="00A41615">
        <w:rPr>
          <w:rFonts w:ascii="Times New Roman" w:hAnsi="Times New Roman" w:cs="Times New Roman"/>
          <w:sz w:val="24"/>
          <w:szCs w:val="24"/>
        </w:rPr>
        <w:t>)</w:t>
      </w:r>
      <w:r w:rsidRPr="00A41615">
        <w:rPr>
          <w:rFonts w:ascii="Times New Roman" w:hAnsi="Times New Roman" w:cs="Times New Roman"/>
          <w:sz w:val="24"/>
          <w:szCs w:val="24"/>
        </w:rPr>
        <w:t xml:space="preserve"> Consejo de Profesionales en Sociología 32-54</w:t>
      </w:r>
    </w:p>
    <w:p w14:paraId="2BB28D4F" w14:textId="4D25A6B5" w:rsidR="00A41615" w:rsidRPr="00A41615" w:rsidRDefault="004E5678" w:rsidP="00BC74A3">
      <w:pPr>
        <w:spacing w:after="0" w:line="276" w:lineRule="auto"/>
        <w:jc w:val="both"/>
        <w:rPr>
          <w:rFonts w:ascii="Times New Roman" w:hAnsi="Times New Roman" w:cs="Times New Roman"/>
          <w:sz w:val="24"/>
          <w:szCs w:val="24"/>
        </w:rPr>
      </w:pPr>
      <w:r w:rsidRPr="00A41615">
        <w:rPr>
          <w:rFonts w:ascii="Times New Roman" w:hAnsi="Times New Roman" w:cs="Times New Roman"/>
          <w:sz w:val="24"/>
          <w:szCs w:val="24"/>
        </w:rPr>
        <w:t>Barros,</w:t>
      </w:r>
      <w:r w:rsidR="00A41615" w:rsidRPr="00A41615">
        <w:rPr>
          <w:rFonts w:ascii="Times New Roman" w:hAnsi="Times New Roman" w:cs="Times New Roman"/>
          <w:sz w:val="24"/>
          <w:szCs w:val="24"/>
        </w:rPr>
        <w:t xml:space="preserve"> S (2013a) </w:t>
      </w:r>
      <w:r w:rsidR="00A41615" w:rsidRPr="00A41615">
        <w:rPr>
          <w:rFonts w:ascii="Times New Roman" w:hAnsi="Times New Roman" w:cs="Times New Roman"/>
          <w:sz w:val="24"/>
          <w:szCs w:val="24"/>
        </w:rPr>
        <w:t>Notas sobre los orígenes del discurso kirchnerista</w:t>
      </w:r>
      <w:r w:rsidR="000C5EF6">
        <w:rPr>
          <w:rFonts w:ascii="Times New Roman" w:hAnsi="Times New Roman" w:cs="Times New Roman"/>
          <w:sz w:val="24"/>
          <w:szCs w:val="24"/>
        </w:rPr>
        <w:t xml:space="preserve"> </w:t>
      </w:r>
      <w:r w:rsidR="00CD37DD" w:rsidRPr="00A41615">
        <w:rPr>
          <w:rFonts w:ascii="Times New Roman" w:hAnsi="Times New Roman" w:cs="Times New Roman"/>
          <w:sz w:val="24"/>
          <w:szCs w:val="24"/>
        </w:rPr>
        <w:t xml:space="preserve">en </w:t>
      </w:r>
      <w:r w:rsidR="00CD37DD" w:rsidRPr="00A41615">
        <w:rPr>
          <w:rFonts w:ascii="Times New Roman" w:eastAsia="Times New Roman" w:hAnsi="Times New Roman" w:cs="Times New Roman"/>
          <w:color w:val="000000"/>
          <w:sz w:val="24"/>
          <w:szCs w:val="24"/>
          <w:lang w:eastAsia="es-AR"/>
        </w:rPr>
        <w:t>Balsa, J. (</w:t>
      </w:r>
      <w:proofErr w:type="spellStart"/>
      <w:r w:rsidR="00CD37DD" w:rsidRPr="00A41615">
        <w:rPr>
          <w:rFonts w:ascii="Times New Roman" w:eastAsia="Times New Roman" w:hAnsi="Times New Roman" w:cs="Times New Roman"/>
          <w:color w:val="000000"/>
          <w:sz w:val="24"/>
          <w:szCs w:val="24"/>
          <w:lang w:eastAsia="es-AR"/>
        </w:rPr>
        <w:t>comp.</w:t>
      </w:r>
      <w:proofErr w:type="spellEnd"/>
      <w:r w:rsidR="00CD37DD" w:rsidRPr="00A41615">
        <w:rPr>
          <w:rFonts w:ascii="Times New Roman" w:eastAsia="Times New Roman" w:hAnsi="Times New Roman" w:cs="Times New Roman"/>
          <w:color w:val="000000"/>
          <w:sz w:val="24"/>
          <w:szCs w:val="24"/>
          <w:lang w:eastAsia="es-AR"/>
        </w:rPr>
        <w:t>) Discurso, política y acumulación en el kirchnerismo. Universidad Nacional de Quilmes</w:t>
      </w:r>
      <w:r w:rsidR="00A41615" w:rsidRPr="00A41615">
        <w:rPr>
          <w:rFonts w:ascii="Times New Roman" w:hAnsi="Times New Roman" w:cs="Times New Roman"/>
          <w:sz w:val="24"/>
          <w:szCs w:val="24"/>
        </w:rPr>
        <w:t>.</w:t>
      </w:r>
    </w:p>
    <w:p w14:paraId="59D82274" w14:textId="545F0D06" w:rsidR="004E5678" w:rsidRPr="00A41615" w:rsidRDefault="004E5678" w:rsidP="00BC74A3">
      <w:pPr>
        <w:spacing w:after="0" w:line="276" w:lineRule="auto"/>
        <w:jc w:val="both"/>
        <w:rPr>
          <w:rFonts w:ascii="Times New Roman" w:hAnsi="Times New Roman" w:cs="Times New Roman"/>
          <w:sz w:val="24"/>
          <w:szCs w:val="24"/>
        </w:rPr>
      </w:pPr>
      <w:proofErr w:type="spellStart"/>
      <w:r w:rsidRPr="00A41615">
        <w:rPr>
          <w:rFonts w:ascii="Times New Roman" w:hAnsi="Times New Roman" w:cs="Times New Roman"/>
          <w:sz w:val="24"/>
          <w:szCs w:val="24"/>
        </w:rPr>
        <w:t>Biglieri</w:t>
      </w:r>
      <w:proofErr w:type="spellEnd"/>
      <w:r w:rsidR="00761E00">
        <w:rPr>
          <w:rFonts w:ascii="Times New Roman" w:hAnsi="Times New Roman" w:cs="Times New Roman"/>
          <w:sz w:val="24"/>
          <w:szCs w:val="24"/>
        </w:rPr>
        <w:t xml:space="preserve">, P. </w:t>
      </w:r>
      <w:r w:rsidR="00B66496">
        <w:rPr>
          <w:rFonts w:ascii="Times New Roman" w:hAnsi="Times New Roman" w:cs="Times New Roman"/>
          <w:sz w:val="24"/>
          <w:szCs w:val="24"/>
        </w:rPr>
        <w:t>(</w:t>
      </w:r>
      <w:r w:rsidRPr="00A41615">
        <w:rPr>
          <w:rFonts w:ascii="Times New Roman" w:hAnsi="Times New Roman" w:cs="Times New Roman"/>
          <w:sz w:val="24"/>
          <w:szCs w:val="24"/>
        </w:rPr>
        <w:t>2010</w:t>
      </w:r>
      <w:r w:rsidR="00B66496">
        <w:rPr>
          <w:rFonts w:ascii="Times New Roman" w:hAnsi="Times New Roman" w:cs="Times New Roman"/>
          <w:sz w:val="24"/>
          <w:szCs w:val="24"/>
        </w:rPr>
        <w:t>a)</w:t>
      </w:r>
      <w:r w:rsidR="00761E00">
        <w:rPr>
          <w:rFonts w:ascii="Times New Roman" w:hAnsi="Times New Roman" w:cs="Times New Roman"/>
          <w:sz w:val="24"/>
          <w:szCs w:val="24"/>
        </w:rPr>
        <w:t xml:space="preserve"> El retorno del pueblo argentino. Entre la autorización y la asamblea en </w:t>
      </w:r>
      <w:proofErr w:type="spellStart"/>
      <w:r w:rsidR="00761E00">
        <w:rPr>
          <w:rFonts w:ascii="Times New Roman" w:hAnsi="Times New Roman" w:cs="Times New Roman"/>
          <w:sz w:val="24"/>
          <w:szCs w:val="24"/>
        </w:rPr>
        <w:t>Studia</w:t>
      </w:r>
      <w:proofErr w:type="spellEnd"/>
      <w:r w:rsidR="00761E00">
        <w:rPr>
          <w:rFonts w:ascii="Times New Roman" w:hAnsi="Times New Roman" w:cs="Times New Roman"/>
          <w:sz w:val="24"/>
          <w:szCs w:val="24"/>
        </w:rPr>
        <w:t xml:space="preserve"> Política </w:t>
      </w:r>
      <w:r w:rsidR="00761E00" w:rsidRPr="00761E00">
        <w:rPr>
          <w:rFonts w:ascii="Times New Roman" w:hAnsi="Times New Roman" w:cs="Times New Roman"/>
          <w:i/>
          <w:iCs/>
          <w:sz w:val="24"/>
          <w:szCs w:val="24"/>
        </w:rPr>
        <w:t>20</w:t>
      </w:r>
    </w:p>
    <w:p w14:paraId="7FDC6455" w14:textId="504BCD23" w:rsidR="00AD7C24" w:rsidRPr="003A49AB" w:rsidRDefault="003A49AB" w:rsidP="00BC74A3">
      <w:pPr>
        <w:spacing w:after="0" w:line="276" w:lineRule="auto"/>
        <w:jc w:val="both"/>
        <w:rPr>
          <w:rFonts w:ascii="Times New Roman" w:hAnsi="Times New Roman" w:cs="Times New Roman"/>
          <w:sz w:val="24"/>
          <w:szCs w:val="24"/>
        </w:rPr>
      </w:pPr>
      <w:r w:rsidRPr="003A49AB">
        <w:rPr>
          <w:rFonts w:ascii="Times New Roman" w:hAnsi="Times New Roman" w:cs="Times New Roman"/>
          <w:sz w:val="24"/>
          <w:szCs w:val="24"/>
        </w:rPr>
        <w:t>Charaudeau, P. (2006). Discurso político. São Paulo: Contexto</w:t>
      </w:r>
    </w:p>
    <w:p w14:paraId="070987D1" w14:textId="2D32C001" w:rsidR="003A49AB" w:rsidRPr="003A49AB" w:rsidRDefault="003A49AB" w:rsidP="00BC74A3">
      <w:pPr>
        <w:spacing w:after="0" w:line="276" w:lineRule="auto"/>
        <w:jc w:val="both"/>
        <w:rPr>
          <w:rFonts w:ascii="Times New Roman" w:hAnsi="Times New Roman" w:cs="Times New Roman"/>
          <w:sz w:val="24"/>
          <w:szCs w:val="24"/>
        </w:rPr>
      </w:pPr>
      <w:proofErr w:type="spellStart"/>
      <w:r w:rsidRPr="003A49AB">
        <w:rPr>
          <w:rFonts w:ascii="Times New Roman" w:hAnsi="Times New Roman" w:cs="Times New Roman"/>
          <w:sz w:val="24"/>
          <w:szCs w:val="24"/>
        </w:rPr>
        <w:t>Charadeau</w:t>
      </w:r>
      <w:proofErr w:type="spellEnd"/>
      <w:r w:rsidRPr="003A49AB">
        <w:rPr>
          <w:rFonts w:ascii="Times New Roman" w:hAnsi="Times New Roman" w:cs="Times New Roman"/>
          <w:sz w:val="24"/>
          <w:szCs w:val="24"/>
        </w:rPr>
        <w:t xml:space="preserve">, P. </w:t>
      </w:r>
      <w:r w:rsidRPr="003A49AB">
        <w:rPr>
          <w:rFonts w:ascii="Times New Roman" w:hAnsi="Times New Roman" w:cs="Times New Roman"/>
          <w:sz w:val="24"/>
          <w:szCs w:val="24"/>
        </w:rPr>
        <w:t>La argumentación persuasiva. El ejemplo del discurso político</w:t>
      </w:r>
      <w:r w:rsidRPr="003A49AB">
        <w:rPr>
          <w:rFonts w:ascii="Times New Roman" w:hAnsi="Times New Roman" w:cs="Times New Roman"/>
          <w:sz w:val="24"/>
          <w:szCs w:val="24"/>
        </w:rPr>
        <w:t xml:space="preserve">. </w:t>
      </w:r>
      <w:proofErr w:type="spellStart"/>
      <w:r w:rsidRPr="003A49AB">
        <w:rPr>
          <w:rFonts w:ascii="Times New Roman" w:hAnsi="Times New Roman" w:cs="Times New Roman"/>
          <w:sz w:val="24"/>
          <w:szCs w:val="24"/>
        </w:rPr>
        <w:t>Université</w:t>
      </w:r>
      <w:proofErr w:type="spellEnd"/>
      <w:r w:rsidRPr="003A49AB">
        <w:rPr>
          <w:rFonts w:ascii="Times New Roman" w:hAnsi="Times New Roman" w:cs="Times New Roman"/>
          <w:sz w:val="24"/>
          <w:szCs w:val="24"/>
        </w:rPr>
        <w:t xml:space="preserve"> Paris-Nord 13</w:t>
      </w:r>
    </w:p>
    <w:p w14:paraId="703F824D" w14:textId="1FD362DC" w:rsidR="000D145B" w:rsidRPr="00A41615" w:rsidRDefault="000D145B" w:rsidP="00BC74A3">
      <w:pPr>
        <w:spacing w:after="0" w:line="276" w:lineRule="auto"/>
        <w:jc w:val="both"/>
        <w:rPr>
          <w:rFonts w:ascii="Times New Roman" w:hAnsi="Times New Roman" w:cs="Times New Roman"/>
          <w:sz w:val="24"/>
          <w:szCs w:val="24"/>
        </w:rPr>
      </w:pPr>
      <w:proofErr w:type="spellStart"/>
      <w:r w:rsidRPr="000C5EF6">
        <w:rPr>
          <w:rFonts w:ascii="Times New Roman" w:hAnsi="Times New Roman" w:cs="Times New Roman"/>
          <w:sz w:val="24"/>
          <w:szCs w:val="24"/>
        </w:rPr>
        <w:t>Dagatti</w:t>
      </w:r>
      <w:proofErr w:type="spellEnd"/>
      <w:r w:rsidRPr="000C5EF6">
        <w:rPr>
          <w:rFonts w:ascii="Times New Roman" w:hAnsi="Times New Roman" w:cs="Times New Roman"/>
          <w:sz w:val="24"/>
          <w:szCs w:val="24"/>
        </w:rPr>
        <w:t>, M</w:t>
      </w:r>
      <w:r w:rsidRPr="000C5EF6">
        <w:rPr>
          <w:rFonts w:ascii="Times New Roman" w:hAnsi="Times New Roman" w:cs="Times New Roman"/>
          <w:sz w:val="24"/>
          <w:szCs w:val="24"/>
        </w:rPr>
        <w:t xml:space="preserve"> </w:t>
      </w:r>
      <w:r w:rsidRPr="000C5EF6">
        <w:rPr>
          <w:rFonts w:ascii="Times New Roman" w:hAnsi="Times New Roman" w:cs="Times New Roman"/>
          <w:sz w:val="24"/>
          <w:szCs w:val="24"/>
        </w:rPr>
        <w:t>&amp;</w:t>
      </w:r>
      <w:r w:rsidRPr="000C5EF6">
        <w:rPr>
          <w:rFonts w:ascii="Times New Roman" w:hAnsi="Times New Roman" w:cs="Times New Roman"/>
          <w:sz w:val="24"/>
          <w:szCs w:val="24"/>
        </w:rPr>
        <w:t xml:space="preserve"> </w:t>
      </w:r>
      <w:proofErr w:type="spellStart"/>
      <w:r w:rsidRPr="000C5EF6">
        <w:rPr>
          <w:rFonts w:ascii="Times New Roman" w:hAnsi="Times New Roman" w:cs="Times New Roman"/>
          <w:sz w:val="24"/>
          <w:szCs w:val="24"/>
        </w:rPr>
        <w:t>Maizels</w:t>
      </w:r>
      <w:proofErr w:type="spellEnd"/>
      <w:r w:rsidRPr="000C5EF6">
        <w:rPr>
          <w:rFonts w:ascii="Times New Roman" w:hAnsi="Times New Roman" w:cs="Times New Roman"/>
          <w:sz w:val="24"/>
          <w:szCs w:val="24"/>
        </w:rPr>
        <w:t>, A.S.</w:t>
      </w:r>
      <w:r w:rsidRPr="000C5EF6">
        <w:rPr>
          <w:rFonts w:ascii="Times New Roman" w:hAnsi="Times New Roman" w:cs="Times New Roman"/>
          <w:sz w:val="24"/>
          <w:szCs w:val="24"/>
        </w:rPr>
        <w:t xml:space="preserve"> (2011</w:t>
      </w:r>
      <w:r w:rsidRPr="000C5EF6">
        <w:rPr>
          <w:rFonts w:ascii="Times New Roman" w:hAnsi="Times New Roman" w:cs="Times New Roman"/>
          <w:sz w:val="24"/>
          <w:szCs w:val="24"/>
        </w:rPr>
        <w:t>a</w:t>
      </w:r>
      <w:r w:rsidRPr="000C5EF6">
        <w:rPr>
          <w:rFonts w:ascii="Times New Roman" w:hAnsi="Times New Roman" w:cs="Times New Roman"/>
          <w:sz w:val="24"/>
          <w:szCs w:val="24"/>
        </w:rPr>
        <w:t xml:space="preserve">). </w:t>
      </w:r>
      <w:r w:rsidRPr="00A41615">
        <w:rPr>
          <w:rFonts w:ascii="Times New Roman" w:hAnsi="Times New Roman" w:cs="Times New Roman"/>
          <w:sz w:val="24"/>
          <w:szCs w:val="24"/>
        </w:rPr>
        <w:t>Figuras del estadista: ethos, saber e identificación política en los discursos públicos</w:t>
      </w:r>
      <w:r w:rsidR="000C5EF6">
        <w:rPr>
          <w:rFonts w:ascii="Times New Roman" w:hAnsi="Times New Roman" w:cs="Times New Roman"/>
          <w:sz w:val="24"/>
          <w:szCs w:val="24"/>
        </w:rPr>
        <w:t xml:space="preserve"> </w:t>
      </w:r>
      <w:r w:rsidRPr="00A41615">
        <w:rPr>
          <w:rFonts w:ascii="Times New Roman" w:hAnsi="Times New Roman" w:cs="Times New Roman"/>
          <w:sz w:val="24"/>
          <w:szCs w:val="24"/>
        </w:rPr>
        <w:t>de Néstor Kirchner y Cristina Fernández. IX Jornadas de Sociología. Facultad de Ciencias Sociales, Universidad de Buenos Aires</w:t>
      </w:r>
    </w:p>
    <w:p w14:paraId="4786A2FD" w14:textId="4EA0DAF8" w:rsidR="006C3CEA" w:rsidRPr="000D145B" w:rsidRDefault="006C3CEA" w:rsidP="00BC74A3">
      <w:pPr>
        <w:spacing w:after="0" w:line="276" w:lineRule="auto"/>
        <w:jc w:val="both"/>
        <w:rPr>
          <w:rFonts w:ascii="Times New Roman" w:hAnsi="Times New Roman" w:cs="Times New Roman"/>
          <w:sz w:val="24"/>
          <w:szCs w:val="24"/>
        </w:rPr>
      </w:pPr>
      <w:proofErr w:type="spellStart"/>
      <w:r w:rsidRPr="000D145B">
        <w:rPr>
          <w:rFonts w:ascii="Times New Roman" w:hAnsi="Times New Roman" w:cs="Times New Roman"/>
          <w:sz w:val="24"/>
          <w:szCs w:val="24"/>
        </w:rPr>
        <w:t>Dagatti</w:t>
      </w:r>
      <w:proofErr w:type="spellEnd"/>
      <w:r w:rsidRPr="000D145B">
        <w:rPr>
          <w:rFonts w:ascii="Times New Roman" w:hAnsi="Times New Roman" w:cs="Times New Roman"/>
          <w:sz w:val="24"/>
          <w:szCs w:val="24"/>
        </w:rPr>
        <w:t>, M. (2012</w:t>
      </w:r>
      <w:r w:rsidR="00D25725">
        <w:rPr>
          <w:rFonts w:ascii="Times New Roman" w:hAnsi="Times New Roman" w:cs="Times New Roman"/>
          <w:sz w:val="24"/>
          <w:szCs w:val="24"/>
        </w:rPr>
        <w:t>c</w:t>
      </w:r>
      <w:r w:rsidRPr="000D145B">
        <w:rPr>
          <w:rFonts w:ascii="Times New Roman" w:hAnsi="Times New Roman" w:cs="Times New Roman"/>
          <w:sz w:val="24"/>
          <w:szCs w:val="24"/>
        </w:rPr>
        <w:t xml:space="preserve">). El estadista oculto: el ethos gubernamental en los discursos públicos presidenciales de </w:t>
      </w:r>
      <w:r w:rsidR="007953FB" w:rsidRPr="000D145B">
        <w:rPr>
          <w:rFonts w:ascii="Times New Roman" w:hAnsi="Times New Roman" w:cs="Times New Roman"/>
          <w:sz w:val="24"/>
          <w:szCs w:val="24"/>
        </w:rPr>
        <w:t>Néstor Kirchner</w:t>
      </w:r>
      <w:r w:rsidRPr="000D145B">
        <w:rPr>
          <w:rFonts w:ascii="Times New Roman" w:hAnsi="Times New Roman" w:cs="Times New Roman"/>
          <w:sz w:val="24"/>
          <w:szCs w:val="24"/>
        </w:rPr>
        <w:t>. Rétor,</w:t>
      </w:r>
      <w:r w:rsidRPr="000C5EF6">
        <w:rPr>
          <w:rFonts w:ascii="Times New Roman" w:hAnsi="Times New Roman" w:cs="Times New Roman"/>
          <w:i/>
          <w:iCs/>
          <w:sz w:val="24"/>
          <w:szCs w:val="24"/>
        </w:rPr>
        <w:t xml:space="preserve"> 2</w:t>
      </w:r>
      <w:r w:rsidRPr="000D145B">
        <w:rPr>
          <w:rFonts w:ascii="Times New Roman" w:hAnsi="Times New Roman" w:cs="Times New Roman"/>
          <w:sz w:val="24"/>
          <w:szCs w:val="24"/>
        </w:rPr>
        <w:t>(1), 55-93.</w:t>
      </w:r>
    </w:p>
    <w:p w14:paraId="01DEB1A8" w14:textId="276CF377" w:rsidR="006C3CEA" w:rsidRPr="000D145B" w:rsidRDefault="006C3CEA" w:rsidP="00BC74A3">
      <w:pPr>
        <w:spacing w:after="0" w:line="276" w:lineRule="auto"/>
        <w:jc w:val="both"/>
        <w:rPr>
          <w:rFonts w:ascii="Times New Roman" w:hAnsi="Times New Roman" w:cs="Times New Roman"/>
          <w:sz w:val="24"/>
          <w:szCs w:val="24"/>
        </w:rPr>
      </w:pPr>
      <w:proofErr w:type="spellStart"/>
      <w:r w:rsidRPr="000D145B">
        <w:rPr>
          <w:rFonts w:ascii="Times New Roman" w:hAnsi="Times New Roman" w:cs="Times New Roman"/>
          <w:sz w:val="24"/>
          <w:szCs w:val="24"/>
        </w:rPr>
        <w:t>Dagatti</w:t>
      </w:r>
      <w:proofErr w:type="spellEnd"/>
      <w:r w:rsidRPr="000D145B">
        <w:rPr>
          <w:rFonts w:ascii="Times New Roman" w:hAnsi="Times New Roman" w:cs="Times New Roman"/>
          <w:sz w:val="24"/>
          <w:szCs w:val="24"/>
        </w:rPr>
        <w:t>, M. (2013</w:t>
      </w:r>
      <w:r w:rsidR="00D25725">
        <w:rPr>
          <w:rFonts w:ascii="Times New Roman" w:hAnsi="Times New Roman" w:cs="Times New Roman"/>
          <w:sz w:val="24"/>
          <w:szCs w:val="24"/>
        </w:rPr>
        <w:t>e</w:t>
      </w:r>
      <w:r w:rsidRPr="000D145B">
        <w:rPr>
          <w:rFonts w:ascii="Times New Roman" w:hAnsi="Times New Roman" w:cs="Times New Roman"/>
          <w:sz w:val="24"/>
          <w:szCs w:val="24"/>
        </w:rPr>
        <w:t>). Contribuciones para una cartografía discursiva del primer kirchnerismo. En Balsa, J. (Ed.), Discurso, política y acumulación en el kirchnerismo Universidad Nacional de Quilmes</w:t>
      </w:r>
      <w:r w:rsidR="000C5EF6">
        <w:rPr>
          <w:rFonts w:ascii="Times New Roman" w:hAnsi="Times New Roman" w:cs="Times New Roman"/>
          <w:sz w:val="24"/>
          <w:szCs w:val="24"/>
        </w:rPr>
        <w:t>. (81-104)</w:t>
      </w:r>
    </w:p>
    <w:p w14:paraId="33177F87" w14:textId="45D679C9" w:rsidR="006C3CEA" w:rsidRPr="000D145B" w:rsidRDefault="006C3CEA" w:rsidP="00BC74A3">
      <w:pPr>
        <w:spacing w:after="0" w:line="276" w:lineRule="auto"/>
        <w:jc w:val="both"/>
        <w:rPr>
          <w:rFonts w:ascii="Times New Roman" w:hAnsi="Times New Roman" w:cs="Times New Roman"/>
          <w:sz w:val="24"/>
          <w:szCs w:val="24"/>
        </w:rPr>
      </w:pPr>
      <w:proofErr w:type="spellStart"/>
      <w:r w:rsidRPr="000D145B">
        <w:rPr>
          <w:rFonts w:ascii="Times New Roman" w:hAnsi="Times New Roman" w:cs="Times New Roman"/>
          <w:sz w:val="24"/>
          <w:szCs w:val="24"/>
        </w:rPr>
        <w:t>Dagatti</w:t>
      </w:r>
      <w:proofErr w:type="spellEnd"/>
      <w:r w:rsidRPr="000D145B">
        <w:rPr>
          <w:rFonts w:ascii="Times New Roman" w:hAnsi="Times New Roman" w:cs="Times New Roman"/>
          <w:sz w:val="24"/>
          <w:szCs w:val="24"/>
        </w:rPr>
        <w:t>, M. (2015</w:t>
      </w:r>
      <w:r w:rsidR="000C5EF6">
        <w:rPr>
          <w:rFonts w:ascii="Times New Roman" w:hAnsi="Times New Roman" w:cs="Times New Roman"/>
          <w:sz w:val="24"/>
          <w:szCs w:val="24"/>
        </w:rPr>
        <w:t>a</w:t>
      </w:r>
      <w:r w:rsidRPr="000D145B">
        <w:rPr>
          <w:rFonts w:ascii="Times New Roman" w:hAnsi="Times New Roman" w:cs="Times New Roman"/>
          <w:sz w:val="24"/>
          <w:szCs w:val="24"/>
        </w:rPr>
        <w:t xml:space="preserve">). Imágenes de sí y pathos político. Los discursos públicos de </w:t>
      </w:r>
      <w:r w:rsidR="007953FB" w:rsidRPr="000D145B">
        <w:rPr>
          <w:rFonts w:ascii="Times New Roman" w:hAnsi="Times New Roman" w:cs="Times New Roman"/>
          <w:sz w:val="24"/>
          <w:szCs w:val="24"/>
        </w:rPr>
        <w:t>Néstor Kirchner</w:t>
      </w:r>
      <w:r w:rsidRPr="000D145B">
        <w:rPr>
          <w:rFonts w:ascii="Times New Roman" w:hAnsi="Times New Roman" w:cs="Times New Roman"/>
          <w:sz w:val="24"/>
          <w:szCs w:val="24"/>
        </w:rPr>
        <w:t xml:space="preserve"> (2006-2009) (Tesis doctoral). Universidad de Buenos Aires, Buenos Aires.</w:t>
      </w:r>
    </w:p>
    <w:p w14:paraId="52B30775" w14:textId="78DFB289" w:rsidR="006C3CEA" w:rsidRPr="000D145B" w:rsidRDefault="006C3CEA" w:rsidP="00BC74A3">
      <w:pPr>
        <w:spacing w:after="0" w:line="276" w:lineRule="auto"/>
        <w:jc w:val="both"/>
        <w:rPr>
          <w:rFonts w:ascii="Times New Roman" w:hAnsi="Times New Roman" w:cs="Times New Roman"/>
          <w:sz w:val="24"/>
          <w:szCs w:val="24"/>
        </w:rPr>
      </w:pPr>
      <w:proofErr w:type="spellStart"/>
      <w:r w:rsidRPr="000D145B">
        <w:rPr>
          <w:rFonts w:ascii="Times New Roman" w:hAnsi="Times New Roman" w:cs="Times New Roman"/>
          <w:sz w:val="24"/>
          <w:szCs w:val="24"/>
        </w:rPr>
        <w:t>Dagatti</w:t>
      </w:r>
      <w:proofErr w:type="spellEnd"/>
      <w:r w:rsidRPr="000D145B">
        <w:rPr>
          <w:rFonts w:ascii="Times New Roman" w:hAnsi="Times New Roman" w:cs="Times New Roman"/>
          <w:sz w:val="24"/>
          <w:szCs w:val="24"/>
        </w:rPr>
        <w:t xml:space="preserve">, M. (2017a). Volver al futuro. Las refundaciones discursivas en la Argentina contemporánea (2001-2015). Pensamiento al Margen, 6, </w:t>
      </w:r>
      <w:r w:rsidR="000C5EF6">
        <w:rPr>
          <w:rFonts w:ascii="Times New Roman" w:hAnsi="Times New Roman" w:cs="Times New Roman"/>
          <w:sz w:val="24"/>
          <w:szCs w:val="24"/>
        </w:rPr>
        <w:t>(</w:t>
      </w:r>
      <w:r w:rsidRPr="000D145B">
        <w:rPr>
          <w:rFonts w:ascii="Times New Roman" w:hAnsi="Times New Roman" w:cs="Times New Roman"/>
          <w:sz w:val="24"/>
          <w:szCs w:val="24"/>
        </w:rPr>
        <w:t>76-101</w:t>
      </w:r>
      <w:r w:rsidR="000C5EF6">
        <w:rPr>
          <w:rFonts w:ascii="Times New Roman" w:hAnsi="Times New Roman" w:cs="Times New Roman"/>
          <w:sz w:val="24"/>
          <w:szCs w:val="24"/>
        </w:rPr>
        <w:t>)</w:t>
      </w:r>
    </w:p>
    <w:p w14:paraId="4AA4C390" w14:textId="06FCAE3C" w:rsidR="006C3CEA" w:rsidRPr="000D145B" w:rsidRDefault="006C3CEA" w:rsidP="00BC74A3">
      <w:pPr>
        <w:spacing w:after="0" w:line="276" w:lineRule="auto"/>
        <w:jc w:val="both"/>
        <w:rPr>
          <w:rFonts w:ascii="Times New Roman" w:hAnsi="Times New Roman" w:cs="Times New Roman"/>
          <w:sz w:val="24"/>
          <w:szCs w:val="24"/>
        </w:rPr>
      </w:pPr>
      <w:proofErr w:type="spellStart"/>
      <w:r w:rsidRPr="000D145B">
        <w:rPr>
          <w:rFonts w:ascii="Times New Roman" w:hAnsi="Times New Roman" w:cs="Times New Roman"/>
          <w:sz w:val="24"/>
          <w:szCs w:val="24"/>
        </w:rPr>
        <w:t>Dagatti</w:t>
      </w:r>
      <w:proofErr w:type="spellEnd"/>
      <w:r w:rsidRPr="000D145B">
        <w:rPr>
          <w:rFonts w:ascii="Times New Roman" w:hAnsi="Times New Roman" w:cs="Times New Roman"/>
          <w:sz w:val="24"/>
          <w:szCs w:val="24"/>
        </w:rPr>
        <w:t xml:space="preserve">, M. (2017b). El partido de la Patria. Los discursos presidenciales de </w:t>
      </w:r>
      <w:r w:rsidR="007953FB" w:rsidRPr="000D145B">
        <w:rPr>
          <w:rFonts w:ascii="Times New Roman" w:hAnsi="Times New Roman" w:cs="Times New Roman"/>
          <w:sz w:val="24"/>
          <w:szCs w:val="24"/>
        </w:rPr>
        <w:t>Néstor Kirchner</w:t>
      </w:r>
      <w:r w:rsidRPr="000D145B">
        <w:rPr>
          <w:rFonts w:ascii="Times New Roman" w:hAnsi="Times New Roman" w:cs="Times New Roman"/>
          <w:sz w:val="24"/>
          <w:szCs w:val="24"/>
        </w:rPr>
        <w:t xml:space="preserve">. Biblos. </w:t>
      </w:r>
    </w:p>
    <w:p w14:paraId="518A0054" w14:textId="6F028CB9" w:rsidR="006C3CEA" w:rsidRPr="000D145B" w:rsidRDefault="006C3CEA" w:rsidP="00BC74A3">
      <w:pPr>
        <w:spacing w:after="0" w:line="276" w:lineRule="auto"/>
        <w:jc w:val="both"/>
        <w:rPr>
          <w:rFonts w:ascii="Times New Roman" w:hAnsi="Times New Roman" w:cs="Times New Roman"/>
          <w:sz w:val="24"/>
          <w:szCs w:val="24"/>
        </w:rPr>
      </w:pPr>
      <w:proofErr w:type="spellStart"/>
      <w:r w:rsidRPr="000D145B">
        <w:rPr>
          <w:rFonts w:ascii="Times New Roman" w:hAnsi="Times New Roman" w:cs="Times New Roman"/>
          <w:sz w:val="24"/>
          <w:szCs w:val="24"/>
        </w:rPr>
        <w:t>Dagatti</w:t>
      </w:r>
      <w:proofErr w:type="spellEnd"/>
      <w:r w:rsidRPr="000D145B">
        <w:rPr>
          <w:rFonts w:ascii="Times New Roman" w:hAnsi="Times New Roman" w:cs="Times New Roman"/>
          <w:sz w:val="24"/>
          <w:szCs w:val="24"/>
        </w:rPr>
        <w:t xml:space="preserve">, M. (2019). La vida por las ideas. Los discursos públicos de </w:t>
      </w:r>
      <w:r w:rsidR="007953FB" w:rsidRPr="000D145B">
        <w:rPr>
          <w:rFonts w:ascii="Times New Roman" w:hAnsi="Times New Roman" w:cs="Times New Roman"/>
          <w:sz w:val="24"/>
          <w:szCs w:val="24"/>
        </w:rPr>
        <w:t>Néstor Kirchner</w:t>
      </w:r>
      <w:r w:rsidR="007D4D44" w:rsidRPr="000D145B">
        <w:rPr>
          <w:rFonts w:ascii="Times New Roman" w:hAnsi="Times New Roman" w:cs="Times New Roman"/>
          <w:sz w:val="24"/>
          <w:szCs w:val="24"/>
        </w:rPr>
        <w:t xml:space="preserve"> </w:t>
      </w:r>
      <w:r w:rsidRPr="000D145B">
        <w:rPr>
          <w:rFonts w:ascii="Times New Roman" w:hAnsi="Times New Roman" w:cs="Times New Roman"/>
          <w:sz w:val="24"/>
          <w:szCs w:val="24"/>
        </w:rPr>
        <w:t xml:space="preserve">(2006-2009). </w:t>
      </w:r>
      <w:proofErr w:type="spellStart"/>
      <w:r w:rsidRPr="000D145B">
        <w:rPr>
          <w:rFonts w:ascii="Times New Roman" w:hAnsi="Times New Roman" w:cs="Times New Roman"/>
          <w:sz w:val="24"/>
          <w:szCs w:val="24"/>
        </w:rPr>
        <w:t>Eduvim</w:t>
      </w:r>
      <w:proofErr w:type="spellEnd"/>
      <w:r w:rsidRPr="000D145B">
        <w:rPr>
          <w:rFonts w:ascii="Times New Roman" w:hAnsi="Times New Roman" w:cs="Times New Roman"/>
          <w:sz w:val="24"/>
          <w:szCs w:val="24"/>
        </w:rPr>
        <w:t>.</w:t>
      </w:r>
    </w:p>
    <w:p w14:paraId="11FDD450" w14:textId="5B41FED4" w:rsidR="00C61D00" w:rsidRPr="00C61D00" w:rsidRDefault="00C61D00" w:rsidP="00BC74A3">
      <w:pPr>
        <w:spacing w:after="0"/>
        <w:jc w:val="both"/>
        <w:rPr>
          <w:rFonts w:ascii="Times New Roman" w:hAnsi="Times New Roman" w:cs="Times New Roman"/>
          <w:sz w:val="24"/>
          <w:szCs w:val="24"/>
        </w:rPr>
      </w:pPr>
      <w:r w:rsidRPr="00C61D00">
        <w:rPr>
          <w:rFonts w:ascii="Times New Roman" w:hAnsi="Times New Roman" w:cs="Times New Roman"/>
          <w:sz w:val="24"/>
          <w:szCs w:val="24"/>
        </w:rPr>
        <w:t xml:space="preserve">Verón, Eliseo (1987) La palabra adversativa, en Verón et al., El discurso </w:t>
      </w:r>
      <w:r w:rsidR="00761E00">
        <w:rPr>
          <w:rFonts w:ascii="Times New Roman" w:hAnsi="Times New Roman" w:cs="Times New Roman"/>
          <w:sz w:val="24"/>
          <w:szCs w:val="24"/>
        </w:rPr>
        <w:t>p</w:t>
      </w:r>
      <w:r w:rsidRPr="00C61D00">
        <w:rPr>
          <w:rFonts w:ascii="Times New Roman" w:hAnsi="Times New Roman" w:cs="Times New Roman"/>
          <w:sz w:val="24"/>
          <w:szCs w:val="24"/>
        </w:rPr>
        <w:t>olítico. Lenguajes y acontecimientos, Hachette.</w:t>
      </w:r>
    </w:p>
    <w:p w14:paraId="01696277" w14:textId="006A9FE2" w:rsidR="006C3CEA" w:rsidRPr="00517DB9" w:rsidRDefault="006C3CEA" w:rsidP="00BC74A3">
      <w:pPr>
        <w:spacing w:after="0" w:line="276" w:lineRule="auto"/>
        <w:jc w:val="both"/>
        <w:rPr>
          <w:rFonts w:ascii="Times New Roman" w:hAnsi="Times New Roman" w:cs="Times New Roman"/>
          <w:sz w:val="24"/>
          <w:szCs w:val="24"/>
        </w:rPr>
      </w:pPr>
      <w:r w:rsidRPr="000D145B">
        <w:rPr>
          <w:rFonts w:ascii="Times New Roman" w:hAnsi="Times New Roman" w:cs="Times New Roman"/>
          <w:sz w:val="24"/>
          <w:szCs w:val="24"/>
        </w:rPr>
        <w:t xml:space="preserve">Garzón </w:t>
      </w:r>
      <w:proofErr w:type="spellStart"/>
      <w:r w:rsidRPr="000D145B">
        <w:rPr>
          <w:rFonts w:ascii="Times New Roman" w:hAnsi="Times New Roman" w:cs="Times New Roman"/>
          <w:sz w:val="24"/>
          <w:szCs w:val="24"/>
        </w:rPr>
        <w:t>Rogé</w:t>
      </w:r>
      <w:proofErr w:type="spellEnd"/>
      <w:r w:rsidRPr="000D145B">
        <w:rPr>
          <w:rFonts w:ascii="Times New Roman" w:hAnsi="Times New Roman" w:cs="Times New Roman"/>
          <w:sz w:val="24"/>
          <w:szCs w:val="24"/>
        </w:rPr>
        <w:t>, M. (2009</w:t>
      </w:r>
      <w:r w:rsidR="00FD53AB">
        <w:rPr>
          <w:rFonts w:ascii="Times New Roman" w:hAnsi="Times New Roman" w:cs="Times New Roman"/>
          <w:sz w:val="24"/>
          <w:szCs w:val="24"/>
        </w:rPr>
        <w:t>a</w:t>
      </w:r>
      <w:r w:rsidRPr="000D145B">
        <w:rPr>
          <w:rFonts w:ascii="Times New Roman" w:hAnsi="Times New Roman" w:cs="Times New Roman"/>
          <w:sz w:val="24"/>
          <w:szCs w:val="24"/>
        </w:rPr>
        <w:t xml:space="preserve">). La construcción imaginaria de los límites políticos a través de las personas gramaticales y los enunciados polifónicos: el caso del discurso de </w:t>
      </w:r>
      <w:r w:rsidR="007953FB" w:rsidRPr="000D145B">
        <w:rPr>
          <w:rFonts w:ascii="Times New Roman" w:hAnsi="Times New Roman" w:cs="Times New Roman"/>
          <w:sz w:val="24"/>
          <w:szCs w:val="24"/>
        </w:rPr>
        <w:t>Néstor Kirchner</w:t>
      </w:r>
      <w:r w:rsidRPr="000D145B">
        <w:rPr>
          <w:rFonts w:ascii="Times New Roman" w:hAnsi="Times New Roman" w:cs="Times New Roman"/>
          <w:sz w:val="24"/>
          <w:szCs w:val="24"/>
        </w:rPr>
        <w:t xml:space="preserve">. </w:t>
      </w:r>
      <w:r w:rsidRPr="00517DB9">
        <w:rPr>
          <w:rFonts w:ascii="Times New Roman" w:hAnsi="Times New Roman" w:cs="Times New Roman"/>
          <w:sz w:val="24"/>
          <w:szCs w:val="24"/>
        </w:rPr>
        <w:t xml:space="preserve">Anclajes, </w:t>
      </w:r>
      <w:r w:rsidRPr="00517DB9">
        <w:rPr>
          <w:rFonts w:ascii="Times New Roman" w:hAnsi="Times New Roman" w:cs="Times New Roman"/>
          <w:i/>
          <w:iCs/>
          <w:sz w:val="24"/>
          <w:szCs w:val="24"/>
        </w:rPr>
        <w:t>13</w:t>
      </w:r>
      <w:r w:rsidRPr="00517DB9">
        <w:rPr>
          <w:rFonts w:ascii="Times New Roman" w:hAnsi="Times New Roman" w:cs="Times New Roman"/>
          <w:sz w:val="24"/>
          <w:szCs w:val="24"/>
        </w:rPr>
        <w:t xml:space="preserve">(13), </w:t>
      </w:r>
      <w:r w:rsidR="000C5EF6" w:rsidRPr="00517DB9">
        <w:rPr>
          <w:rFonts w:ascii="Times New Roman" w:hAnsi="Times New Roman" w:cs="Times New Roman"/>
          <w:sz w:val="24"/>
          <w:szCs w:val="24"/>
        </w:rPr>
        <w:t>(</w:t>
      </w:r>
      <w:r w:rsidRPr="00517DB9">
        <w:rPr>
          <w:rFonts w:ascii="Times New Roman" w:hAnsi="Times New Roman" w:cs="Times New Roman"/>
          <w:sz w:val="24"/>
          <w:szCs w:val="24"/>
        </w:rPr>
        <w:t>91-113</w:t>
      </w:r>
      <w:r w:rsidR="000C5EF6" w:rsidRPr="00517DB9">
        <w:rPr>
          <w:rFonts w:ascii="Times New Roman" w:hAnsi="Times New Roman" w:cs="Times New Roman"/>
          <w:sz w:val="24"/>
          <w:szCs w:val="24"/>
        </w:rPr>
        <w:t>)</w:t>
      </w:r>
      <w:r w:rsidRPr="00517DB9">
        <w:rPr>
          <w:rFonts w:ascii="Times New Roman" w:hAnsi="Times New Roman" w:cs="Times New Roman"/>
          <w:sz w:val="24"/>
          <w:szCs w:val="24"/>
        </w:rPr>
        <w:t>.</w:t>
      </w:r>
    </w:p>
    <w:p w14:paraId="66744967" w14:textId="40AD2305" w:rsidR="004E5678" w:rsidRPr="00517DB9" w:rsidRDefault="004E5678" w:rsidP="00BC74A3">
      <w:pPr>
        <w:spacing w:after="0" w:line="276" w:lineRule="auto"/>
        <w:jc w:val="both"/>
        <w:rPr>
          <w:rFonts w:ascii="Times New Roman" w:hAnsi="Times New Roman" w:cs="Times New Roman"/>
          <w:sz w:val="24"/>
          <w:szCs w:val="24"/>
        </w:rPr>
      </w:pPr>
      <w:r w:rsidRPr="00517DB9">
        <w:rPr>
          <w:rFonts w:ascii="Times New Roman" w:hAnsi="Times New Roman" w:cs="Times New Roman"/>
          <w:sz w:val="24"/>
          <w:szCs w:val="24"/>
        </w:rPr>
        <w:t>Greco</w:t>
      </w:r>
      <w:r w:rsidR="00517DB9" w:rsidRPr="00517DB9">
        <w:rPr>
          <w:rFonts w:ascii="Times New Roman" w:hAnsi="Times New Roman" w:cs="Times New Roman"/>
          <w:sz w:val="24"/>
          <w:szCs w:val="24"/>
        </w:rPr>
        <w:t>, M.F. (</w:t>
      </w:r>
      <w:r w:rsidRPr="00517DB9">
        <w:rPr>
          <w:rFonts w:ascii="Times New Roman" w:hAnsi="Times New Roman" w:cs="Times New Roman"/>
          <w:sz w:val="24"/>
          <w:szCs w:val="24"/>
        </w:rPr>
        <w:t>2012</w:t>
      </w:r>
      <w:r w:rsidR="00517DB9" w:rsidRPr="00517DB9">
        <w:rPr>
          <w:rFonts w:ascii="Times New Roman" w:hAnsi="Times New Roman" w:cs="Times New Roman"/>
          <w:sz w:val="24"/>
          <w:szCs w:val="24"/>
        </w:rPr>
        <w:t xml:space="preserve">a) </w:t>
      </w:r>
      <w:r w:rsidR="00517DB9" w:rsidRPr="00517DB9">
        <w:rPr>
          <w:rFonts w:ascii="Times New Roman" w:hAnsi="Times New Roman" w:cs="Times New Roman"/>
          <w:sz w:val="24"/>
          <w:szCs w:val="24"/>
        </w:rPr>
        <w:t xml:space="preserve">El lugar de lo histórico en los discursos públicos políticos de Néstor Kirchner (2003-2007) </w:t>
      </w:r>
      <w:r w:rsidR="00517DB9" w:rsidRPr="00517DB9">
        <w:rPr>
          <w:rFonts w:ascii="Times New Roman" w:hAnsi="Times New Roman" w:cs="Times New Roman"/>
          <w:sz w:val="24"/>
          <w:szCs w:val="24"/>
        </w:rPr>
        <w:t>V Congreso nacional de letras</w:t>
      </w:r>
    </w:p>
    <w:p w14:paraId="605024E4" w14:textId="402DDC24" w:rsidR="003A49AB" w:rsidRPr="003A49AB" w:rsidRDefault="00A14DD3" w:rsidP="00BC74A3">
      <w:pPr>
        <w:spacing w:after="0"/>
        <w:jc w:val="both"/>
        <w:rPr>
          <w:rFonts w:ascii="Times New Roman" w:hAnsi="Times New Roman" w:cs="Times New Roman"/>
          <w:sz w:val="24"/>
          <w:szCs w:val="24"/>
        </w:rPr>
      </w:pPr>
      <w:proofErr w:type="spellStart"/>
      <w:r w:rsidRPr="003A49AB">
        <w:rPr>
          <w:rFonts w:ascii="Times New Roman" w:hAnsi="Times New Roman" w:cs="Times New Roman"/>
          <w:sz w:val="24"/>
          <w:szCs w:val="24"/>
        </w:rPr>
        <w:t>Maing</w:t>
      </w:r>
      <w:r w:rsidR="003A49AB" w:rsidRPr="003A49AB">
        <w:rPr>
          <w:rFonts w:ascii="Times New Roman" w:hAnsi="Times New Roman" w:cs="Times New Roman"/>
          <w:sz w:val="24"/>
          <w:szCs w:val="24"/>
        </w:rPr>
        <w:t>u</w:t>
      </w:r>
      <w:r w:rsidRPr="003A49AB">
        <w:rPr>
          <w:rFonts w:ascii="Times New Roman" w:hAnsi="Times New Roman" w:cs="Times New Roman"/>
          <w:sz w:val="24"/>
          <w:szCs w:val="24"/>
        </w:rPr>
        <w:t>eneau</w:t>
      </w:r>
      <w:proofErr w:type="spellEnd"/>
      <w:r w:rsidRPr="003A49AB">
        <w:rPr>
          <w:rFonts w:ascii="Times New Roman" w:hAnsi="Times New Roman" w:cs="Times New Roman"/>
          <w:sz w:val="24"/>
          <w:szCs w:val="24"/>
        </w:rPr>
        <w:t xml:space="preserve">, D (1999) </w:t>
      </w:r>
      <w:r w:rsidR="003A49AB">
        <w:rPr>
          <w:rFonts w:ascii="Times New Roman" w:hAnsi="Times New Roman" w:cs="Times New Roman"/>
          <w:sz w:val="24"/>
          <w:szCs w:val="24"/>
        </w:rPr>
        <w:t xml:space="preserve">Términos clave de análisis de discurso. </w:t>
      </w:r>
      <w:r w:rsidR="007C746C">
        <w:rPr>
          <w:rFonts w:ascii="Times New Roman" w:hAnsi="Times New Roman" w:cs="Times New Roman"/>
          <w:sz w:val="24"/>
          <w:szCs w:val="24"/>
        </w:rPr>
        <w:t xml:space="preserve">Nueva Visión. </w:t>
      </w:r>
    </w:p>
    <w:p w14:paraId="68CCAB1E" w14:textId="047D91D4" w:rsidR="003A49AB" w:rsidRPr="003A49AB" w:rsidRDefault="00AD7C24" w:rsidP="00BC74A3">
      <w:pPr>
        <w:spacing w:after="0" w:line="276" w:lineRule="auto"/>
        <w:jc w:val="both"/>
        <w:rPr>
          <w:rFonts w:ascii="Helvetica" w:hAnsi="Helvetica"/>
          <w:color w:val="333333"/>
          <w:sz w:val="21"/>
          <w:szCs w:val="21"/>
          <w:lang w:val="fr-FR"/>
        </w:rPr>
      </w:pPr>
      <w:proofErr w:type="spellStart"/>
      <w:r w:rsidRPr="00A14DD3">
        <w:rPr>
          <w:rFonts w:ascii="Times New Roman" w:hAnsi="Times New Roman" w:cs="Times New Roman"/>
          <w:sz w:val="24"/>
          <w:szCs w:val="24"/>
        </w:rPr>
        <w:lastRenderedPageBreak/>
        <w:t>Maing</w:t>
      </w:r>
      <w:r w:rsidR="003A49AB">
        <w:rPr>
          <w:rFonts w:ascii="Times New Roman" w:hAnsi="Times New Roman" w:cs="Times New Roman"/>
          <w:sz w:val="24"/>
          <w:szCs w:val="24"/>
        </w:rPr>
        <w:t>u</w:t>
      </w:r>
      <w:r w:rsidRPr="00A14DD3">
        <w:rPr>
          <w:rFonts w:ascii="Times New Roman" w:hAnsi="Times New Roman" w:cs="Times New Roman"/>
          <w:sz w:val="24"/>
          <w:szCs w:val="24"/>
        </w:rPr>
        <w:t>eneau</w:t>
      </w:r>
      <w:proofErr w:type="spellEnd"/>
      <w:r w:rsidRPr="00A14DD3">
        <w:rPr>
          <w:rFonts w:ascii="Times New Roman" w:hAnsi="Times New Roman" w:cs="Times New Roman"/>
          <w:sz w:val="24"/>
          <w:szCs w:val="24"/>
        </w:rPr>
        <w:t>, D (</w:t>
      </w:r>
      <w:r w:rsidR="00A14DD3" w:rsidRPr="00A14DD3">
        <w:rPr>
          <w:rFonts w:ascii="Times New Roman" w:hAnsi="Times New Roman" w:cs="Times New Roman"/>
          <w:sz w:val="24"/>
          <w:szCs w:val="24"/>
        </w:rPr>
        <w:t>2010</w:t>
      </w:r>
      <w:r w:rsidRPr="000C5EF6">
        <w:t>)</w:t>
      </w:r>
      <w:r w:rsidR="00A14DD3" w:rsidRPr="000C5EF6">
        <w:t xml:space="preserve"> </w:t>
      </w:r>
      <w:r w:rsidR="00A14DD3" w:rsidRPr="000C5EF6">
        <w:rPr>
          <w:rFonts w:ascii="Times New Roman" w:hAnsi="Times New Roman" w:cs="Times New Roman"/>
          <w:sz w:val="24"/>
          <w:szCs w:val="24"/>
        </w:rPr>
        <w:t>El enunciador encarnado. La problemática del Ethos</w:t>
      </w:r>
      <w:r w:rsidR="00A14DD3" w:rsidRPr="000C5EF6">
        <w:rPr>
          <w:rFonts w:ascii="Times New Roman" w:hAnsi="Times New Roman" w:cs="Times New Roman"/>
          <w:sz w:val="24"/>
          <w:szCs w:val="24"/>
        </w:rPr>
        <w:t xml:space="preserve">. </w:t>
      </w:r>
      <w:proofErr w:type="spellStart"/>
      <w:r w:rsidR="003A49AB" w:rsidRPr="003A49AB">
        <w:rPr>
          <w:rFonts w:ascii="Times New Roman" w:hAnsi="Times New Roman" w:cs="Times New Roman"/>
          <w:sz w:val="24"/>
          <w:szCs w:val="24"/>
          <w:lang w:val="fr-FR"/>
        </w:rPr>
        <w:t>U</w:t>
      </w:r>
      <w:r w:rsidR="003A49AB">
        <w:rPr>
          <w:rFonts w:ascii="Times New Roman" w:hAnsi="Times New Roman" w:cs="Times New Roman"/>
          <w:sz w:val="24"/>
          <w:szCs w:val="24"/>
          <w:lang w:val="fr-FR"/>
        </w:rPr>
        <w:t>niversidad</w:t>
      </w:r>
      <w:proofErr w:type="spellEnd"/>
      <w:r w:rsidR="003A49AB">
        <w:rPr>
          <w:rFonts w:ascii="Times New Roman" w:hAnsi="Times New Roman" w:cs="Times New Roman"/>
          <w:sz w:val="24"/>
          <w:szCs w:val="24"/>
          <w:lang w:val="fr-FR"/>
        </w:rPr>
        <w:t xml:space="preserve"> de </w:t>
      </w:r>
      <w:proofErr w:type="spellStart"/>
      <w:r w:rsidR="003A49AB">
        <w:rPr>
          <w:rFonts w:ascii="Times New Roman" w:hAnsi="Times New Roman" w:cs="Times New Roman"/>
          <w:sz w:val="24"/>
          <w:szCs w:val="24"/>
          <w:lang w:val="fr-FR"/>
        </w:rPr>
        <w:t>París</w:t>
      </w:r>
      <w:proofErr w:type="spellEnd"/>
      <w:r w:rsidR="003A49AB">
        <w:rPr>
          <w:rFonts w:ascii="Times New Roman" w:hAnsi="Times New Roman" w:cs="Times New Roman"/>
          <w:sz w:val="24"/>
          <w:szCs w:val="24"/>
          <w:lang w:val="fr-FR"/>
        </w:rPr>
        <w:t xml:space="preserve"> XII. </w:t>
      </w:r>
    </w:p>
    <w:p w14:paraId="41D81C08" w14:textId="4AF0C831" w:rsidR="007D4D44" w:rsidRPr="000D145B" w:rsidRDefault="007D4D44" w:rsidP="00BC74A3">
      <w:pPr>
        <w:spacing w:after="0" w:line="276" w:lineRule="auto"/>
        <w:jc w:val="both"/>
        <w:rPr>
          <w:rFonts w:ascii="Times New Roman" w:hAnsi="Times New Roman" w:cs="Times New Roman"/>
          <w:sz w:val="24"/>
          <w:szCs w:val="24"/>
        </w:rPr>
      </w:pPr>
      <w:r w:rsidRPr="000D145B">
        <w:rPr>
          <w:rFonts w:ascii="Times New Roman" w:hAnsi="Times New Roman" w:cs="Times New Roman"/>
          <w:sz w:val="24"/>
          <w:szCs w:val="24"/>
        </w:rPr>
        <w:t>Martínez, F. (2013</w:t>
      </w:r>
      <w:r w:rsidR="00A14DD3">
        <w:rPr>
          <w:rFonts w:ascii="Times New Roman" w:hAnsi="Times New Roman" w:cs="Times New Roman"/>
          <w:sz w:val="24"/>
          <w:szCs w:val="24"/>
        </w:rPr>
        <w:t>c</w:t>
      </w:r>
      <w:r w:rsidRPr="000D145B">
        <w:rPr>
          <w:rFonts w:ascii="Times New Roman" w:hAnsi="Times New Roman" w:cs="Times New Roman"/>
          <w:sz w:val="24"/>
          <w:szCs w:val="24"/>
        </w:rPr>
        <w:t>). Aproximación a algunos tópicos del “discurso kirchnerista”</w:t>
      </w:r>
      <w:r w:rsidR="000C5EF6">
        <w:rPr>
          <w:rFonts w:ascii="Times New Roman" w:hAnsi="Times New Roman" w:cs="Times New Roman"/>
          <w:sz w:val="24"/>
          <w:szCs w:val="24"/>
        </w:rPr>
        <w:t xml:space="preserve"> e</w:t>
      </w:r>
      <w:r w:rsidRPr="000D145B">
        <w:rPr>
          <w:rFonts w:ascii="Times New Roman" w:hAnsi="Times New Roman" w:cs="Times New Roman"/>
          <w:sz w:val="24"/>
          <w:szCs w:val="24"/>
        </w:rPr>
        <w:t>n Balsa, J. (Ed.), Discurso, política y acumulación en el kirchnerismo</w:t>
      </w:r>
      <w:r w:rsidR="000C5EF6">
        <w:rPr>
          <w:rFonts w:ascii="Times New Roman" w:hAnsi="Times New Roman" w:cs="Times New Roman"/>
          <w:sz w:val="24"/>
          <w:szCs w:val="24"/>
        </w:rPr>
        <w:t xml:space="preserve">. </w:t>
      </w:r>
      <w:r w:rsidRPr="000D145B">
        <w:rPr>
          <w:rFonts w:ascii="Times New Roman" w:hAnsi="Times New Roman" w:cs="Times New Roman"/>
          <w:sz w:val="24"/>
          <w:szCs w:val="24"/>
        </w:rPr>
        <w:t>Universidad Nacional de Quilmes</w:t>
      </w:r>
      <w:r w:rsidR="000C5EF6">
        <w:rPr>
          <w:rFonts w:ascii="Times New Roman" w:hAnsi="Times New Roman" w:cs="Times New Roman"/>
          <w:sz w:val="24"/>
          <w:szCs w:val="24"/>
        </w:rPr>
        <w:t xml:space="preserve"> </w:t>
      </w:r>
      <w:r w:rsidR="000C5EF6" w:rsidRPr="000D145B">
        <w:rPr>
          <w:rFonts w:ascii="Times New Roman" w:hAnsi="Times New Roman" w:cs="Times New Roman"/>
          <w:sz w:val="24"/>
          <w:szCs w:val="24"/>
        </w:rPr>
        <w:t>53-67.</w:t>
      </w:r>
    </w:p>
    <w:p w14:paraId="1F938792" w14:textId="77777777" w:rsidR="007D4D44" w:rsidRPr="000D145B" w:rsidRDefault="007D4D44" w:rsidP="00BC74A3">
      <w:pPr>
        <w:spacing w:after="0" w:line="276" w:lineRule="auto"/>
        <w:jc w:val="both"/>
        <w:rPr>
          <w:rFonts w:ascii="Times New Roman" w:hAnsi="Times New Roman" w:cs="Times New Roman"/>
          <w:sz w:val="24"/>
          <w:szCs w:val="24"/>
        </w:rPr>
      </w:pPr>
      <w:r w:rsidRPr="000D145B">
        <w:rPr>
          <w:rFonts w:ascii="Times New Roman" w:hAnsi="Times New Roman" w:cs="Times New Roman"/>
          <w:sz w:val="24"/>
          <w:szCs w:val="24"/>
        </w:rPr>
        <w:t xml:space="preserve">Montero, A. S. (2007a). “¡Claro que estoy en campaña!”. Exclamación, oposición y verdad en el discurso presidencial (Argentina, 2003-2006). Análisis semántico-argumentativo del marcador </w:t>
      </w:r>
      <w:r w:rsidRPr="000D145B">
        <w:rPr>
          <w:rFonts w:ascii="Times New Roman" w:hAnsi="Times New Roman" w:cs="Times New Roman"/>
          <w:i/>
          <w:iCs/>
          <w:sz w:val="24"/>
          <w:szCs w:val="24"/>
        </w:rPr>
        <w:t>claro qué</w:t>
      </w:r>
      <w:r w:rsidRPr="000D145B">
        <w:rPr>
          <w:rFonts w:ascii="Times New Roman" w:hAnsi="Times New Roman" w:cs="Times New Roman"/>
          <w:sz w:val="24"/>
          <w:szCs w:val="24"/>
        </w:rPr>
        <w:t>. Oralia, 10, 193-212.</w:t>
      </w:r>
    </w:p>
    <w:p w14:paraId="0FA7B6E8" w14:textId="23E83DB1" w:rsidR="007D4D44" w:rsidRPr="000D145B" w:rsidRDefault="007D4D44" w:rsidP="00BC74A3">
      <w:pPr>
        <w:spacing w:after="0" w:line="276" w:lineRule="auto"/>
        <w:jc w:val="both"/>
        <w:rPr>
          <w:rFonts w:ascii="Times New Roman" w:hAnsi="Times New Roman" w:cs="Times New Roman"/>
          <w:sz w:val="24"/>
          <w:szCs w:val="24"/>
        </w:rPr>
      </w:pPr>
      <w:r w:rsidRPr="000D145B">
        <w:rPr>
          <w:rFonts w:ascii="Times New Roman" w:hAnsi="Times New Roman" w:cs="Times New Roman"/>
          <w:sz w:val="24"/>
          <w:szCs w:val="24"/>
        </w:rPr>
        <w:t xml:space="preserve">Montero, A. S. (2007b). Política y convicción. Memorias discursivas de la militancia </w:t>
      </w:r>
      <w:proofErr w:type="spellStart"/>
      <w:r w:rsidRPr="000D145B">
        <w:rPr>
          <w:rFonts w:ascii="Times New Roman" w:hAnsi="Times New Roman" w:cs="Times New Roman"/>
          <w:sz w:val="24"/>
          <w:szCs w:val="24"/>
        </w:rPr>
        <w:t>setentista</w:t>
      </w:r>
      <w:proofErr w:type="spellEnd"/>
      <w:r w:rsidRPr="000D145B">
        <w:rPr>
          <w:rFonts w:ascii="Times New Roman" w:hAnsi="Times New Roman" w:cs="Times New Roman"/>
          <w:sz w:val="24"/>
          <w:szCs w:val="24"/>
        </w:rPr>
        <w:t xml:space="preserve"> en el discurso presidencial argentino. ALED, 7(2), 91-113.</w:t>
      </w:r>
    </w:p>
    <w:p w14:paraId="548CBE2D" w14:textId="6CE61560" w:rsidR="007D4D44" w:rsidRPr="000D145B" w:rsidRDefault="007D4D44" w:rsidP="00BC74A3">
      <w:pPr>
        <w:spacing w:after="0" w:line="276" w:lineRule="auto"/>
        <w:jc w:val="both"/>
        <w:rPr>
          <w:rFonts w:ascii="Times New Roman" w:hAnsi="Times New Roman" w:cs="Times New Roman"/>
          <w:sz w:val="24"/>
          <w:szCs w:val="24"/>
        </w:rPr>
      </w:pPr>
      <w:r w:rsidRPr="000D145B">
        <w:rPr>
          <w:rFonts w:ascii="Times New Roman" w:hAnsi="Times New Roman" w:cs="Times New Roman"/>
          <w:sz w:val="24"/>
          <w:szCs w:val="24"/>
        </w:rPr>
        <w:t xml:space="preserve">Montero, A. S. (2007c). Memorias discursivas de los setenta y ethos militante en la retórica kirchnerista. IV Jornadas de Jóvenes Investigadores del Instituto de Investigaciones.  </w:t>
      </w:r>
    </w:p>
    <w:p w14:paraId="2ACF01BD" w14:textId="0BE98A89" w:rsidR="007D4D44" w:rsidRPr="000D145B" w:rsidRDefault="007D4D44" w:rsidP="00BC74A3">
      <w:pPr>
        <w:spacing w:after="0" w:line="276" w:lineRule="auto"/>
        <w:jc w:val="both"/>
        <w:rPr>
          <w:rFonts w:ascii="Times New Roman" w:hAnsi="Times New Roman" w:cs="Times New Roman"/>
          <w:sz w:val="24"/>
          <w:szCs w:val="24"/>
        </w:rPr>
      </w:pPr>
      <w:r w:rsidRPr="000D145B">
        <w:rPr>
          <w:rFonts w:ascii="Times New Roman" w:hAnsi="Times New Roman" w:cs="Times New Roman"/>
          <w:sz w:val="24"/>
          <w:szCs w:val="24"/>
        </w:rPr>
        <w:t>Montero, AS. (2009</w:t>
      </w:r>
      <w:r w:rsidR="00FD53AB">
        <w:rPr>
          <w:rFonts w:ascii="Times New Roman" w:hAnsi="Times New Roman" w:cs="Times New Roman"/>
          <w:sz w:val="24"/>
          <w:szCs w:val="24"/>
        </w:rPr>
        <w:t>b</w:t>
      </w:r>
      <w:r w:rsidRPr="000D145B">
        <w:rPr>
          <w:rFonts w:ascii="Times New Roman" w:hAnsi="Times New Roman" w:cs="Times New Roman"/>
          <w:sz w:val="24"/>
          <w:szCs w:val="24"/>
        </w:rPr>
        <w:t xml:space="preserve">). Puesta en escena, destinación y </w:t>
      </w:r>
      <w:proofErr w:type="spellStart"/>
      <w:r w:rsidRPr="000D145B">
        <w:rPr>
          <w:rFonts w:ascii="Times New Roman" w:hAnsi="Times New Roman" w:cs="Times New Roman"/>
          <w:sz w:val="24"/>
          <w:szCs w:val="24"/>
        </w:rPr>
        <w:t>contradestinación</w:t>
      </w:r>
      <w:proofErr w:type="spellEnd"/>
      <w:r w:rsidRPr="000D145B">
        <w:rPr>
          <w:rFonts w:ascii="Times New Roman" w:hAnsi="Times New Roman" w:cs="Times New Roman"/>
          <w:sz w:val="24"/>
          <w:szCs w:val="24"/>
        </w:rPr>
        <w:t xml:space="preserve"> en el discurso kirchnerista. Discurso &amp; Sociedad, 3(2), 316-347.</w:t>
      </w:r>
    </w:p>
    <w:p w14:paraId="416F4CE0" w14:textId="1AE4D77B" w:rsidR="007D4D44" w:rsidRPr="000D145B" w:rsidRDefault="007D4D44" w:rsidP="00BC74A3">
      <w:pPr>
        <w:spacing w:after="0" w:line="276" w:lineRule="auto"/>
        <w:jc w:val="both"/>
        <w:rPr>
          <w:rFonts w:ascii="Times New Roman" w:hAnsi="Times New Roman" w:cs="Times New Roman"/>
          <w:sz w:val="24"/>
          <w:szCs w:val="24"/>
        </w:rPr>
      </w:pPr>
      <w:r w:rsidRPr="000D145B">
        <w:rPr>
          <w:rFonts w:ascii="Times New Roman" w:hAnsi="Times New Roman" w:cs="Times New Roman"/>
          <w:sz w:val="24"/>
          <w:szCs w:val="24"/>
        </w:rPr>
        <w:t>Montero, AS. (2012</w:t>
      </w:r>
      <w:r w:rsidR="00A14DD3">
        <w:rPr>
          <w:rFonts w:ascii="Times New Roman" w:hAnsi="Times New Roman" w:cs="Times New Roman"/>
          <w:sz w:val="24"/>
          <w:szCs w:val="24"/>
        </w:rPr>
        <w:t>b</w:t>
      </w:r>
      <w:r w:rsidRPr="000D145B">
        <w:rPr>
          <w:rFonts w:ascii="Times New Roman" w:hAnsi="Times New Roman" w:cs="Times New Roman"/>
          <w:sz w:val="24"/>
          <w:szCs w:val="24"/>
        </w:rPr>
        <w:t>). ¡Y al final un día volvimos! Los usos de la memoria en el discurso kirchnerista (2003-2007). Prometeo.</w:t>
      </w:r>
    </w:p>
    <w:p w14:paraId="0F8D043B" w14:textId="1438B021" w:rsidR="007D4D44" w:rsidRPr="000D145B" w:rsidRDefault="007D4D44" w:rsidP="00BC74A3">
      <w:pPr>
        <w:spacing w:after="0" w:line="276" w:lineRule="auto"/>
        <w:jc w:val="both"/>
        <w:rPr>
          <w:rFonts w:ascii="Times New Roman" w:hAnsi="Times New Roman" w:cs="Times New Roman"/>
          <w:sz w:val="24"/>
          <w:szCs w:val="24"/>
        </w:rPr>
      </w:pPr>
      <w:r w:rsidRPr="000D145B">
        <w:rPr>
          <w:rFonts w:ascii="Times New Roman" w:hAnsi="Times New Roman" w:cs="Times New Roman"/>
          <w:sz w:val="24"/>
          <w:szCs w:val="24"/>
        </w:rPr>
        <w:t>Montero, AS. (2016</w:t>
      </w:r>
      <w:r w:rsidR="00A14DD3">
        <w:rPr>
          <w:rFonts w:ascii="Times New Roman" w:hAnsi="Times New Roman" w:cs="Times New Roman"/>
          <w:sz w:val="24"/>
          <w:szCs w:val="24"/>
        </w:rPr>
        <w:t>a</w:t>
      </w:r>
      <w:r w:rsidRPr="000D145B">
        <w:rPr>
          <w:rFonts w:ascii="Times New Roman" w:hAnsi="Times New Roman" w:cs="Times New Roman"/>
          <w:sz w:val="24"/>
          <w:szCs w:val="24"/>
        </w:rPr>
        <w:t xml:space="preserve">). Tres grados de </w:t>
      </w:r>
      <w:proofErr w:type="spellStart"/>
      <w:r w:rsidRPr="000D145B">
        <w:rPr>
          <w:rFonts w:ascii="Times New Roman" w:hAnsi="Times New Roman" w:cs="Times New Roman"/>
          <w:sz w:val="24"/>
          <w:szCs w:val="24"/>
        </w:rPr>
        <w:t>polemicidad</w:t>
      </w:r>
      <w:proofErr w:type="spellEnd"/>
      <w:r w:rsidRPr="000D145B">
        <w:rPr>
          <w:rFonts w:ascii="Times New Roman" w:hAnsi="Times New Roman" w:cs="Times New Roman"/>
          <w:sz w:val="24"/>
          <w:szCs w:val="24"/>
        </w:rPr>
        <w:t xml:space="preserve"> y cuestionamiento del discurso ajeno: un enfoque polifónico-argumentativo. Tópicos del seminario, 1(35), 77-101.</w:t>
      </w:r>
    </w:p>
    <w:p w14:paraId="1C3FA9FE" w14:textId="53B6923A" w:rsidR="007D4D44" w:rsidRPr="000D145B" w:rsidRDefault="007D4D44" w:rsidP="00BC74A3">
      <w:pPr>
        <w:spacing w:after="0" w:line="276" w:lineRule="auto"/>
        <w:jc w:val="both"/>
        <w:rPr>
          <w:rFonts w:ascii="Times New Roman" w:hAnsi="Times New Roman" w:cs="Times New Roman"/>
          <w:sz w:val="24"/>
          <w:szCs w:val="24"/>
        </w:rPr>
      </w:pPr>
      <w:r w:rsidRPr="000D145B">
        <w:rPr>
          <w:rFonts w:ascii="Times New Roman" w:hAnsi="Times New Roman" w:cs="Times New Roman"/>
          <w:sz w:val="24"/>
          <w:szCs w:val="24"/>
        </w:rPr>
        <w:t>Montero, AS</w:t>
      </w:r>
      <w:r w:rsidR="00A14DD3">
        <w:rPr>
          <w:rFonts w:ascii="Times New Roman" w:hAnsi="Times New Roman" w:cs="Times New Roman"/>
          <w:sz w:val="24"/>
          <w:szCs w:val="24"/>
        </w:rPr>
        <w:t>.</w:t>
      </w:r>
      <w:r w:rsidRPr="000D145B">
        <w:rPr>
          <w:rFonts w:ascii="Times New Roman" w:hAnsi="Times New Roman" w:cs="Times New Roman"/>
          <w:sz w:val="24"/>
          <w:szCs w:val="24"/>
        </w:rPr>
        <w:t xml:space="preserve"> </w:t>
      </w:r>
      <w:r w:rsidR="00A14DD3">
        <w:rPr>
          <w:rFonts w:ascii="Times New Roman" w:hAnsi="Times New Roman" w:cs="Times New Roman"/>
          <w:sz w:val="24"/>
          <w:szCs w:val="24"/>
        </w:rPr>
        <w:t>&amp;</w:t>
      </w:r>
      <w:r w:rsidRPr="000D145B">
        <w:rPr>
          <w:rFonts w:ascii="Times New Roman" w:hAnsi="Times New Roman" w:cs="Times New Roman"/>
          <w:sz w:val="24"/>
          <w:szCs w:val="24"/>
        </w:rPr>
        <w:t xml:space="preserve"> Vincent, L. (2013</w:t>
      </w:r>
      <w:r w:rsidR="00C919EA">
        <w:rPr>
          <w:rFonts w:ascii="Times New Roman" w:hAnsi="Times New Roman" w:cs="Times New Roman"/>
          <w:sz w:val="24"/>
          <w:szCs w:val="24"/>
        </w:rPr>
        <w:t>g</w:t>
      </w:r>
      <w:r w:rsidRPr="000D145B">
        <w:rPr>
          <w:rFonts w:ascii="Times New Roman" w:hAnsi="Times New Roman" w:cs="Times New Roman"/>
          <w:sz w:val="24"/>
          <w:szCs w:val="24"/>
        </w:rPr>
        <w:t xml:space="preserve">). Del “peronismo impuro” al “kirchnerismo puro”: la construcción de una identidad política hegemónica durante la presidencia de </w:t>
      </w:r>
      <w:r w:rsidR="007953FB" w:rsidRPr="000D145B">
        <w:rPr>
          <w:rFonts w:ascii="Times New Roman" w:hAnsi="Times New Roman" w:cs="Times New Roman"/>
          <w:sz w:val="24"/>
          <w:szCs w:val="24"/>
        </w:rPr>
        <w:t>Néstor Kirchner</w:t>
      </w:r>
      <w:r w:rsidRPr="000D145B">
        <w:rPr>
          <w:rFonts w:ascii="Times New Roman" w:hAnsi="Times New Roman" w:cs="Times New Roman"/>
          <w:sz w:val="24"/>
          <w:szCs w:val="24"/>
        </w:rPr>
        <w:t xml:space="preserve"> en Argentina (2003-2007). Postdata, 18(4), 123-157.</w:t>
      </w:r>
    </w:p>
    <w:p w14:paraId="013FEE74" w14:textId="2DF56A1C" w:rsidR="007D4D44" w:rsidRPr="000D145B" w:rsidRDefault="007D4D44" w:rsidP="00BC74A3">
      <w:pPr>
        <w:spacing w:after="0" w:line="276" w:lineRule="auto"/>
        <w:jc w:val="both"/>
        <w:rPr>
          <w:rFonts w:ascii="Times New Roman" w:hAnsi="Times New Roman" w:cs="Times New Roman"/>
          <w:sz w:val="24"/>
          <w:szCs w:val="24"/>
        </w:rPr>
      </w:pPr>
      <w:r w:rsidRPr="000D145B">
        <w:rPr>
          <w:rFonts w:ascii="Times New Roman" w:hAnsi="Times New Roman" w:cs="Times New Roman"/>
          <w:sz w:val="24"/>
          <w:szCs w:val="24"/>
        </w:rPr>
        <w:t>Muñoz, M. A.</w:t>
      </w:r>
      <w:r w:rsidR="000C5EF6">
        <w:rPr>
          <w:rFonts w:ascii="Times New Roman" w:hAnsi="Times New Roman" w:cs="Times New Roman"/>
          <w:sz w:val="24"/>
          <w:szCs w:val="24"/>
        </w:rPr>
        <w:t xml:space="preserve"> &amp;</w:t>
      </w:r>
      <w:r w:rsidRPr="000D145B">
        <w:rPr>
          <w:rFonts w:ascii="Times New Roman" w:hAnsi="Times New Roman" w:cs="Times New Roman"/>
          <w:sz w:val="24"/>
          <w:szCs w:val="24"/>
        </w:rPr>
        <w:t xml:space="preserve"> Retamozo, M. (2008</w:t>
      </w:r>
      <w:r w:rsidR="00C919EA">
        <w:rPr>
          <w:rFonts w:ascii="Times New Roman" w:hAnsi="Times New Roman" w:cs="Times New Roman"/>
          <w:sz w:val="24"/>
          <w:szCs w:val="24"/>
        </w:rPr>
        <w:t>a</w:t>
      </w:r>
      <w:r w:rsidRPr="000D145B">
        <w:rPr>
          <w:rFonts w:ascii="Times New Roman" w:hAnsi="Times New Roman" w:cs="Times New Roman"/>
          <w:sz w:val="24"/>
          <w:szCs w:val="24"/>
        </w:rPr>
        <w:t xml:space="preserve">). Hegemonía y discurso en la Argentina contemporánea: efectos políticos de los usos de “pueblo” en la retórica de </w:t>
      </w:r>
      <w:r w:rsidR="007953FB" w:rsidRPr="000D145B">
        <w:rPr>
          <w:rFonts w:ascii="Times New Roman" w:hAnsi="Times New Roman" w:cs="Times New Roman"/>
          <w:sz w:val="24"/>
          <w:szCs w:val="24"/>
        </w:rPr>
        <w:t>Néstor Kirchner</w:t>
      </w:r>
      <w:r w:rsidRPr="000D145B">
        <w:rPr>
          <w:rFonts w:ascii="Times New Roman" w:hAnsi="Times New Roman" w:cs="Times New Roman"/>
          <w:sz w:val="24"/>
          <w:szCs w:val="24"/>
        </w:rPr>
        <w:t>. Perfiles Latinoamericanos, 16(31), 121-149.</w:t>
      </w:r>
    </w:p>
    <w:p w14:paraId="2C31DCE9" w14:textId="6F446577" w:rsidR="007D4D44" w:rsidRPr="000D145B" w:rsidRDefault="007D4D44" w:rsidP="00BC74A3">
      <w:pPr>
        <w:spacing w:after="0" w:line="276" w:lineRule="auto"/>
        <w:jc w:val="both"/>
        <w:rPr>
          <w:rFonts w:ascii="Times New Roman" w:hAnsi="Times New Roman" w:cs="Times New Roman"/>
          <w:sz w:val="24"/>
          <w:szCs w:val="24"/>
        </w:rPr>
      </w:pPr>
      <w:proofErr w:type="spellStart"/>
      <w:r w:rsidRPr="000D145B">
        <w:rPr>
          <w:rFonts w:ascii="Times New Roman" w:hAnsi="Times New Roman" w:cs="Times New Roman"/>
          <w:sz w:val="24"/>
          <w:szCs w:val="24"/>
        </w:rPr>
        <w:t>Patrouilleau</w:t>
      </w:r>
      <w:proofErr w:type="spellEnd"/>
      <w:r w:rsidRPr="000D145B">
        <w:rPr>
          <w:rFonts w:ascii="Times New Roman" w:hAnsi="Times New Roman" w:cs="Times New Roman"/>
          <w:sz w:val="24"/>
          <w:szCs w:val="24"/>
        </w:rPr>
        <w:t>, M</w:t>
      </w:r>
      <w:r w:rsidR="00FD53AB">
        <w:rPr>
          <w:rFonts w:ascii="Times New Roman" w:hAnsi="Times New Roman" w:cs="Times New Roman"/>
          <w:sz w:val="24"/>
          <w:szCs w:val="24"/>
        </w:rPr>
        <w:t>.M</w:t>
      </w:r>
      <w:r w:rsidRPr="000D145B">
        <w:rPr>
          <w:rFonts w:ascii="Times New Roman" w:hAnsi="Times New Roman" w:cs="Times New Roman"/>
          <w:sz w:val="24"/>
          <w:szCs w:val="24"/>
        </w:rPr>
        <w:t>. (2010</w:t>
      </w:r>
      <w:r w:rsidR="00C919EA">
        <w:rPr>
          <w:rFonts w:ascii="Times New Roman" w:hAnsi="Times New Roman" w:cs="Times New Roman"/>
          <w:sz w:val="24"/>
          <w:szCs w:val="24"/>
        </w:rPr>
        <w:t>b</w:t>
      </w:r>
      <w:r w:rsidRPr="000D145B">
        <w:rPr>
          <w:rFonts w:ascii="Times New Roman" w:hAnsi="Times New Roman" w:cs="Times New Roman"/>
          <w:sz w:val="24"/>
          <w:szCs w:val="24"/>
        </w:rPr>
        <w:t xml:space="preserve">). Discurso y narración en las dinámicas de constitución identitaria. La experiencia kirchnerista en Argentina. Confines, 6(11), 37-58. </w:t>
      </w:r>
    </w:p>
    <w:p w14:paraId="2AE5C4FC" w14:textId="601651F1" w:rsidR="007C746C" w:rsidRPr="00FD53AB" w:rsidRDefault="007D4D44" w:rsidP="00BC74A3">
      <w:pPr>
        <w:spacing w:after="0"/>
        <w:jc w:val="both"/>
        <w:rPr>
          <w:rFonts w:ascii="Times New Roman" w:hAnsi="Times New Roman" w:cs="Times New Roman"/>
          <w:sz w:val="24"/>
          <w:szCs w:val="24"/>
        </w:rPr>
      </w:pPr>
      <w:proofErr w:type="spellStart"/>
      <w:r w:rsidRPr="000D145B">
        <w:rPr>
          <w:rFonts w:ascii="Times New Roman" w:hAnsi="Times New Roman" w:cs="Times New Roman"/>
          <w:sz w:val="24"/>
          <w:szCs w:val="24"/>
        </w:rPr>
        <w:t>Raiter</w:t>
      </w:r>
      <w:proofErr w:type="spellEnd"/>
      <w:r w:rsidRPr="000D145B">
        <w:rPr>
          <w:rFonts w:ascii="Times New Roman" w:hAnsi="Times New Roman" w:cs="Times New Roman"/>
          <w:sz w:val="24"/>
          <w:szCs w:val="24"/>
        </w:rPr>
        <w:t>, A. (2013</w:t>
      </w:r>
      <w:r w:rsidR="00B66496">
        <w:rPr>
          <w:rFonts w:ascii="Times New Roman" w:hAnsi="Times New Roman" w:cs="Times New Roman"/>
          <w:sz w:val="24"/>
          <w:szCs w:val="24"/>
        </w:rPr>
        <w:t>f</w:t>
      </w:r>
      <w:r w:rsidRPr="000D145B">
        <w:rPr>
          <w:rFonts w:ascii="Times New Roman" w:hAnsi="Times New Roman" w:cs="Times New Roman"/>
          <w:sz w:val="24"/>
          <w:szCs w:val="24"/>
        </w:rPr>
        <w:t>). ¿Existe una lógica discursiva kirchnerista? Constancias y alternancias</w:t>
      </w:r>
      <w:r w:rsidR="007C746C">
        <w:rPr>
          <w:rFonts w:ascii="Times New Roman" w:hAnsi="Times New Roman" w:cs="Times New Roman"/>
          <w:sz w:val="24"/>
          <w:szCs w:val="24"/>
        </w:rPr>
        <w:t xml:space="preserve"> e</w:t>
      </w:r>
      <w:r w:rsidR="007C746C" w:rsidRPr="000D145B">
        <w:rPr>
          <w:rFonts w:ascii="Times New Roman" w:hAnsi="Times New Roman" w:cs="Times New Roman"/>
          <w:sz w:val="24"/>
          <w:szCs w:val="24"/>
        </w:rPr>
        <w:t xml:space="preserve">n Balsa, J. (Ed.), Discurso, política y acumulación en el kirchnerismo </w:t>
      </w:r>
      <w:r w:rsidR="007C746C" w:rsidRPr="00FD53AB">
        <w:rPr>
          <w:rFonts w:ascii="Times New Roman" w:hAnsi="Times New Roman" w:cs="Times New Roman"/>
          <w:sz w:val="24"/>
          <w:szCs w:val="24"/>
        </w:rPr>
        <w:t>Universidad Nacional de</w:t>
      </w:r>
      <w:r w:rsidR="007C746C" w:rsidRPr="00FD53AB">
        <w:rPr>
          <w:rFonts w:ascii="Times New Roman" w:hAnsi="Times New Roman" w:cs="Times New Roman"/>
          <w:sz w:val="24"/>
          <w:szCs w:val="24"/>
        </w:rPr>
        <w:t xml:space="preserve"> Quilmes, </w:t>
      </w:r>
      <w:r w:rsidR="007C746C" w:rsidRPr="00FD53AB">
        <w:rPr>
          <w:rFonts w:ascii="Times New Roman" w:hAnsi="Times New Roman" w:cs="Times New Roman"/>
          <w:sz w:val="24"/>
          <w:szCs w:val="24"/>
        </w:rPr>
        <w:t>105- 141.</w:t>
      </w:r>
    </w:p>
    <w:p w14:paraId="3E1867B8" w14:textId="3E0C6375" w:rsidR="00EF477C" w:rsidRDefault="007D4D44" w:rsidP="00BC74A3">
      <w:pPr>
        <w:spacing w:after="0"/>
        <w:jc w:val="both"/>
        <w:rPr>
          <w:rFonts w:ascii="Times New Roman" w:hAnsi="Times New Roman" w:cs="Times New Roman"/>
          <w:sz w:val="24"/>
          <w:szCs w:val="24"/>
        </w:rPr>
      </w:pPr>
      <w:r w:rsidRPr="00FD53AB">
        <w:rPr>
          <w:rFonts w:ascii="Times New Roman" w:hAnsi="Times New Roman" w:cs="Times New Roman"/>
          <w:sz w:val="24"/>
          <w:szCs w:val="24"/>
        </w:rPr>
        <w:t>Retamozo, M. (2013</w:t>
      </w:r>
      <w:r w:rsidR="00B66496">
        <w:rPr>
          <w:rFonts w:ascii="Times New Roman" w:hAnsi="Times New Roman" w:cs="Times New Roman"/>
          <w:sz w:val="24"/>
          <w:szCs w:val="24"/>
        </w:rPr>
        <w:t>b</w:t>
      </w:r>
      <w:r w:rsidRPr="00FD53AB">
        <w:rPr>
          <w:rFonts w:ascii="Times New Roman" w:hAnsi="Times New Roman" w:cs="Times New Roman"/>
          <w:sz w:val="24"/>
          <w:szCs w:val="24"/>
        </w:rPr>
        <w:t>). Discurso y lógicas políticas en clave K. Movimientos, populismo y hegemonía en Argentina</w:t>
      </w:r>
      <w:r w:rsidR="007C746C" w:rsidRPr="00FD53AB">
        <w:rPr>
          <w:rFonts w:ascii="Times New Roman" w:hAnsi="Times New Roman" w:cs="Times New Roman"/>
          <w:sz w:val="24"/>
          <w:szCs w:val="24"/>
        </w:rPr>
        <w:t xml:space="preserve"> e</w:t>
      </w:r>
      <w:r w:rsidRPr="00FD53AB">
        <w:rPr>
          <w:rFonts w:ascii="Times New Roman" w:hAnsi="Times New Roman" w:cs="Times New Roman"/>
          <w:sz w:val="24"/>
          <w:szCs w:val="24"/>
        </w:rPr>
        <w:t>n Balsa, J. (Ed.) Discurso, política y acumulación en el kirchnerismo Universidad Nacional de Quilmes</w:t>
      </w:r>
      <w:r w:rsidR="007C746C" w:rsidRPr="00FD53AB">
        <w:rPr>
          <w:rFonts w:ascii="Times New Roman" w:hAnsi="Times New Roman" w:cs="Times New Roman"/>
          <w:sz w:val="24"/>
          <w:szCs w:val="24"/>
        </w:rPr>
        <w:t xml:space="preserve">. </w:t>
      </w:r>
      <w:r w:rsidR="007C746C" w:rsidRPr="00FD53AB">
        <w:rPr>
          <w:rFonts w:ascii="Times New Roman" w:hAnsi="Times New Roman" w:cs="Times New Roman"/>
          <w:sz w:val="24"/>
          <w:szCs w:val="24"/>
        </w:rPr>
        <w:t>143-156.</w:t>
      </w:r>
    </w:p>
    <w:p w14:paraId="2F0DB2D6" w14:textId="0B443DE7" w:rsidR="00B66496" w:rsidRDefault="00B66496" w:rsidP="00BC74A3">
      <w:pPr>
        <w:spacing w:after="0"/>
        <w:jc w:val="both"/>
        <w:rPr>
          <w:rFonts w:ascii="Times New Roman" w:hAnsi="Times New Roman" w:cs="Times New Roman"/>
          <w:sz w:val="24"/>
          <w:szCs w:val="24"/>
        </w:rPr>
      </w:pPr>
      <w:r w:rsidRPr="00FD53AB">
        <w:rPr>
          <w:rFonts w:ascii="Times New Roman" w:hAnsi="Times New Roman" w:cs="Times New Roman"/>
          <w:sz w:val="24"/>
          <w:szCs w:val="24"/>
        </w:rPr>
        <w:t>Rocca Rivarola, M.D (2015b); "De Néstor y Cristina. De Perón y Evita": Reflexiones sobre lo acontecido con la militancia kirchnerista y la identidad peronista desde 2003 hasta hoy; Sociedad Argentina de Análisis Político; Revista S.A.A.P; 9; 1; 5-2015; 143-172</w:t>
      </w:r>
    </w:p>
    <w:p w14:paraId="54078A47" w14:textId="14673700" w:rsidR="009778FE" w:rsidRPr="009778FE" w:rsidRDefault="009778FE" w:rsidP="00BC74A3">
      <w:pPr>
        <w:spacing w:after="0"/>
        <w:jc w:val="both"/>
        <w:rPr>
          <w:rFonts w:ascii="Times New Roman" w:hAnsi="Times New Roman" w:cs="Times New Roman"/>
          <w:sz w:val="24"/>
          <w:szCs w:val="24"/>
        </w:rPr>
      </w:pPr>
      <w:proofErr w:type="spellStart"/>
      <w:r w:rsidRPr="009778FE">
        <w:rPr>
          <w:rFonts w:ascii="Times New Roman" w:hAnsi="Times New Roman" w:cs="Times New Roman"/>
          <w:sz w:val="24"/>
          <w:szCs w:val="24"/>
        </w:rPr>
        <w:t>Varesi</w:t>
      </w:r>
      <w:proofErr w:type="spellEnd"/>
      <w:r w:rsidRPr="009778FE">
        <w:rPr>
          <w:rFonts w:ascii="Times New Roman" w:hAnsi="Times New Roman" w:cs="Times New Roman"/>
          <w:sz w:val="24"/>
          <w:szCs w:val="24"/>
        </w:rPr>
        <w:t>, G. (2014). La construcción de la hegemonía kirchnerista en Argentina (2003-2007). Temas y debates (28), 57-80</w:t>
      </w:r>
    </w:p>
    <w:sectPr w:rsidR="009778FE" w:rsidRPr="009778FE" w:rsidSect="00950FD4">
      <w:headerReference w:type="default" r:id="rId9"/>
      <w:pgSz w:w="11906" w:h="16838" w:code="9"/>
      <w:pgMar w:top="1411" w:right="1699" w:bottom="1411" w:left="1699"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12F28" w14:textId="77777777" w:rsidR="00B71E60" w:rsidRDefault="00B71E60" w:rsidP="00E255CB">
      <w:pPr>
        <w:spacing w:after="0" w:line="240" w:lineRule="auto"/>
      </w:pPr>
      <w:r>
        <w:separator/>
      </w:r>
    </w:p>
  </w:endnote>
  <w:endnote w:type="continuationSeparator" w:id="0">
    <w:p w14:paraId="6D763330" w14:textId="77777777" w:rsidR="00B71E60" w:rsidRDefault="00B71E60" w:rsidP="00E255CB">
      <w:pPr>
        <w:spacing w:after="0" w:line="240" w:lineRule="auto"/>
      </w:pPr>
      <w:r>
        <w:continuationSeparator/>
      </w:r>
    </w:p>
  </w:endnote>
  <w:endnote w:id="1">
    <w:p w14:paraId="1129CA5B" w14:textId="47E978C4" w:rsidR="00663094" w:rsidRPr="008F7A03" w:rsidRDefault="00663094" w:rsidP="008F7A03">
      <w:pPr>
        <w:pStyle w:val="Textonotaalfinal"/>
        <w:jc w:val="both"/>
        <w:rPr>
          <w:rFonts w:ascii="Times New Roman" w:hAnsi="Times New Roman" w:cs="Times New Roman"/>
          <w:sz w:val="18"/>
          <w:szCs w:val="18"/>
        </w:rPr>
      </w:pPr>
    </w:p>
  </w:endnote>
  <w:endnote w:id="2">
    <w:p w14:paraId="5FAAC43B" w14:textId="62CADFA7" w:rsidR="004D7FA0" w:rsidRPr="008F7A03" w:rsidRDefault="004D7FA0" w:rsidP="008F7A03">
      <w:pPr>
        <w:pStyle w:val="Textonotaalfinal"/>
        <w:jc w:val="both"/>
        <w:rPr>
          <w:rFonts w:ascii="Times New Roman" w:hAnsi="Times New Roman" w:cs="Times New Roman"/>
          <w:sz w:val="18"/>
          <w:szCs w:val="18"/>
        </w:rPr>
      </w:pPr>
    </w:p>
  </w:endnote>
  <w:endnote w:id="3">
    <w:p w14:paraId="4B6B2910" w14:textId="43DF7F77" w:rsidR="00F90AB8" w:rsidRPr="008F7A03" w:rsidRDefault="00F90AB8" w:rsidP="008F7A03">
      <w:pPr>
        <w:spacing w:after="0" w:line="240" w:lineRule="auto"/>
        <w:jc w:val="both"/>
        <w:rPr>
          <w:rFonts w:ascii="Times New Roman" w:hAnsi="Times New Roman" w:cs="Times New Roman"/>
          <w:sz w:val="18"/>
          <w:szCs w:val="18"/>
        </w:rPr>
      </w:pPr>
    </w:p>
  </w:endnote>
  <w:endnote w:id="4">
    <w:p w14:paraId="35A68507" w14:textId="1BF2EB74" w:rsidR="00641377" w:rsidRPr="008F7A03" w:rsidRDefault="00641377" w:rsidP="008F7A03">
      <w:pPr>
        <w:spacing w:after="0" w:line="240" w:lineRule="auto"/>
        <w:jc w:val="both"/>
        <w:rPr>
          <w:rFonts w:ascii="Times New Roman" w:hAnsi="Times New Roman" w:cs="Times New Roman"/>
          <w:sz w:val="18"/>
          <w:szCs w:val="18"/>
        </w:rPr>
      </w:pPr>
    </w:p>
  </w:endnote>
  <w:endnote w:id="5">
    <w:p w14:paraId="369DC8A0" w14:textId="63F7031F" w:rsidR="005E5B67" w:rsidRPr="004E10AF" w:rsidRDefault="005E5B67" w:rsidP="007C746C">
      <w:pPr>
        <w:pStyle w:val="Textonotaalfinal"/>
        <w:jc w:val="both"/>
        <w:rPr>
          <w:rFonts w:ascii="Times New Roman" w:hAnsi="Times New Roman" w:cs="Times New Roman"/>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CCD43" w14:textId="77777777" w:rsidR="00B71E60" w:rsidRDefault="00B71E60" w:rsidP="00E255CB">
      <w:pPr>
        <w:spacing w:after="0" w:line="240" w:lineRule="auto"/>
      </w:pPr>
      <w:r>
        <w:separator/>
      </w:r>
    </w:p>
  </w:footnote>
  <w:footnote w:type="continuationSeparator" w:id="0">
    <w:p w14:paraId="76D9DB84" w14:textId="77777777" w:rsidR="00B71E60" w:rsidRDefault="00B71E60" w:rsidP="00E255CB">
      <w:pPr>
        <w:spacing w:after="0" w:line="240" w:lineRule="auto"/>
      </w:pPr>
      <w:r>
        <w:continuationSeparator/>
      </w:r>
    </w:p>
  </w:footnote>
  <w:footnote w:id="1">
    <w:p w14:paraId="67844F00" w14:textId="068A0C5B" w:rsidR="0067766A" w:rsidRPr="00F90AB8" w:rsidRDefault="0067766A" w:rsidP="0067766A">
      <w:pPr>
        <w:spacing w:after="0" w:line="240" w:lineRule="auto"/>
        <w:jc w:val="both"/>
        <w:rPr>
          <w:sz w:val="18"/>
          <w:szCs w:val="18"/>
        </w:rPr>
      </w:pPr>
      <w:r>
        <w:rPr>
          <w:rStyle w:val="Refdenotaalpie"/>
        </w:rPr>
        <w:footnoteRef/>
      </w:r>
      <w:r>
        <w:t xml:space="preserve"> </w:t>
      </w:r>
      <w:r w:rsidRPr="00F90AB8">
        <w:rPr>
          <w:rFonts w:ascii="Times New Roman" w:hAnsi="Times New Roman" w:cs="Times New Roman"/>
          <w:sz w:val="18"/>
          <w:szCs w:val="18"/>
        </w:rPr>
        <w:t>Estas dos figuras son referenciadas en textos que no necesariamente recuperan la noción de ethos (como en el caso de Muñoz y Retamozo [2008</w:t>
      </w:r>
      <w:r w:rsidR="00B60704">
        <w:rPr>
          <w:rFonts w:ascii="Times New Roman" w:hAnsi="Times New Roman" w:cs="Times New Roman"/>
          <w:sz w:val="18"/>
          <w:szCs w:val="18"/>
        </w:rPr>
        <w:t>a</w:t>
      </w:r>
      <w:r w:rsidRPr="00F90AB8">
        <w:rPr>
          <w:rFonts w:ascii="Times New Roman" w:hAnsi="Times New Roman" w:cs="Times New Roman"/>
          <w:sz w:val="18"/>
          <w:szCs w:val="18"/>
        </w:rPr>
        <w:t xml:space="preserve">] </w:t>
      </w:r>
      <w:r w:rsidR="004B1321">
        <w:rPr>
          <w:rFonts w:ascii="Times New Roman" w:hAnsi="Times New Roman" w:cs="Times New Roman"/>
          <w:sz w:val="18"/>
          <w:szCs w:val="18"/>
        </w:rPr>
        <w:t>o Garzón Roge [2009</w:t>
      </w:r>
      <w:r w:rsidR="00B60704">
        <w:rPr>
          <w:rFonts w:ascii="Times New Roman" w:hAnsi="Times New Roman" w:cs="Times New Roman"/>
          <w:sz w:val="18"/>
          <w:szCs w:val="18"/>
        </w:rPr>
        <w:t>a</w:t>
      </w:r>
      <w:r w:rsidR="004B1321">
        <w:rPr>
          <w:rFonts w:ascii="Times New Roman" w:hAnsi="Times New Roman" w:cs="Times New Roman"/>
          <w:sz w:val="18"/>
          <w:szCs w:val="18"/>
        </w:rPr>
        <w:t xml:space="preserve">] </w:t>
      </w:r>
      <w:r w:rsidRPr="00F90AB8">
        <w:rPr>
          <w:rFonts w:ascii="Times New Roman" w:hAnsi="Times New Roman" w:cs="Times New Roman"/>
          <w:sz w:val="18"/>
          <w:szCs w:val="18"/>
        </w:rPr>
        <w:t xml:space="preserve">que hablan de </w:t>
      </w:r>
      <w:r w:rsidR="007953FB">
        <w:rPr>
          <w:rFonts w:ascii="Times New Roman" w:hAnsi="Times New Roman" w:cs="Times New Roman"/>
          <w:sz w:val="18"/>
          <w:szCs w:val="18"/>
        </w:rPr>
        <w:t xml:space="preserve">Néstor </w:t>
      </w:r>
      <w:proofErr w:type="spellStart"/>
      <w:r w:rsidR="007953FB">
        <w:rPr>
          <w:rFonts w:ascii="Times New Roman" w:hAnsi="Times New Roman" w:cs="Times New Roman"/>
          <w:sz w:val="18"/>
          <w:szCs w:val="18"/>
        </w:rPr>
        <w:t>Kichner</w:t>
      </w:r>
      <w:proofErr w:type="spellEnd"/>
      <w:r w:rsidRPr="00F90AB8">
        <w:rPr>
          <w:rFonts w:ascii="Times New Roman" w:hAnsi="Times New Roman" w:cs="Times New Roman"/>
          <w:sz w:val="18"/>
          <w:szCs w:val="18"/>
        </w:rPr>
        <w:t xml:space="preserve"> como un “hombre común”) y otros que sí lo hacen (ver Fabiana Martínez [2013</w:t>
      </w:r>
      <w:r w:rsidR="00B60704">
        <w:rPr>
          <w:rFonts w:ascii="Times New Roman" w:hAnsi="Times New Roman" w:cs="Times New Roman"/>
          <w:sz w:val="18"/>
          <w:szCs w:val="18"/>
        </w:rPr>
        <w:t>c</w:t>
      </w:r>
      <w:r w:rsidRPr="00F90AB8">
        <w:rPr>
          <w:rFonts w:ascii="Times New Roman" w:hAnsi="Times New Roman" w:cs="Times New Roman"/>
          <w:sz w:val="18"/>
          <w:szCs w:val="18"/>
        </w:rPr>
        <w:t xml:space="preserve">] en alusión al “ethos militante”) como formas en las que se presenta </w:t>
      </w:r>
      <w:r w:rsidR="007953FB">
        <w:rPr>
          <w:rFonts w:ascii="Times New Roman" w:hAnsi="Times New Roman" w:cs="Times New Roman"/>
          <w:sz w:val="18"/>
          <w:szCs w:val="18"/>
        </w:rPr>
        <w:t>NÉSTOR KIRCHNER</w:t>
      </w:r>
      <w:r w:rsidRPr="00F90AB8">
        <w:rPr>
          <w:rFonts w:ascii="Times New Roman" w:hAnsi="Times New Roman" w:cs="Times New Roman"/>
          <w:sz w:val="18"/>
          <w:szCs w:val="18"/>
        </w:rPr>
        <w:t xml:space="preserve"> y desde donde se vincula con el “pueblo”, confirmando la construcción discursiva de estas imágenes. </w:t>
      </w:r>
    </w:p>
    <w:p w14:paraId="54AEE4D4" w14:textId="59D7AFE7" w:rsidR="0067766A" w:rsidRPr="0067766A" w:rsidRDefault="0067766A">
      <w:pPr>
        <w:pStyle w:val="Textonotapie"/>
      </w:pPr>
    </w:p>
  </w:footnote>
  <w:footnote w:id="2">
    <w:p w14:paraId="651AA4BD" w14:textId="1972CFFC" w:rsidR="007C746C" w:rsidRPr="007C746C" w:rsidRDefault="007C746C">
      <w:pPr>
        <w:pStyle w:val="Textonotapie"/>
      </w:pPr>
      <w:r>
        <w:rPr>
          <w:rStyle w:val="Refdenotaalpie"/>
        </w:rPr>
        <w:footnoteRef/>
      </w:r>
      <w:r>
        <w:t xml:space="preserve"> </w:t>
      </w:r>
      <w:r w:rsidRPr="008F7A03">
        <w:rPr>
          <w:rFonts w:ascii="Times New Roman" w:hAnsi="Times New Roman" w:cs="Times New Roman"/>
          <w:sz w:val="18"/>
          <w:szCs w:val="18"/>
        </w:rPr>
        <w:t xml:space="preserve">Concepto de </w:t>
      </w:r>
      <w:r w:rsidRPr="008F7A03">
        <w:rPr>
          <w:rFonts w:ascii="Times New Roman" w:hAnsi="Times New Roman" w:cs="Times New Roman"/>
          <w:sz w:val="18"/>
          <w:szCs w:val="18"/>
          <w:lang w:val="es-US"/>
        </w:rPr>
        <w:t xml:space="preserve">la autora que define, siguiendo a </w:t>
      </w:r>
      <w:proofErr w:type="spellStart"/>
      <w:r w:rsidRPr="008F7A03">
        <w:rPr>
          <w:rFonts w:ascii="Times New Roman" w:hAnsi="Times New Roman" w:cs="Times New Roman"/>
          <w:sz w:val="18"/>
          <w:szCs w:val="18"/>
          <w:lang w:val="es-US"/>
        </w:rPr>
        <w:t>Mainguenau</w:t>
      </w:r>
      <w:proofErr w:type="spellEnd"/>
      <w:r w:rsidRPr="008F7A03">
        <w:rPr>
          <w:rFonts w:ascii="Times New Roman" w:hAnsi="Times New Roman" w:cs="Times New Roman"/>
          <w:sz w:val="18"/>
          <w:szCs w:val="18"/>
          <w:lang w:val="es-US"/>
        </w:rPr>
        <w:t xml:space="preserve"> (1987) y </w:t>
      </w:r>
      <w:proofErr w:type="spellStart"/>
      <w:r w:rsidRPr="008F7A03">
        <w:rPr>
          <w:rFonts w:ascii="Times New Roman" w:hAnsi="Times New Roman" w:cs="Times New Roman"/>
          <w:sz w:val="18"/>
          <w:szCs w:val="18"/>
          <w:lang w:val="es-US"/>
        </w:rPr>
        <w:t>Anscombre</w:t>
      </w:r>
      <w:proofErr w:type="spellEnd"/>
      <w:r w:rsidRPr="008F7A03">
        <w:rPr>
          <w:rFonts w:ascii="Times New Roman" w:hAnsi="Times New Roman" w:cs="Times New Roman"/>
          <w:sz w:val="18"/>
          <w:szCs w:val="18"/>
          <w:lang w:val="es-US"/>
        </w:rPr>
        <w:t xml:space="preserve"> (1990), relaciones de </w:t>
      </w:r>
      <w:proofErr w:type="spellStart"/>
      <w:r w:rsidRPr="008F7A03">
        <w:rPr>
          <w:rFonts w:ascii="Times New Roman" w:hAnsi="Times New Roman" w:cs="Times New Roman"/>
          <w:sz w:val="18"/>
          <w:szCs w:val="18"/>
          <w:lang w:val="es-US"/>
        </w:rPr>
        <w:t>interdiscurisividad</w:t>
      </w:r>
      <w:proofErr w:type="spellEnd"/>
      <w:r w:rsidRPr="008F7A03">
        <w:rPr>
          <w:rFonts w:ascii="Times New Roman" w:hAnsi="Times New Roman" w:cs="Times New Roman"/>
          <w:sz w:val="18"/>
          <w:szCs w:val="18"/>
          <w:lang w:val="es-US"/>
        </w:rPr>
        <w:t xml:space="preserve"> entre un discurso de referencia y otros discursos que resultan familiares al primero y constituye un “marco discursivo” que define los posicionamientos desde el cual se organiza el discurso.</w:t>
      </w:r>
    </w:p>
  </w:footnote>
  <w:footnote w:id="3">
    <w:p w14:paraId="4854928A" w14:textId="4832B83A" w:rsidR="00B772F7" w:rsidRPr="0067766A" w:rsidRDefault="00B772F7" w:rsidP="0067766A">
      <w:pPr>
        <w:spacing w:after="0" w:line="240" w:lineRule="auto"/>
        <w:jc w:val="both"/>
        <w:rPr>
          <w:rFonts w:ascii="Times New Roman" w:hAnsi="Times New Roman" w:cs="Times New Roman"/>
          <w:sz w:val="18"/>
          <w:szCs w:val="18"/>
        </w:rPr>
      </w:pPr>
      <w:r w:rsidRPr="0067766A">
        <w:rPr>
          <w:rStyle w:val="Refdenotaalpie"/>
          <w:sz w:val="18"/>
          <w:szCs w:val="18"/>
        </w:rPr>
        <w:footnoteRef/>
      </w:r>
      <w:r w:rsidRPr="0067766A">
        <w:rPr>
          <w:sz w:val="18"/>
          <w:szCs w:val="18"/>
        </w:rPr>
        <w:t xml:space="preserve"> </w:t>
      </w:r>
      <w:r w:rsidRPr="0067766A">
        <w:rPr>
          <w:rFonts w:ascii="Times New Roman" w:hAnsi="Times New Roman" w:cs="Times New Roman"/>
          <w:sz w:val="18"/>
          <w:szCs w:val="18"/>
        </w:rPr>
        <w:t>Aquella última, Montero (2012</w:t>
      </w:r>
      <w:r w:rsidR="00B60704">
        <w:rPr>
          <w:rFonts w:ascii="Times New Roman" w:hAnsi="Times New Roman" w:cs="Times New Roman"/>
          <w:sz w:val="18"/>
          <w:szCs w:val="18"/>
        </w:rPr>
        <w:t>b</w:t>
      </w:r>
      <w:r w:rsidRPr="0067766A">
        <w:rPr>
          <w:rFonts w:ascii="Times New Roman" w:hAnsi="Times New Roman" w:cs="Times New Roman"/>
          <w:sz w:val="18"/>
          <w:szCs w:val="18"/>
        </w:rPr>
        <w:t xml:space="preserve">) interpreta que en el discurso de </w:t>
      </w:r>
      <w:r w:rsidR="007953FB">
        <w:rPr>
          <w:rFonts w:ascii="Times New Roman" w:hAnsi="Times New Roman" w:cs="Times New Roman"/>
          <w:sz w:val="18"/>
          <w:szCs w:val="18"/>
        </w:rPr>
        <w:t>N</w:t>
      </w:r>
      <w:r w:rsidR="00B60704">
        <w:rPr>
          <w:rFonts w:ascii="Times New Roman" w:hAnsi="Times New Roman" w:cs="Times New Roman"/>
          <w:sz w:val="18"/>
          <w:szCs w:val="18"/>
        </w:rPr>
        <w:t>éstor</w:t>
      </w:r>
      <w:r w:rsidR="007953FB">
        <w:rPr>
          <w:rFonts w:ascii="Times New Roman" w:hAnsi="Times New Roman" w:cs="Times New Roman"/>
          <w:sz w:val="18"/>
          <w:szCs w:val="18"/>
        </w:rPr>
        <w:t xml:space="preserve"> K</w:t>
      </w:r>
      <w:r w:rsidR="00B60704">
        <w:rPr>
          <w:rFonts w:ascii="Times New Roman" w:hAnsi="Times New Roman" w:cs="Times New Roman"/>
          <w:sz w:val="18"/>
          <w:szCs w:val="18"/>
        </w:rPr>
        <w:t>irchner</w:t>
      </w:r>
      <w:r w:rsidRPr="0067766A">
        <w:rPr>
          <w:rFonts w:ascii="Times New Roman" w:hAnsi="Times New Roman" w:cs="Times New Roman"/>
          <w:sz w:val="18"/>
          <w:szCs w:val="18"/>
        </w:rPr>
        <w:t xml:space="preserve"> está entendida en términos sustanciales, de derechos sociales y en menor medida desde el plano formal. En el mismo sentido lo hace </w:t>
      </w:r>
      <w:proofErr w:type="spellStart"/>
      <w:r w:rsidRPr="0067766A">
        <w:rPr>
          <w:rFonts w:ascii="Times New Roman" w:hAnsi="Times New Roman" w:cs="Times New Roman"/>
          <w:sz w:val="18"/>
          <w:szCs w:val="18"/>
        </w:rPr>
        <w:t>Patrouilleau</w:t>
      </w:r>
      <w:proofErr w:type="spellEnd"/>
      <w:r w:rsidRPr="0067766A">
        <w:rPr>
          <w:rFonts w:ascii="Times New Roman" w:hAnsi="Times New Roman" w:cs="Times New Roman"/>
          <w:sz w:val="18"/>
          <w:szCs w:val="18"/>
        </w:rPr>
        <w:t xml:space="preserve"> (2010</w:t>
      </w:r>
      <w:r w:rsidR="00B60704">
        <w:rPr>
          <w:rFonts w:ascii="Times New Roman" w:hAnsi="Times New Roman" w:cs="Times New Roman"/>
          <w:sz w:val="18"/>
          <w:szCs w:val="18"/>
        </w:rPr>
        <w:t>b</w:t>
      </w:r>
      <w:r w:rsidRPr="0067766A">
        <w:rPr>
          <w:rFonts w:ascii="Times New Roman" w:hAnsi="Times New Roman" w:cs="Times New Roman"/>
          <w:sz w:val="18"/>
          <w:szCs w:val="18"/>
        </w:rPr>
        <w:t xml:space="preserve">) quien desde la teoría del populismo se pregunta por la creación de significantes y relatos identitarios. Misma consideración tienen sobre el significante Justicia y la “unidad nacional”. </w:t>
      </w:r>
    </w:p>
    <w:p w14:paraId="16D17A22" w14:textId="6F868A1A" w:rsidR="00B772F7" w:rsidRPr="0067766A" w:rsidRDefault="00B772F7" w:rsidP="0067766A">
      <w:pPr>
        <w:pStyle w:val="Textonotapie"/>
        <w:jc w:val="both"/>
        <w:rPr>
          <w:sz w:val="18"/>
          <w:szCs w:val="18"/>
        </w:rPr>
      </w:pPr>
    </w:p>
  </w:footnote>
  <w:footnote w:id="4">
    <w:p w14:paraId="30F2CD24" w14:textId="71FCDCA0" w:rsidR="0067766A" w:rsidRPr="0067766A" w:rsidRDefault="0067766A" w:rsidP="0067766A">
      <w:pPr>
        <w:pStyle w:val="Textonotapie"/>
        <w:jc w:val="both"/>
        <w:rPr>
          <w:lang w:val="es-US"/>
        </w:rPr>
      </w:pPr>
      <w:r w:rsidRPr="0067766A">
        <w:rPr>
          <w:rStyle w:val="Refdenotaalpie"/>
          <w:sz w:val="18"/>
          <w:szCs w:val="18"/>
        </w:rPr>
        <w:footnoteRef/>
      </w:r>
      <w:r>
        <w:rPr>
          <w:rFonts w:ascii="Times New Roman" w:hAnsi="Times New Roman" w:cs="Times New Roman"/>
          <w:sz w:val="18"/>
          <w:szCs w:val="18"/>
        </w:rPr>
        <w:t xml:space="preserve"> El au</w:t>
      </w:r>
      <w:r w:rsidRPr="0067766A">
        <w:rPr>
          <w:rFonts w:ascii="Times New Roman" w:hAnsi="Times New Roman" w:cs="Times New Roman"/>
          <w:sz w:val="18"/>
          <w:szCs w:val="18"/>
        </w:rPr>
        <w:t xml:space="preserve">tor propone que </w:t>
      </w:r>
      <w:r w:rsidR="00B60704">
        <w:rPr>
          <w:rFonts w:ascii="Times New Roman" w:hAnsi="Times New Roman" w:cs="Times New Roman"/>
          <w:sz w:val="18"/>
          <w:szCs w:val="18"/>
        </w:rPr>
        <w:t>el orador</w:t>
      </w:r>
      <w:r w:rsidRPr="0067766A">
        <w:rPr>
          <w:rFonts w:ascii="Times New Roman" w:hAnsi="Times New Roman" w:cs="Times New Roman"/>
          <w:sz w:val="18"/>
          <w:szCs w:val="18"/>
        </w:rPr>
        <w:t xml:space="preserve"> construyó un “liderazgo invertido” sobre la base de un conjunto de estrategias de representación horizontal de contacto directo y proximidad con la población, entre ellas, la “</w:t>
      </w:r>
      <w:proofErr w:type="spellStart"/>
      <w:r w:rsidRPr="0067766A">
        <w:rPr>
          <w:rFonts w:ascii="Times New Roman" w:hAnsi="Times New Roman" w:cs="Times New Roman"/>
          <w:sz w:val="18"/>
          <w:szCs w:val="18"/>
        </w:rPr>
        <w:t>gerundización</w:t>
      </w:r>
      <w:proofErr w:type="spellEnd"/>
      <w:r w:rsidRPr="0067766A">
        <w:rPr>
          <w:rFonts w:ascii="Times New Roman" w:hAnsi="Times New Roman" w:cs="Times New Roman"/>
          <w:sz w:val="18"/>
          <w:szCs w:val="18"/>
        </w:rPr>
        <w:t xml:space="preserve"> de su discurso”</w:t>
      </w:r>
      <w:r w:rsidRPr="0067766A">
        <w:rPr>
          <w:rStyle w:val="Refdenotaalfinal"/>
          <w:rFonts w:ascii="Times New Roman" w:hAnsi="Times New Roman" w:cs="Times New Roman"/>
          <w:sz w:val="18"/>
          <w:szCs w:val="18"/>
        </w:rPr>
        <w:footnoteRef/>
      </w:r>
      <w:r w:rsidRPr="0067766A">
        <w:rPr>
          <w:rFonts w:ascii="Times New Roman" w:hAnsi="Times New Roman" w:cs="Times New Roman"/>
          <w:sz w:val="18"/>
          <w:szCs w:val="18"/>
        </w:rPr>
        <w:t xml:space="preserve"> y la utilización de su procedencia del sur del país que como un “afuera” de “la ´política´ tradicional”</w:t>
      </w:r>
      <w:r w:rsidRPr="0067766A">
        <w:rPr>
          <w:rStyle w:val="Refdenotaalfinal"/>
          <w:rFonts w:ascii="Times New Roman" w:hAnsi="Times New Roman" w:cs="Times New Roman"/>
          <w:sz w:val="18"/>
          <w:szCs w:val="18"/>
        </w:rPr>
        <w:footnoteRef/>
      </w:r>
      <w:r w:rsidRPr="0067766A">
        <w:rPr>
          <w:rFonts w:ascii="Times New Roman" w:hAnsi="Times New Roman" w:cs="Times New Roman"/>
          <w:sz w:val="18"/>
          <w:szCs w:val="18"/>
        </w:rPr>
        <w:t>, la recuperación de los discursos de atril y una comunicación con la ciudadanía sin mediaciones, asociada a la presencia constante en distintos puntos del país.</w:t>
      </w:r>
    </w:p>
  </w:footnote>
  <w:footnote w:id="5">
    <w:p w14:paraId="5FF758E1" w14:textId="25FABD30" w:rsidR="009247DB" w:rsidRPr="009247DB" w:rsidRDefault="009247DB" w:rsidP="009247DB">
      <w:pPr>
        <w:spacing w:after="0" w:line="240" w:lineRule="auto"/>
        <w:jc w:val="both"/>
        <w:rPr>
          <w:rFonts w:ascii="Times New Roman" w:hAnsi="Times New Roman" w:cs="Times New Roman"/>
          <w:sz w:val="18"/>
          <w:szCs w:val="18"/>
        </w:rPr>
      </w:pPr>
      <w:r w:rsidRPr="009247DB">
        <w:rPr>
          <w:rStyle w:val="Refdenotaalpie"/>
          <w:rFonts w:ascii="Times New Roman" w:hAnsi="Times New Roman" w:cs="Times New Roman"/>
          <w:sz w:val="18"/>
          <w:szCs w:val="18"/>
        </w:rPr>
        <w:footnoteRef/>
      </w:r>
      <w:r w:rsidRPr="009247DB">
        <w:rPr>
          <w:rFonts w:ascii="Times New Roman" w:hAnsi="Times New Roman" w:cs="Times New Roman"/>
          <w:sz w:val="18"/>
          <w:szCs w:val="18"/>
        </w:rPr>
        <w:t xml:space="preserve"> Ana Soledad Montero </w:t>
      </w:r>
      <w:r>
        <w:rPr>
          <w:rFonts w:ascii="Times New Roman" w:hAnsi="Times New Roman" w:cs="Times New Roman"/>
          <w:sz w:val="18"/>
          <w:szCs w:val="18"/>
        </w:rPr>
        <w:t xml:space="preserve">(2012a) </w:t>
      </w:r>
      <w:r w:rsidRPr="009247DB">
        <w:rPr>
          <w:rFonts w:ascii="Times New Roman" w:hAnsi="Times New Roman" w:cs="Times New Roman"/>
          <w:sz w:val="18"/>
          <w:szCs w:val="18"/>
        </w:rPr>
        <w:t xml:space="preserve">plantea que en este clivaje entre modelos económicos del pasado y el presente se reconoce un paralelismo con tonos e ideas-fuerza de una retórica “anticapitalista” de la Nueva Izquierda </w:t>
      </w:r>
      <w:proofErr w:type="spellStart"/>
      <w:r w:rsidRPr="009247DB">
        <w:rPr>
          <w:rFonts w:ascii="Times New Roman" w:hAnsi="Times New Roman" w:cs="Times New Roman"/>
          <w:sz w:val="18"/>
          <w:szCs w:val="18"/>
        </w:rPr>
        <w:t>setentista</w:t>
      </w:r>
      <w:proofErr w:type="spellEnd"/>
      <w:r w:rsidRPr="009247DB">
        <w:rPr>
          <w:rFonts w:ascii="Times New Roman" w:hAnsi="Times New Roman" w:cs="Times New Roman"/>
          <w:sz w:val="18"/>
          <w:szCs w:val="18"/>
        </w:rPr>
        <w:t xml:space="preserve"> pero cuyo horizonte de referencia no es el socialismo. Por su parte, Mariano </w:t>
      </w:r>
      <w:proofErr w:type="spellStart"/>
      <w:r w:rsidRPr="009247DB">
        <w:rPr>
          <w:rFonts w:ascii="Times New Roman" w:hAnsi="Times New Roman" w:cs="Times New Roman"/>
          <w:sz w:val="18"/>
          <w:szCs w:val="18"/>
        </w:rPr>
        <w:t>Dagatti</w:t>
      </w:r>
      <w:proofErr w:type="spellEnd"/>
      <w:r w:rsidRPr="009247DB">
        <w:rPr>
          <w:rFonts w:ascii="Times New Roman" w:hAnsi="Times New Roman" w:cs="Times New Roman"/>
          <w:sz w:val="18"/>
          <w:szCs w:val="18"/>
        </w:rPr>
        <w:t xml:space="preserve"> </w:t>
      </w:r>
      <w:r>
        <w:rPr>
          <w:rFonts w:ascii="Times New Roman" w:hAnsi="Times New Roman" w:cs="Times New Roman"/>
          <w:sz w:val="18"/>
          <w:szCs w:val="18"/>
        </w:rPr>
        <w:t xml:space="preserve">(2017) </w:t>
      </w:r>
      <w:r w:rsidRPr="009247DB">
        <w:rPr>
          <w:rFonts w:ascii="Times New Roman" w:hAnsi="Times New Roman" w:cs="Times New Roman"/>
          <w:sz w:val="18"/>
          <w:szCs w:val="18"/>
        </w:rPr>
        <w:t xml:space="preserve">sostiene que en esta perspectiva es el pasado entendido como “anticapitalista” por hacer vedado el acceso al interés universal del consumo. </w:t>
      </w:r>
    </w:p>
    <w:p w14:paraId="20E6E22E" w14:textId="2F199B09" w:rsidR="009247DB" w:rsidRPr="009247DB" w:rsidRDefault="009247DB">
      <w:pPr>
        <w:pStyle w:val="Textonotapie"/>
      </w:pPr>
    </w:p>
  </w:footnote>
  <w:footnote w:id="6">
    <w:p w14:paraId="58A5D88A" w14:textId="35A98ECC" w:rsidR="007C746C" w:rsidRPr="008F7A03" w:rsidRDefault="007C746C" w:rsidP="007C746C">
      <w:pPr>
        <w:pStyle w:val="Textonotaalfinal"/>
        <w:jc w:val="both"/>
        <w:rPr>
          <w:rFonts w:ascii="Times New Roman" w:hAnsi="Times New Roman" w:cs="Times New Roman"/>
          <w:sz w:val="18"/>
          <w:szCs w:val="18"/>
        </w:rPr>
      </w:pPr>
      <w:r>
        <w:rPr>
          <w:rStyle w:val="Refdenotaalpie"/>
        </w:rPr>
        <w:footnoteRef/>
      </w:r>
      <w:r>
        <w:t xml:space="preserve"> </w:t>
      </w:r>
      <w:r w:rsidRPr="008F7A03">
        <w:rPr>
          <w:rFonts w:ascii="Times New Roman" w:hAnsi="Times New Roman" w:cs="Times New Roman"/>
          <w:sz w:val="18"/>
          <w:szCs w:val="18"/>
        </w:rPr>
        <w:t xml:space="preserve">Aquí el autor recupera una la tensión que recorre todos los discursos de </w:t>
      </w:r>
      <w:r w:rsidR="00411A17">
        <w:rPr>
          <w:rFonts w:ascii="Times New Roman" w:hAnsi="Times New Roman" w:cs="Times New Roman"/>
          <w:sz w:val="18"/>
          <w:szCs w:val="18"/>
        </w:rPr>
        <w:t>Néstor Kirchner</w:t>
      </w:r>
      <w:r w:rsidRPr="008F7A03">
        <w:rPr>
          <w:rFonts w:ascii="Times New Roman" w:hAnsi="Times New Roman" w:cs="Times New Roman"/>
          <w:sz w:val="18"/>
          <w:szCs w:val="18"/>
        </w:rPr>
        <w:t xml:space="preserve"> en la primera etapa, entre lo que llama “verdades relativas” que compondrían la pluralidad y tolerancia de la democracia que propugna el presidente, diálogo dentro del cual ubica a la oposición, y los “intereses encubiertos”, “de unos pocos” de las corporaciones, que son criticadas por defender de intereses particulares contra lo que serían “acuerdos universales”, los derechos que, en este sentido, dice que aparecen “desideologizados” (2017): los derechos humanos y el consumo. </w:t>
      </w:r>
    </w:p>
    <w:p w14:paraId="6D710930" w14:textId="52164DB8" w:rsidR="007C746C" w:rsidRPr="008F7A03" w:rsidRDefault="007C746C" w:rsidP="007C746C">
      <w:pPr>
        <w:pStyle w:val="Textonotaalfinal"/>
        <w:jc w:val="both"/>
        <w:rPr>
          <w:rFonts w:ascii="Times New Roman" w:hAnsi="Times New Roman" w:cs="Times New Roman"/>
          <w:sz w:val="18"/>
          <w:szCs w:val="18"/>
        </w:rPr>
      </w:pPr>
      <w:r w:rsidRPr="008F7A03">
        <w:rPr>
          <w:rStyle w:val="Refdenotaalfinal"/>
          <w:rFonts w:ascii="Times New Roman" w:hAnsi="Times New Roman" w:cs="Times New Roman"/>
          <w:sz w:val="18"/>
          <w:szCs w:val="18"/>
        </w:rPr>
        <w:footnoteRef/>
      </w:r>
      <w:r w:rsidRPr="008F7A03">
        <w:rPr>
          <w:rFonts w:ascii="Times New Roman" w:hAnsi="Times New Roman" w:cs="Times New Roman"/>
          <w:sz w:val="18"/>
          <w:szCs w:val="18"/>
        </w:rPr>
        <w:t xml:space="preserve"> </w:t>
      </w:r>
      <w:r>
        <w:rPr>
          <w:rFonts w:ascii="Times New Roman" w:hAnsi="Times New Roman" w:cs="Times New Roman"/>
          <w:sz w:val="18"/>
          <w:szCs w:val="18"/>
        </w:rPr>
        <w:t>E</w:t>
      </w:r>
      <w:r w:rsidRPr="008F7A03">
        <w:rPr>
          <w:rFonts w:ascii="Times New Roman" w:hAnsi="Times New Roman" w:cs="Times New Roman"/>
          <w:sz w:val="18"/>
          <w:szCs w:val="18"/>
        </w:rPr>
        <w:t xml:space="preserve">n términos de la propuesta de </w:t>
      </w:r>
      <w:proofErr w:type="spellStart"/>
      <w:r w:rsidRPr="008F7A03">
        <w:rPr>
          <w:rFonts w:ascii="Times New Roman" w:hAnsi="Times New Roman" w:cs="Times New Roman"/>
          <w:sz w:val="18"/>
          <w:szCs w:val="18"/>
        </w:rPr>
        <w:t>Pecheux</w:t>
      </w:r>
      <w:proofErr w:type="spellEnd"/>
      <w:r w:rsidRPr="008F7A03">
        <w:rPr>
          <w:rFonts w:ascii="Times New Roman" w:hAnsi="Times New Roman" w:cs="Times New Roman"/>
          <w:sz w:val="18"/>
          <w:szCs w:val="18"/>
        </w:rPr>
        <w:t xml:space="preserve"> </w:t>
      </w:r>
      <w:r>
        <w:rPr>
          <w:rFonts w:ascii="Times New Roman" w:hAnsi="Times New Roman" w:cs="Times New Roman"/>
          <w:sz w:val="18"/>
          <w:szCs w:val="18"/>
        </w:rPr>
        <w:t>(2010</w:t>
      </w:r>
      <w:r w:rsidRPr="008F7A03">
        <w:rPr>
          <w:rFonts w:ascii="Times New Roman" w:hAnsi="Times New Roman" w:cs="Times New Roman"/>
          <w:sz w:val="18"/>
          <w:szCs w:val="18"/>
        </w:rPr>
        <w:t>)</w:t>
      </w:r>
    </w:p>
    <w:p w14:paraId="67F75F3A" w14:textId="247A5539" w:rsidR="007C746C" w:rsidRPr="007C746C" w:rsidRDefault="007C746C">
      <w:pPr>
        <w:pStyle w:val="Textonotapie"/>
      </w:pPr>
    </w:p>
  </w:footnote>
  <w:footnote w:id="7">
    <w:p w14:paraId="798E950F" w14:textId="1F717575" w:rsidR="00CD48DD" w:rsidRPr="00CD48DD" w:rsidRDefault="00CD48DD" w:rsidP="00CD48DD">
      <w:pPr>
        <w:spacing w:after="0" w:line="240" w:lineRule="auto"/>
        <w:jc w:val="both"/>
        <w:rPr>
          <w:rFonts w:ascii="Times New Roman" w:eastAsia="Times New Roman" w:hAnsi="Times New Roman" w:cs="Times New Roman"/>
          <w:color w:val="000000"/>
          <w:sz w:val="18"/>
          <w:szCs w:val="18"/>
          <w:lang w:eastAsia="es-AR"/>
        </w:rPr>
      </w:pPr>
      <w:r w:rsidRPr="00CD48DD">
        <w:rPr>
          <w:rStyle w:val="Refdenotaalpie"/>
          <w:sz w:val="18"/>
          <w:szCs w:val="18"/>
        </w:rPr>
        <w:footnoteRef/>
      </w:r>
      <w:r w:rsidRPr="00CD48DD">
        <w:rPr>
          <w:sz w:val="18"/>
          <w:szCs w:val="18"/>
        </w:rPr>
        <w:t xml:space="preserve"> </w:t>
      </w:r>
      <w:r w:rsidRPr="00CD48DD">
        <w:rPr>
          <w:rFonts w:ascii="Times New Roman" w:eastAsia="Times New Roman" w:hAnsi="Times New Roman" w:cs="Times New Roman"/>
          <w:color w:val="000000"/>
          <w:sz w:val="18"/>
          <w:szCs w:val="18"/>
          <w:lang w:eastAsia="es-AR"/>
        </w:rPr>
        <w:t>Una observación a destacar en función de los valores democráticos de los que hablan los análisis es la tensión de la que da cuenta la literatura, entre un sentido de democracia en términos formales o liberales y en un sentido sustancial (asociada a derechos).</w:t>
      </w:r>
    </w:p>
    <w:p w14:paraId="77AF1123" w14:textId="6DF95FAD" w:rsidR="00CD48DD" w:rsidRPr="00CD48DD" w:rsidRDefault="00CD48DD">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B5CD" w14:textId="77777777" w:rsidR="00950FD4" w:rsidRPr="00950FD4" w:rsidRDefault="00950FD4" w:rsidP="00950FD4">
    <w:pPr>
      <w:spacing w:line="240" w:lineRule="auto"/>
      <w:jc w:val="right"/>
      <w:rPr>
        <w:rFonts w:ascii="Times New Roman" w:hAnsi="Times New Roman" w:cs="Times New Roman"/>
        <w:bCs/>
      </w:rPr>
    </w:pPr>
    <w:r w:rsidRPr="00950FD4">
      <w:rPr>
        <w:rFonts w:ascii="Times New Roman" w:hAnsi="Times New Roman" w:cs="Times New Roman"/>
        <w:bCs/>
      </w:rPr>
      <w:t xml:space="preserve">XI Jornadas de Jóvenes </w:t>
    </w:r>
    <w:proofErr w:type="spellStart"/>
    <w:r w:rsidRPr="00950FD4">
      <w:rPr>
        <w:rFonts w:ascii="Times New Roman" w:hAnsi="Times New Roman" w:cs="Times New Roman"/>
        <w:bCs/>
      </w:rPr>
      <w:t>Investigadorxs</w:t>
    </w:r>
    <w:proofErr w:type="spellEnd"/>
  </w:p>
  <w:p w14:paraId="3E9BDFD1" w14:textId="6B671864" w:rsidR="00950FD4" w:rsidRPr="00950FD4" w:rsidRDefault="00950FD4" w:rsidP="00950FD4">
    <w:pPr>
      <w:spacing w:line="240" w:lineRule="auto"/>
      <w:jc w:val="right"/>
      <w:rPr>
        <w:rFonts w:ascii="Times New Roman" w:hAnsi="Times New Roman" w:cs="Times New Roman"/>
        <w:bCs/>
      </w:rPr>
    </w:pPr>
    <w:r w:rsidRPr="00950FD4">
      <w:rPr>
        <w:rFonts w:ascii="Times New Roman" w:hAnsi="Times New Roman" w:cs="Times New Roman"/>
        <w:bCs/>
      </w:rPr>
      <w:t>Instituto de Investigaciones Gino Germani</w:t>
    </w:r>
  </w:p>
  <w:p w14:paraId="7CE63C19" w14:textId="77777777" w:rsidR="00950FD4" w:rsidRPr="00950FD4" w:rsidRDefault="00950FD4" w:rsidP="00950FD4">
    <w:pPr>
      <w:spacing w:line="240" w:lineRule="auto"/>
      <w:jc w:val="right"/>
      <w:rPr>
        <w:rFonts w:ascii="Times New Roman" w:hAnsi="Times New Roman" w:cs="Times New Roman"/>
        <w:bCs/>
      </w:rPr>
    </w:pPr>
    <w:r w:rsidRPr="00950FD4">
      <w:rPr>
        <w:rFonts w:ascii="Times New Roman" w:hAnsi="Times New Roman" w:cs="Times New Roman"/>
        <w:bCs/>
      </w:rPr>
      <w:t>26, 27 y 28 de octubre de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7034"/>
    <w:multiLevelType w:val="hybridMultilevel"/>
    <w:tmpl w:val="85B029E4"/>
    <w:lvl w:ilvl="0" w:tplc="B7A84B5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DFD4CA3"/>
    <w:multiLevelType w:val="hybridMultilevel"/>
    <w:tmpl w:val="BC1AD0B2"/>
    <w:lvl w:ilvl="0" w:tplc="E3607E54">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3E43F15"/>
    <w:multiLevelType w:val="hybridMultilevel"/>
    <w:tmpl w:val="7B1A2C86"/>
    <w:lvl w:ilvl="0" w:tplc="2DFCA37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7F07735"/>
    <w:multiLevelType w:val="multilevel"/>
    <w:tmpl w:val="E27C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87F0A"/>
    <w:multiLevelType w:val="hybridMultilevel"/>
    <w:tmpl w:val="3ADA456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95F0D25"/>
    <w:multiLevelType w:val="hybridMultilevel"/>
    <w:tmpl w:val="4E2C6254"/>
    <w:lvl w:ilvl="0" w:tplc="CDEEA59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AA32410"/>
    <w:multiLevelType w:val="multilevel"/>
    <w:tmpl w:val="4B8A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A39E0"/>
    <w:multiLevelType w:val="hybridMultilevel"/>
    <w:tmpl w:val="032047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CC65E72"/>
    <w:multiLevelType w:val="multilevel"/>
    <w:tmpl w:val="29CCF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1A5737"/>
    <w:multiLevelType w:val="multilevel"/>
    <w:tmpl w:val="4A201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C519D9"/>
    <w:multiLevelType w:val="multilevel"/>
    <w:tmpl w:val="965E25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6F1103"/>
    <w:multiLevelType w:val="hybridMultilevel"/>
    <w:tmpl w:val="C19CF952"/>
    <w:lvl w:ilvl="0" w:tplc="9258B12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4222442F"/>
    <w:multiLevelType w:val="multilevel"/>
    <w:tmpl w:val="ECE25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262A83"/>
    <w:multiLevelType w:val="multilevel"/>
    <w:tmpl w:val="32729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8524C4"/>
    <w:multiLevelType w:val="multilevel"/>
    <w:tmpl w:val="5550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B51B25"/>
    <w:multiLevelType w:val="hybridMultilevel"/>
    <w:tmpl w:val="E8720022"/>
    <w:lvl w:ilvl="0" w:tplc="2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E785322"/>
    <w:multiLevelType w:val="multilevel"/>
    <w:tmpl w:val="0CFA29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E73357"/>
    <w:multiLevelType w:val="multilevel"/>
    <w:tmpl w:val="9BB4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8602DB"/>
    <w:multiLevelType w:val="hybridMultilevel"/>
    <w:tmpl w:val="400A3464"/>
    <w:lvl w:ilvl="0" w:tplc="6FDCA98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86646986">
    <w:abstractNumId w:val="6"/>
  </w:num>
  <w:num w:numId="2" w16cid:durableId="256643791">
    <w:abstractNumId w:val="18"/>
  </w:num>
  <w:num w:numId="3" w16cid:durableId="580799609">
    <w:abstractNumId w:val="3"/>
  </w:num>
  <w:num w:numId="4" w16cid:durableId="1598557973">
    <w:abstractNumId w:val="16"/>
    <w:lvlOverride w:ilvl="0">
      <w:lvl w:ilvl="0">
        <w:numFmt w:val="decimal"/>
        <w:lvlText w:val="%1."/>
        <w:lvlJc w:val="left"/>
      </w:lvl>
    </w:lvlOverride>
  </w:num>
  <w:num w:numId="5" w16cid:durableId="1825657577">
    <w:abstractNumId w:val="17"/>
  </w:num>
  <w:num w:numId="6" w16cid:durableId="386802740">
    <w:abstractNumId w:val="14"/>
  </w:num>
  <w:num w:numId="7" w16cid:durableId="449981009">
    <w:abstractNumId w:val="13"/>
  </w:num>
  <w:num w:numId="8" w16cid:durableId="57485310">
    <w:abstractNumId w:val="12"/>
  </w:num>
  <w:num w:numId="9" w16cid:durableId="386221157">
    <w:abstractNumId w:val="9"/>
  </w:num>
  <w:num w:numId="10" w16cid:durableId="1708331149">
    <w:abstractNumId w:val="10"/>
    <w:lvlOverride w:ilvl="0">
      <w:lvl w:ilvl="0">
        <w:numFmt w:val="decimal"/>
        <w:lvlText w:val="%1."/>
        <w:lvlJc w:val="left"/>
      </w:lvl>
    </w:lvlOverride>
  </w:num>
  <w:num w:numId="11" w16cid:durableId="445462343">
    <w:abstractNumId w:val="8"/>
  </w:num>
  <w:num w:numId="12" w16cid:durableId="1197501524">
    <w:abstractNumId w:val="2"/>
  </w:num>
  <w:num w:numId="13" w16cid:durableId="665019000">
    <w:abstractNumId w:val="5"/>
  </w:num>
  <w:num w:numId="14" w16cid:durableId="1736195467">
    <w:abstractNumId w:val="11"/>
  </w:num>
  <w:num w:numId="15" w16cid:durableId="1117406562">
    <w:abstractNumId w:val="1"/>
  </w:num>
  <w:num w:numId="16" w16cid:durableId="194462529">
    <w:abstractNumId w:val="0"/>
  </w:num>
  <w:num w:numId="17" w16cid:durableId="1061516509">
    <w:abstractNumId w:val="7"/>
  </w:num>
  <w:num w:numId="18" w16cid:durableId="1615213591">
    <w:abstractNumId w:val="4"/>
  </w:num>
  <w:num w:numId="19" w16cid:durableId="4239634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CB9"/>
    <w:rsid w:val="00004615"/>
    <w:rsid w:val="000062D4"/>
    <w:rsid w:val="0000674C"/>
    <w:rsid w:val="00013171"/>
    <w:rsid w:val="000139B3"/>
    <w:rsid w:val="000141D1"/>
    <w:rsid w:val="00016738"/>
    <w:rsid w:val="0002315E"/>
    <w:rsid w:val="00027C19"/>
    <w:rsid w:val="000363C5"/>
    <w:rsid w:val="0004145B"/>
    <w:rsid w:val="00043631"/>
    <w:rsid w:val="000476AA"/>
    <w:rsid w:val="0005176A"/>
    <w:rsid w:val="00054A3A"/>
    <w:rsid w:val="000557D7"/>
    <w:rsid w:val="00055B48"/>
    <w:rsid w:val="00057CB9"/>
    <w:rsid w:val="0006057D"/>
    <w:rsid w:val="00065C3D"/>
    <w:rsid w:val="00067023"/>
    <w:rsid w:val="000673BE"/>
    <w:rsid w:val="0007156B"/>
    <w:rsid w:val="0007595C"/>
    <w:rsid w:val="00075DFE"/>
    <w:rsid w:val="000770D6"/>
    <w:rsid w:val="00084D95"/>
    <w:rsid w:val="00085376"/>
    <w:rsid w:val="000879C9"/>
    <w:rsid w:val="000879E9"/>
    <w:rsid w:val="00097915"/>
    <w:rsid w:val="000B018A"/>
    <w:rsid w:val="000B3717"/>
    <w:rsid w:val="000B5153"/>
    <w:rsid w:val="000B678E"/>
    <w:rsid w:val="000B71B4"/>
    <w:rsid w:val="000C5EF6"/>
    <w:rsid w:val="000D145B"/>
    <w:rsid w:val="000D5501"/>
    <w:rsid w:val="000D55E6"/>
    <w:rsid w:val="000D566F"/>
    <w:rsid w:val="000D7053"/>
    <w:rsid w:val="000E252F"/>
    <w:rsid w:val="000E2F55"/>
    <w:rsid w:val="000F0842"/>
    <w:rsid w:val="000F21EB"/>
    <w:rsid w:val="000F507D"/>
    <w:rsid w:val="000F5109"/>
    <w:rsid w:val="000F6085"/>
    <w:rsid w:val="0010016D"/>
    <w:rsid w:val="00101773"/>
    <w:rsid w:val="001034DF"/>
    <w:rsid w:val="0010575B"/>
    <w:rsid w:val="00106E15"/>
    <w:rsid w:val="001104CB"/>
    <w:rsid w:val="001133F9"/>
    <w:rsid w:val="0011371D"/>
    <w:rsid w:val="001139A5"/>
    <w:rsid w:val="00114D0C"/>
    <w:rsid w:val="001211D2"/>
    <w:rsid w:val="001229F2"/>
    <w:rsid w:val="001262CA"/>
    <w:rsid w:val="00131619"/>
    <w:rsid w:val="00135687"/>
    <w:rsid w:val="00144D3F"/>
    <w:rsid w:val="001453BB"/>
    <w:rsid w:val="0015150A"/>
    <w:rsid w:val="001533ED"/>
    <w:rsid w:val="0015648E"/>
    <w:rsid w:val="00157001"/>
    <w:rsid w:val="001603E7"/>
    <w:rsid w:val="00164B9B"/>
    <w:rsid w:val="00165EB0"/>
    <w:rsid w:val="00171B77"/>
    <w:rsid w:val="00171DDB"/>
    <w:rsid w:val="001733E4"/>
    <w:rsid w:val="00180389"/>
    <w:rsid w:val="0018085E"/>
    <w:rsid w:val="00180B0A"/>
    <w:rsid w:val="0018166A"/>
    <w:rsid w:val="001826B2"/>
    <w:rsid w:val="00182F86"/>
    <w:rsid w:val="0018612D"/>
    <w:rsid w:val="00190F94"/>
    <w:rsid w:val="00195730"/>
    <w:rsid w:val="001979E1"/>
    <w:rsid w:val="001A46FB"/>
    <w:rsid w:val="001A4BF7"/>
    <w:rsid w:val="001B3289"/>
    <w:rsid w:val="001B5C54"/>
    <w:rsid w:val="001B619A"/>
    <w:rsid w:val="001B706E"/>
    <w:rsid w:val="001C229C"/>
    <w:rsid w:val="001C3A5E"/>
    <w:rsid w:val="001C497E"/>
    <w:rsid w:val="001C4C15"/>
    <w:rsid w:val="001C5F21"/>
    <w:rsid w:val="001C6453"/>
    <w:rsid w:val="001D10D3"/>
    <w:rsid w:val="001D13C2"/>
    <w:rsid w:val="001D3742"/>
    <w:rsid w:val="001E40CF"/>
    <w:rsid w:val="001F00A5"/>
    <w:rsid w:val="001F1B09"/>
    <w:rsid w:val="001F3106"/>
    <w:rsid w:val="001F3292"/>
    <w:rsid w:val="001F7C17"/>
    <w:rsid w:val="00202AD7"/>
    <w:rsid w:val="00203985"/>
    <w:rsid w:val="002074BA"/>
    <w:rsid w:val="00213381"/>
    <w:rsid w:val="00215DE6"/>
    <w:rsid w:val="0021774F"/>
    <w:rsid w:val="0022110A"/>
    <w:rsid w:val="00221481"/>
    <w:rsid w:val="00224757"/>
    <w:rsid w:val="002322B9"/>
    <w:rsid w:val="00232F4E"/>
    <w:rsid w:val="00235E53"/>
    <w:rsid w:val="00241F67"/>
    <w:rsid w:val="00242207"/>
    <w:rsid w:val="002453D9"/>
    <w:rsid w:val="00245C93"/>
    <w:rsid w:val="00251839"/>
    <w:rsid w:val="00252E19"/>
    <w:rsid w:val="00253AA6"/>
    <w:rsid w:val="00254AB1"/>
    <w:rsid w:val="00255E13"/>
    <w:rsid w:val="00256977"/>
    <w:rsid w:val="00256EA6"/>
    <w:rsid w:val="00262311"/>
    <w:rsid w:val="0026465E"/>
    <w:rsid w:val="002649F7"/>
    <w:rsid w:val="00265F50"/>
    <w:rsid w:val="0027199B"/>
    <w:rsid w:val="00271D61"/>
    <w:rsid w:val="00274F7B"/>
    <w:rsid w:val="00275EF4"/>
    <w:rsid w:val="00277CE5"/>
    <w:rsid w:val="00277FD5"/>
    <w:rsid w:val="002811D8"/>
    <w:rsid w:val="00281B6E"/>
    <w:rsid w:val="00283501"/>
    <w:rsid w:val="002900FB"/>
    <w:rsid w:val="002932BA"/>
    <w:rsid w:val="00294522"/>
    <w:rsid w:val="00297164"/>
    <w:rsid w:val="00297BA2"/>
    <w:rsid w:val="002A15ED"/>
    <w:rsid w:val="002A1EB4"/>
    <w:rsid w:val="002A2BB9"/>
    <w:rsid w:val="002A5B0A"/>
    <w:rsid w:val="002B1C84"/>
    <w:rsid w:val="002B36E0"/>
    <w:rsid w:val="002B6369"/>
    <w:rsid w:val="002C3EC0"/>
    <w:rsid w:val="002C4786"/>
    <w:rsid w:val="002C50EE"/>
    <w:rsid w:val="002C5E09"/>
    <w:rsid w:val="002D2711"/>
    <w:rsid w:val="002D55F5"/>
    <w:rsid w:val="002E0036"/>
    <w:rsid w:val="002E40EF"/>
    <w:rsid w:val="002E41A0"/>
    <w:rsid w:val="002E4BB4"/>
    <w:rsid w:val="002E7127"/>
    <w:rsid w:val="002F09AF"/>
    <w:rsid w:val="002F2714"/>
    <w:rsid w:val="00302914"/>
    <w:rsid w:val="00304C20"/>
    <w:rsid w:val="00306E71"/>
    <w:rsid w:val="0031645F"/>
    <w:rsid w:val="00323C33"/>
    <w:rsid w:val="0032416C"/>
    <w:rsid w:val="0033208D"/>
    <w:rsid w:val="00332D69"/>
    <w:rsid w:val="0033390F"/>
    <w:rsid w:val="003348DF"/>
    <w:rsid w:val="003401F1"/>
    <w:rsid w:val="00340D0F"/>
    <w:rsid w:val="00340E71"/>
    <w:rsid w:val="00342A49"/>
    <w:rsid w:val="00354C9E"/>
    <w:rsid w:val="00356AB6"/>
    <w:rsid w:val="00356F7B"/>
    <w:rsid w:val="0036013C"/>
    <w:rsid w:val="00360BC4"/>
    <w:rsid w:val="003627CE"/>
    <w:rsid w:val="00367E58"/>
    <w:rsid w:val="00370C62"/>
    <w:rsid w:val="0038420A"/>
    <w:rsid w:val="00386EAD"/>
    <w:rsid w:val="003910FF"/>
    <w:rsid w:val="003939EE"/>
    <w:rsid w:val="00395959"/>
    <w:rsid w:val="0039610A"/>
    <w:rsid w:val="003A4836"/>
    <w:rsid w:val="003A49AB"/>
    <w:rsid w:val="003A4B29"/>
    <w:rsid w:val="003A54FA"/>
    <w:rsid w:val="003B4D6F"/>
    <w:rsid w:val="003B57B7"/>
    <w:rsid w:val="003C2CD5"/>
    <w:rsid w:val="003C5153"/>
    <w:rsid w:val="003C694D"/>
    <w:rsid w:val="003C79E4"/>
    <w:rsid w:val="003D1901"/>
    <w:rsid w:val="003D2487"/>
    <w:rsid w:val="003E024A"/>
    <w:rsid w:val="003E386D"/>
    <w:rsid w:val="003F1E94"/>
    <w:rsid w:val="00404D51"/>
    <w:rsid w:val="0040744B"/>
    <w:rsid w:val="00407FCF"/>
    <w:rsid w:val="00410D6C"/>
    <w:rsid w:val="00411A17"/>
    <w:rsid w:val="00416D70"/>
    <w:rsid w:val="0041724C"/>
    <w:rsid w:val="00420DB7"/>
    <w:rsid w:val="004217FC"/>
    <w:rsid w:val="004267D1"/>
    <w:rsid w:val="00427A6F"/>
    <w:rsid w:val="004331F5"/>
    <w:rsid w:val="00442103"/>
    <w:rsid w:val="00443A02"/>
    <w:rsid w:val="004456CC"/>
    <w:rsid w:val="004465AB"/>
    <w:rsid w:val="0044717B"/>
    <w:rsid w:val="00456B14"/>
    <w:rsid w:val="004704F1"/>
    <w:rsid w:val="00473144"/>
    <w:rsid w:val="00474D74"/>
    <w:rsid w:val="00475D04"/>
    <w:rsid w:val="004803D2"/>
    <w:rsid w:val="0048504A"/>
    <w:rsid w:val="00490779"/>
    <w:rsid w:val="00490907"/>
    <w:rsid w:val="00491A6A"/>
    <w:rsid w:val="00491ABD"/>
    <w:rsid w:val="004945B8"/>
    <w:rsid w:val="00496A2F"/>
    <w:rsid w:val="004A19AB"/>
    <w:rsid w:val="004A1F0A"/>
    <w:rsid w:val="004A237C"/>
    <w:rsid w:val="004A3526"/>
    <w:rsid w:val="004A36EA"/>
    <w:rsid w:val="004A6C9F"/>
    <w:rsid w:val="004B05B1"/>
    <w:rsid w:val="004B0915"/>
    <w:rsid w:val="004B1080"/>
    <w:rsid w:val="004B1321"/>
    <w:rsid w:val="004B266F"/>
    <w:rsid w:val="004B464C"/>
    <w:rsid w:val="004B48B6"/>
    <w:rsid w:val="004B64BD"/>
    <w:rsid w:val="004B66DA"/>
    <w:rsid w:val="004B6B08"/>
    <w:rsid w:val="004B717C"/>
    <w:rsid w:val="004C1B8D"/>
    <w:rsid w:val="004C3E5C"/>
    <w:rsid w:val="004C5E61"/>
    <w:rsid w:val="004D0DF2"/>
    <w:rsid w:val="004D4664"/>
    <w:rsid w:val="004D6A28"/>
    <w:rsid w:val="004D703B"/>
    <w:rsid w:val="004D7AF7"/>
    <w:rsid w:val="004D7FA0"/>
    <w:rsid w:val="004E10AF"/>
    <w:rsid w:val="004E386B"/>
    <w:rsid w:val="004E5678"/>
    <w:rsid w:val="004E637D"/>
    <w:rsid w:val="004E7B78"/>
    <w:rsid w:val="004F1CD8"/>
    <w:rsid w:val="004F37CD"/>
    <w:rsid w:val="004F6580"/>
    <w:rsid w:val="00501229"/>
    <w:rsid w:val="005065D7"/>
    <w:rsid w:val="005103E4"/>
    <w:rsid w:val="00512B25"/>
    <w:rsid w:val="00512C00"/>
    <w:rsid w:val="00512E4F"/>
    <w:rsid w:val="00514189"/>
    <w:rsid w:val="00515EAC"/>
    <w:rsid w:val="00517DB9"/>
    <w:rsid w:val="00520327"/>
    <w:rsid w:val="00521517"/>
    <w:rsid w:val="00522B0B"/>
    <w:rsid w:val="00522B62"/>
    <w:rsid w:val="0053185A"/>
    <w:rsid w:val="00531BF8"/>
    <w:rsid w:val="00534721"/>
    <w:rsid w:val="00537707"/>
    <w:rsid w:val="005378D3"/>
    <w:rsid w:val="005439C4"/>
    <w:rsid w:val="0054541A"/>
    <w:rsid w:val="00550FCA"/>
    <w:rsid w:val="00551E07"/>
    <w:rsid w:val="0055255F"/>
    <w:rsid w:val="005545E0"/>
    <w:rsid w:val="0055690A"/>
    <w:rsid w:val="00556E5A"/>
    <w:rsid w:val="00563B04"/>
    <w:rsid w:val="00563C1C"/>
    <w:rsid w:val="005709F9"/>
    <w:rsid w:val="00570F3D"/>
    <w:rsid w:val="00571AE3"/>
    <w:rsid w:val="00572090"/>
    <w:rsid w:val="00575B01"/>
    <w:rsid w:val="00577038"/>
    <w:rsid w:val="00577E87"/>
    <w:rsid w:val="005831D8"/>
    <w:rsid w:val="0058373F"/>
    <w:rsid w:val="00583F32"/>
    <w:rsid w:val="005904F2"/>
    <w:rsid w:val="00590B89"/>
    <w:rsid w:val="00593280"/>
    <w:rsid w:val="0059353C"/>
    <w:rsid w:val="00597211"/>
    <w:rsid w:val="005A0634"/>
    <w:rsid w:val="005A17E9"/>
    <w:rsid w:val="005A4355"/>
    <w:rsid w:val="005B0149"/>
    <w:rsid w:val="005B500E"/>
    <w:rsid w:val="005B63F9"/>
    <w:rsid w:val="005C06FE"/>
    <w:rsid w:val="005C16EB"/>
    <w:rsid w:val="005C3886"/>
    <w:rsid w:val="005C4A23"/>
    <w:rsid w:val="005C7909"/>
    <w:rsid w:val="005C7BD4"/>
    <w:rsid w:val="005C7DC9"/>
    <w:rsid w:val="005D14E1"/>
    <w:rsid w:val="005D170B"/>
    <w:rsid w:val="005D1B65"/>
    <w:rsid w:val="005D37D4"/>
    <w:rsid w:val="005D53FF"/>
    <w:rsid w:val="005E1C30"/>
    <w:rsid w:val="005E2F2C"/>
    <w:rsid w:val="005E4710"/>
    <w:rsid w:val="005E5B67"/>
    <w:rsid w:val="005F1C3F"/>
    <w:rsid w:val="0060048E"/>
    <w:rsid w:val="00601E3F"/>
    <w:rsid w:val="006035E4"/>
    <w:rsid w:val="0060442B"/>
    <w:rsid w:val="0060542A"/>
    <w:rsid w:val="006070D7"/>
    <w:rsid w:val="00607CED"/>
    <w:rsid w:val="00620643"/>
    <w:rsid w:val="006206A3"/>
    <w:rsid w:val="00621326"/>
    <w:rsid w:val="0062745C"/>
    <w:rsid w:val="00633181"/>
    <w:rsid w:val="006359C8"/>
    <w:rsid w:val="006365AE"/>
    <w:rsid w:val="00636DCC"/>
    <w:rsid w:val="00637E64"/>
    <w:rsid w:val="00641377"/>
    <w:rsid w:val="006419FD"/>
    <w:rsid w:val="00642B2B"/>
    <w:rsid w:val="006437B2"/>
    <w:rsid w:val="006439AC"/>
    <w:rsid w:val="00644C3A"/>
    <w:rsid w:val="0064589D"/>
    <w:rsid w:val="00646789"/>
    <w:rsid w:val="0065299D"/>
    <w:rsid w:val="006530A3"/>
    <w:rsid w:val="00653A53"/>
    <w:rsid w:val="0065541A"/>
    <w:rsid w:val="0065583A"/>
    <w:rsid w:val="00662146"/>
    <w:rsid w:val="00663094"/>
    <w:rsid w:val="00665128"/>
    <w:rsid w:val="00665903"/>
    <w:rsid w:val="006677D9"/>
    <w:rsid w:val="006678DF"/>
    <w:rsid w:val="006755F8"/>
    <w:rsid w:val="00675759"/>
    <w:rsid w:val="00675BCC"/>
    <w:rsid w:val="0067753F"/>
    <w:rsid w:val="0067766A"/>
    <w:rsid w:val="0068334A"/>
    <w:rsid w:val="00684F81"/>
    <w:rsid w:val="0069342B"/>
    <w:rsid w:val="00693717"/>
    <w:rsid w:val="00693E6C"/>
    <w:rsid w:val="006975EA"/>
    <w:rsid w:val="006A0307"/>
    <w:rsid w:val="006A0710"/>
    <w:rsid w:val="006A2506"/>
    <w:rsid w:val="006A4CD4"/>
    <w:rsid w:val="006B2792"/>
    <w:rsid w:val="006B401B"/>
    <w:rsid w:val="006B4159"/>
    <w:rsid w:val="006B48EF"/>
    <w:rsid w:val="006C0EB6"/>
    <w:rsid w:val="006C13AF"/>
    <w:rsid w:val="006C295B"/>
    <w:rsid w:val="006C2E18"/>
    <w:rsid w:val="006C2F35"/>
    <w:rsid w:val="006C3CEA"/>
    <w:rsid w:val="006C6886"/>
    <w:rsid w:val="006C71F5"/>
    <w:rsid w:val="006C72F0"/>
    <w:rsid w:val="006C78A9"/>
    <w:rsid w:val="006D0715"/>
    <w:rsid w:val="006D316D"/>
    <w:rsid w:val="006D5FB9"/>
    <w:rsid w:val="006E09FD"/>
    <w:rsid w:val="006E161B"/>
    <w:rsid w:val="006E1ABC"/>
    <w:rsid w:val="006E1AD2"/>
    <w:rsid w:val="006E1D36"/>
    <w:rsid w:val="006E4422"/>
    <w:rsid w:val="006E5904"/>
    <w:rsid w:val="006F218B"/>
    <w:rsid w:val="006F40BA"/>
    <w:rsid w:val="0070258D"/>
    <w:rsid w:val="0070284F"/>
    <w:rsid w:val="007051DF"/>
    <w:rsid w:val="007064E7"/>
    <w:rsid w:val="00710F09"/>
    <w:rsid w:val="00716D39"/>
    <w:rsid w:val="00717B46"/>
    <w:rsid w:val="00722A03"/>
    <w:rsid w:val="00722FA8"/>
    <w:rsid w:val="00724709"/>
    <w:rsid w:val="00724B90"/>
    <w:rsid w:val="00726061"/>
    <w:rsid w:val="0072662E"/>
    <w:rsid w:val="00730324"/>
    <w:rsid w:val="00731F11"/>
    <w:rsid w:val="00732EB6"/>
    <w:rsid w:val="00735EB6"/>
    <w:rsid w:val="0073632A"/>
    <w:rsid w:val="00736641"/>
    <w:rsid w:val="00736A91"/>
    <w:rsid w:val="00737C91"/>
    <w:rsid w:val="00737CFD"/>
    <w:rsid w:val="00740EB3"/>
    <w:rsid w:val="007416EE"/>
    <w:rsid w:val="00741A63"/>
    <w:rsid w:val="00741B8F"/>
    <w:rsid w:val="0074231F"/>
    <w:rsid w:val="00743747"/>
    <w:rsid w:val="00744B24"/>
    <w:rsid w:val="0075039D"/>
    <w:rsid w:val="007517DD"/>
    <w:rsid w:val="00752424"/>
    <w:rsid w:val="00753081"/>
    <w:rsid w:val="0075388F"/>
    <w:rsid w:val="007545BC"/>
    <w:rsid w:val="00755D89"/>
    <w:rsid w:val="00761E00"/>
    <w:rsid w:val="007623E6"/>
    <w:rsid w:val="00762617"/>
    <w:rsid w:val="007644B4"/>
    <w:rsid w:val="00765060"/>
    <w:rsid w:val="0076584A"/>
    <w:rsid w:val="00766B3C"/>
    <w:rsid w:val="00770930"/>
    <w:rsid w:val="00773D6F"/>
    <w:rsid w:val="00777310"/>
    <w:rsid w:val="007835DD"/>
    <w:rsid w:val="00785867"/>
    <w:rsid w:val="0078712E"/>
    <w:rsid w:val="00792C40"/>
    <w:rsid w:val="00792C6A"/>
    <w:rsid w:val="0079348D"/>
    <w:rsid w:val="007943AF"/>
    <w:rsid w:val="00794CC6"/>
    <w:rsid w:val="007953FB"/>
    <w:rsid w:val="00795944"/>
    <w:rsid w:val="007A0947"/>
    <w:rsid w:val="007A22ED"/>
    <w:rsid w:val="007A46DC"/>
    <w:rsid w:val="007B10F5"/>
    <w:rsid w:val="007B137E"/>
    <w:rsid w:val="007B3E0D"/>
    <w:rsid w:val="007B616D"/>
    <w:rsid w:val="007B65C0"/>
    <w:rsid w:val="007B6680"/>
    <w:rsid w:val="007B6D4F"/>
    <w:rsid w:val="007C1697"/>
    <w:rsid w:val="007C1759"/>
    <w:rsid w:val="007C440A"/>
    <w:rsid w:val="007C4BCE"/>
    <w:rsid w:val="007C746C"/>
    <w:rsid w:val="007C79D0"/>
    <w:rsid w:val="007D03DC"/>
    <w:rsid w:val="007D36FA"/>
    <w:rsid w:val="007D3DE5"/>
    <w:rsid w:val="007D452B"/>
    <w:rsid w:val="007D4D44"/>
    <w:rsid w:val="007D531E"/>
    <w:rsid w:val="007E6C33"/>
    <w:rsid w:val="007E762A"/>
    <w:rsid w:val="007F1E75"/>
    <w:rsid w:val="007F2048"/>
    <w:rsid w:val="007F231C"/>
    <w:rsid w:val="007F636B"/>
    <w:rsid w:val="007F792F"/>
    <w:rsid w:val="00801B95"/>
    <w:rsid w:val="00805DFF"/>
    <w:rsid w:val="00807D6E"/>
    <w:rsid w:val="008118DF"/>
    <w:rsid w:val="00816A47"/>
    <w:rsid w:val="0081762B"/>
    <w:rsid w:val="00832935"/>
    <w:rsid w:val="00833D23"/>
    <w:rsid w:val="00841373"/>
    <w:rsid w:val="0084644F"/>
    <w:rsid w:val="008473F6"/>
    <w:rsid w:val="00851A58"/>
    <w:rsid w:val="00852666"/>
    <w:rsid w:val="008528B0"/>
    <w:rsid w:val="00852925"/>
    <w:rsid w:val="00852F61"/>
    <w:rsid w:val="00855D99"/>
    <w:rsid w:val="00856098"/>
    <w:rsid w:val="00856700"/>
    <w:rsid w:val="0085709C"/>
    <w:rsid w:val="00862599"/>
    <w:rsid w:val="00865A58"/>
    <w:rsid w:val="00872EF9"/>
    <w:rsid w:val="00872F2D"/>
    <w:rsid w:val="00873B1C"/>
    <w:rsid w:val="00876E16"/>
    <w:rsid w:val="00876F04"/>
    <w:rsid w:val="0088138A"/>
    <w:rsid w:val="0088387B"/>
    <w:rsid w:val="0088607F"/>
    <w:rsid w:val="0088688F"/>
    <w:rsid w:val="00887A41"/>
    <w:rsid w:val="00887C39"/>
    <w:rsid w:val="00892146"/>
    <w:rsid w:val="0089320B"/>
    <w:rsid w:val="00895FCB"/>
    <w:rsid w:val="008A55E2"/>
    <w:rsid w:val="008A59E8"/>
    <w:rsid w:val="008A75EC"/>
    <w:rsid w:val="008B16AA"/>
    <w:rsid w:val="008B432D"/>
    <w:rsid w:val="008B6E0A"/>
    <w:rsid w:val="008B73C2"/>
    <w:rsid w:val="008C4C6C"/>
    <w:rsid w:val="008C55F7"/>
    <w:rsid w:val="008D0C04"/>
    <w:rsid w:val="008D0C41"/>
    <w:rsid w:val="008D3CAD"/>
    <w:rsid w:val="008E188F"/>
    <w:rsid w:val="008E2D84"/>
    <w:rsid w:val="008E538E"/>
    <w:rsid w:val="008E679E"/>
    <w:rsid w:val="008E7A91"/>
    <w:rsid w:val="008F0EF3"/>
    <w:rsid w:val="008F4B73"/>
    <w:rsid w:val="008F5D68"/>
    <w:rsid w:val="008F7A03"/>
    <w:rsid w:val="00907AA2"/>
    <w:rsid w:val="009105AE"/>
    <w:rsid w:val="00910BE8"/>
    <w:rsid w:val="00914DD5"/>
    <w:rsid w:val="00920677"/>
    <w:rsid w:val="00922AF7"/>
    <w:rsid w:val="0092323F"/>
    <w:rsid w:val="009240BF"/>
    <w:rsid w:val="009247DB"/>
    <w:rsid w:val="009300B0"/>
    <w:rsid w:val="00935D55"/>
    <w:rsid w:val="00936F14"/>
    <w:rsid w:val="009417ED"/>
    <w:rsid w:val="00943F50"/>
    <w:rsid w:val="0094546A"/>
    <w:rsid w:val="009457C0"/>
    <w:rsid w:val="009479AB"/>
    <w:rsid w:val="00950B1D"/>
    <w:rsid w:val="00950FD4"/>
    <w:rsid w:val="00951397"/>
    <w:rsid w:val="0096195E"/>
    <w:rsid w:val="00963583"/>
    <w:rsid w:val="009674A7"/>
    <w:rsid w:val="009700C2"/>
    <w:rsid w:val="00971156"/>
    <w:rsid w:val="009745EA"/>
    <w:rsid w:val="009778FE"/>
    <w:rsid w:val="00977C1E"/>
    <w:rsid w:val="00981C29"/>
    <w:rsid w:val="009825F5"/>
    <w:rsid w:val="00983B4C"/>
    <w:rsid w:val="009849EA"/>
    <w:rsid w:val="00991A4A"/>
    <w:rsid w:val="009975EC"/>
    <w:rsid w:val="009A1B7B"/>
    <w:rsid w:val="009A1D60"/>
    <w:rsid w:val="009A53CE"/>
    <w:rsid w:val="009A546A"/>
    <w:rsid w:val="009B15B0"/>
    <w:rsid w:val="009B29ED"/>
    <w:rsid w:val="009B33A7"/>
    <w:rsid w:val="009B65D0"/>
    <w:rsid w:val="009B7CE9"/>
    <w:rsid w:val="009C1094"/>
    <w:rsid w:val="009C1323"/>
    <w:rsid w:val="009C4AF3"/>
    <w:rsid w:val="009C6063"/>
    <w:rsid w:val="009C64EC"/>
    <w:rsid w:val="009C6749"/>
    <w:rsid w:val="009C7B56"/>
    <w:rsid w:val="009C7FB3"/>
    <w:rsid w:val="009D0B44"/>
    <w:rsid w:val="009D3ED2"/>
    <w:rsid w:val="009D6918"/>
    <w:rsid w:val="009E226A"/>
    <w:rsid w:val="009E23A7"/>
    <w:rsid w:val="009E273B"/>
    <w:rsid w:val="009E2C67"/>
    <w:rsid w:val="009E313A"/>
    <w:rsid w:val="009E3540"/>
    <w:rsid w:val="009E4040"/>
    <w:rsid w:val="009E457A"/>
    <w:rsid w:val="009E5772"/>
    <w:rsid w:val="009F0238"/>
    <w:rsid w:val="009F1B91"/>
    <w:rsid w:val="009F23B1"/>
    <w:rsid w:val="009F35AB"/>
    <w:rsid w:val="00A00E8E"/>
    <w:rsid w:val="00A039C0"/>
    <w:rsid w:val="00A04BD9"/>
    <w:rsid w:val="00A07DEF"/>
    <w:rsid w:val="00A10BC3"/>
    <w:rsid w:val="00A14DD3"/>
    <w:rsid w:val="00A16442"/>
    <w:rsid w:val="00A1655E"/>
    <w:rsid w:val="00A17467"/>
    <w:rsid w:val="00A20181"/>
    <w:rsid w:val="00A20FC7"/>
    <w:rsid w:val="00A27CC4"/>
    <w:rsid w:val="00A34AFB"/>
    <w:rsid w:val="00A40C6F"/>
    <w:rsid w:val="00A415E7"/>
    <w:rsid w:val="00A41615"/>
    <w:rsid w:val="00A4308D"/>
    <w:rsid w:val="00A4482F"/>
    <w:rsid w:val="00A5011F"/>
    <w:rsid w:val="00A5095A"/>
    <w:rsid w:val="00A50B4C"/>
    <w:rsid w:val="00A50D72"/>
    <w:rsid w:val="00A5119D"/>
    <w:rsid w:val="00A56081"/>
    <w:rsid w:val="00A570A0"/>
    <w:rsid w:val="00A57B3E"/>
    <w:rsid w:val="00A61A8F"/>
    <w:rsid w:val="00A62D1D"/>
    <w:rsid w:val="00A63309"/>
    <w:rsid w:val="00A70E5C"/>
    <w:rsid w:val="00A7161F"/>
    <w:rsid w:val="00A71FC4"/>
    <w:rsid w:val="00A728C3"/>
    <w:rsid w:val="00A73365"/>
    <w:rsid w:val="00A81A0D"/>
    <w:rsid w:val="00A84345"/>
    <w:rsid w:val="00A84C5A"/>
    <w:rsid w:val="00A86A57"/>
    <w:rsid w:val="00A91A9F"/>
    <w:rsid w:val="00A97016"/>
    <w:rsid w:val="00AA416B"/>
    <w:rsid w:val="00AA5C44"/>
    <w:rsid w:val="00AB01C5"/>
    <w:rsid w:val="00AB020F"/>
    <w:rsid w:val="00AB2C87"/>
    <w:rsid w:val="00AB44E0"/>
    <w:rsid w:val="00AB6E67"/>
    <w:rsid w:val="00AC0440"/>
    <w:rsid w:val="00AC10DB"/>
    <w:rsid w:val="00AC3D8B"/>
    <w:rsid w:val="00AC4963"/>
    <w:rsid w:val="00AC7F24"/>
    <w:rsid w:val="00AD0885"/>
    <w:rsid w:val="00AD1997"/>
    <w:rsid w:val="00AD2C53"/>
    <w:rsid w:val="00AD7C24"/>
    <w:rsid w:val="00AE0590"/>
    <w:rsid w:val="00AE5DFA"/>
    <w:rsid w:val="00AE7394"/>
    <w:rsid w:val="00AF21F9"/>
    <w:rsid w:val="00AF2998"/>
    <w:rsid w:val="00AF587F"/>
    <w:rsid w:val="00AF64E7"/>
    <w:rsid w:val="00B0092E"/>
    <w:rsid w:val="00B010E5"/>
    <w:rsid w:val="00B06219"/>
    <w:rsid w:val="00B10392"/>
    <w:rsid w:val="00B11A6D"/>
    <w:rsid w:val="00B1521D"/>
    <w:rsid w:val="00B15FBC"/>
    <w:rsid w:val="00B16215"/>
    <w:rsid w:val="00B2516F"/>
    <w:rsid w:val="00B30E70"/>
    <w:rsid w:val="00B3162D"/>
    <w:rsid w:val="00B408FF"/>
    <w:rsid w:val="00B422CF"/>
    <w:rsid w:val="00B42A29"/>
    <w:rsid w:val="00B4498F"/>
    <w:rsid w:val="00B46819"/>
    <w:rsid w:val="00B46832"/>
    <w:rsid w:val="00B47698"/>
    <w:rsid w:val="00B549D4"/>
    <w:rsid w:val="00B55B6B"/>
    <w:rsid w:val="00B60704"/>
    <w:rsid w:val="00B60D8B"/>
    <w:rsid w:val="00B61597"/>
    <w:rsid w:val="00B62A10"/>
    <w:rsid w:val="00B648E1"/>
    <w:rsid w:val="00B66496"/>
    <w:rsid w:val="00B71E60"/>
    <w:rsid w:val="00B772F7"/>
    <w:rsid w:val="00B77977"/>
    <w:rsid w:val="00B81498"/>
    <w:rsid w:val="00B85167"/>
    <w:rsid w:val="00B872BD"/>
    <w:rsid w:val="00B93540"/>
    <w:rsid w:val="00B944C0"/>
    <w:rsid w:val="00B94D32"/>
    <w:rsid w:val="00B9521F"/>
    <w:rsid w:val="00B97D72"/>
    <w:rsid w:val="00BA094E"/>
    <w:rsid w:val="00BA3FEA"/>
    <w:rsid w:val="00BA4968"/>
    <w:rsid w:val="00BA5ACC"/>
    <w:rsid w:val="00BB1502"/>
    <w:rsid w:val="00BB379E"/>
    <w:rsid w:val="00BB4CC3"/>
    <w:rsid w:val="00BB72D8"/>
    <w:rsid w:val="00BB7569"/>
    <w:rsid w:val="00BC0CB4"/>
    <w:rsid w:val="00BC4929"/>
    <w:rsid w:val="00BC5C23"/>
    <w:rsid w:val="00BC74A3"/>
    <w:rsid w:val="00BC78C6"/>
    <w:rsid w:val="00BD0C45"/>
    <w:rsid w:val="00BD69A4"/>
    <w:rsid w:val="00BE07AA"/>
    <w:rsid w:val="00BE18DB"/>
    <w:rsid w:val="00BE3D91"/>
    <w:rsid w:val="00BE43D2"/>
    <w:rsid w:val="00BE5E89"/>
    <w:rsid w:val="00BF03CC"/>
    <w:rsid w:val="00BF377B"/>
    <w:rsid w:val="00BF4F15"/>
    <w:rsid w:val="00BF6B13"/>
    <w:rsid w:val="00C00099"/>
    <w:rsid w:val="00C00A56"/>
    <w:rsid w:val="00C00C19"/>
    <w:rsid w:val="00C037D9"/>
    <w:rsid w:val="00C05BBF"/>
    <w:rsid w:val="00C069B0"/>
    <w:rsid w:val="00C07562"/>
    <w:rsid w:val="00C13D96"/>
    <w:rsid w:val="00C14061"/>
    <w:rsid w:val="00C15048"/>
    <w:rsid w:val="00C16D5E"/>
    <w:rsid w:val="00C20051"/>
    <w:rsid w:val="00C212A4"/>
    <w:rsid w:val="00C21CCE"/>
    <w:rsid w:val="00C2423B"/>
    <w:rsid w:val="00C26C84"/>
    <w:rsid w:val="00C27502"/>
    <w:rsid w:val="00C27CF8"/>
    <w:rsid w:val="00C33714"/>
    <w:rsid w:val="00C35454"/>
    <w:rsid w:val="00C36AD5"/>
    <w:rsid w:val="00C4079C"/>
    <w:rsid w:val="00C40865"/>
    <w:rsid w:val="00C4190D"/>
    <w:rsid w:val="00C431F5"/>
    <w:rsid w:val="00C45EFA"/>
    <w:rsid w:val="00C506E0"/>
    <w:rsid w:val="00C57156"/>
    <w:rsid w:val="00C60BFD"/>
    <w:rsid w:val="00C61D00"/>
    <w:rsid w:val="00C63156"/>
    <w:rsid w:val="00C6408B"/>
    <w:rsid w:val="00C66DCA"/>
    <w:rsid w:val="00C71D1C"/>
    <w:rsid w:val="00C72623"/>
    <w:rsid w:val="00C74829"/>
    <w:rsid w:val="00C83499"/>
    <w:rsid w:val="00C87035"/>
    <w:rsid w:val="00C905DC"/>
    <w:rsid w:val="00C919EA"/>
    <w:rsid w:val="00C9519C"/>
    <w:rsid w:val="00C96D4C"/>
    <w:rsid w:val="00C9743A"/>
    <w:rsid w:val="00CA368B"/>
    <w:rsid w:val="00CA4809"/>
    <w:rsid w:val="00CA57E5"/>
    <w:rsid w:val="00CA656C"/>
    <w:rsid w:val="00CB10BD"/>
    <w:rsid w:val="00CB2465"/>
    <w:rsid w:val="00CB268A"/>
    <w:rsid w:val="00CB2BED"/>
    <w:rsid w:val="00CB36DA"/>
    <w:rsid w:val="00CB3961"/>
    <w:rsid w:val="00CB4201"/>
    <w:rsid w:val="00CB6392"/>
    <w:rsid w:val="00CC012D"/>
    <w:rsid w:val="00CC6054"/>
    <w:rsid w:val="00CD37DD"/>
    <w:rsid w:val="00CD48DD"/>
    <w:rsid w:val="00CD5176"/>
    <w:rsid w:val="00CD523A"/>
    <w:rsid w:val="00CD7AAE"/>
    <w:rsid w:val="00CE2394"/>
    <w:rsid w:val="00CE2F08"/>
    <w:rsid w:val="00CE4A7D"/>
    <w:rsid w:val="00CE55BE"/>
    <w:rsid w:val="00CF3030"/>
    <w:rsid w:val="00CF530D"/>
    <w:rsid w:val="00CF60F4"/>
    <w:rsid w:val="00CF7B7D"/>
    <w:rsid w:val="00D00715"/>
    <w:rsid w:val="00D10464"/>
    <w:rsid w:val="00D16562"/>
    <w:rsid w:val="00D1697E"/>
    <w:rsid w:val="00D174AA"/>
    <w:rsid w:val="00D20739"/>
    <w:rsid w:val="00D20EB6"/>
    <w:rsid w:val="00D20F17"/>
    <w:rsid w:val="00D2124D"/>
    <w:rsid w:val="00D21A1B"/>
    <w:rsid w:val="00D22C6F"/>
    <w:rsid w:val="00D25725"/>
    <w:rsid w:val="00D27063"/>
    <w:rsid w:val="00D31D52"/>
    <w:rsid w:val="00D32699"/>
    <w:rsid w:val="00D334EC"/>
    <w:rsid w:val="00D33901"/>
    <w:rsid w:val="00D33F60"/>
    <w:rsid w:val="00D354DD"/>
    <w:rsid w:val="00D42D93"/>
    <w:rsid w:val="00D510D9"/>
    <w:rsid w:val="00D51556"/>
    <w:rsid w:val="00D53F44"/>
    <w:rsid w:val="00D55F56"/>
    <w:rsid w:val="00D560B6"/>
    <w:rsid w:val="00D567FF"/>
    <w:rsid w:val="00D60C08"/>
    <w:rsid w:val="00D62B79"/>
    <w:rsid w:val="00D633F0"/>
    <w:rsid w:val="00D64452"/>
    <w:rsid w:val="00D66223"/>
    <w:rsid w:val="00D67FF2"/>
    <w:rsid w:val="00D719AC"/>
    <w:rsid w:val="00D71D08"/>
    <w:rsid w:val="00D73A5C"/>
    <w:rsid w:val="00D80BC4"/>
    <w:rsid w:val="00D81B4D"/>
    <w:rsid w:val="00D874BD"/>
    <w:rsid w:val="00D87A8E"/>
    <w:rsid w:val="00D90C6C"/>
    <w:rsid w:val="00D90CCB"/>
    <w:rsid w:val="00D91574"/>
    <w:rsid w:val="00D91ED1"/>
    <w:rsid w:val="00D96824"/>
    <w:rsid w:val="00DA0451"/>
    <w:rsid w:val="00DA355B"/>
    <w:rsid w:val="00DA37B1"/>
    <w:rsid w:val="00DA3ABA"/>
    <w:rsid w:val="00DB0FD6"/>
    <w:rsid w:val="00DB1570"/>
    <w:rsid w:val="00DB42F6"/>
    <w:rsid w:val="00DB4940"/>
    <w:rsid w:val="00DB7D7F"/>
    <w:rsid w:val="00DC06AB"/>
    <w:rsid w:val="00DC0984"/>
    <w:rsid w:val="00DC2E8B"/>
    <w:rsid w:val="00DC3546"/>
    <w:rsid w:val="00DC3C6F"/>
    <w:rsid w:val="00DD367F"/>
    <w:rsid w:val="00DD7D40"/>
    <w:rsid w:val="00DE11FD"/>
    <w:rsid w:val="00DE19D2"/>
    <w:rsid w:val="00DE2AD7"/>
    <w:rsid w:val="00DE4479"/>
    <w:rsid w:val="00DE4C28"/>
    <w:rsid w:val="00DE7A25"/>
    <w:rsid w:val="00DF0D65"/>
    <w:rsid w:val="00DF37F8"/>
    <w:rsid w:val="00DF58AE"/>
    <w:rsid w:val="00DF798E"/>
    <w:rsid w:val="00E008C9"/>
    <w:rsid w:val="00E03482"/>
    <w:rsid w:val="00E04AE0"/>
    <w:rsid w:val="00E06ADB"/>
    <w:rsid w:val="00E10D31"/>
    <w:rsid w:val="00E13D11"/>
    <w:rsid w:val="00E14846"/>
    <w:rsid w:val="00E15815"/>
    <w:rsid w:val="00E17A99"/>
    <w:rsid w:val="00E24D3C"/>
    <w:rsid w:val="00E255CB"/>
    <w:rsid w:val="00E31AF7"/>
    <w:rsid w:val="00E32735"/>
    <w:rsid w:val="00E3286E"/>
    <w:rsid w:val="00E336B6"/>
    <w:rsid w:val="00E345B0"/>
    <w:rsid w:val="00E34633"/>
    <w:rsid w:val="00E36A55"/>
    <w:rsid w:val="00E41EE1"/>
    <w:rsid w:val="00E42B38"/>
    <w:rsid w:val="00E431AE"/>
    <w:rsid w:val="00E4320F"/>
    <w:rsid w:val="00E46030"/>
    <w:rsid w:val="00E50F94"/>
    <w:rsid w:val="00E52855"/>
    <w:rsid w:val="00E60D32"/>
    <w:rsid w:val="00E6241A"/>
    <w:rsid w:val="00E679F9"/>
    <w:rsid w:val="00E7041C"/>
    <w:rsid w:val="00E71B07"/>
    <w:rsid w:val="00E7229A"/>
    <w:rsid w:val="00E72709"/>
    <w:rsid w:val="00E75DB1"/>
    <w:rsid w:val="00E76036"/>
    <w:rsid w:val="00E825CC"/>
    <w:rsid w:val="00E82BE3"/>
    <w:rsid w:val="00E83856"/>
    <w:rsid w:val="00E87FF0"/>
    <w:rsid w:val="00E94559"/>
    <w:rsid w:val="00EA10AB"/>
    <w:rsid w:val="00EA2302"/>
    <w:rsid w:val="00EB10BA"/>
    <w:rsid w:val="00EB21FD"/>
    <w:rsid w:val="00EB2935"/>
    <w:rsid w:val="00EB497A"/>
    <w:rsid w:val="00EB57ED"/>
    <w:rsid w:val="00EB6031"/>
    <w:rsid w:val="00EB6113"/>
    <w:rsid w:val="00EC180D"/>
    <w:rsid w:val="00EC2635"/>
    <w:rsid w:val="00EC6317"/>
    <w:rsid w:val="00EC6411"/>
    <w:rsid w:val="00ED369C"/>
    <w:rsid w:val="00ED3A16"/>
    <w:rsid w:val="00ED59DC"/>
    <w:rsid w:val="00ED5B34"/>
    <w:rsid w:val="00ED7EDB"/>
    <w:rsid w:val="00EE066E"/>
    <w:rsid w:val="00EE3A66"/>
    <w:rsid w:val="00EE5881"/>
    <w:rsid w:val="00EE5A6E"/>
    <w:rsid w:val="00EF13F8"/>
    <w:rsid w:val="00EF1906"/>
    <w:rsid w:val="00EF1B50"/>
    <w:rsid w:val="00EF1FD4"/>
    <w:rsid w:val="00EF477C"/>
    <w:rsid w:val="00EF49E7"/>
    <w:rsid w:val="00EF4B4F"/>
    <w:rsid w:val="00EF64DB"/>
    <w:rsid w:val="00EF6E7C"/>
    <w:rsid w:val="00F01C45"/>
    <w:rsid w:val="00F169F3"/>
    <w:rsid w:val="00F1788E"/>
    <w:rsid w:val="00F20346"/>
    <w:rsid w:val="00F204E3"/>
    <w:rsid w:val="00F22A6A"/>
    <w:rsid w:val="00F24942"/>
    <w:rsid w:val="00F2701E"/>
    <w:rsid w:val="00F31118"/>
    <w:rsid w:val="00F3266F"/>
    <w:rsid w:val="00F35B67"/>
    <w:rsid w:val="00F37869"/>
    <w:rsid w:val="00F37957"/>
    <w:rsid w:val="00F37DD7"/>
    <w:rsid w:val="00F41C64"/>
    <w:rsid w:val="00F43108"/>
    <w:rsid w:val="00F4327C"/>
    <w:rsid w:val="00F45D97"/>
    <w:rsid w:val="00F46A30"/>
    <w:rsid w:val="00F50BB2"/>
    <w:rsid w:val="00F51A8F"/>
    <w:rsid w:val="00F606EE"/>
    <w:rsid w:val="00F60718"/>
    <w:rsid w:val="00F60A61"/>
    <w:rsid w:val="00F6421C"/>
    <w:rsid w:val="00F6590D"/>
    <w:rsid w:val="00F671DD"/>
    <w:rsid w:val="00F71722"/>
    <w:rsid w:val="00F728B1"/>
    <w:rsid w:val="00F73579"/>
    <w:rsid w:val="00F76009"/>
    <w:rsid w:val="00F776E1"/>
    <w:rsid w:val="00F77B8F"/>
    <w:rsid w:val="00F83F93"/>
    <w:rsid w:val="00F84228"/>
    <w:rsid w:val="00F84547"/>
    <w:rsid w:val="00F84A6B"/>
    <w:rsid w:val="00F85DF4"/>
    <w:rsid w:val="00F90AB8"/>
    <w:rsid w:val="00F921E3"/>
    <w:rsid w:val="00F93422"/>
    <w:rsid w:val="00F96819"/>
    <w:rsid w:val="00F968B1"/>
    <w:rsid w:val="00F96BC9"/>
    <w:rsid w:val="00F97C0A"/>
    <w:rsid w:val="00FA243A"/>
    <w:rsid w:val="00FA31AB"/>
    <w:rsid w:val="00FB30ED"/>
    <w:rsid w:val="00FB5CD2"/>
    <w:rsid w:val="00FB67FA"/>
    <w:rsid w:val="00FB7123"/>
    <w:rsid w:val="00FC12EA"/>
    <w:rsid w:val="00FC291D"/>
    <w:rsid w:val="00FC2FC4"/>
    <w:rsid w:val="00FC4336"/>
    <w:rsid w:val="00FD12EC"/>
    <w:rsid w:val="00FD1E11"/>
    <w:rsid w:val="00FD470E"/>
    <w:rsid w:val="00FD53AB"/>
    <w:rsid w:val="00FD5A90"/>
    <w:rsid w:val="00FD650D"/>
    <w:rsid w:val="00FE0E4E"/>
    <w:rsid w:val="00FE1687"/>
    <w:rsid w:val="00FE701E"/>
    <w:rsid w:val="00FF0F0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D7FCF"/>
  <w15:docId w15:val="{35C70A7F-1893-41A6-950C-32A32D05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link w:val="Ttulo4Car"/>
    <w:uiPriority w:val="9"/>
    <w:qFormat/>
    <w:rsid w:val="00A14DD3"/>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415E7"/>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F204E3"/>
    <w:pPr>
      <w:ind w:left="720"/>
      <w:contextualSpacing/>
    </w:pPr>
  </w:style>
  <w:style w:type="paragraph" w:styleId="Textonotapie">
    <w:name w:val="footnote text"/>
    <w:basedOn w:val="Normal"/>
    <w:link w:val="TextonotapieCar"/>
    <w:uiPriority w:val="99"/>
    <w:semiHidden/>
    <w:unhideWhenUsed/>
    <w:rsid w:val="00E255C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255CB"/>
    <w:rPr>
      <w:sz w:val="20"/>
      <w:szCs w:val="20"/>
    </w:rPr>
  </w:style>
  <w:style w:type="character" w:styleId="Refdenotaalpie">
    <w:name w:val="footnote reference"/>
    <w:basedOn w:val="Fuentedeprrafopredeter"/>
    <w:uiPriority w:val="99"/>
    <w:semiHidden/>
    <w:unhideWhenUsed/>
    <w:rsid w:val="00E255CB"/>
    <w:rPr>
      <w:vertAlign w:val="superscript"/>
    </w:rPr>
  </w:style>
  <w:style w:type="character" w:styleId="Refdecomentario">
    <w:name w:val="annotation reference"/>
    <w:basedOn w:val="Fuentedeprrafopredeter"/>
    <w:uiPriority w:val="99"/>
    <w:semiHidden/>
    <w:unhideWhenUsed/>
    <w:rsid w:val="004A6C9F"/>
    <w:rPr>
      <w:sz w:val="16"/>
      <w:szCs w:val="16"/>
    </w:rPr>
  </w:style>
  <w:style w:type="paragraph" w:styleId="Textocomentario">
    <w:name w:val="annotation text"/>
    <w:basedOn w:val="Normal"/>
    <w:link w:val="TextocomentarioCar"/>
    <w:uiPriority w:val="99"/>
    <w:unhideWhenUsed/>
    <w:rsid w:val="004A6C9F"/>
    <w:pPr>
      <w:spacing w:line="240" w:lineRule="auto"/>
    </w:pPr>
    <w:rPr>
      <w:sz w:val="20"/>
      <w:szCs w:val="20"/>
    </w:rPr>
  </w:style>
  <w:style w:type="character" w:customStyle="1" w:styleId="TextocomentarioCar">
    <w:name w:val="Texto comentario Car"/>
    <w:basedOn w:val="Fuentedeprrafopredeter"/>
    <w:link w:val="Textocomentario"/>
    <w:uiPriority w:val="99"/>
    <w:rsid w:val="004A6C9F"/>
    <w:rPr>
      <w:sz w:val="20"/>
      <w:szCs w:val="20"/>
    </w:rPr>
  </w:style>
  <w:style w:type="paragraph" w:styleId="Asuntodelcomentario">
    <w:name w:val="annotation subject"/>
    <w:basedOn w:val="Textocomentario"/>
    <w:next w:val="Textocomentario"/>
    <w:link w:val="AsuntodelcomentarioCar"/>
    <w:uiPriority w:val="99"/>
    <w:semiHidden/>
    <w:unhideWhenUsed/>
    <w:rsid w:val="004A6C9F"/>
    <w:rPr>
      <w:b/>
      <w:bCs/>
    </w:rPr>
  </w:style>
  <w:style w:type="character" w:customStyle="1" w:styleId="AsuntodelcomentarioCar">
    <w:name w:val="Asunto del comentario Car"/>
    <w:basedOn w:val="TextocomentarioCar"/>
    <w:link w:val="Asuntodelcomentario"/>
    <w:uiPriority w:val="99"/>
    <w:semiHidden/>
    <w:rsid w:val="004A6C9F"/>
    <w:rPr>
      <w:b/>
      <w:bCs/>
      <w:sz w:val="20"/>
      <w:szCs w:val="20"/>
    </w:rPr>
  </w:style>
  <w:style w:type="paragraph" w:styleId="Textodeglobo">
    <w:name w:val="Balloon Text"/>
    <w:basedOn w:val="Normal"/>
    <w:link w:val="TextodegloboCar"/>
    <w:uiPriority w:val="99"/>
    <w:semiHidden/>
    <w:unhideWhenUsed/>
    <w:rsid w:val="009E40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4040"/>
    <w:rPr>
      <w:rFonts w:ascii="Tahoma" w:hAnsi="Tahoma" w:cs="Tahoma"/>
      <w:sz w:val="16"/>
      <w:szCs w:val="16"/>
    </w:rPr>
  </w:style>
  <w:style w:type="paragraph" w:customStyle="1" w:styleId="pf0">
    <w:name w:val="pf0"/>
    <w:basedOn w:val="Normal"/>
    <w:rsid w:val="005D37D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f01">
    <w:name w:val="cf01"/>
    <w:basedOn w:val="Fuentedeprrafopredeter"/>
    <w:rsid w:val="005D37D4"/>
    <w:rPr>
      <w:rFonts w:ascii="Segoe UI" w:hAnsi="Segoe UI" w:cs="Segoe UI" w:hint="default"/>
      <w:sz w:val="18"/>
      <w:szCs w:val="18"/>
    </w:rPr>
  </w:style>
  <w:style w:type="character" w:styleId="nfasis">
    <w:name w:val="Emphasis"/>
    <w:basedOn w:val="Fuentedeprrafopredeter"/>
    <w:uiPriority w:val="20"/>
    <w:qFormat/>
    <w:rsid w:val="00DB0FD6"/>
    <w:rPr>
      <w:i/>
      <w:iCs/>
    </w:rPr>
  </w:style>
  <w:style w:type="character" w:styleId="Hipervnculo">
    <w:name w:val="Hyperlink"/>
    <w:basedOn w:val="Fuentedeprrafopredeter"/>
    <w:uiPriority w:val="99"/>
    <w:unhideWhenUsed/>
    <w:rsid w:val="00EB6031"/>
    <w:rPr>
      <w:color w:val="0563C1" w:themeColor="hyperlink"/>
      <w:u w:val="single"/>
    </w:rPr>
  </w:style>
  <w:style w:type="character" w:customStyle="1" w:styleId="Mencinsinresolver1">
    <w:name w:val="Mención sin resolver1"/>
    <w:basedOn w:val="Fuentedeprrafopredeter"/>
    <w:uiPriority w:val="99"/>
    <w:semiHidden/>
    <w:unhideWhenUsed/>
    <w:rsid w:val="00EB6031"/>
    <w:rPr>
      <w:color w:val="605E5C"/>
      <w:shd w:val="clear" w:color="auto" w:fill="E1DFDD"/>
    </w:rPr>
  </w:style>
  <w:style w:type="paragraph" w:styleId="Bibliografa">
    <w:name w:val="Bibliography"/>
    <w:basedOn w:val="Normal"/>
    <w:next w:val="Normal"/>
    <w:uiPriority w:val="37"/>
    <w:semiHidden/>
    <w:unhideWhenUsed/>
    <w:rsid w:val="00221481"/>
  </w:style>
  <w:style w:type="paragraph" w:styleId="Textonotaalfinal">
    <w:name w:val="endnote text"/>
    <w:basedOn w:val="Normal"/>
    <w:link w:val="TextonotaalfinalCar"/>
    <w:uiPriority w:val="99"/>
    <w:unhideWhenUsed/>
    <w:rsid w:val="0084644F"/>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84644F"/>
    <w:rPr>
      <w:sz w:val="20"/>
      <w:szCs w:val="20"/>
    </w:rPr>
  </w:style>
  <w:style w:type="character" w:styleId="Refdenotaalfinal">
    <w:name w:val="endnote reference"/>
    <w:basedOn w:val="Fuentedeprrafopredeter"/>
    <w:uiPriority w:val="99"/>
    <w:semiHidden/>
    <w:unhideWhenUsed/>
    <w:rsid w:val="0084644F"/>
    <w:rPr>
      <w:vertAlign w:val="superscript"/>
    </w:rPr>
  </w:style>
  <w:style w:type="paragraph" w:styleId="Encabezado">
    <w:name w:val="header"/>
    <w:basedOn w:val="Normal"/>
    <w:link w:val="EncabezadoCar"/>
    <w:uiPriority w:val="99"/>
    <w:unhideWhenUsed/>
    <w:rsid w:val="00171B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71B77"/>
  </w:style>
  <w:style w:type="paragraph" w:styleId="Piedepgina">
    <w:name w:val="footer"/>
    <w:basedOn w:val="Normal"/>
    <w:link w:val="PiedepginaCar"/>
    <w:uiPriority w:val="99"/>
    <w:unhideWhenUsed/>
    <w:rsid w:val="00171B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71B77"/>
  </w:style>
  <w:style w:type="character" w:styleId="Mencinsinresolver">
    <w:name w:val="Unresolved Mention"/>
    <w:basedOn w:val="Fuentedeprrafopredeter"/>
    <w:uiPriority w:val="99"/>
    <w:semiHidden/>
    <w:unhideWhenUsed/>
    <w:rsid w:val="006530A3"/>
    <w:rPr>
      <w:color w:val="605E5C"/>
      <w:shd w:val="clear" w:color="auto" w:fill="E1DFDD"/>
    </w:rPr>
  </w:style>
  <w:style w:type="character" w:customStyle="1" w:styleId="Ttulo4Car">
    <w:name w:val="Título 4 Car"/>
    <w:basedOn w:val="Fuentedeprrafopredeter"/>
    <w:link w:val="Ttulo4"/>
    <w:uiPriority w:val="9"/>
    <w:rsid w:val="00A14DD3"/>
    <w:rPr>
      <w:rFonts w:ascii="Times New Roman" w:eastAsia="Times New Roman" w:hAnsi="Times New Roman" w:cs="Times New Roman"/>
      <w:b/>
      <w:bCs/>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25456">
      <w:bodyDiv w:val="1"/>
      <w:marLeft w:val="0"/>
      <w:marRight w:val="0"/>
      <w:marTop w:val="0"/>
      <w:marBottom w:val="0"/>
      <w:divBdr>
        <w:top w:val="none" w:sz="0" w:space="0" w:color="auto"/>
        <w:left w:val="none" w:sz="0" w:space="0" w:color="auto"/>
        <w:bottom w:val="none" w:sz="0" w:space="0" w:color="auto"/>
        <w:right w:val="none" w:sz="0" w:space="0" w:color="auto"/>
      </w:divBdr>
    </w:div>
    <w:div w:id="203257116">
      <w:bodyDiv w:val="1"/>
      <w:marLeft w:val="0"/>
      <w:marRight w:val="0"/>
      <w:marTop w:val="0"/>
      <w:marBottom w:val="0"/>
      <w:divBdr>
        <w:top w:val="none" w:sz="0" w:space="0" w:color="auto"/>
        <w:left w:val="none" w:sz="0" w:space="0" w:color="auto"/>
        <w:bottom w:val="none" w:sz="0" w:space="0" w:color="auto"/>
        <w:right w:val="none" w:sz="0" w:space="0" w:color="auto"/>
      </w:divBdr>
    </w:div>
    <w:div w:id="248470192">
      <w:bodyDiv w:val="1"/>
      <w:marLeft w:val="0"/>
      <w:marRight w:val="0"/>
      <w:marTop w:val="0"/>
      <w:marBottom w:val="0"/>
      <w:divBdr>
        <w:top w:val="none" w:sz="0" w:space="0" w:color="auto"/>
        <w:left w:val="none" w:sz="0" w:space="0" w:color="auto"/>
        <w:bottom w:val="none" w:sz="0" w:space="0" w:color="auto"/>
        <w:right w:val="none" w:sz="0" w:space="0" w:color="auto"/>
      </w:divBdr>
    </w:div>
    <w:div w:id="249627345">
      <w:bodyDiv w:val="1"/>
      <w:marLeft w:val="0"/>
      <w:marRight w:val="0"/>
      <w:marTop w:val="0"/>
      <w:marBottom w:val="0"/>
      <w:divBdr>
        <w:top w:val="none" w:sz="0" w:space="0" w:color="auto"/>
        <w:left w:val="none" w:sz="0" w:space="0" w:color="auto"/>
        <w:bottom w:val="none" w:sz="0" w:space="0" w:color="auto"/>
        <w:right w:val="none" w:sz="0" w:space="0" w:color="auto"/>
      </w:divBdr>
    </w:div>
    <w:div w:id="270475982">
      <w:bodyDiv w:val="1"/>
      <w:marLeft w:val="0"/>
      <w:marRight w:val="0"/>
      <w:marTop w:val="0"/>
      <w:marBottom w:val="0"/>
      <w:divBdr>
        <w:top w:val="none" w:sz="0" w:space="0" w:color="auto"/>
        <w:left w:val="none" w:sz="0" w:space="0" w:color="auto"/>
        <w:bottom w:val="none" w:sz="0" w:space="0" w:color="auto"/>
        <w:right w:val="none" w:sz="0" w:space="0" w:color="auto"/>
      </w:divBdr>
    </w:div>
    <w:div w:id="286547049">
      <w:bodyDiv w:val="1"/>
      <w:marLeft w:val="0"/>
      <w:marRight w:val="0"/>
      <w:marTop w:val="0"/>
      <w:marBottom w:val="0"/>
      <w:divBdr>
        <w:top w:val="none" w:sz="0" w:space="0" w:color="auto"/>
        <w:left w:val="none" w:sz="0" w:space="0" w:color="auto"/>
        <w:bottom w:val="none" w:sz="0" w:space="0" w:color="auto"/>
        <w:right w:val="none" w:sz="0" w:space="0" w:color="auto"/>
      </w:divBdr>
    </w:div>
    <w:div w:id="406151411">
      <w:bodyDiv w:val="1"/>
      <w:marLeft w:val="0"/>
      <w:marRight w:val="0"/>
      <w:marTop w:val="0"/>
      <w:marBottom w:val="0"/>
      <w:divBdr>
        <w:top w:val="none" w:sz="0" w:space="0" w:color="auto"/>
        <w:left w:val="none" w:sz="0" w:space="0" w:color="auto"/>
        <w:bottom w:val="none" w:sz="0" w:space="0" w:color="auto"/>
        <w:right w:val="none" w:sz="0" w:space="0" w:color="auto"/>
      </w:divBdr>
    </w:div>
    <w:div w:id="412623730">
      <w:bodyDiv w:val="1"/>
      <w:marLeft w:val="0"/>
      <w:marRight w:val="0"/>
      <w:marTop w:val="0"/>
      <w:marBottom w:val="0"/>
      <w:divBdr>
        <w:top w:val="none" w:sz="0" w:space="0" w:color="auto"/>
        <w:left w:val="none" w:sz="0" w:space="0" w:color="auto"/>
        <w:bottom w:val="none" w:sz="0" w:space="0" w:color="auto"/>
        <w:right w:val="none" w:sz="0" w:space="0" w:color="auto"/>
      </w:divBdr>
    </w:div>
    <w:div w:id="412705047">
      <w:bodyDiv w:val="1"/>
      <w:marLeft w:val="0"/>
      <w:marRight w:val="0"/>
      <w:marTop w:val="0"/>
      <w:marBottom w:val="0"/>
      <w:divBdr>
        <w:top w:val="none" w:sz="0" w:space="0" w:color="auto"/>
        <w:left w:val="none" w:sz="0" w:space="0" w:color="auto"/>
        <w:bottom w:val="none" w:sz="0" w:space="0" w:color="auto"/>
        <w:right w:val="none" w:sz="0" w:space="0" w:color="auto"/>
      </w:divBdr>
    </w:div>
    <w:div w:id="474570697">
      <w:bodyDiv w:val="1"/>
      <w:marLeft w:val="0"/>
      <w:marRight w:val="0"/>
      <w:marTop w:val="0"/>
      <w:marBottom w:val="0"/>
      <w:divBdr>
        <w:top w:val="none" w:sz="0" w:space="0" w:color="auto"/>
        <w:left w:val="none" w:sz="0" w:space="0" w:color="auto"/>
        <w:bottom w:val="none" w:sz="0" w:space="0" w:color="auto"/>
        <w:right w:val="none" w:sz="0" w:space="0" w:color="auto"/>
      </w:divBdr>
    </w:div>
    <w:div w:id="484249454">
      <w:bodyDiv w:val="1"/>
      <w:marLeft w:val="0"/>
      <w:marRight w:val="0"/>
      <w:marTop w:val="0"/>
      <w:marBottom w:val="0"/>
      <w:divBdr>
        <w:top w:val="none" w:sz="0" w:space="0" w:color="auto"/>
        <w:left w:val="none" w:sz="0" w:space="0" w:color="auto"/>
        <w:bottom w:val="none" w:sz="0" w:space="0" w:color="auto"/>
        <w:right w:val="none" w:sz="0" w:space="0" w:color="auto"/>
      </w:divBdr>
    </w:div>
    <w:div w:id="591665509">
      <w:bodyDiv w:val="1"/>
      <w:marLeft w:val="0"/>
      <w:marRight w:val="0"/>
      <w:marTop w:val="0"/>
      <w:marBottom w:val="0"/>
      <w:divBdr>
        <w:top w:val="none" w:sz="0" w:space="0" w:color="auto"/>
        <w:left w:val="none" w:sz="0" w:space="0" w:color="auto"/>
        <w:bottom w:val="none" w:sz="0" w:space="0" w:color="auto"/>
        <w:right w:val="none" w:sz="0" w:space="0" w:color="auto"/>
      </w:divBdr>
    </w:div>
    <w:div w:id="600988202">
      <w:bodyDiv w:val="1"/>
      <w:marLeft w:val="0"/>
      <w:marRight w:val="0"/>
      <w:marTop w:val="0"/>
      <w:marBottom w:val="0"/>
      <w:divBdr>
        <w:top w:val="none" w:sz="0" w:space="0" w:color="auto"/>
        <w:left w:val="none" w:sz="0" w:space="0" w:color="auto"/>
        <w:bottom w:val="none" w:sz="0" w:space="0" w:color="auto"/>
        <w:right w:val="none" w:sz="0" w:space="0" w:color="auto"/>
      </w:divBdr>
    </w:div>
    <w:div w:id="633414855">
      <w:bodyDiv w:val="1"/>
      <w:marLeft w:val="0"/>
      <w:marRight w:val="0"/>
      <w:marTop w:val="0"/>
      <w:marBottom w:val="0"/>
      <w:divBdr>
        <w:top w:val="none" w:sz="0" w:space="0" w:color="auto"/>
        <w:left w:val="none" w:sz="0" w:space="0" w:color="auto"/>
        <w:bottom w:val="none" w:sz="0" w:space="0" w:color="auto"/>
        <w:right w:val="none" w:sz="0" w:space="0" w:color="auto"/>
      </w:divBdr>
    </w:div>
    <w:div w:id="674839180">
      <w:bodyDiv w:val="1"/>
      <w:marLeft w:val="0"/>
      <w:marRight w:val="0"/>
      <w:marTop w:val="0"/>
      <w:marBottom w:val="0"/>
      <w:divBdr>
        <w:top w:val="none" w:sz="0" w:space="0" w:color="auto"/>
        <w:left w:val="none" w:sz="0" w:space="0" w:color="auto"/>
        <w:bottom w:val="none" w:sz="0" w:space="0" w:color="auto"/>
        <w:right w:val="none" w:sz="0" w:space="0" w:color="auto"/>
      </w:divBdr>
    </w:div>
    <w:div w:id="720787462">
      <w:bodyDiv w:val="1"/>
      <w:marLeft w:val="0"/>
      <w:marRight w:val="0"/>
      <w:marTop w:val="0"/>
      <w:marBottom w:val="0"/>
      <w:divBdr>
        <w:top w:val="none" w:sz="0" w:space="0" w:color="auto"/>
        <w:left w:val="none" w:sz="0" w:space="0" w:color="auto"/>
        <w:bottom w:val="none" w:sz="0" w:space="0" w:color="auto"/>
        <w:right w:val="none" w:sz="0" w:space="0" w:color="auto"/>
      </w:divBdr>
    </w:div>
    <w:div w:id="823666680">
      <w:bodyDiv w:val="1"/>
      <w:marLeft w:val="0"/>
      <w:marRight w:val="0"/>
      <w:marTop w:val="0"/>
      <w:marBottom w:val="0"/>
      <w:divBdr>
        <w:top w:val="none" w:sz="0" w:space="0" w:color="auto"/>
        <w:left w:val="none" w:sz="0" w:space="0" w:color="auto"/>
        <w:bottom w:val="none" w:sz="0" w:space="0" w:color="auto"/>
        <w:right w:val="none" w:sz="0" w:space="0" w:color="auto"/>
      </w:divBdr>
    </w:div>
    <w:div w:id="841700037">
      <w:bodyDiv w:val="1"/>
      <w:marLeft w:val="0"/>
      <w:marRight w:val="0"/>
      <w:marTop w:val="0"/>
      <w:marBottom w:val="0"/>
      <w:divBdr>
        <w:top w:val="none" w:sz="0" w:space="0" w:color="auto"/>
        <w:left w:val="none" w:sz="0" w:space="0" w:color="auto"/>
        <w:bottom w:val="none" w:sz="0" w:space="0" w:color="auto"/>
        <w:right w:val="none" w:sz="0" w:space="0" w:color="auto"/>
      </w:divBdr>
    </w:div>
    <w:div w:id="891308528">
      <w:bodyDiv w:val="1"/>
      <w:marLeft w:val="0"/>
      <w:marRight w:val="0"/>
      <w:marTop w:val="0"/>
      <w:marBottom w:val="0"/>
      <w:divBdr>
        <w:top w:val="none" w:sz="0" w:space="0" w:color="auto"/>
        <w:left w:val="none" w:sz="0" w:space="0" w:color="auto"/>
        <w:bottom w:val="none" w:sz="0" w:space="0" w:color="auto"/>
        <w:right w:val="none" w:sz="0" w:space="0" w:color="auto"/>
      </w:divBdr>
    </w:div>
    <w:div w:id="1235703526">
      <w:bodyDiv w:val="1"/>
      <w:marLeft w:val="0"/>
      <w:marRight w:val="0"/>
      <w:marTop w:val="0"/>
      <w:marBottom w:val="0"/>
      <w:divBdr>
        <w:top w:val="none" w:sz="0" w:space="0" w:color="auto"/>
        <w:left w:val="none" w:sz="0" w:space="0" w:color="auto"/>
        <w:bottom w:val="none" w:sz="0" w:space="0" w:color="auto"/>
        <w:right w:val="none" w:sz="0" w:space="0" w:color="auto"/>
      </w:divBdr>
    </w:div>
    <w:div w:id="1257009502">
      <w:bodyDiv w:val="1"/>
      <w:marLeft w:val="0"/>
      <w:marRight w:val="0"/>
      <w:marTop w:val="0"/>
      <w:marBottom w:val="0"/>
      <w:divBdr>
        <w:top w:val="none" w:sz="0" w:space="0" w:color="auto"/>
        <w:left w:val="none" w:sz="0" w:space="0" w:color="auto"/>
        <w:bottom w:val="none" w:sz="0" w:space="0" w:color="auto"/>
        <w:right w:val="none" w:sz="0" w:space="0" w:color="auto"/>
      </w:divBdr>
    </w:div>
    <w:div w:id="1282763356">
      <w:bodyDiv w:val="1"/>
      <w:marLeft w:val="0"/>
      <w:marRight w:val="0"/>
      <w:marTop w:val="0"/>
      <w:marBottom w:val="0"/>
      <w:divBdr>
        <w:top w:val="none" w:sz="0" w:space="0" w:color="auto"/>
        <w:left w:val="none" w:sz="0" w:space="0" w:color="auto"/>
        <w:bottom w:val="none" w:sz="0" w:space="0" w:color="auto"/>
        <w:right w:val="none" w:sz="0" w:space="0" w:color="auto"/>
      </w:divBdr>
    </w:div>
    <w:div w:id="1283994005">
      <w:bodyDiv w:val="1"/>
      <w:marLeft w:val="0"/>
      <w:marRight w:val="0"/>
      <w:marTop w:val="0"/>
      <w:marBottom w:val="0"/>
      <w:divBdr>
        <w:top w:val="none" w:sz="0" w:space="0" w:color="auto"/>
        <w:left w:val="none" w:sz="0" w:space="0" w:color="auto"/>
        <w:bottom w:val="none" w:sz="0" w:space="0" w:color="auto"/>
        <w:right w:val="none" w:sz="0" w:space="0" w:color="auto"/>
      </w:divBdr>
    </w:div>
    <w:div w:id="1510178634">
      <w:bodyDiv w:val="1"/>
      <w:marLeft w:val="0"/>
      <w:marRight w:val="0"/>
      <w:marTop w:val="0"/>
      <w:marBottom w:val="0"/>
      <w:divBdr>
        <w:top w:val="none" w:sz="0" w:space="0" w:color="auto"/>
        <w:left w:val="none" w:sz="0" w:space="0" w:color="auto"/>
        <w:bottom w:val="none" w:sz="0" w:space="0" w:color="auto"/>
        <w:right w:val="none" w:sz="0" w:space="0" w:color="auto"/>
      </w:divBdr>
    </w:div>
    <w:div w:id="1528908606">
      <w:bodyDiv w:val="1"/>
      <w:marLeft w:val="0"/>
      <w:marRight w:val="0"/>
      <w:marTop w:val="0"/>
      <w:marBottom w:val="0"/>
      <w:divBdr>
        <w:top w:val="none" w:sz="0" w:space="0" w:color="auto"/>
        <w:left w:val="none" w:sz="0" w:space="0" w:color="auto"/>
        <w:bottom w:val="none" w:sz="0" w:space="0" w:color="auto"/>
        <w:right w:val="none" w:sz="0" w:space="0" w:color="auto"/>
      </w:divBdr>
    </w:div>
    <w:div w:id="1659192725">
      <w:bodyDiv w:val="1"/>
      <w:marLeft w:val="0"/>
      <w:marRight w:val="0"/>
      <w:marTop w:val="0"/>
      <w:marBottom w:val="0"/>
      <w:divBdr>
        <w:top w:val="none" w:sz="0" w:space="0" w:color="auto"/>
        <w:left w:val="none" w:sz="0" w:space="0" w:color="auto"/>
        <w:bottom w:val="none" w:sz="0" w:space="0" w:color="auto"/>
        <w:right w:val="none" w:sz="0" w:space="0" w:color="auto"/>
      </w:divBdr>
    </w:div>
    <w:div w:id="1670015138">
      <w:bodyDiv w:val="1"/>
      <w:marLeft w:val="0"/>
      <w:marRight w:val="0"/>
      <w:marTop w:val="0"/>
      <w:marBottom w:val="0"/>
      <w:divBdr>
        <w:top w:val="none" w:sz="0" w:space="0" w:color="auto"/>
        <w:left w:val="none" w:sz="0" w:space="0" w:color="auto"/>
        <w:bottom w:val="none" w:sz="0" w:space="0" w:color="auto"/>
        <w:right w:val="none" w:sz="0" w:space="0" w:color="auto"/>
      </w:divBdr>
    </w:div>
    <w:div w:id="1733118283">
      <w:bodyDiv w:val="1"/>
      <w:marLeft w:val="0"/>
      <w:marRight w:val="0"/>
      <w:marTop w:val="0"/>
      <w:marBottom w:val="0"/>
      <w:divBdr>
        <w:top w:val="none" w:sz="0" w:space="0" w:color="auto"/>
        <w:left w:val="none" w:sz="0" w:space="0" w:color="auto"/>
        <w:bottom w:val="none" w:sz="0" w:space="0" w:color="auto"/>
        <w:right w:val="none" w:sz="0" w:space="0" w:color="auto"/>
      </w:divBdr>
    </w:div>
    <w:div w:id="1742675037">
      <w:bodyDiv w:val="1"/>
      <w:marLeft w:val="0"/>
      <w:marRight w:val="0"/>
      <w:marTop w:val="0"/>
      <w:marBottom w:val="0"/>
      <w:divBdr>
        <w:top w:val="none" w:sz="0" w:space="0" w:color="auto"/>
        <w:left w:val="none" w:sz="0" w:space="0" w:color="auto"/>
        <w:bottom w:val="none" w:sz="0" w:space="0" w:color="auto"/>
        <w:right w:val="none" w:sz="0" w:space="0" w:color="auto"/>
      </w:divBdr>
    </w:div>
    <w:div w:id="1814984842">
      <w:bodyDiv w:val="1"/>
      <w:marLeft w:val="0"/>
      <w:marRight w:val="0"/>
      <w:marTop w:val="0"/>
      <w:marBottom w:val="0"/>
      <w:divBdr>
        <w:top w:val="none" w:sz="0" w:space="0" w:color="auto"/>
        <w:left w:val="none" w:sz="0" w:space="0" w:color="auto"/>
        <w:bottom w:val="none" w:sz="0" w:space="0" w:color="auto"/>
        <w:right w:val="none" w:sz="0" w:space="0" w:color="auto"/>
      </w:divBdr>
    </w:div>
    <w:div w:id="1865289321">
      <w:bodyDiv w:val="1"/>
      <w:marLeft w:val="0"/>
      <w:marRight w:val="0"/>
      <w:marTop w:val="0"/>
      <w:marBottom w:val="0"/>
      <w:divBdr>
        <w:top w:val="none" w:sz="0" w:space="0" w:color="auto"/>
        <w:left w:val="none" w:sz="0" w:space="0" w:color="auto"/>
        <w:bottom w:val="none" w:sz="0" w:space="0" w:color="auto"/>
        <w:right w:val="none" w:sz="0" w:space="0" w:color="auto"/>
      </w:divBdr>
    </w:div>
    <w:div w:id="1865365143">
      <w:bodyDiv w:val="1"/>
      <w:marLeft w:val="0"/>
      <w:marRight w:val="0"/>
      <w:marTop w:val="0"/>
      <w:marBottom w:val="0"/>
      <w:divBdr>
        <w:top w:val="none" w:sz="0" w:space="0" w:color="auto"/>
        <w:left w:val="none" w:sz="0" w:space="0" w:color="auto"/>
        <w:bottom w:val="none" w:sz="0" w:space="0" w:color="auto"/>
        <w:right w:val="none" w:sz="0" w:space="0" w:color="auto"/>
      </w:divBdr>
    </w:div>
    <w:div w:id="193196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omariana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83321-FAC6-4230-8634-D5F5AB4F6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6860</Words>
  <Characters>37733</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 Romano</dc:creator>
  <cp:lastModifiedBy>Mariana Romano</cp:lastModifiedBy>
  <cp:revision>4</cp:revision>
  <dcterms:created xsi:type="dcterms:W3CDTF">2022-09-22T02:51:00Z</dcterms:created>
  <dcterms:modified xsi:type="dcterms:W3CDTF">2022-09-22T02:53:00Z</dcterms:modified>
</cp:coreProperties>
</file>