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956" w:rsidRDefault="00035956" w:rsidP="00035956">
      <w:pPr>
        <w:spacing w:after="0" w:line="360" w:lineRule="auto"/>
        <w:jc w:val="both"/>
        <w:rPr>
          <w:rFonts w:ascii="Times New Roman" w:hAnsi="Times New Roman" w:cs="Times New Roman"/>
          <w:sz w:val="24"/>
          <w:szCs w:val="24"/>
          <w:u w:val="single"/>
          <w:lang w:val="en-US"/>
        </w:rPr>
      </w:pPr>
    </w:p>
    <w:p w:rsidR="00035956" w:rsidRDefault="00035956" w:rsidP="00035956">
      <w:pPr>
        <w:spacing w:after="0" w:line="360" w:lineRule="auto"/>
        <w:jc w:val="both"/>
        <w:rPr>
          <w:rFonts w:ascii="Times New Roman" w:hAnsi="Times New Roman" w:cs="Times New Roman"/>
          <w:sz w:val="24"/>
          <w:szCs w:val="24"/>
          <w:u w:val="single"/>
          <w:lang w:val="en-US"/>
        </w:rPr>
      </w:pPr>
    </w:p>
    <w:p w:rsidR="00DB089E" w:rsidRDefault="00DB089E" w:rsidP="008F6673">
      <w:pPr>
        <w:spacing w:after="0" w:line="360" w:lineRule="auto"/>
        <w:jc w:val="center"/>
        <w:rPr>
          <w:rFonts w:ascii="Times New Roman" w:hAnsi="Times New Roman" w:cs="Times New Roman"/>
          <w:sz w:val="28"/>
          <w:szCs w:val="28"/>
          <w:u w:val="single"/>
        </w:rPr>
      </w:pPr>
    </w:p>
    <w:p w:rsidR="00DB089E" w:rsidRDefault="00DB089E" w:rsidP="008F6673">
      <w:pPr>
        <w:spacing w:after="0" w:line="360" w:lineRule="auto"/>
        <w:jc w:val="center"/>
        <w:rPr>
          <w:rFonts w:ascii="Times New Roman" w:hAnsi="Times New Roman" w:cs="Times New Roman"/>
          <w:sz w:val="28"/>
          <w:szCs w:val="28"/>
          <w:u w:val="single"/>
        </w:rPr>
      </w:pPr>
    </w:p>
    <w:p w:rsidR="00DB089E" w:rsidRDefault="00DB089E" w:rsidP="008F6673">
      <w:pPr>
        <w:spacing w:after="0" w:line="360" w:lineRule="auto"/>
        <w:jc w:val="center"/>
        <w:rPr>
          <w:rFonts w:ascii="Times New Roman" w:hAnsi="Times New Roman" w:cs="Times New Roman"/>
          <w:sz w:val="28"/>
          <w:szCs w:val="28"/>
          <w:u w:val="single"/>
        </w:rPr>
      </w:pPr>
    </w:p>
    <w:p w:rsidR="00DB089E" w:rsidRDefault="00DB089E" w:rsidP="008F6673">
      <w:pPr>
        <w:spacing w:after="0" w:line="360" w:lineRule="auto"/>
        <w:jc w:val="center"/>
        <w:rPr>
          <w:rFonts w:ascii="Times New Roman" w:hAnsi="Times New Roman" w:cs="Times New Roman"/>
          <w:sz w:val="28"/>
          <w:szCs w:val="28"/>
          <w:u w:val="single"/>
        </w:rPr>
      </w:pPr>
    </w:p>
    <w:p w:rsidR="00DB089E" w:rsidRDefault="00DB089E" w:rsidP="008F6673">
      <w:pPr>
        <w:spacing w:after="0" w:line="360" w:lineRule="auto"/>
        <w:jc w:val="center"/>
        <w:rPr>
          <w:rFonts w:ascii="Times New Roman" w:hAnsi="Times New Roman" w:cs="Times New Roman"/>
          <w:sz w:val="28"/>
          <w:szCs w:val="28"/>
          <w:u w:val="single"/>
        </w:rPr>
      </w:pPr>
    </w:p>
    <w:p w:rsidR="008F6673" w:rsidRPr="00AA55F8" w:rsidRDefault="008F6673" w:rsidP="008F6673">
      <w:pPr>
        <w:spacing w:after="0" w:line="360" w:lineRule="auto"/>
        <w:jc w:val="center"/>
        <w:rPr>
          <w:rFonts w:ascii="Times New Roman" w:hAnsi="Times New Roman" w:cs="Times New Roman"/>
          <w:sz w:val="28"/>
          <w:szCs w:val="28"/>
          <w:u w:val="single"/>
          <w:lang w:val="es-ES"/>
        </w:rPr>
      </w:pPr>
      <w:r w:rsidRPr="00AA55F8">
        <w:rPr>
          <w:rFonts w:ascii="Times New Roman" w:hAnsi="Times New Roman" w:cs="Times New Roman"/>
          <w:sz w:val="28"/>
          <w:szCs w:val="28"/>
          <w:u w:val="single"/>
        </w:rPr>
        <w:t xml:space="preserve">La </w:t>
      </w:r>
      <w:r w:rsidRPr="00AA55F8">
        <w:rPr>
          <w:rFonts w:ascii="Times New Roman" w:hAnsi="Times New Roman" w:cs="Times New Roman"/>
          <w:sz w:val="28"/>
          <w:szCs w:val="28"/>
          <w:u w:val="single"/>
          <w:lang w:val="es-ES"/>
        </w:rPr>
        <w:t xml:space="preserve">(auto) biografía como </w:t>
      </w:r>
      <w:proofErr w:type="spellStart"/>
      <w:r w:rsidRPr="00AA55F8">
        <w:rPr>
          <w:rFonts w:ascii="Times New Roman" w:hAnsi="Times New Roman" w:cs="Times New Roman"/>
          <w:sz w:val="28"/>
          <w:szCs w:val="28"/>
          <w:u w:val="single"/>
          <w:lang w:val="es-ES"/>
        </w:rPr>
        <w:t>historización</w:t>
      </w:r>
      <w:proofErr w:type="spellEnd"/>
      <w:r w:rsidRPr="00AA55F8">
        <w:rPr>
          <w:rFonts w:ascii="Times New Roman" w:hAnsi="Times New Roman" w:cs="Times New Roman"/>
          <w:sz w:val="28"/>
          <w:szCs w:val="28"/>
          <w:u w:val="single"/>
          <w:lang w:val="es-ES"/>
        </w:rPr>
        <w:t xml:space="preserve"> </w:t>
      </w:r>
      <w:r w:rsidR="00AA55F8">
        <w:rPr>
          <w:rFonts w:ascii="Times New Roman" w:hAnsi="Times New Roman" w:cs="Times New Roman"/>
          <w:sz w:val="28"/>
          <w:szCs w:val="28"/>
          <w:u w:val="single"/>
          <w:lang w:val="es-ES"/>
        </w:rPr>
        <w:t xml:space="preserve">discursiva </w:t>
      </w:r>
      <w:r w:rsidRPr="00AA55F8">
        <w:rPr>
          <w:rFonts w:ascii="Times New Roman" w:hAnsi="Times New Roman" w:cs="Times New Roman"/>
          <w:sz w:val="28"/>
          <w:szCs w:val="28"/>
          <w:u w:val="single"/>
          <w:lang w:val="es-ES"/>
        </w:rPr>
        <w:t>poshistórica: ideología, temporalidad y subjetividad del pasado neoliberal</w:t>
      </w:r>
    </w:p>
    <w:p w:rsidR="008F6673" w:rsidRPr="00AA55F8" w:rsidRDefault="008F6673" w:rsidP="008F6673">
      <w:pPr>
        <w:spacing w:after="0" w:line="360" w:lineRule="auto"/>
        <w:jc w:val="both"/>
        <w:rPr>
          <w:rFonts w:ascii="Times New Roman" w:hAnsi="Times New Roman" w:cs="Times New Roman"/>
          <w:sz w:val="28"/>
          <w:szCs w:val="28"/>
          <w:u w:val="single"/>
        </w:rPr>
      </w:pPr>
    </w:p>
    <w:p w:rsidR="00DB089E" w:rsidRDefault="00DB089E" w:rsidP="00AA55F8">
      <w:pPr>
        <w:spacing w:after="0" w:line="360" w:lineRule="auto"/>
        <w:jc w:val="center"/>
        <w:rPr>
          <w:rFonts w:ascii="Times New Roman" w:hAnsi="Times New Roman" w:cs="Times New Roman"/>
          <w:sz w:val="24"/>
          <w:szCs w:val="24"/>
        </w:rPr>
      </w:pPr>
    </w:p>
    <w:p w:rsidR="00DB089E" w:rsidRDefault="00DB089E" w:rsidP="00AA55F8">
      <w:pPr>
        <w:spacing w:after="0" w:line="360" w:lineRule="auto"/>
        <w:jc w:val="center"/>
        <w:rPr>
          <w:rFonts w:ascii="Times New Roman" w:hAnsi="Times New Roman" w:cs="Times New Roman"/>
          <w:sz w:val="24"/>
          <w:szCs w:val="24"/>
        </w:rPr>
      </w:pPr>
    </w:p>
    <w:p w:rsidR="008F6673" w:rsidRPr="00AA55F8" w:rsidRDefault="008F6673" w:rsidP="00AA55F8">
      <w:pPr>
        <w:spacing w:after="0" w:line="360" w:lineRule="auto"/>
        <w:jc w:val="center"/>
        <w:rPr>
          <w:rFonts w:ascii="Times New Roman" w:hAnsi="Times New Roman" w:cs="Times New Roman"/>
          <w:sz w:val="24"/>
          <w:szCs w:val="24"/>
        </w:rPr>
      </w:pPr>
      <w:r w:rsidRPr="00AA55F8">
        <w:rPr>
          <w:rFonts w:ascii="Times New Roman" w:hAnsi="Times New Roman" w:cs="Times New Roman"/>
          <w:sz w:val="24"/>
          <w:szCs w:val="24"/>
        </w:rPr>
        <w:t>Francisco M. Sánchez</w:t>
      </w:r>
    </w:p>
    <w:p w:rsidR="008F6673" w:rsidRPr="00AA55F8" w:rsidRDefault="008F6673" w:rsidP="008F6673">
      <w:pPr>
        <w:spacing w:after="0" w:line="360" w:lineRule="auto"/>
        <w:jc w:val="both"/>
        <w:rPr>
          <w:rFonts w:ascii="Times New Roman" w:hAnsi="Times New Roman" w:cs="Times New Roman"/>
          <w:sz w:val="24"/>
          <w:szCs w:val="24"/>
        </w:rPr>
      </w:pPr>
    </w:p>
    <w:p w:rsidR="008F6673" w:rsidRPr="00AA55F8" w:rsidRDefault="008F6673" w:rsidP="00AA55F8">
      <w:pPr>
        <w:spacing w:after="0" w:line="360" w:lineRule="auto"/>
        <w:jc w:val="center"/>
        <w:rPr>
          <w:rFonts w:ascii="Times New Roman" w:hAnsi="Times New Roman" w:cs="Times New Roman"/>
          <w:sz w:val="24"/>
          <w:szCs w:val="24"/>
        </w:rPr>
      </w:pPr>
      <w:r w:rsidRPr="00AA55F8">
        <w:rPr>
          <w:rFonts w:ascii="Times New Roman" w:hAnsi="Times New Roman" w:cs="Times New Roman"/>
          <w:sz w:val="24"/>
          <w:szCs w:val="24"/>
        </w:rPr>
        <w:t>maildetramites95@gmail.com</w:t>
      </w:r>
    </w:p>
    <w:p w:rsidR="008F6673" w:rsidRPr="00AA55F8" w:rsidRDefault="008F6673" w:rsidP="008F6673">
      <w:pPr>
        <w:spacing w:after="0" w:line="360" w:lineRule="auto"/>
        <w:jc w:val="both"/>
        <w:rPr>
          <w:rFonts w:ascii="Times New Roman" w:hAnsi="Times New Roman" w:cs="Times New Roman"/>
          <w:sz w:val="24"/>
          <w:szCs w:val="24"/>
        </w:rPr>
      </w:pPr>
    </w:p>
    <w:p w:rsidR="008F6673" w:rsidRPr="00AA55F8" w:rsidRDefault="008F6673" w:rsidP="00AA55F8">
      <w:pPr>
        <w:spacing w:after="0" w:line="360" w:lineRule="auto"/>
        <w:jc w:val="center"/>
        <w:rPr>
          <w:rFonts w:ascii="Times New Roman" w:hAnsi="Times New Roman" w:cs="Times New Roman"/>
          <w:sz w:val="24"/>
          <w:szCs w:val="24"/>
        </w:rPr>
      </w:pPr>
      <w:r w:rsidRPr="00AA55F8">
        <w:rPr>
          <w:rFonts w:ascii="Times New Roman" w:hAnsi="Times New Roman" w:cs="Times New Roman"/>
          <w:sz w:val="24"/>
          <w:szCs w:val="24"/>
        </w:rPr>
        <w:t>Licenciado en Ciencias de la Comunicación (Facultad de Ciencias Sociales,</w:t>
      </w:r>
    </w:p>
    <w:p w:rsidR="008F6673" w:rsidRPr="00AA55F8" w:rsidRDefault="008F6673" w:rsidP="008F6673">
      <w:pPr>
        <w:spacing w:after="0" w:line="360" w:lineRule="auto"/>
        <w:jc w:val="both"/>
        <w:rPr>
          <w:rFonts w:ascii="Times New Roman" w:hAnsi="Times New Roman" w:cs="Times New Roman"/>
          <w:sz w:val="24"/>
          <w:szCs w:val="24"/>
        </w:rPr>
      </w:pPr>
    </w:p>
    <w:p w:rsidR="008F6673" w:rsidRDefault="008F6673" w:rsidP="00AA55F8">
      <w:pPr>
        <w:spacing w:after="0" w:line="360" w:lineRule="auto"/>
        <w:jc w:val="center"/>
        <w:rPr>
          <w:rFonts w:ascii="Times New Roman" w:hAnsi="Times New Roman" w:cs="Times New Roman"/>
          <w:sz w:val="24"/>
          <w:szCs w:val="24"/>
          <w:lang w:val="en-US"/>
        </w:rPr>
      </w:pPr>
      <w:r w:rsidRPr="00AA55F8">
        <w:rPr>
          <w:rFonts w:ascii="Times New Roman" w:hAnsi="Times New Roman" w:cs="Times New Roman"/>
          <w:sz w:val="24"/>
          <w:szCs w:val="24"/>
          <w:lang w:val="en-US"/>
        </w:rPr>
        <w:t>Universidad de Buenos Aires)</w:t>
      </w:r>
    </w:p>
    <w:p w:rsidR="00994C73" w:rsidRDefault="00994C73" w:rsidP="00AA55F8">
      <w:pPr>
        <w:spacing w:after="0" w:line="360" w:lineRule="auto"/>
        <w:jc w:val="center"/>
        <w:rPr>
          <w:rFonts w:ascii="Times New Roman" w:hAnsi="Times New Roman" w:cs="Times New Roman"/>
          <w:sz w:val="24"/>
          <w:szCs w:val="24"/>
          <w:lang w:val="en-US"/>
        </w:rPr>
      </w:pPr>
    </w:p>
    <w:p w:rsidR="00994C73" w:rsidRPr="00DB089E" w:rsidRDefault="00DB089E" w:rsidP="00AA55F8">
      <w:pPr>
        <w:spacing w:after="0" w:line="360" w:lineRule="auto"/>
        <w:jc w:val="center"/>
        <w:rPr>
          <w:rFonts w:ascii="Times New Roman" w:hAnsi="Times New Roman" w:cs="Times New Roman"/>
          <w:sz w:val="24"/>
          <w:szCs w:val="24"/>
        </w:rPr>
      </w:pPr>
      <w:r w:rsidRPr="00DB089E">
        <w:rPr>
          <w:rFonts w:ascii="Times New Roman" w:hAnsi="Times New Roman" w:cs="Times New Roman"/>
          <w:sz w:val="24"/>
          <w:szCs w:val="24"/>
        </w:rPr>
        <w:t xml:space="preserve">Eje 5: </w:t>
      </w:r>
      <w:r w:rsidR="00994C73" w:rsidRPr="00DB089E">
        <w:rPr>
          <w:rFonts w:ascii="Times New Roman" w:hAnsi="Times New Roman" w:cs="Times New Roman"/>
          <w:sz w:val="24"/>
          <w:szCs w:val="24"/>
        </w:rPr>
        <w:t>Política, ideología y discurso</w:t>
      </w:r>
    </w:p>
    <w:p w:rsidR="008F6673" w:rsidRPr="00DB089E" w:rsidRDefault="008F6673" w:rsidP="008F6673">
      <w:pPr>
        <w:spacing w:after="0" w:line="360" w:lineRule="auto"/>
        <w:jc w:val="both"/>
        <w:rPr>
          <w:rFonts w:ascii="Times New Roman" w:hAnsi="Times New Roman" w:cs="Times New Roman"/>
          <w:sz w:val="24"/>
          <w:szCs w:val="24"/>
          <w:u w:val="single"/>
        </w:rPr>
      </w:pPr>
    </w:p>
    <w:p w:rsidR="00035956" w:rsidRPr="008F6673" w:rsidRDefault="00035956" w:rsidP="00035956">
      <w:pPr>
        <w:spacing w:after="0" w:line="360" w:lineRule="auto"/>
        <w:jc w:val="both"/>
        <w:rPr>
          <w:rFonts w:ascii="Times New Roman" w:hAnsi="Times New Roman" w:cs="Times New Roman"/>
          <w:sz w:val="24"/>
          <w:szCs w:val="24"/>
          <w:u w:val="single"/>
        </w:rPr>
      </w:pPr>
    </w:p>
    <w:p w:rsidR="00035956" w:rsidRPr="008F6673" w:rsidRDefault="00035956" w:rsidP="00035956">
      <w:pPr>
        <w:spacing w:after="0" w:line="360" w:lineRule="auto"/>
        <w:jc w:val="both"/>
        <w:rPr>
          <w:rFonts w:ascii="Times New Roman" w:hAnsi="Times New Roman" w:cs="Times New Roman"/>
          <w:sz w:val="24"/>
          <w:szCs w:val="24"/>
          <w:u w:val="single"/>
        </w:rPr>
      </w:pPr>
    </w:p>
    <w:p w:rsidR="00035956" w:rsidRPr="008F6673" w:rsidRDefault="00035956" w:rsidP="00035956">
      <w:pPr>
        <w:spacing w:after="0" w:line="360" w:lineRule="auto"/>
        <w:jc w:val="both"/>
        <w:rPr>
          <w:rFonts w:ascii="Times New Roman" w:hAnsi="Times New Roman" w:cs="Times New Roman"/>
          <w:sz w:val="24"/>
          <w:szCs w:val="24"/>
          <w:u w:val="single"/>
        </w:rPr>
      </w:pPr>
    </w:p>
    <w:p w:rsidR="00035956" w:rsidRPr="008F6673" w:rsidRDefault="00035956" w:rsidP="00035956">
      <w:pPr>
        <w:spacing w:after="0" w:line="360" w:lineRule="auto"/>
        <w:jc w:val="both"/>
        <w:rPr>
          <w:rFonts w:ascii="Times New Roman" w:hAnsi="Times New Roman" w:cs="Times New Roman"/>
          <w:sz w:val="24"/>
          <w:szCs w:val="24"/>
          <w:u w:val="single"/>
        </w:rPr>
      </w:pPr>
    </w:p>
    <w:p w:rsidR="00035956" w:rsidRPr="008F6673" w:rsidRDefault="00035956" w:rsidP="00035956">
      <w:pPr>
        <w:spacing w:after="0" w:line="360" w:lineRule="auto"/>
        <w:jc w:val="both"/>
        <w:rPr>
          <w:rFonts w:ascii="Times New Roman" w:hAnsi="Times New Roman" w:cs="Times New Roman"/>
          <w:sz w:val="24"/>
          <w:szCs w:val="24"/>
          <w:u w:val="single"/>
        </w:rPr>
      </w:pPr>
    </w:p>
    <w:p w:rsidR="00035956" w:rsidRPr="008F6673" w:rsidRDefault="00035956" w:rsidP="00035956">
      <w:pPr>
        <w:spacing w:after="0" w:line="360" w:lineRule="auto"/>
        <w:jc w:val="both"/>
        <w:rPr>
          <w:rFonts w:ascii="Times New Roman" w:hAnsi="Times New Roman" w:cs="Times New Roman"/>
          <w:sz w:val="24"/>
          <w:szCs w:val="24"/>
          <w:u w:val="single"/>
        </w:rPr>
      </w:pPr>
    </w:p>
    <w:p w:rsidR="00035956" w:rsidRPr="008F6673" w:rsidRDefault="00035956" w:rsidP="00035956">
      <w:pPr>
        <w:spacing w:after="0" w:line="360" w:lineRule="auto"/>
        <w:jc w:val="both"/>
        <w:rPr>
          <w:rFonts w:ascii="Times New Roman" w:hAnsi="Times New Roman" w:cs="Times New Roman"/>
          <w:sz w:val="24"/>
          <w:szCs w:val="24"/>
          <w:u w:val="single"/>
        </w:rPr>
      </w:pPr>
    </w:p>
    <w:p w:rsidR="00035956" w:rsidRPr="008F6673" w:rsidRDefault="00035956" w:rsidP="00035956">
      <w:pPr>
        <w:spacing w:after="0" w:line="360" w:lineRule="auto"/>
        <w:jc w:val="both"/>
        <w:rPr>
          <w:rFonts w:ascii="Times New Roman" w:hAnsi="Times New Roman" w:cs="Times New Roman"/>
          <w:sz w:val="24"/>
          <w:szCs w:val="24"/>
          <w:u w:val="single"/>
        </w:rPr>
      </w:pPr>
    </w:p>
    <w:p w:rsidR="00035956" w:rsidRPr="008F6673" w:rsidRDefault="00035956" w:rsidP="00035956">
      <w:pPr>
        <w:spacing w:after="0" w:line="360" w:lineRule="auto"/>
        <w:jc w:val="both"/>
        <w:rPr>
          <w:rFonts w:ascii="Times New Roman" w:hAnsi="Times New Roman" w:cs="Times New Roman"/>
          <w:sz w:val="24"/>
          <w:szCs w:val="24"/>
          <w:u w:val="single"/>
        </w:rPr>
      </w:pPr>
    </w:p>
    <w:p w:rsidR="00035956" w:rsidRPr="008F6673" w:rsidRDefault="00035956" w:rsidP="00035956">
      <w:pPr>
        <w:spacing w:after="0" w:line="360" w:lineRule="auto"/>
        <w:jc w:val="both"/>
        <w:rPr>
          <w:rFonts w:ascii="Times New Roman" w:hAnsi="Times New Roman" w:cs="Times New Roman"/>
          <w:sz w:val="24"/>
          <w:szCs w:val="24"/>
          <w:u w:val="single"/>
        </w:rPr>
      </w:pPr>
      <w:bookmarkStart w:id="0" w:name="_GoBack"/>
      <w:bookmarkEnd w:id="0"/>
    </w:p>
    <w:p w:rsidR="00035956" w:rsidRPr="008F6673" w:rsidRDefault="00035956" w:rsidP="00035956">
      <w:pPr>
        <w:spacing w:after="0" w:line="360" w:lineRule="auto"/>
        <w:jc w:val="both"/>
        <w:rPr>
          <w:rFonts w:ascii="Times New Roman" w:hAnsi="Times New Roman" w:cs="Times New Roman"/>
          <w:sz w:val="24"/>
          <w:szCs w:val="24"/>
          <w:u w:val="single"/>
        </w:rPr>
      </w:pPr>
    </w:p>
    <w:p w:rsidR="002E5621" w:rsidRDefault="000F03D3" w:rsidP="00035956">
      <w:pPr>
        <w:spacing w:after="0" w:line="360" w:lineRule="auto"/>
        <w:jc w:val="both"/>
        <w:rPr>
          <w:rFonts w:ascii="Times New Roman" w:hAnsi="Times New Roman" w:cs="Times New Roman"/>
          <w:sz w:val="24"/>
          <w:szCs w:val="24"/>
          <w:u w:val="single"/>
          <w:lang w:val="es-ES"/>
        </w:rPr>
      </w:pPr>
      <w:proofErr w:type="spellStart"/>
      <w:r w:rsidRPr="00DB089E">
        <w:rPr>
          <w:rFonts w:ascii="Times New Roman" w:hAnsi="Times New Roman" w:cs="Times New Roman"/>
          <w:sz w:val="24"/>
          <w:szCs w:val="24"/>
          <w:u w:val="single"/>
        </w:rPr>
        <w:t>Introducci</w:t>
      </w:r>
      <w:r w:rsidRPr="000F03D3">
        <w:rPr>
          <w:rFonts w:ascii="Times New Roman" w:hAnsi="Times New Roman" w:cs="Times New Roman"/>
          <w:sz w:val="24"/>
          <w:szCs w:val="24"/>
          <w:u w:val="single"/>
          <w:lang w:val="es-ES"/>
        </w:rPr>
        <w:t>ón</w:t>
      </w:r>
      <w:proofErr w:type="spellEnd"/>
    </w:p>
    <w:p w:rsidR="000F03D3" w:rsidRDefault="000F03D3" w:rsidP="00035956">
      <w:pPr>
        <w:spacing w:after="0" w:line="360" w:lineRule="auto"/>
        <w:ind w:firstLine="142"/>
        <w:jc w:val="both"/>
        <w:rPr>
          <w:rFonts w:ascii="Times New Roman" w:hAnsi="Times New Roman" w:cs="Times New Roman"/>
          <w:sz w:val="24"/>
          <w:szCs w:val="24"/>
          <w:lang w:val="es-ES"/>
        </w:rPr>
      </w:pPr>
      <w:r>
        <w:rPr>
          <w:rFonts w:ascii="Times New Roman" w:hAnsi="Times New Roman" w:cs="Times New Roman"/>
          <w:sz w:val="24"/>
          <w:szCs w:val="24"/>
          <w:lang w:val="es-ES"/>
        </w:rPr>
        <w:t>Esta ponencia es el resultado del trabajo de investigación que fue presentado como tesina de grado para la licenciatura en Ciencias de la Comunicación.</w:t>
      </w:r>
      <w:r w:rsidR="00035956">
        <w:rPr>
          <w:rFonts w:ascii="Times New Roman" w:hAnsi="Times New Roman" w:cs="Times New Roman"/>
          <w:sz w:val="24"/>
          <w:szCs w:val="24"/>
          <w:lang w:val="es-ES"/>
        </w:rPr>
        <w:t xml:space="preserve"> Lo que sigue pretende exponer</w:t>
      </w:r>
      <w:r>
        <w:rPr>
          <w:rFonts w:ascii="Times New Roman" w:hAnsi="Times New Roman" w:cs="Times New Roman"/>
          <w:sz w:val="24"/>
          <w:szCs w:val="24"/>
          <w:lang w:val="es-ES"/>
        </w:rPr>
        <w:t xml:space="preserve"> de manera resumida </w:t>
      </w:r>
      <w:r w:rsidR="002263A8">
        <w:rPr>
          <w:rFonts w:ascii="Times New Roman" w:hAnsi="Times New Roman" w:cs="Times New Roman"/>
          <w:sz w:val="24"/>
          <w:szCs w:val="24"/>
          <w:lang w:val="es-ES"/>
        </w:rPr>
        <w:t xml:space="preserve">las problemáticas y las ideas que aquel texto desarrolló en un formato de más largo aliento. En un caso y en otro, los temas que de aquí en adelante se expondrán </w:t>
      </w:r>
      <w:r w:rsidR="002263A8" w:rsidRPr="00245CB7">
        <w:rPr>
          <w:rFonts w:ascii="Times New Roman" w:hAnsi="Times New Roman" w:cs="Times New Roman"/>
          <w:sz w:val="24"/>
          <w:szCs w:val="24"/>
          <w:lang w:val="es-ES"/>
        </w:rPr>
        <w:t>se inscriben al interior de dos problemáticas específicas, la de la temporalidad y la del sujeto, bajo la propuesta general determinante de una operación de crítica ideológica</w:t>
      </w:r>
      <w:r w:rsidR="007704CB">
        <w:rPr>
          <w:rFonts w:ascii="Times New Roman" w:hAnsi="Times New Roman" w:cs="Times New Roman"/>
          <w:sz w:val="24"/>
          <w:szCs w:val="24"/>
          <w:lang w:val="es-ES"/>
        </w:rPr>
        <w:t xml:space="preserve"> de la idea de historia que esa temporalidad ideológica es capaz de producir e imponer</w:t>
      </w:r>
      <w:r w:rsidR="002263A8">
        <w:rPr>
          <w:rFonts w:ascii="Times New Roman" w:hAnsi="Times New Roman" w:cs="Times New Roman"/>
          <w:sz w:val="24"/>
          <w:szCs w:val="24"/>
          <w:lang w:val="es-ES"/>
        </w:rPr>
        <w:t>; esa tríada conceptual –temporalidad, sujeto, e ideología</w:t>
      </w:r>
      <w:r w:rsidR="002263A8">
        <w:rPr>
          <w:rFonts w:ascii="Times New Roman" w:hAnsi="Times New Roman" w:cs="Times New Roman"/>
          <w:sz w:val="24"/>
          <w:szCs w:val="24"/>
          <w:lang w:val="es-ES"/>
        </w:rPr>
        <w:t>–</w:t>
      </w:r>
      <w:r w:rsidR="002263A8">
        <w:rPr>
          <w:rFonts w:ascii="Times New Roman" w:hAnsi="Times New Roman" w:cs="Times New Roman"/>
          <w:sz w:val="24"/>
          <w:szCs w:val="24"/>
          <w:lang w:val="es-ES"/>
        </w:rPr>
        <w:t xml:space="preserve"> se apoya en la teoría de Louis </w:t>
      </w:r>
      <w:proofErr w:type="spellStart"/>
      <w:r w:rsidR="002263A8">
        <w:rPr>
          <w:rFonts w:ascii="Times New Roman" w:hAnsi="Times New Roman" w:cs="Times New Roman"/>
          <w:sz w:val="24"/>
          <w:szCs w:val="24"/>
          <w:lang w:val="es-ES"/>
        </w:rPr>
        <w:t>Althusser</w:t>
      </w:r>
      <w:proofErr w:type="spellEnd"/>
      <w:r w:rsidR="002263A8">
        <w:rPr>
          <w:rFonts w:ascii="Times New Roman" w:hAnsi="Times New Roman" w:cs="Times New Roman"/>
          <w:sz w:val="24"/>
          <w:szCs w:val="24"/>
          <w:lang w:val="es-ES"/>
        </w:rPr>
        <w:t>, renovadora de aquellas problemáticas en el marco de una práctica de intervención en el campo de la filosofía y del materialismo de Karl Marx</w:t>
      </w:r>
      <w:r w:rsidR="002263A8" w:rsidRPr="00245CB7">
        <w:rPr>
          <w:rFonts w:ascii="Times New Roman" w:hAnsi="Times New Roman" w:cs="Times New Roman"/>
          <w:sz w:val="24"/>
          <w:szCs w:val="24"/>
          <w:lang w:val="es-ES"/>
        </w:rPr>
        <w:t xml:space="preserve">. </w:t>
      </w:r>
      <w:r w:rsidR="007704CB">
        <w:rPr>
          <w:rFonts w:ascii="Times New Roman" w:hAnsi="Times New Roman" w:cs="Times New Roman"/>
          <w:sz w:val="24"/>
          <w:szCs w:val="24"/>
          <w:lang w:val="es-ES"/>
        </w:rPr>
        <w:t xml:space="preserve">Sirviéndonos de sus textos (en especial los de los años sesenta) como referencia, </w:t>
      </w:r>
      <w:r w:rsidR="002263A8" w:rsidRPr="00245CB7">
        <w:rPr>
          <w:rFonts w:ascii="Times New Roman" w:hAnsi="Times New Roman" w:cs="Times New Roman"/>
          <w:sz w:val="24"/>
          <w:szCs w:val="24"/>
          <w:lang w:val="es-ES"/>
        </w:rPr>
        <w:t xml:space="preserve">este trabajo busca </w:t>
      </w:r>
      <w:r w:rsidR="007704CB">
        <w:rPr>
          <w:rFonts w:ascii="Times New Roman" w:hAnsi="Times New Roman" w:cs="Times New Roman"/>
          <w:sz w:val="24"/>
          <w:szCs w:val="24"/>
          <w:lang w:val="es-ES"/>
        </w:rPr>
        <w:t xml:space="preserve">comentar </w:t>
      </w:r>
      <w:r w:rsidR="002263A8" w:rsidRPr="00245CB7">
        <w:rPr>
          <w:rFonts w:ascii="Times New Roman" w:hAnsi="Times New Roman" w:cs="Times New Roman"/>
          <w:sz w:val="24"/>
          <w:szCs w:val="24"/>
          <w:lang w:val="es-ES"/>
        </w:rPr>
        <w:t xml:space="preserve">análisis </w:t>
      </w:r>
      <w:r w:rsidR="007704CB">
        <w:rPr>
          <w:rFonts w:ascii="Times New Roman" w:hAnsi="Times New Roman" w:cs="Times New Roman"/>
          <w:sz w:val="24"/>
          <w:szCs w:val="24"/>
          <w:lang w:val="es-ES"/>
        </w:rPr>
        <w:t>contemporáneos</w:t>
      </w:r>
      <w:r w:rsidR="002263A8" w:rsidRPr="00245CB7">
        <w:rPr>
          <w:rFonts w:ascii="Times New Roman" w:hAnsi="Times New Roman" w:cs="Times New Roman"/>
          <w:sz w:val="24"/>
          <w:szCs w:val="24"/>
          <w:lang w:val="es-ES"/>
        </w:rPr>
        <w:t xml:space="preserve"> en los que reconocemos la presencia de unos diagnósticos </w:t>
      </w:r>
      <w:r w:rsidR="007704CB">
        <w:rPr>
          <w:rFonts w:ascii="Times New Roman" w:hAnsi="Times New Roman" w:cs="Times New Roman"/>
          <w:sz w:val="24"/>
          <w:szCs w:val="24"/>
          <w:lang w:val="es-ES"/>
        </w:rPr>
        <w:t xml:space="preserve">críticos </w:t>
      </w:r>
      <w:r w:rsidR="002263A8" w:rsidRPr="00245CB7">
        <w:rPr>
          <w:rFonts w:ascii="Times New Roman" w:hAnsi="Times New Roman" w:cs="Times New Roman"/>
          <w:sz w:val="24"/>
          <w:szCs w:val="24"/>
          <w:lang w:val="es-ES"/>
        </w:rPr>
        <w:t>sobr</w:t>
      </w:r>
      <w:r w:rsidR="007704CB">
        <w:rPr>
          <w:rFonts w:ascii="Times New Roman" w:hAnsi="Times New Roman" w:cs="Times New Roman"/>
          <w:sz w:val="24"/>
          <w:szCs w:val="24"/>
          <w:lang w:val="es-ES"/>
        </w:rPr>
        <w:t>e las formas de existencia del pasado en nuestra coyuntura neoliberal</w:t>
      </w:r>
      <w:r w:rsidR="002263A8" w:rsidRPr="00245CB7">
        <w:rPr>
          <w:rFonts w:ascii="Times New Roman" w:hAnsi="Times New Roman" w:cs="Times New Roman"/>
          <w:sz w:val="24"/>
          <w:szCs w:val="24"/>
          <w:lang w:val="es-ES"/>
        </w:rPr>
        <w:t xml:space="preserve">, pero en los que, sin embargo, creemos notar también la falta de una apuesta por un análisis de la </w:t>
      </w:r>
      <w:r w:rsidR="002263A8" w:rsidRPr="00245CB7">
        <w:rPr>
          <w:rFonts w:ascii="Times New Roman" w:hAnsi="Times New Roman" w:cs="Times New Roman"/>
          <w:i/>
          <w:sz w:val="24"/>
          <w:szCs w:val="24"/>
          <w:lang w:val="es-ES"/>
        </w:rPr>
        <w:t xml:space="preserve">complejidad </w:t>
      </w:r>
      <w:r w:rsidR="002263A8" w:rsidRPr="00245CB7">
        <w:rPr>
          <w:rFonts w:ascii="Times New Roman" w:hAnsi="Times New Roman" w:cs="Times New Roman"/>
          <w:sz w:val="24"/>
          <w:szCs w:val="24"/>
          <w:lang w:val="es-ES"/>
        </w:rPr>
        <w:t xml:space="preserve">del fenómeno en cuestión: complejidad de los tiempos articulados, por un lado, y de los efectos de la ideología </w:t>
      </w:r>
      <w:r w:rsidR="002263A8">
        <w:rPr>
          <w:rFonts w:ascii="Times New Roman" w:hAnsi="Times New Roman" w:cs="Times New Roman"/>
          <w:sz w:val="24"/>
          <w:szCs w:val="24"/>
          <w:lang w:val="es-ES"/>
        </w:rPr>
        <w:t xml:space="preserve">sobre el sujeto </w:t>
      </w:r>
      <w:r w:rsidR="002263A8" w:rsidRPr="00245CB7">
        <w:rPr>
          <w:rFonts w:ascii="Times New Roman" w:hAnsi="Times New Roman" w:cs="Times New Roman"/>
          <w:sz w:val="24"/>
          <w:szCs w:val="24"/>
          <w:lang w:val="es-ES"/>
        </w:rPr>
        <w:t>por otro.</w:t>
      </w:r>
    </w:p>
    <w:p w:rsidR="00B83FF2" w:rsidRDefault="00B2707D" w:rsidP="00035956">
      <w:pPr>
        <w:spacing w:after="0" w:line="360" w:lineRule="auto"/>
        <w:ind w:firstLine="284"/>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En este texto,</w:t>
      </w:r>
      <w:r w:rsidR="00035956">
        <w:rPr>
          <w:rFonts w:ascii="Times New Roman" w:eastAsia="Times New Roman" w:hAnsi="Times New Roman" w:cs="Times New Roman"/>
          <w:sz w:val="24"/>
          <w:szCs w:val="24"/>
          <w:lang w:val="es-ES"/>
        </w:rPr>
        <w:t xml:space="preserve"> entonces, </w:t>
      </w:r>
      <w:r w:rsidR="00035956" w:rsidRPr="00245CB7">
        <w:rPr>
          <w:rFonts w:ascii="Times New Roman" w:eastAsia="Times New Roman" w:hAnsi="Times New Roman" w:cs="Times New Roman"/>
          <w:sz w:val="24"/>
          <w:szCs w:val="24"/>
          <w:lang w:val="es-ES"/>
        </w:rPr>
        <w:t xml:space="preserve">se trata de investigar esta relación con el pasado cuando las condiciones histórico-materiales son las que corresponden a los procesos de </w:t>
      </w:r>
      <w:proofErr w:type="spellStart"/>
      <w:r w:rsidR="00035956" w:rsidRPr="00245CB7">
        <w:rPr>
          <w:rFonts w:ascii="Times New Roman" w:eastAsia="Times New Roman" w:hAnsi="Times New Roman" w:cs="Times New Roman"/>
          <w:sz w:val="24"/>
          <w:szCs w:val="24"/>
          <w:lang w:val="es-ES"/>
        </w:rPr>
        <w:t>neoliberalización</w:t>
      </w:r>
      <w:proofErr w:type="spellEnd"/>
      <w:r w:rsidR="00035956" w:rsidRPr="00245CB7">
        <w:rPr>
          <w:rFonts w:ascii="Times New Roman" w:eastAsia="Times New Roman" w:hAnsi="Times New Roman" w:cs="Times New Roman"/>
          <w:sz w:val="24"/>
          <w:szCs w:val="24"/>
          <w:lang w:val="es-ES"/>
        </w:rPr>
        <w:t xml:space="preserve">, pero leyendo </w:t>
      </w:r>
      <w:r w:rsidR="00035956">
        <w:rPr>
          <w:rFonts w:ascii="Times New Roman" w:eastAsia="Times New Roman" w:hAnsi="Times New Roman" w:cs="Times New Roman"/>
          <w:sz w:val="24"/>
          <w:szCs w:val="24"/>
          <w:lang w:val="es-ES"/>
        </w:rPr>
        <w:t>las formas contradictorias</w:t>
      </w:r>
      <w:r w:rsidR="00035956" w:rsidRPr="00245CB7">
        <w:rPr>
          <w:rFonts w:ascii="Times New Roman" w:eastAsia="Times New Roman" w:hAnsi="Times New Roman" w:cs="Times New Roman"/>
          <w:sz w:val="24"/>
          <w:szCs w:val="24"/>
          <w:lang w:val="es-ES"/>
        </w:rPr>
        <w:t xml:space="preserve"> de existencia del tiempo histórico principalmente desde dos aportes complementarios de la teoría </w:t>
      </w:r>
      <w:proofErr w:type="spellStart"/>
      <w:r w:rsidR="00035956" w:rsidRPr="00245CB7">
        <w:rPr>
          <w:rFonts w:ascii="Times New Roman" w:eastAsia="Times New Roman" w:hAnsi="Times New Roman" w:cs="Times New Roman"/>
          <w:sz w:val="24"/>
          <w:szCs w:val="24"/>
          <w:lang w:val="es-ES"/>
        </w:rPr>
        <w:t>althusseriana</w:t>
      </w:r>
      <w:proofErr w:type="spellEnd"/>
      <w:r w:rsidR="00035956" w:rsidRPr="00245CB7">
        <w:rPr>
          <w:rFonts w:ascii="Times New Roman" w:eastAsia="Times New Roman" w:hAnsi="Times New Roman" w:cs="Times New Roman"/>
          <w:sz w:val="24"/>
          <w:szCs w:val="24"/>
          <w:lang w:val="es-ES"/>
        </w:rPr>
        <w:t xml:space="preserve">: como una articulación compleja de tiempos múltiples como la que </w:t>
      </w:r>
      <w:proofErr w:type="spellStart"/>
      <w:r w:rsidR="00035956" w:rsidRPr="00245CB7">
        <w:rPr>
          <w:rFonts w:ascii="Times New Roman" w:eastAsia="Times New Roman" w:hAnsi="Times New Roman" w:cs="Times New Roman"/>
          <w:sz w:val="24"/>
          <w:szCs w:val="24"/>
          <w:lang w:val="es-ES"/>
        </w:rPr>
        <w:t>Althusser</w:t>
      </w:r>
      <w:proofErr w:type="spellEnd"/>
      <w:r w:rsidR="00035956" w:rsidRPr="00245CB7">
        <w:rPr>
          <w:rFonts w:ascii="Times New Roman" w:eastAsia="Times New Roman" w:hAnsi="Times New Roman" w:cs="Times New Roman"/>
          <w:sz w:val="24"/>
          <w:szCs w:val="24"/>
          <w:lang w:val="es-ES"/>
        </w:rPr>
        <w:t xml:space="preserve"> (2004: 101-156) delinea en su lectura de Karl Marx en </w:t>
      </w:r>
      <w:r w:rsidR="00035956" w:rsidRPr="00245CB7">
        <w:rPr>
          <w:rFonts w:ascii="Times New Roman" w:eastAsia="Times New Roman" w:hAnsi="Times New Roman" w:cs="Times New Roman"/>
          <w:i/>
          <w:sz w:val="24"/>
          <w:szCs w:val="24"/>
          <w:lang w:val="es-ES"/>
        </w:rPr>
        <w:t xml:space="preserve">Para leer el </w:t>
      </w:r>
      <w:r w:rsidR="00035956" w:rsidRPr="00245CB7">
        <w:rPr>
          <w:rFonts w:ascii="Times New Roman" w:eastAsia="Times New Roman" w:hAnsi="Times New Roman" w:cs="Times New Roman"/>
          <w:sz w:val="24"/>
          <w:szCs w:val="24"/>
          <w:lang w:val="es-ES"/>
        </w:rPr>
        <w:t xml:space="preserve">Capital, por un lado, y desde la producción y renovación del concepto de ideología en </w:t>
      </w:r>
      <w:r w:rsidR="00035956" w:rsidRPr="00245CB7">
        <w:rPr>
          <w:rFonts w:ascii="Times New Roman" w:eastAsia="Times New Roman" w:hAnsi="Times New Roman" w:cs="Times New Roman"/>
          <w:i/>
          <w:sz w:val="24"/>
          <w:szCs w:val="24"/>
          <w:lang w:val="es-ES"/>
        </w:rPr>
        <w:t>La revolución teórica de Marx</w:t>
      </w:r>
      <w:r w:rsidR="00035956" w:rsidRPr="00245CB7">
        <w:rPr>
          <w:rFonts w:ascii="Times New Roman" w:eastAsia="Times New Roman" w:hAnsi="Times New Roman" w:cs="Times New Roman"/>
          <w:sz w:val="24"/>
          <w:szCs w:val="24"/>
          <w:lang w:val="es-ES"/>
        </w:rPr>
        <w:t xml:space="preserve">, por el otro, siempre a partir de una propuesta que destaca la eficacia y necesidad de </w:t>
      </w:r>
      <w:r w:rsidR="00035956">
        <w:rPr>
          <w:rFonts w:ascii="Times New Roman" w:eastAsia="Times New Roman" w:hAnsi="Times New Roman" w:cs="Times New Roman"/>
          <w:sz w:val="24"/>
          <w:szCs w:val="24"/>
          <w:lang w:val="es-ES"/>
        </w:rPr>
        <w:t>aquel</w:t>
      </w:r>
      <w:r w:rsidR="00035956" w:rsidRPr="00245CB7">
        <w:rPr>
          <w:rFonts w:ascii="Times New Roman" w:eastAsia="Times New Roman" w:hAnsi="Times New Roman" w:cs="Times New Roman"/>
          <w:sz w:val="24"/>
          <w:szCs w:val="24"/>
          <w:lang w:val="es-ES"/>
        </w:rPr>
        <w:t xml:space="preserve"> “sistema de representaciones”</w:t>
      </w:r>
      <w:r w:rsidR="00035956">
        <w:rPr>
          <w:rFonts w:ascii="Times New Roman" w:eastAsia="Times New Roman" w:hAnsi="Times New Roman" w:cs="Times New Roman"/>
          <w:sz w:val="24"/>
          <w:szCs w:val="24"/>
          <w:lang w:val="es-ES"/>
        </w:rPr>
        <w:t xml:space="preserve"> que opera en el mecanismo de la “interpelación” </w:t>
      </w:r>
      <w:r w:rsidR="00035956" w:rsidRPr="00245CB7">
        <w:rPr>
          <w:rFonts w:ascii="Times New Roman" w:eastAsia="Times New Roman" w:hAnsi="Times New Roman" w:cs="Times New Roman"/>
          <w:sz w:val="24"/>
          <w:szCs w:val="24"/>
          <w:lang w:val="es-ES"/>
        </w:rPr>
        <w:t xml:space="preserve">en conjunto con una lectura de la estructura desde la contradicción </w:t>
      </w:r>
      <w:proofErr w:type="spellStart"/>
      <w:r w:rsidR="0006468D">
        <w:rPr>
          <w:rFonts w:ascii="Times New Roman" w:eastAsia="Times New Roman" w:hAnsi="Times New Roman" w:cs="Times New Roman"/>
          <w:sz w:val="24"/>
          <w:szCs w:val="24"/>
          <w:lang w:val="es-ES"/>
        </w:rPr>
        <w:t>sobredeterminada</w:t>
      </w:r>
      <w:proofErr w:type="spellEnd"/>
      <w:r w:rsidR="00035956" w:rsidRPr="00245CB7">
        <w:rPr>
          <w:rFonts w:ascii="Times New Roman" w:eastAsia="Times New Roman" w:hAnsi="Times New Roman" w:cs="Times New Roman"/>
          <w:sz w:val="24"/>
          <w:szCs w:val="24"/>
          <w:lang w:val="es-ES"/>
        </w:rPr>
        <w:t xml:space="preserve"> (2015: 71-106 y 182-206; 2004: 101-129). Estas intervenciones críticas (y políticas) serán para nosotros, como también lo fueron para el propio filósofo francés, intervenciones sobre </w:t>
      </w:r>
      <w:r w:rsidR="00035956">
        <w:rPr>
          <w:rFonts w:ascii="Times New Roman" w:eastAsia="Times New Roman" w:hAnsi="Times New Roman" w:cs="Times New Roman"/>
          <w:sz w:val="24"/>
          <w:szCs w:val="24"/>
          <w:lang w:val="es-ES"/>
        </w:rPr>
        <w:t xml:space="preserve">los discursos teóricos y los </w:t>
      </w:r>
      <w:r w:rsidR="00035956" w:rsidRPr="00245CB7">
        <w:rPr>
          <w:rFonts w:ascii="Times New Roman" w:eastAsia="Times New Roman" w:hAnsi="Times New Roman" w:cs="Times New Roman"/>
          <w:sz w:val="24"/>
          <w:szCs w:val="24"/>
          <w:lang w:val="es-ES"/>
        </w:rPr>
        <w:t xml:space="preserve">modelos simples de historia, </w:t>
      </w:r>
      <w:proofErr w:type="spellStart"/>
      <w:r w:rsidR="00035956" w:rsidRPr="00245CB7">
        <w:rPr>
          <w:rFonts w:ascii="Times New Roman" w:eastAsia="Times New Roman" w:hAnsi="Times New Roman" w:cs="Times New Roman"/>
          <w:sz w:val="24"/>
          <w:szCs w:val="24"/>
          <w:lang w:val="es-ES"/>
        </w:rPr>
        <w:t>historización</w:t>
      </w:r>
      <w:proofErr w:type="spellEnd"/>
      <w:r w:rsidR="00035956" w:rsidRPr="00245CB7">
        <w:rPr>
          <w:rFonts w:ascii="Times New Roman" w:eastAsia="Times New Roman" w:hAnsi="Times New Roman" w:cs="Times New Roman"/>
          <w:sz w:val="24"/>
          <w:szCs w:val="24"/>
          <w:lang w:val="es-ES"/>
        </w:rPr>
        <w:t xml:space="preserve"> y temporalidad entre esos análisis. </w:t>
      </w:r>
    </w:p>
    <w:p w:rsidR="007704CB" w:rsidRDefault="007704CB" w:rsidP="00035956">
      <w:pPr>
        <w:spacing w:after="0" w:line="360" w:lineRule="auto"/>
        <w:ind w:firstLine="284"/>
        <w:jc w:val="both"/>
        <w:rPr>
          <w:rFonts w:ascii="Times New Roman" w:eastAsia="Times New Roman" w:hAnsi="Times New Roman" w:cs="Times New Roman"/>
          <w:sz w:val="24"/>
          <w:szCs w:val="24"/>
          <w:lang w:val="es-ES"/>
        </w:rPr>
      </w:pPr>
      <w:r w:rsidRPr="00245CB7">
        <w:rPr>
          <w:rFonts w:ascii="Times New Roman" w:eastAsia="Times New Roman" w:hAnsi="Times New Roman" w:cs="Times New Roman"/>
          <w:sz w:val="24"/>
          <w:szCs w:val="24"/>
          <w:lang w:val="es-ES"/>
        </w:rPr>
        <w:lastRenderedPageBreak/>
        <w:t xml:space="preserve">La hipótesis de este trabajo será que la forma singular de relación ideológica con el pasado en los procesos de </w:t>
      </w:r>
      <w:proofErr w:type="spellStart"/>
      <w:r w:rsidRPr="00245CB7">
        <w:rPr>
          <w:rFonts w:ascii="Times New Roman" w:eastAsia="Times New Roman" w:hAnsi="Times New Roman" w:cs="Times New Roman"/>
          <w:sz w:val="24"/>
          <w:szCs w:val="24"/>
          <w:lang w:val="es-ES"/>
        </w:rPr>
        <w:t>neoliberalización</w:t>
      </w:r>
      <w:proofErr w:type="spellEnd"/>
      <w:r w:rsidRPr="00245CB7">
        <w:rPr>
          <w:rFonts w:ascii="Times New Roman" w:eastAsia="Times New Roman" w:hAnsi="Times New Roman" w:cs="Times New Roman"/>
          <w:sz w:val="24"/>
          <w:szCs w:val="24"/>
          <w:lang w:val="es-ES"/>
        </w:rPr>
        <w:t xml:space="preserve"> recibe el nombre de (auto) biografía. </w:t>
      </w:r>
      <w:r w:rsidRPr="001E1A52">
        <w:rPr>
          <w:rFonts w:ascii="Times New Roman" w:eastAsia="Times New Roman" w:hAnsi="Times New Roman" w:cs="Times New Roman"/>
          <w:sz w:val="24"/>
          <w:szCs w:val="24"/>
          <w:lang w:val="es-ES"/>
        </w:rPr>
        <w:t xml:space="preserve">Lo (auto) biográfico sería el modo de interpelación de los sujetos que reconocen en ella la </w:t>
      </w:r>
      <w:proofErr w:type="spellStart"/>
      <w:r w:rsidRPr="001E1A52">
        <w:rPr>
          <w:rFonts w:ascii="Times New Roman" w:eastAsia="Times New Roman" w:hAnsi="Times New Roman" w:cs="Times New Roman"/>
          <w:sz w:val="24"/>
          <w:szCs w:val="24"/>
          <w:lang w:val="es-ES"/>
        </w:rPr>
        <w:t>historización</w:t>
      </w:r>
      <w:proofErr w:type="spellEnd"/>
      <w:r w:rsidRPr="001E1A52">
        <w:rPr>
          <w:rFonts w:ascii="Times New Roman" w:eastAsia="Times New Roman" w:hAnsi="Times New Roman" w:cs="Times New Roman"/>
          <w:sz w:val="24"/>
          <w:szCs w:val="24"/>
          <w:lang w:val="es-ES"/>
        </w:rPr>
        <w:t xml:space="preserve"> subjetiva de una temporalidad poshistórica. La (auto) biografía, por contraposición a la “historia” y la “memoria” como concepciones ideológicas –y no conceptos– sobre el tiempo histórico, sería el significante apropiado para los efectos</w:t>
      </w:r>
      <w:r w:rsidR="009E451C">
        <w:rPr>
          <w:rFonts w:ascii="Times New Roman" w:eastAsia="Times New Roman" w:hAnsi="Times New Roman" w:cs="Times New Roman"/>
          <w:sz w:val="24"/>
          <w:szCs w:val="24"/>
          <w:lang w:val="es-ES"/>
        </w:rPr>
        <w:t xml:space="preserve"> discursivos</w:t>
      </w:r>
      <w:r w:rsidRPr="001E1A52">
        <w:rPr>
          <w:rFonts w:ascii="Times New Roman" w:eastAsia="Times New Roman" w:hAnsi="Times New Roman" w:cs="Times New Roman"/>
          <w:sz w:val="24"/>
          <w:szCs w:val="24"/>
          <w:lang w:val="es-ES"/>
        </w:rPr>
        <w:t xml:space="preserve"> de los procesos de </w:t>
      </w:r>
      <w:proofErr w:type="spellStart"/>
      <w:r w:rsidRPr="001E1A52">
        <w:rPr>
          <w:rFonts w:ascii="Times New Roman" w:eastAsia="Times New Roman" w:hAnsi="Times New Roman" w:cs="Times New Roman"/>
          <w:sz w:val="24"/>
          <w:szCs w:val="24"/>
          <w:lang w:val="es-ES"/>
        </w:rPr>
        <w:t>neoliberalización</w:t>
      </w:r>
      <w:proofErr w:type="spellEnd"/>
      <w:r w:rsidRPr="001E1A52">
        <w:rPr>
          <w:rFonts w:ascii="Times New Roman" w:eastAsia="Times New Roman" w:hAnsi="Times New Roman" w:cs="Times New Roman"/>
          <w:sz w:val="24"/>
          <w:szCs w:val="24"/>
          <w:lang w:val="es-ES"/>
        </w:rPr>
        <w:t xml:space="preserve"> sobre la relación subjetivada </w:t>
      </w:r>
      <w:r>
        <w:rPr>
          <w:rFonts w:ascii="Times New Roman" w:eastAsia="Times New Roman" w:hAnsi="Times New Roman" w:cs="Times New Roman"/>
          <w:sz w:val="24"/>
          <w:szCs w:val="24"/>
          <w:lang w:val="es-ES"/>
        </w:rPr>
        <w:t xml:space="preserve">con el pasado: </w:t>
      </w:r>
      <w:r w:rsidRPr="00245CB7">
        <w:rPr>
          <w:rFonts w:ascii="Times New Roman" w:eastAsia="Times New Roman" w:hAnsi="Times New Roman" w:cs="Times New Roman"/>
          <w:sz w:val="24"/>
          <w:szCs w:val="24"/>
          <w:lang w:val="es-ES"/>
        </w:rPr>
        <w:t xml:space="preserve">la forma </w:t>
      </w:r>
      <w:r w:rsidR="00FE6030">
        <w:rPr>
          <w:rFonts w:ascii="Times New Roman" w:eastAsia="Times New Roman" w:hAnsi="Times New Roman" w:cs="Times New Roman"/>
          <w:sz w:val="24"/>
          <w:szCs w:val="24"/>
          <w:lang w:val="es-ES"/>
        </w:rPr>
        <w:t>narrativa</w:t>
      </w:r>
      <w:r w:rsidR="009E451C">
        <w:rPr>
          <w:rFonts w:ascii="Times New Roman" w:eastAsia="Times New Roman" w:hAnsi="Times New Roman" w:cs="Times New Roman"/>
          <w:sz w:val="24"/>
          <w:szCs w:val="24"/>
          <w:lang w:val="es-ES"/>
        </w:rPr>
        <w:t xml:space="preserve"> </w:t>
      </w:r>
      <w:r w:rsidRPr="00245CB7">
        <w:rPr>
          <w:rFonts w:ascii="Times New Roman" w:eastAsia="Times New Roman" w:hAnsi="Times New Roman" w:cs="Times New Roman"/>
          <w:sz w:val="24"/>
          <w:szCs w:val="24"/>
          <w:lang w:val="es-ES"/>
        </w:rPr>
        <w:t>de una</w:t>
      </w:r>
      <w:r w:rsidR="009E451C">
        <w:rPr>
          <w:rFonts w:ascii="Times New Roman" w:eastAsia="Times New Roman" w:hAnsi="Times New Roman" w:cs="Times New Roman"/>
          <w:sz w:val="24"/>
          <w:szCs w:val="24"/>
          <w:lang w:val="es-ES"/>
        </w:rPr>
        <w:t xml:space="preserve"> operación ideológica que sería, como síntoma, </w:t>
      </w:r>
      <w:r w:rsidRPr="00245CB7">
        <w:rPr>
          <w:rFonts w:ascii="Times New Roman" w:eastAsia="Times New Roman" w:hAnsi="Times New Roman" w:cs="Times New Roman"/>
          <w:sz w:val="24"/>
          <w:szCs w:val="24"/>
          <w:lang w:val="es-ES"/>
        </w:rPr>
        <w:t>el anverso complementario d</w:t>
      </w:r>
      <w:r>
        <w:rPr>
          <w:rFonts w:ascii="Times New Roman" w:eastAsia="Times New Roman" w:hAnsi="Times New Roman" w:cs="Times New Roman"/>
          <w:sz w:val="24"/>
          <w:szCs w:val="24"/>
          <w:lang w:val="es-ES"/>
        </w:rPr>
        <w:t>e los discursos poshistóricos.</w:t>
      </w:r>
    </w:p>
    <w:p w:rsidR="00035956" w:rsidRDefault="009E451C" w:rsidP="00035956">
      <w:pPr>
        <w:spacing w:after="0" w:line="360" w:lineRule="auto"/>
        <w:ind w:firstLine="142"/>
        <w:jc w:val="both"/>
        <w:rPr>
          <w:rFonts w:ascii="Times New Roman" w:hAnsi="Times New Roman" w:cs="Times New Roman"/>
          <w:sz w:val="24"/>
          <w:szCs w:val="24"/>
        </w:rPr>
      </w:pPr>
      <w:r>
        <w:rPr>
          <w:rFonts w:ascii="Times New Roman" w:hAnsi="Times New Roman" w:cs="Times New Roman"/>
          <w:sz w:val="24"/>
          <w:szCs w:val="24"/>
          <w:lang w:val="es-ES"/>
        </w:rPr>
        <w:t xml:space="preserve">Nuestro objetivo central </w:t>
      </w:r>
      <w:r w:rsidR="00D54390">
        <w:rPr>
          <w:rFonts w:ascii="Times New Roman" w:hAnsi="Times New Roman" w:cs="Times New Roman"/>
          <w:sz w:val="24"/>
          <w:szCs w:val="24"/>
          <w:lang w:val="es-ES"/>
        </w:rPr>
        <w:t>es</w:t>
      </w:r>
      <w:r>
        <w:rPr>
          <w:rFonts w:ascii="Times New Roman" w:hAnsi="Times New Roman" w:cs="Times New Roman"/>
          <w:sz w:val="24"/>
          <w:szCs w:val="24"/>
          <w:lang w:val="es-ES"/>
        </w:rPr>
        <w:t xml:space="preserve"> buscar</w:t>
      </w:r>
      <w:r w:rsidRPr="00245CB7">
        <w:rPr>
          <w:rFonts w:ascii="Times New Roman" w:hAnsi="Times New Roman" w:cs="Times New Roman"/>
          <w:sz w:val="24"/>
          <w:szCs w:val="24"/>
          <w:lang w:val="es-ES"/>
        </w:rPr>
        <w:t xml:space="preserve"> </w:t>
      </w:r>
      <w:r w:rsidR="00D54390">
        <w:rPr>
          <w:rFonts w:ascii="Times New Roman" w:hAnsi="Times New Roman" w:cs="Times New Roman"/>
          <w:sz w:val="24"/>
          <w:szCs w:val="24"/>
          <w:lang w:val="es-ES"/>
        </w:rPr>
        <w:t>analizar los efectos ideológico-discursivos</w:t>
      </w:r>
      <w:r w:rsidRPr="00245CB7">
        <w:rPr>
          <w:rFonts w:ascii="Times New Roman" w:hAnsi="Times New Roman" w:cs="Times New Roman"/>
          <w:sz w:val="24"/>
          <w:szCs w:val="24"/>
          <w:lang w:val="es-ES"/>
        </w:rPr>
        <w:t xml:space="preserve"> de los procesos de </w:t>
      </w:r>
      <w:proofErr w:type="spellStart"/>
      <w:r w:rsidRPr="00245CB7">
        <w:rPr>
          <w:rFonts w:ascii="Times New Roman" w:hAnsi="Times New Roman" w:cs="Times New Roman"/>
          <w:sz w:val="24"/>
          <w:szCs w:val="24"/>
          <w:lang w:val="es-ES"/>
        </w:rPr>
        <w:t>neoliberalización</w:t>
      </w:r>
      <w:proofErr w:type="spellEnd"/>
      <w:r w:rsidRPr="00245CB7">
        <w:rPr>
          <w:rFonts w:ascii="Times New Roman" w:hAnsi="Times New Roman" w:cs="Times New Roman"/>
          <w:sz w:val="24"/>
          <w:szCs w:val="24"/>
          <w:lang w:val="es-ES"/>
        </w:rPr>
        <w:t xml:space="preserve"> sobre la vivencia subjetiva de los sujetos con respecto al pasado, argumentando que para esta coyuntura lo sentidos dominantes sobre la temporalidad pueden </w:t>
      </w:r>
      <w:r>
        <w:rPr>
          <w:rFonts w:ascii="Times New Roman" w:hAnsi="Times New Roman" w:cs="Times New Roman"/>
          <w:sz w:val="24"/>
          <w:szCs w:val="24"/>
          <w:lang w:val="es-ES"/>
        </w:rPr>
        <w:t xml:space="preserve">y deben </w:t>
      </w:r>
      <w:r w:rsidRPr="00245CB7">
        <w:rPr>
          <w:rFonts w:ascii="Times New Roman" w:hAnsi="Times New Roman" w:cs="Times New Roman"/>
          <w:sz w:val="24"/>
          <w:szCs w:val="24"/>
          <w:lang w:val="es-ES"/>
        </w:rPr>
        <w:t xml:space="preserve">también leerse en la especificidad de una representación </w:t>
      </w:r>
      <w:r w:rsidRPr="00245CB7">
        <w:rPr>
          <w:rFonts w:ascii="Times New Roman" w:hAnsi="Times New Roman" w:cs="Times New Roman"/>
          <w:i/>
          <w:sz w:val="24"/>
          <w:szCs w:val="24"/>
          <w:lang w:val="es-ES"/>
        </w:rPr>
        <w:t xml:space="preserve">(auto) biográfica </w:t>
      </w:r>
      <w:r w:rsidRPr="00245CB7">
        <w:rPr>
          <w:rFonts w:ascii="Times New Roman" w:hAnsi="Times New Roman" w:cs="Times New Roman"/>
          <w:sz w:val="24"/>
          <w:szCs w:val="24"/>
          <w:lang w:val="es-ES"/>
        </w:rPr>
        <w:t xml:space="preserve">de la relación </w:t>
      </w:r>
      <w:r>
        <w:rPr>
          <w:rFonts w:ascii="Times New Roman" w:hAnsi="Times New Roman" w:cs="Times New Roman"/>
          <w:sz w:val="24"/>
          <w:szCs w:val="24"/>
          <w:lang w:val="es-ES"/>
        </w:rPr>
        <w:t xml:space="preserve">discursiva </w:t>
      </w:r>
      <w:r w:rsidRPr="00245CB7">
        <w:rPr>
          <w:rFonts w:ascii="Times New Roman" w:hAnsi="Times New Roman" w:cs="Times New Roman"/>
          <w:sz w:val="24"/>
          <w:szCs w:val="24"/>
          <w:lang w:val="es-ES"/>
        </w:rPr>
        <w:t xml:space="preserve">entre los sujetos y el tiempo histórico. </w:t>
      </w:r>
      <w:r>
        <w:rPr>
          <w:rFonts w:ascii="Times New Roman" w:hAnsi="Times New Roman" w:cs="Times New Roman"/>
          <w:sz w:val="24"/>
          <w:szCs w:val="24"/>
          <w:lang w:val="es-ES"/>
        </w:rPr>
        <w:t>A partir de esta consigna, buscamos focalizarnos</w:t>
      </w:r>
      <w:r w:rsidRPr="00245CB7">
        <w:rPr>
          <w:rFonts w:ascii="Times New Roman" w:hAnsi="Times New Roman" w:cs="Times New Roman"/>
          <w:sz w:val="24"/>
          <w:szCs w:val="24"/>
          <w:lang w:val="es-ES"/>
        </w:rPr>
        <w:t xml:space="preserve"> sobre el carácter ideológico de una parte de los discursos teóricos recientes que trabajan al interior de las problemáticas del tiempo y de la historia, es decir, reconocer, cuando corresponda, cómo están atravesados por una representación ideológica dominante de la temporalidad y del tiempo histórico, </w:t>
      </w:r>
      <w:r>
        <w:rPr>
          <w:rFonts w:ascii="Times New Roman" w:hAnsi="Times New Roman" w:cs="Times New Roman"/>
          <w:sz w:val="24"/>
          <w:szCs w:val="24"/>
          <w:lang w:val="es-ES"/>
        </w:rPr>
        <w:t xml:space="preserve">lo que </w:t>
      </w:r>
      <w:r w:rsidRPr="00245CB7">
        <w:rPr>
          <w:rFonts w:ascii="Times New Roman" w:hAnsi="Times New Roman" w:cs="Times New Roman"/>
          <w:sz w:val="24"/>
          <w:szCs w:val="24"/>
          <w:lang w:val="es-ES"/>
        </w:rPr>
        <w:t xml:space="preserve">al menos </w:t>
      </w:r>
      <w:r>
        <w:rPr>
          <w:rFonts w:ascii="Times New Roman" w:hAnsi="Times New Roman" w:cs="Times New Roman"/>
          <w:sz w:val="24"/>
          <w:szCs w:val="24"/>
          <w:lang w:val="es-ES"/>
        </w:rPr>
        <w:t xml:space="preserve">funge como una </w:t>
      </w:r>
      <w:r w:rsidRPr="00245CB7">
        <w:rPr>
          <w:rFonts w:ascii="Times New Roman" w:hAnsi="Times New Roman" w:cs="Times New Roman"/>
          <w:sz w:val="24"/>
          <w:szCs w:val="24"/>
        </w:rPr>
        <w:t>advertencia contra los ensayos críticos que pretenden tomar las presencias discursivas del pasado en el presente neoliberal como potencialidades políticas de una temporalidad alternativa, antes que reconocer su complementariedad “cómplice” con el tiempo ideológico y su m</w:t>
      </w:r>
      <w:r w:rsidR="00035956">
        <w:rPr>
          <w:rFonts w:ascii="Times New Roman" w:hAnsi="Times New Roman" w:cs="Times New Roman"/>
          <w:sz w:val="24"/>
          <w:szCs w:val="24"/>
        </w:rPr>
        <w:t>odelo concomitante de historia.</w:t>
      </w:r>
    </w:p>
    <w:p w:rsidR="00CE7585" w:rsidRPr="00035956" w:rsidRDefault="00CE7585" w:rsidP="00035956">
      <w:pPr>
        <w:spacing w:after="0" w:line="360" w:lineRule="auto"/>
        <w:ind w:firstLine="142"/>
        <w:jc w:val="both"/>
        <w:rPr>
          <w:rFonts w:ascii="Times New Roman" w:hAnsi="Times New Roman" w:cs="Times New Roman"/>
          <w:sz w:val="24"/>
          <w:szCs w:val="24"/>
        </w:rPr>
      </w:pPr>
      <w:r>
        <w:rPr>
          <w:rFonts w:ascii="Times New Roman" w:eastAsia="Times New Roman" w:hAnsi="Times New Roman" w:cs="Times New Roman"/>
          <w:sz w:val="24"/>
          <w:szCs w:val="24"/>
          <w:lang w:val="es-ES"/>
        </w:rPr>
        <w:t>Nuestro texto</w:t>
      </w:r>
      <w:r w:rsidRPr="00245CB7">
        <w:rPr>
          <w:rFonts w:ascii="Times New Roman" w:eastAsia="Times New Roman" w:hAnsi="Times New Roman" w:cs="Times New Roman"/>
          <w:sz w:val="24"/>
          <w:szCs w:val="24"/>
          <w:lang w:val="es-ES"/>
        </w:rPr>
        <w:t xml:space="preserve"> intenta seguir pensando críticamente las determinaciones sociales, materiales e ideológicas que explican una relación </w:t>
      </w:r>
      <w:r>
        <w:rPr>
          <w:rFonts w:ascii="Times New Roman" w:eastAsia="Times New Roman" w:hAnsi="Times New Roman" w:cs="Times New Roman"/>
          <w:sz w:val="24"/>
          <w:szCs w:val="24"/>
          <w:lang w:val="es-ES"/>
        </w:rPr>
        <w:t xml:space="preserve">discursiva entre los sujetos, </w:t>
      </w:r>
      <w:r w:rsidRPr="00245CB7">
        <w:rPr>
          <w:rFonts w:ascii="Times New Roman" w:eastAsia="Times New Roman" w:hAnsi="Times New Roman" w:cs="Times New Roman"/>
          <w:sz w:val="24"/>
          <w:szCs w:val="24"/>
          <w:lang w:val="es-ES"/>
        </w:rPr>
        <w:t xml:space="preserve">el tiempo </w:t>
      </w:r>
      <w:r>
        <w:rPr>
          <w:rFonts w:ascii="Times New Roman" w:eastAsia="Times New Roman" w:hAnsi="Times New Roman" w:cs="Times New Roman"/>
          <w:sz w:val="24"/>
          <w:szCs w:val="24"/>
          <w:lang w:val="es-ES"/>
        </w:rPr>
        <w:t xml:space="preserve">y la historia </w:t>
      </w:r>
      <w:r w:rsidRPr="00245CB7">
        <w:rPr>
          <w:rFonts w:ascii="Times New Roman" w:eastAsia="Times New Roman" w:hAnsi="Times New Roman" w:cs="Times New Roman"/>
          <w:sz w:val="24"/>
          <w:szCs w:val="24"/>
          <w:lang w:val="es-ES"/>
        </w:rPr>
        <w:t>que, al mismo tiem</w:t>
      </w:r>
      <w:r>
        <w:rPr>
          <w:rFonts w:ascii="Times New Roman" w:eastAsia="Times New Roman" w:hAnsi="Times New Roman" w:cs="Times New Roman"/>
          <w:sz w:val="24"/>
          <w:szCs w:val="24"/>
          <w:lang w:val="es-ES"/>
        </w:rPr>
        <w:t>po, querríamos ver transformada; a</w:t>
      </w:r>
      <w:r w:rsidRPr="00245CB7">
        <w:rPr>
          <w:rFonts w:ascii="Times New Roman" w:eastAsia="Times New Roman" w:hAnsi="Times New Roman" w:cs="Times New Roman"/>
          <w:sz w:val="24"/>
          <w:szCs w:val="24"/>
          <w:lang w:val="es-ES"/>
        </w:rPr>
        <w:t xml:space="preserve">l decir de Georges </w:t>
      </w:r>
      <w:proofErr w:type="spellStart"/>
      <w:r w:rsidRPr="00245CB7">
        <w:rPr>
          <w:rFonts w:ascii="Times New Roman" w:eastAsia="Times New Roman" w:hAnsi="Times New Roman" w:cs="Times New Roman"/>
          <w:sz w:val="24"/>
          <w:szCs w:val="24"/>
          <w:lang w:val="es-ES"/>
        </w:rPr>
        <w:t>Didi-Huberman</w:t>
      </w:r>
      <w:proofErr w:type="spellEnd"/>
      <w:r w:rsidRPr="00245CB7">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 xml:space="preserve">en términos generales </w:t>
      </w:r>
      <w:r w:rsidRPr="00245CB7">
        <w:rPr>
          <w:rFonts w:ascii="Times New Roman" w:eastAsia="Times New Roman" w:hAnsi="Times New Roman" w:cs="Times New Roman"/>
          <w:sz w:val="24"/>
          <w:szCs w:val="24"/>
          <w:lang w:val="es-ES"/>
        </w:rPr>
        <w:t>“hace falta ampliar, abrir la historia a nuevos modelos de temporalidad”</w:t>
      </w:r>
      <w:r w:rsidRPr="00245CB7">
        <w:rPr>
          <w:rFonts w:ascii="Times New Roman" w:eastAsia="Times New Roman" w:hAnsi="Times New Roman" w:cs="Times New Roman"/>
          <w:sz w:val="24"/>
          <w:szCs w:val="24"/>
          <w:lang w:val="es-ES"/>
        </w:rPr>
        <w:t xml:space="preserve"> </w:t>
      </w:r>
      <w:r w:rsidRPr="00245CB7">
        <w:rPr>
          <w:rFonts w:ascii="Times New Roman" w:eastAsia="Times New Roman" w:hAnsi="Times New Roman" w:cs="Times New Roman"/>
          <w:sz w:val="24"/>
          <w:szCs w:val="24"/>
          <w:lang w:val="es-ES"/>
        </w:rPr>
        <w:t>(2015: 147).</w:t>
      </w:r>
      <w:r>
        <w:rPr>
          <w:rStyle w:val="Refdenotaalpie"/>
          <w:rFonts w:ascii="Times New Roman" w:eastAsia="Times New Roman" w:hAnsi="Times New Roman" w:cs="Times New Roman"/>
          <w:sz w:val="24"/>
          <w:szCs w:val="24"/>
          <w:lang w:val="es-ES"/>
        </w:rPr>
        <w:footnoteReference w:id="1"/>
      </w:r>
    </w:p>
    <w:p w:rsidR="00D54390" w:rsidRDefault="00D54390" w:rsidP="009E451C">
      <w:pPr>
        <w:spacing w:after="0" w:line="360" w:lineRule="auto"/>
        <w:ind w:firstLine="284"/>
        <w:jc w:val="both"/>
        <w:rPr>
          <w:rFonts w:ascii="Times New Roman" w:hAnsi="Times New Roman" w:cs="Times New Roman"/>
          <w:sz w:val="24"/>
          <w:szCs w:val="24"/>
          <w:lang w:val="es-ES"/>
        </w:rPr>
      </w:pPr>
    </w:p>
    <w:p w:rsidR="00CE7585" w:rsidRDefault="00CE7585" w:rsidP="009E451C">
      <w:pPr>
        <w:spacing w:after="0" w:line="360" w:lineRule="auto"/>
        <w:ind w:firstLine="284"/>
        <w:jc w:val="both"/>
        <w:rPr>
          <w:rFonts w:ascii="Times New Roman" w:hAnsi="Times New Roman" w:cs="Times New Roman"/>
          <w:sz w:val="24"/>
          <w:szCs w:val="24"/>
          <w:u w:val="single"/>
          <w:lang w:val="es-ES"/>
        </w:rPr>
      </w:pPr>
      <w:r w:rsidRPr="00CE7585">
        <w:rPr>
          <w:rFonts w:ascii="Times New Roman" w:hAnsi="Times New Roman" w:cs="Times New Roman"/>
          <w:sz w:val="24"/>
          <w:szCs w:val="24"/>
          <w:u w:val="single"/>
          <w:lang w:val="es-ES"/>
        </w:rPr>
        <w:t xml:space="preserve">Temporalidad marxista, </w:t>
      </w:r>
      <w:proofErr w:type="spellStart"/>
      <w:r w:rsidRPr="00CE7585">
        <w:rPr>
          <w:rFonts w:ascii="Times New Roman" w:hAnsi="Times New Roman" w:cs="Times New Roman"/>
          <w:sz w:val="24"/>
          <w:szCs w:val="24"/>
          <w:u w:val="single"/>
          <w:lang w:val="es-ES"/>
        </w:rPr>
        <w:t>historización</w:t>
      </w:r>
      <w:proofErr w:type="spellEnd"/>
      <w:r w:rsidRPr="00CE7585">
        <w:rPr>
          <w:rFonts w:ascii="Times New Roman" w:hAnsi="Times New Roman" w:cs="Times New Roman"/>
          <w:sz w:val="24"/>
          <w:szCs w:val="24"/>
          <w:u w:val="single"/>
          <w:lang w:val="es-ES"/>
        </w:rPr>
        <w:t xml:space="preserve"> ideológica</w:t>
      </w:r>
    </w:p>
    <w:p w:rsidR="008607FD" w:rsidRPr="008607FD" w:rsidRDefault="008607FD" w:rsidP="008607FD">
      <w:pPr>
        <w:spacing w:after="0" w:line="360" w:lineRule="auto"/>
        <w:ind w:firstLine="284"/>
        <w:jc w:val="both"/>
        <w:rPr>
          <w:rFonts w:ascii="Times New Roman" w:eastAsia="Times New Roman" w:hAnsi="Times New Roman" w:cs="Times New Roman"/>
          <w:sz w:val="24"/>
          <w:szCs w:val="24"/>
          <w:lang w:val="es-ES"/>
        </w:rPr>
      </w:pPr>
      <w:r w:rsidRPr="001D1D33">
        <w:rPr>
          <w:rFonts w:ascii="Times New Roman" w:hAnsi="Times New Roman" w:cs="Times New Roman"/>
          <w:sz w:val="24"/>
          <w:szCs w:val="24"/>
          <w:lang w:val="es-ES"/>
        </w:rPr>
        <w:t xml:space="preserve">La temporalidad es un concepto teórico-histórico, lo que equivale a decir que el conocimiento científico de la historia supone, a la vez, y como distingue </w:t>
      </w:r>
      <w:proofErr w:type="spellStart"/>
      <w:r w:rsidRPr="001D1D33">
        <w:rPr>
          <w:rFonts w:ascii="Times New Roman" w:hAnsi="Times New Roman" w:cs="Times New Roman"/>
          <w:sz w:val="24"/>
          <w:szCs w:val="24"/>
          <w:lang w:val="es-ES"/>
        </w:rPr>
        <w:t>Althusser</w:t>
      </w:r>
      <w:proofErr w:type="spellEnd"/>
      <w:r w:rsidRPr="001D1D33">
        <w:rPr>
          <w:rFonts w:ascii="Times New Roman" w:hAnsi="Times New Roman" w:cs="Times New Roman"/>
          <w:sz w:val="24"/>
          <w:szCs w:val="24"/>
          <w:lang w:val="es-ES"/>
        </w:rPr>
        <w:t xml:space="preserve"> </w:t>
      </w:r>
      <w:r w:rsidRPr="001D1D33">
        <w:rPr>
          <w:rFonts w:ascii="Times New Roman" w:hAnsi="Times New Roman" w:cs="Times New Roman"/>
          <w:sz w:val="24"/>
          <w:szCs w:val="24"/>
          <w:lang w:val="es-ES"/>
        </w:rPr>
        <w:lastRenderedPageBreak/>
        <w:t xml:space="preserve">(2018), leyes </w:t>
      </w:r>
      <w:r w:rsidRPr="001D1D33">
        <w:rPr>
          <w:rFonts w:ascii="Times New Roman" w:hAnsi="Times New Roman" w:cs="Times New Roman"/>
          <w:i/>
          <w:sz w:val="24"/>
          <w:szCs w:val="24"/>
          <w:lang w:val="es-ES"/>
        </w:rPr>
        <w:t>de</w:t>
      </w:r>
      <w:r w:rsidRPr="001D1D33">
        <w:rPr>
          <w:rFonts w:ascii="Times New Roman" w:hAnsi="Times New Roman" w:cs="Times New Roman"/>
          <w:sz w:val="24"/>
          <w:szCs w:val="24"/>
          <w:lang w:val="es-ES"/>
        </w:rPr>
        <w:t xml:space="preserve"> la historia por un lado y </w:t>
      </w:r>
      <w:r w:rsidRPr="001D1D33">
        <w:rPr>
          <w:rFonts w:ascii="Times New Roman" w:hAnsi="Times New Roman" w:cs="Times New Roman"/>
          <w:i/>
          <w:sz w:val="24"/>
          <w:szCs w:val="24"/>
          <w:lang w:val="es-ES"/>
        </w:rPr>
        <w:t>tiempos históricos</w:t>
      </w:r>
      <w:r w:rsidRPr="001D1D33">
        <w:rPr>
          <w:rFonts w:ascii="Times New Roman" w:hAnsi="Times New Roman" w:cs="Times New Roman"/>
          <w:sz w:val="24"/>
          <w:szCs w:val="24"/>
          <w:lang w:val="es-ES"/>
        </w:rPr>
        <w:t xml:space="preserve"> por el otro (2018: 96-98); o, para formularlo en términos aún más extremos, que lo que puede haber de temporal en la temporalidad aplica antes bien para señalar las transformaciones en los tie</w:t>
      </w:r>
      <w:r>
        <w:rPr>
          <w:rFonts w:ascii="Times New Roman" w:hAnsi="Times New Roman" w:cs="Times New Roman"/>
          <w:sz w:val="24"/>
          <w:szCs w:val="24"/>
          <w:lang w:val="es-ES"/>
        </w:rPr>
        <w:t>mpos (así, en plural, como ya vere</w:t>
      </w:r>
      <w:r w:rsidRPr="001D1D33">
        <w:rPr>
          <w:rFonts w:ascii="Times New Roman" w:hAnsi="Times New Roman" w:cs="Times New Roman"/>
          <w:sz w:val="24"/>
          <w:szCs w:val="24"/>
          <w:lang w:val="es-ES"/>
        </w:rPr>
        <w:t xml:space="preserve">mos) al interior de cada modo de producción que como relativización en el nivel de los postulados teóricos científicos, en donde, aunque no se trate ni de una supuesta validez eterna ni de un desconocimiento de la historia de la teoría (de la historia de cada teoría), opera un armazón conceptual en vistas de la objetividad de una historia que, así, toma forma como una “realidad” diferente a la que impone la sucesión-subjetivación del historicismo en tanto ideología (2018: 91-98). Confundir ambos niveles, aquel de la historia de la teoría con el de la teoría de la historia, entraña la imposibilidad de pensar más allá de un conocimiento que no sea sino relativo al momento de su producción (como lo formula </w:t>
      </w:r>
      <w:proofErr w:type="spellStart"/>
      <w:r w:rsidRPr="001D1D33">
        <w:rPr>
          <w:rFonts w:ascii="Times New Roman" w:hAnsi="Times New Roman" w:cs="Times New Roman"/>
          <w:sz w:val="24"/>
          <w:szCs w:val="24"/>
          <w:lang w:val="es-ES"/>
        </w:rPr>
        <w:t>Althusser</w:t>
      </w:r>
      <w:proofErr w:type="spellEnd"/>
      <w:r w:rsidRPr="001D1D33">
        <w:rPr>
          <w:rFonts w:ascii="Times New Roman" w:hAnsi="Times New Roman" w:cs="Times New Roman"/>
          <w:sz w:val="24"/>
          <w:szCs w:val="24"/>
          <w:lang w:val="es-ES"/>
        </w:rPr>
        <w:t xml:space="preserve">, “el conocimiento de la historia no es histórico”) (2018: 96; </w:t>
      </w:r>
      <w:proofErr w:type="spellStart"/>
      <w:r w:rsidRPr="001D1D33">
        <w:rPr>
          <w:rFonts w:ascii="Times New Roman" w:hAnsi="Times New Roman" w:cs="Times New Roman"/>
          <w:sz w:val="24"/>
          <w:szCs w:val="24"/>
          <w:lang w:val="es-ES"/>
        </w:rPr>
        <w:t>Althusser</w:t>
      </w:r>
      <w:proofErr w:type="spellEnd"/>
      <w:r w:rsidRPr="001D1D33">
        <w:rPr>
          <w:rFonts w:ascii="Times New Roman" w:hAnsi="Times New Roman" w:cs="Times New Roman"/>
          <w:sz w:val="24"/>
          <w:szCs w:val="24"/>
          <w:lang w:val="es-ES"/>
        </w:rPr>
        <w:t>, 2004: 116);</w:t>
      </w:r>
      <w:r>
        <w:rPr>
          <w:rStyle w:val="Refdenotaalpie"/>
          <w:rFonts w:ascii="Times New Roman" w:hAnsi="Times New Roman" w:cs="Times New Roman"/>
          <w:sz w:val="24"/>
          <w:szCs w:val="24"/>
          <w:lang w:val="es-ES"/>
        </w:rPr>
        <w:footnoteReference w:id="2"/>
      </w:r>
      <w:r w:rsidRPr="001D1D33">
        <w:rPr>
          <w:rFonts w:ascii="Times New Roman" w:hAnsi="Times New Roman" w:cs="Times New Roman"/>
          <w:sz w:val="24"/>
          <w:szCs w:val="24"/>
          <w:lang w:val="es-ES"/>
        </w:rPr>
        <w:t xml:space="preserve"> es decir, mantener unos postulados científicos se vuelve necesario para que el objeto teórico (en este caso la temporalidad analizada desde la crítica ideológica) pueda ser profundamente estudiado sin resignar la validez de unos resultados que de lo contrario, y como los principios teóricos mismos, quedarían extintos en los confines de la “época” o del “período” para los que solamente podrían revivir. Más que “análisis históricos en sentido estricto”, diferencia el filósofo francés respecto de los trabajos de Marx para una teoría de la historia, “son más bien materiales </w:t>
      </w:r>
      <w:proofErr w:type="spellStart"/>
      <w:r w:rsidRPr="001D1D33">
        <w:rPr>
          <w:rFonts w:ascii="Times New Roman" w:hAnsi="Times New Roman" w:cs="Times New Roman"/>
          <w:sz w:val="24"/>
          <w:szCs w:val="24"/>
          <w:lang w:val="es-ES"/>
        </w:rPr>
        <w:t>semiterminados</w:t>
      </w:r>
      <w:proofErr w:type="spellEnd"/>
      <w:r w:rsidRPr="001D1D33">
        <w:rPr>
          <w:rFonts w:ascii="Times New Roman" w:hAnsi="Times New Roman" w:cs="Times New Roman"/>
          <w:sz w:val="24"/>
          <w:szCs w:val="24"/>
          <w:lang w:val="es-ES"/>
        </w:rPr>
        <w:t xml:space="preserve"> </w:t>
      </w:r>
      <w:r w:rsidRPr="001D1D33">
        <w:rPr>
          <w:rFonts w:ascii="Times New Roman" w:hAnsi="Times New Roman" w:cs="Times New Roman"/>
          <w:i/>
          <w:sz w:val="24"/>
          <w:szCs w:val="24"/>
          <w:lang w:val="es-ES"/>
        </w:rPr>
        <w:t>para una historia</w:t>
      </w:r>
      <w:r w:rsidRPr="001D1D33">
        <w:rPr>
          <w:rFonts w:ascii="Times New Roman" w:hAnsi="Times New Roman" w:cs="Times New Roman"/>
          <w:sz w:val="24"/>
          <w:szCs w:val="24"/>
          <w:lang w:val="es-ES"/>
        </w:rPr>
        <w:t xml:space="preserve">” (por contraposición a un “tratamiento </w:t>
      </w:r>
      <w:r w:rsidRPr="001D1D33">
        <w:rPr>
          <w:rFonts w:ascii="Times New Roman" w:hAnsi="Times New Roman" w:cs="Times New Roman"/>
          <w:i/>
          <w:sz w:val="24"/>
          <w:szCs w:val="24"/>
          <w:lang w:val="es-ES"/>
        </w:rPr>
        <w:t>histórico de esos materiales</w:t>
      </w:r>
      <w:r w:rsidRPr="001D1D33">
        <w:rPr>
          <w:rFonts w:ascii="Times New Roman" w:hAnsi="Times New Roman" w:cs="Times New Roman"/>
          <w:sz w:val="24"/>
          <w:szCs w:val="24"/>
          <w:lang w:val="es-ES"/>
        </w:rPr>
        <w:t>”) (2004: 128, los énfasis son del autor).</w:t>
      </w:r>
    </w:p>
    <w:p w:rsidR="00CD14A4" w:rsidRDefault="008607FD" w:rsidP="00CD14A4">
      <w:pPr>
        <w:spacing w:after="0" w:line="360" w:lineRule="auto"/>
        <w:ind w:firstLine="284"/>
        <w:jc w:val="both"/>
        <w:rPr>
          <w:rFonts w:ascii="Times New Roman" w:hAnsi="Times New Roman" w:cs="Times New Roman"/>
          <w:sz w:val="24"/>
          <w:szCs w:val="24"/>
          <w:lang w:val="es-ES"/>
        </w:rPr>
      </w:pPr>
      <w:r>
        <w:rPr>
          <w:rFonts w:ascii="Times New Roman" w:hAnsi="Times New Roman" w:cs="Times New Roman"/>
          <w:sz w:val="24"/>
          <w:szCs w:val="24"/>
          <w:lang w:val="es-ES"/>
        </w:rPr>
        <w:t>Si miramos hacia la</w:t>
      </w:r>
      <w:r w:rsidR="00CD14A4" w:rsidRPr="00245CB7">
        <w:rPr>
          <w:rFonts w:ascii="Times New Roman" w:hAnsi="Times New Roman" w:cs="Times New Roman"/>
          <w:sz w:val="24"/>
          <w:szCs w:val="24"/>
          <w:lang w:val="es-ES"/>
        </w:rPr>
        <w:t xml:space="preserve"> Modernidad</w:t>
      </w:r>
      <w:r>
        <w:rPr>
          <w:rFonts w:ascii="Times New Roman" w:hAnsi="Times New Roman" w:cs="Times New Roman"/>
          <w:sz w:val="24"/>
          <w:szCs w:val="24"/>
          <w:lang w:val="es-ES"/>
        </w:rPr>
        <w:t>,</w:t>
      </w:r>
      <w:r w:rsidR="00CD14A4" w:rsidRPr="00245CB7">
        <w:rPr>
          <w:rFonts w:ascii="Times New Roman" w:hAnsi="Times New Roman" w:cs="Times New Roman"/>
          <w:sz w:val="24"/>
          <w:szCs w:val="24"/>
          <w:lang w:val="es-ES"/>
        </w:rPr>
        <w:t xml:space="preserve"> su respectiva conceptualización</w:t>
      </w:r>
      <w:r w:rsidR="00CD14A4">
        <w:rPr>
          <w:rFonts w:ascii="Times New Roman" w:hAnsi="Times New Roman" w:cs="Times New Roman"/>
          <w:sz w:val="24"/>
          <w:szCs w:val="24"/>
          <w:lang w:val="es-ES"/>
        </w:rPr>
        <w:t xml:space="preserve"> sobre la temporalidad</w:t>
      </w:r>
      <w:r>
        <w:rPr>
          <w:rFonts w:ascii="Times New Roman" w:hAnsi="Times New Roman" w:cs="Times New Roman"/>
          <w:sz w:val="24"/>
          <w:szCs w:val="24"/>
          <w:lang w:val="es-ES"/>
        </w:rPr>
        <w:t xml:space="preserve"> se caracteriza</w:t>
      </w:r>
      <w:r w:rsidR="00CD14A4" w:rsidRPr="00245CB7">
        <w:rPr>
          <w:rFonts w:ascii="Times New Roman" w:hAnsi="Times New Roman" w:cs="Times New Roman"/>
          <w:sz w:val="24"/>
          <w:szCs w:val="24"/>
          <w:lang w:val="es-ES"/>
        </w:rPr>
        <w:t xml:space="preserve"> </w:t>
      </w:r>
      <w:r>
        <w:rPr>
          <w:rFonts w:ascii="Times New Roman" w:hAnsi="Times New Roman" w:cs="Times New Roman"/>
          <w:sz w:val="24"/>
          <w:szCs w:val="24"/>
          <w:lang w:val="es-ES"/>
        </w:rPr>
        <w:t>por el</w:t>
      </w:r>
      <w:r w:rsidR="00CD14A4" w:rsidRPr="00245CB7">
        <w:rPr>
          <w:rFonts w:ascii="Times New Roman" w:hAnsi="Times New Roman" w:cs="Times New Roman"/>
          <w:sz w:val="24"/>
          <w:szCs w:val="24"/>
          <w:lang w:val="es-ES"/>
        </w:rPr>
        <w:t xml:space="preserve"> progreso y </w:t>
      </w:r>
      <w:r>
        <w:rPr>
          <w:rFonts w:ascii="Times New Roman" w:hAnsi="Times New Roman" w:cs="Times New Roman"/>
          <w:sz w:val="24"/>
          <w:szCs w:val="24"/>
          <w:lang w:val="es-ES"/>
        </w:rPr>
        <w:t xml:space="preserve">el </w:t>
      </w:r>
      <w:r w:rsidR="00CD14A4" w:rsidRPr="00245CB7">
        <w:rPr>
          <w:rFonts w:ascii="Times New Roman" w:hAnsi="Times New Roman" w:cs="Times New Roman"/>
          <w:sz w:val="24"/>
          <w:szCs w:val="24"/>
          <w:lang w:val="es-ES"/>
        </w:rPr>
        <w:t xml:space="preserve">desarrollo, por un lado, y la secularización de las causas, por el otro. </w:t>
      </w:r>
      <w:r w:rsidR="00CD14A4">
        <w:rPr>
          <w:rFonts w:ascii="Times New Roman" w:hAnsi="Times New Roman" w:cs="Times New Roman"/>
          <w:sz w:val="24"/>
          <w:szCs w:val="24"/>
          <w:lang w:val="es-ES"/>
        </w:rPr>
        <w:t>No obstante esto, persiste en ella una c</w:t>
      </w:r>
      <w:r w:rsidR="00CD14A4" w:rsidRPr="00245CB7">
        <w:rPr>
          <w:rFonts w:ascii="Times New Roman" w:hAnsi="Times New Roman" w:cs="Times New Roman"/>
          <w:sz w:val="24"/>
          <w:szCs w:val="24"/>
          <w:lang w:val="es-ES"/>
        </w:rPr>
        <w:t xml:space="preserve">oncepción </w:t>
      </w:r>
      <w:r w:rsidR="00CD14A4" w:rsidRPr="00245CB7">
        <w:rPr>
          <w:rFonts w:ascii="Times New Roman" w:hAnsi="Times New Roman" w:cs="Times New Roman"/>
          <w:i/>
          <w:sz w:val="24"/>
          <w:szCs w:val="24"/>
          <w:lang w:val="es-ES"/>
        </w:rPr>
        <w:t>unitaria</w:t>
      </w:r>
      <w:r w:rsidR="00CD14A4" w:rsidRPr="00245CB7">
        <w:rPr>
          <w:rFonts w:ascii="Times New Roman" w:hAnsi="Times New Roman" w:cs="Times New Roman"/>
          <w:sz w:val="24"/>
          <w:szCs w:val="24"/>
          <w:lang w:val="es-ES"/>
        </w:rPr>
        <w:t xml:space="preserve"> del tiempo, es decir, que las formas múltiples de existencia y experiencia de la temporalidad están en todos los casos fundadas en y explicadas por una ún</w:t>
      </w:r>
      <w:r w:rsidR="00CD14A4">
        <w:rPr>
          <w:rFonts w:ascii="Times New Roman" w:hAnsi="Times New Roman" w:cs="Times New Roman"/>
          <w:sz w:val="24"/>
          <w:szCs w:val="24"/>
          <w:lang w:val="es-ES"/>
        </w:rPr>
        <w:t xml:space="preserve">ica causa primera y fundamental. </w:t>
      </w:r>
      <w:r w:rsidR="00CD14A4" w:rsidRPr="00245CB7">
        <w:rPr>
          <w:rFonts w:ascii="Times New Roman" w:hAnsi="Times New Roman" w:cs="Times New Roman"/>
          <w:sz w:val="24"/>
          <w:szCs w:val="24"/>
          <w:lang w:val="es-ES"/>
        </w:rPr>
        <w:t>En la filosofía de Hegel no hallamos una excepción</w:t>
      </w:r>
      <w:r w:rsidR="00CD14A4">
        <w:rPr>
          <w:rFonts w:ascii="Times New Roman" w:hAnsi="Times New Roman" w:cs="Times New Roman"/>
          <w:sz w:val="24"/>
          <w:szCs w:val="24"/>
          <w:lang w:val="es-ES"/>
        </w:rPr>
        <w:t xml:space="preserve"> en la lectura de </w:t>
      </w:r>
      <w:proofErr w:type="spellStart"/>
      <w:r w:rsidR="00CD14A4">
        <w:rPr>
          <w:rFonts w:ascii="Times New Roman" w:hAnsi="Times New Roman" w:cs="Times New Roman"/>
          <w:sz w:val="24"/>
          <w:szCs w:val="24"/>
          <w:lang w:val="es-ES"/>
        </w:rPr>
        <w:t>Althusser</w:t>
      </w:r>
      <w:proofErr w:type="spellEnd"/>
      <w:r w:rsidR="00CD14A4">
        <w:rPr>
          <w:rFonts w:ascii="Times New Roman" w:hAnsi="Times New Roman" w:cs="Times New Roman"/>
          <w:sz w:val="24"/>
          <w:szCs w:val="24"/>
          <w:lang w:val="es-ES"/>
        </w:rPr>
        <w:t xml:space="preserve"> (2004)</w:t>
      </w:r>
      <w:r w:rsidR="00CD14A4" w:rsidRPr="00245CB7">
        <w:rPr>
          <w:rFonts w:ascii="Times New Roman" w:hAnsi="Times New Roman" w:cs="Times New Roman"/>
          <w:sz w:val="24"/>
          <w:szCs w:val="24"/>
          <w:lang w:val="es-ES"/>
        </w:rPr>
        <w:t xml:space="preserve">: más bien, su modelo de la filosofía de la Historia, aunque </w:t>
      </w:r>
      <w:r w:rsidR="00CD14A4">
        <w:rPr>
          <w:rFonts w:ascii="Times New Roman" w:hAnsi="Times New Roman" w:cs="Times New Roman"/>
          <w:sz w:val="24"/>
          <w:szCs w:val="24"/>
          <w:lang w:val="es-ES"/>
        </w:rPr>
        <w:t>dialéctico y progresivo, no haría</w:t>
      </w:r>
      <w:r w:rsidR="00CD14A4" w:rsidRPr="00245CB7">
        <w:rPr>
          <w:rFonts w:ascii="Times New Roman" w:hAnsi="Times New Roman" w:cs="Times New Roman"/>
          <w:sz w:val="24"/>
          <w:szCs w:val="24"/>
          <w:lang w:val="es-ES"/>
        </w:rPr>
        <w:t xml:space="preserve"> de aquella más que unas instancias de la presencia del Espíritu que siempre, de forma esencialmente contemporánea, le da al </w:t>
      </w:r>
      <w:r w:rsidR="00CD14A4" w:rsidRPr="00245CB7">
        <w:rPr>
          <w:rFonts w:ascii="Times New Roman" w:hAnsi="Times New Roman" w:cs="Times New Roman"/>
          <w:sz w:val="24"/>
          <w:szCs w:val="24"/>
          <w:lang w:val="es-ES"/>
        </w:rPr>
        <w:lastRenderedPageBreak/>
        <w:t xml:space="preserve">tiempo solo el carácter </w:t>
      </w:r>
      <w:r w:rsidR="00CD14A4">
        <w:rPr>
          <w:rFonts w:ascii="Times New Roman" w:hAnsi="Times New Roman" w:cs="Times New Roman"/>
          <w:sz w:val="24"/>
          <w:szCs w:val="24"/>
          <w:lang w:val="es-ES"/>
        </w:rPr>
        <w:t xml:space="preserve">homogéneo, continuo y expresivo de un elemento trascendental </w:t>
      </w:r>
      <w:r w:rsidR="00CD14A4" w:rsidRPr="00245CB7">
        <w:rPr>
          <w:rFonts w:ascii="Times New Roman" w:hAnsi="Times New Roman" w:cs="Times New Roman"/>
          <w:sz w:val="24"/>
          <w:szCs w:val="24"/>
          <w:lang w:val="es-ES"/>
        </w:rPr>
        <w:t>(</w:t>
      </w:r>
      <w:proofErr w:type="spellStart"/>
      <w:r w:rsidR="00CD14A4">
        <w:rPr>
          <w:rFonts w:ascii="Times New Roman" w:hAnsi="Times New Roman" w:cs="Times New Roman"/>
          <w:sz w:val="24"/>
          <w:szCs w:val="24"/>
          <w:lang w:val="es-ES"/>
        </w:rPr>
        <w:t>Morfino</w:t>
      </w:r>
      <w:proofErr w:type="spellEnd"/>
      <w:r w:rsidR="00CD14A4">
        <w:rPr>
          <w:rFonts w:ascii="Times New Roman" w:hAnsi="Times New Roman" w:cs="Times New Roman"/>
          <w:sz w:val="24"/>
          <w:szCs w:val="24"/>
          <w:lang w:val="es-ES"/>
        </w:rPr>
        <w:t xml:space="preserve"> y Thomas, 2018</w:t>
      </w:r>
      <w:r w:rsidR="00CD14A4" w:rsidRPr="00245CB7">
        <w:rPr>
          <w:rFonts w:ascii="Times New Roman" w:hAnsi="Times New Roman" w:cs="Times New Roman"/>
          <w:sz w:val="24"/>
          <w:szCs w:val="24"/>
          <w:lang w:val="es-ES"/>
        </w:rPr>
        <w:t xml:space="preserve">; </w:t>
      </w:r>
      <w:proofErr w:type="spellStart"/>
      <w:r w:rsidR="00CD14A4" w:rsidRPr="00245CB7">
        <w:rPr>
          <w:rFonts w:ascii="Times New Roman" w:hAnsi="Times New Roman" w:cs="Times New Roman"/>
          <w:sz w:val="24"/>
          <w:szCs w:val="24"/>
          <w:lang w:val="es-ES"/>
        </w:rPr>
        <w:t>Althusser</w:t>
      </w:r>
      <w:proofErr w:type="spellEnd"/>
      <w:r w:rsidR="00CD14A4" w:rsidRPr="00245CB7">
        <w:rPr>
          <w:rFonts w:ascii="Times New Roman" w:hAnsi="Times New Roman" w:cs="Times New Roman"/>
          <w:sz w:val="24"/>
          <w:szCs w:val="24"/>
          <w:lang w:val="es-ES"/>
        </w:rPr>
        <w:t xml:space="preserve">, 2004: 103-104). </w:t>
      </w:r>
    </w:p>
    <w:p w:rsidR="00CD14A4" w:rsidRPr="00C9602F" w:rsidRDefault="00CD14A4" w:rsidP="00CD14A4">
      <w:pPr>
        <w:spacing w:after="0" w:line="360" w:lineRule="auto"/>
        <w:ind w:firstLine="284"/>
        <w:jc w:val="both"/>
        <w:rPr>
          <w:rFonts w:ascii="Times New Roman" w:hAnsi="Times New Roman" w:cs="Times New Roman"/>
          <w:sz w:val="24"/>
          <w:szCs w:val="24"/>
          <w:lang w:val="es-ES"/>
        </w:rPr>
      </w:pPr>
      <w:r>
        <w:rPr>
          <w:rFonts w:ascii="Times New Roman" w:hAnsi="Times New Roman" w:cs="Times New Roman"/>
          <w:sz w:val="24"/>
          <w:szCs w:val="24"/>
          <w:lang w:val="es-ES"/>
        </w:rPr>
        <w:t>G</w:t>
      </w:r>
      <w:r w:rsidRPr="00245CB7">
        <w:rPr>
          <w:rFonts w:ascii="Times New Roman" w:hAnsi="Times New Roman" w:cs="Times New Roman"/>
          <w:sz w:val="24"/>
          <w:szCs w:val="24"/>
          <w:lang w:val="es-ES"/>
        </w:rPr>
        <w:t>racias a la lectura qu</w:t>
      </w:r>
      <w:r>
        <w:rPr>
          <w:rFonts w:ascii="Times New Roman" w:hAnsi="Times New Roman" w:cs="Times New Roman"/>
          <w:sz w:val="24"/>
          <w:szCs w:val="24"/>
          <w:lang w:val="es-ES"/>
        </w:rPr>
        <w:t xml:space="preserve">e de la obra de Marx propone Louis </w:t>
      </w:r>
      <w:proofErr w:type="spellStart"/>
      <w:r>
        <w:rPr>
          <w:rFonts w:ascii="Times New Roman" w:hAnsi="Times New Roman" w:cs="Times New Roman"/>
          <w:sz w:val="24"/>
          <w:szCs w:val="24"/>
          <w:lang w:val="es-ES"/>
        </w:rPr>
        <w:t>Althusser</w:t>
      </w:r>
      <w:proofErr w:type="spellEnd"/>
      <w:r>
        <w:rPr>
          <w:rFonts w:ascii="Times New Roman" w:hAnsi="Times New Roman" w:cs="Times New Roman"/>
          <w:sz w:val="24"/>
          <w:szCs w:val="24"/>
          <w:lang w:val="es-ES"/>
        </w:rPr>
        <w:t xml:space="preserve">, </w:t>
      </w:r>
      <w:r w:rsidRPr="00245CB7">
        <w:rPr>
          <w:rFonts w:ascii="Times New Roman" w:hAnsi="Times New Roman" w:cs="Times New Roman"/>
          <w:sz w:val="24"/>
          <w:szCs w:val="24"/>
          <w:lang w:val="es-ES"/>
        </w:rPr>
        <w:t xml:space="preserve">el tiempo </w:t>
      </w:r>
      <w:r>
        <w:rPr>
          <w:rFonts w:ascii="Times New Roman" w:hAnsi="Times New Roman" w:cs="Times New Roman"/>
          <w:sz w:val="24"/>
          <w:szCs w:val="24"/>
          <w:lang w:val="es-ES"/>
        </w:rPr>
        <w:t xml:space="preserve">(en relación con la historia) </w:t>
      </w:r>
      <w:r w:rsidRPr="00245CB7">
        <w:rPr>
          <w:rFonts w:ascii="Times New Roman" w:hAnsi="Times New Roman" w:cs="Times New Roman"/>
          <w:sz w:val="24"/>
          <w:szCs w:val="24"/>
          <w:lang w:val="es-ES"/>
        </w:rPr>
        <w:t xml:space="preserve">como </w:t>
      </w:r>
      <w:r>
        <w:rPr>
          <w:rFonts w:ascii="Times New Roman" w:hAnsi="Times New Roman" w:cs="Times New Roman"/>
          <w:sz w:val="24"/>
          <w:szCs w:val="24"/>
          <w:lang w:val="es-ES"/>
        </w:rPr>
        <w:t xml:space="preserve">concepto adquiere otra densidad y complejidad, </w:t>
      </w:r>
      <w:r w:rsidRPr="00245CB7">
        <w:rPr>
          <w:rFonts w:ascii="Times New Roman" w:hAnsi="Times New Roman" w:cs="Times New Roman"/>
          <w:sz w:val="24"/>
          <w:szCs w:val="24"/>
          <w:lang w:val="es-ES"/>
        </w:rPr>
        <w:t xml:space="preserve">una restitución política y redefinición científica en simultáneo con (o, más bien, a partir de) la que le toca a la </w:t>
      </w:r>
      <w:r w:rsidRPr="00245CB7">
        <w:rPr>
          <w:rFonts w:ascii="Times New Roman" w:hAnsi="Times New Roman" w:cs="Times New Roman"/>
          <w:i/>
          <w:sz w:val="24"/>
          <w:szCs w:val="24"/>
          <w:lang w:val="es-ES"/>
        </w:rPr>
        <w:t>estructura</w:t>
      </w:r>
      <w:r w:rsidRPr="00245CB7">
        <w:rPr>
          <w:rFonts w:ascii="Times New Roman" w:hAnsi="Times New Roman" w:cs="Times New Roman"/>
          <w:sz w:val="24"/>
          <w:szCs w:val="24"/>
          <w:lang w:val="es-ES"/>
        </w:rPr>
        <w:t xml:space="preserve"> del todo social (</w:t>
      </w:r>
      <w:proofErr w:type="spellStart"/>
      <w:r w:rsidRPr="00245CB7">
        <w:rPr>
          <w:rFonts w:ascii="Times New Roman" w:hAnsi="Times New Roman" w:cs="Times New Roman"/>
          <w:sz w:val="24"/>
          <w:szCs w:val="24"/>
          <w:lang w:val="es-ES"/>
        </w:rPr>
        <w:t>Althusser</w:t>
      </w:r>
      <w:proofErr w:type="spellEnd"/>
      <w:r w:rsidRPr="00245CB7">
        <w:rPr>
          <w:rFonts w:ascii="Times New Roman" w:hAnsi="Times New Roman" w:cs="Times New Roman"/>
          <w:sz w:val="24"/>
          <w:szCs w:val="24"/>
          <w:lang w:val="es-ES"/>
        </w:rPr>
        <w:t xml:space="preserve">, 2004:107). </w:t>
      </w:r>
      <w:r w:rsidRPr="00C9602F">
        <w:rPr>
          <w:rFonts w:ascii="Times New Roman" w:hAnsi="Times New Roman" w:cs="Times New Roman"/>
          <w:sz w:val="24"/>
          <w:szCs w:val="24"/>
          <w:lang w:val="es-ES"/>
        </w:rPr>
        <w:t xml:space="preserve">El filósofo francés afirma que la crítica de Marx a los economistas clásicos (Adam Smith y David Ricardo) es, en gran parte, una crítica a la “concepción </w:t>
      </w:r>
      <w:proofErr w:type="spellStart"/>
      <w:r w:rsidRPr="00C9602F">
        <w:rPr>
          <w:rFonts w:ascii="Times New Roman" w:hAnsi="Times New Roman" w:cs="Times New Roman"/>
          <w:i/>
          <w:sz w:val="24"/>
          <w:szCs w:val="24"/>
          <w:lang w:val="es-ES"/>
        </w:rPr>
        <w:t>ahistórica</w:t>
      </w:r>
      <w:proofErr w:type="spellEnd"/>
      <w:r w:rsidRPr="00C9602F">
        <w:rPr>
          <w:rFonts w:ascii="Times New Roman" w:hAnsi="Times New Roman" w:cs="Times New Roman"/>
          <w:sz w:val="24"/>
          <w:szCs w:val="24"/>
          <w:lang w:val="es-ES"/>
        </w:rPr>
        <w:t xml:space="preserve">, </w:t>
      </w:r>
      <w:proofErr w:type="spellStart"/>
      <w:r w:rsidRPr="00C9602F">
        <w:rPr>
          <w:rFonts w:ascii="Times New Roman" w:hAnsi="Times New Roman" w:cs="Times New Roman"/>
          <w:sz w:val="24"/>
          <w:szCs w:val="24"/>
          <w:lang w:val="es-ES"/>
        </w:rPr>
        <w:t>eternitaria</w:t>
      </w:r>
      <w:proofErr w:type="spellEnd"/>
      <w:r w:rsidRPr="00C9602F">
        <w:rPr>
          <w:rFonts w:ascii="Times New Roman" w:hAnsi="Times New Roman" w:cs="Times New Roman"/>
          <w:sz w:val="24"/>
          <w:szCs w:val="24"/>
          <w:lang w:val="es-ES"/>
        </w:rPr>
        <w:t xml:space="preserve">, </w:t>
      </w:r>
      <w:proofErr w:type="spellStart"/>
      <w:r w:rsidRPr="00C9602F">
        <w:rPr>
          <w:rFonts w:ascii="Times New Roman" w:hAnsi="Times New Roman" w:cs="Times New Roman"/>
          <w:sz w:val="24"/>
          <w:szCs w:val="24"/>
          <w:lang w:val="es-ES"/>
        </w:rPr>
        <w:t>fijista</w:t>
      </w:r>
      <w:proofErr w:type="spellEnd"/>
      <w:r w:rsidRPr="00C9602F">
        <w:rPr>
          <w:rFonts w:ascii="Times New Roman" w:hAnsi="Times New Roman" w:cs="Times New Roman"/>
          <w:sz w:val="24"/>
          <w:szCs w:val="24"/>
          <w:lang w:val="es-ES"/>
        </w:rPr>
        <w:t xml:space="preserve"> y abstracta”</w:t>
      </w:r>
      <w:r w:rsidR="008607FD" w:rsidRPr="00C9602F">
        <w:rPr>
          <w:rFonts w:ascii="Times New Roman" w:hAnsi="Times New Roman" w:cs="Times New Roman"/>
          <w:sz w:val="24"/>
          <w:szCs w:val="24"/>
          <w:lang w:val="es-ES"/>
        </w:rPr>
        <w:t xml:space="preserve"> </w:t>
      </w:r>
      <w:r w:rsidRPr="00C9602F">
        <w:rPr>
          <w:rFonts w:ascii="Times New Roman" w:hAnsi="Times New Roman" w:cs="Times New Roman"/>
          <w:sz w:val="24"/>
          <w:szCs w:val="24"/>
          <w:lang w:val="es-ES"/>
        </w:rPr>
        <w:t xml:space="preserve">de sus modelos y categorías (2004: 102, el énfasis es del autor), frente a lo que el teórico alemán opuso la determinación histórica de los modos y de las relaciones de producción. Sin embargo, dice </w:t>
      </w:r>
      <w:proofErr w:type="spellStart"/>
      <w:r w:rsidRPr="00C9602F">
        <w:rPr>
          <w:rFonts w:ascii="Times New Roman" w:hAnsi="Times New Roman" w:cs="Times New Roman"/>
          <w:sz w:val="24"/>
          <w:szCs w:val="24"/>
          <w:lang w:val="es-ES"/>
        </w:rPr>
        <w:t>Althusser</w:t>
      </w:r>
      <w:proofErr w:type="spellEnd"/>
      <w:r w:rsidRPr="00C9602F">
        <w:rPr>
          <w:rFonts w:ascii="Times New Roman" w:hAnsi="Times New Roman" w:cs="Times New Roman"/>
          <w:sz w:val="24"/>
          <w:szCs w:val="24"/>
          <w:lang w:val="es-ES"/>
        </w:rPr>
        <w:t xml:space="preserve">, brota un malentendido cuando se quiere entender el marxismo como un “historicismo radical”, ya que en ese caso Marx solo habría, como Hegel en relación con la filosofía, puesto en movimiento (dialéctico) la Historia (2004: 1102-103). Para comprender realmente la radicalidad de la empresa teórica de Marx, para </w:t>
      </w:r>
      <w:proofErr w:type="spellStart"/>
      <w:r w:rsidRPr="00C9602F">
        <w:rPr>
          <w:rFonts w:ascii="Times New Roman" w:hAnsi="Times New Roman" w:cs="Times New Roman"/>
          <w:sz w:val="24"/>
          <w:szCs w:val="24"/>
          <w:lang w:val="es-ES"/>
        </w:rPr>
        <w:t>Althusser</w:t>
      </w:r>
      <w:proofErr w:type="spellEnd"/>
      <w:r w:rsidRPr="00C9602F">
        <w:rPr>
          <w:rFonts w:ascii="Times New Roman" w:hAnsi="Times New Roman" w:cs="Times New Roman"/>
          <w:sz w:val="24"/>
          <w:szCs w:val="24"/>
          <w:lang w:val="es-ES"/>
        </w:rPr>
        <w:t xml:space="preserve"> es necesario, primero, desembarazarse, a través de su crítica, de la concepción hegeliana del tiempo histórico, es decir, como mencionamos más arriba, un fenómeno eternamente contemporáneo a sí mis</w:t>
      </w:r>
      <w:r w:rsidR="004A7672">
        <w:rPr>
          <w:rFonts w:ascii="Times New Roman" w:hAnsi="Times New Roman" w:cs="Times New Roman"/>
          <w:sz w:val="24"/>
          <w:szCs w:val="24"/>
          <w:lang w:val="es-ES"/>
        </w:rPr>
        <w:t xml:space="preserve">mo: </w:t>
      </w:r>
      <w:r w:rsidRPr="00C9602F">
        <w:rPr>
          <w:rFonts w:ascii="Times New Roman" w:hAnsi="Times New Roman" w:cs="Times New Roman"/>
          <w:sz w:val="24"/>
          <w:szCs w:val="24"/>
          <w:lang w:val="es-ES"/>
        </w:rPr>
        <w:t xml:space="preserve">cada instante contiene y expresa, como un principio simple, la unidad hegeliana (2004: 104-106). Y a través de este primer movimiento, </w:t>
      </w:r>
      <w:proofErr w:type="spellStart"/>
      <w:r w:rsidRPr="00C9602F">
        <w:rPr>
          <w:rFonts w:ascii="Times New Roman" w:hAnsi="Times New Roman" w:cs="Times New Roman"/>
          <w:sz w:val="24"/>
          <w:szCs w:val="24"/>
          <w:lang w:val="es-ES"/>
        </w:rPr>
        <w:t>Althusser</w:t>
      </w:r>
      <w:proofErr w:type="spellEnd"/>
      <w:r w:rsidRPr="00C9602F">
        <w:rPr>
          <w:rFonts w:ascii="Times New Roman" w:hAnsi="Times New Roman" w:cs="Times New Roman"/>
          <w:sz w:val="24"/>
          <w:szCs w:val="24"/>
          <w:lang w:val="es-ES"/>
        </w:rPr>
        <w:t xml:space="preserve"> nos invita a resaltar y restituir la relación pertinente y necesaria entre una concepción de la estructura social y su concepto de temporalidad, vínculo en el que finalmente puede descubrirse qué concepción de la historia se sostiene con cada conjunto de presupuestos (2004: 107). </w:t>
      </w:r>
    </w:p>
    <w:p w:rsidR="00CD14A4" w:rsidRPr="00C9602F" w:rsidRDefault="00CD14A4" w:rsidP="00CD14A4">
      <w:pPr>
        <w:spacing w:after="0" w:line="360" w:lineRule="auto"/>
        <w:ind w:firstLine="284"/>
        <w:jc w:val="both"/>
        <w:rPr>
          <w:rFonts w:ascii="Times New Roman" w:hAnsi="Times New Roman" w:cs="Times New Roman"/>
          <w:sz w:val="24"/>
          <w:szCs w:val="24"/>
          <w:lang w:val="es-ES"/>
        </w:rPr>
      </w:pPr>
      <w:r w:rsidRPr="00C9602F">
        <w:rPr>
          <w:rFonts w:ascii="Times New Roman" w:hAnsi="Times New Roman" w:cs="Times New Roman"/>
          <w:sz w:val="24"/>
          <w:szCs w:val="24"/>
          <w:lang w:val="es-ES"/>
        </w:rPr>
        <w:t>Como Marx no es la inversión materialista del idealismo de Hegel, y por lo tanto se vieron trastocados y sustituidos los contenidos y las relaciones mismas de aquella totalidad y de esa dialéctica que no permanece intacta o solo reapropiada por el materialismo marxista, hallamos al menos dos cambios de na</w:t>
      </w:r>
      <w:r>
        <w:rPr>
          <w:rFonts w:ascii="Times New Roman" w:hAnsi="Times New Roman" w:cs="Times New Roman"/>
          <w:sz w:val="24"/>
          <w:szCs w:val="24"/>
          <w:lang w:val="es-ES"/>
        </w:rPr>
        <w:t xml:space="preserve">turaleza y de sentido, el de totalidad social y el de </w:t>
      </w:r>
      <w:r w:rsidRPr="00C9602F">
        <w:rPr>
          <w:rFonts w:ascii="Times New Roman" w:hAnsi="Times New Roman" w:cs="Times New Roman"/>
          <w:sz w:val="24"/>
          <w:szCs w:val="24"/>
          <w:lang w:val="es-ES"/>
        </w:rPr>
        <w:t>historia (</w:t>
      </w:r>
      <w:proofErr w:type="spellStart"/>
      <w:r w:rsidRPr="00C9602F">
        <w:rPr>
          <w:rFonts w:ascii="Times New Roman" w:hAnsi="Times New Roman" w:cs="Times New Roman"/>
          <w:sz w:val="24"/>
          <w:szCs w:val="24"/>
          <w:lang w:val="es-ES"/>
        </w:rPr>
        <w:t>Althusser</w:t>
      </w:r>
      <w:proofErr w:type="spellEnd"/>
      <w:r w:rsidRPr="00C9602F">
        <w:rPr>
          <w:rFonts w:ascii="Times New Roman" w:hAnsi="Times New Roman" w:cs="Times New Roman"/>
          <w:sz w:val="24"/>
          <w:szCs w:val="24"/>
          <w:lang w:val="es-ES"/>
        </w:rPr>
        <w:t xml:space="preserve">, 2015: 72; 87-89). Uno, el todo marxista, es para </w:t>
      </w:r>
      <w:proofErr w:type="spellStart"/>
      <w:r w:rsidRPr="00C9602F">
        <w:rPr>
          <w:rFonts w:ascii="Times New Roman" w:hAnsi="Times New Roman" w:cs="Times New Roman"/>
          <w:sz w:val="24"/>
          <w:szCs w:val="24"/>
          <w:lang w:val="es-ES"/>
        </w:rPr>
        <w:t>Althusser</w:t>
      </w:r>
      <w:proofErr w:type="spellEnd"/>
      <w:r w:rsidRPr="00C9602F">
        <w:rPr>
          <w:rFonts w:ascii="Times New Roman" w:hAnsi="Times New Roman" w:cs="Times New Roman"/>
          <w:sz w:val="24"/>
          <w:szCs w:val="24"/>
          <w:lang w:val="es-ES"/>
        </w:rPr>
        <w:t xml:space="preserve"> una unidad compleja, un “</w:t>
      </w:r>
      <w:r w:rsidRPr="00C9602F">
        <w:rPr>
          <w:rFonts w:ascii="Times New Roman" w:hAnsi="Times New Roman" w:cs="Times New Roman"/>
          <w:i/>
          <w:sz w:val="24"/>
          <w:szCs w:val="24"/>
          <w:lang w:val="es-ES"/>
        </w:rPr>
        <w:t>todo estructurado</w:t>
      </w:r>
      <w:r w:rsidRPr="00C9602F">
        <w:rPr>
          <w:rFonts w:ascii="Times New Roman" w:hAnsi="Times New Roman" w:cs="Times New Roman"/>
          <w:sz w:val="24"/>
          <w:szCs w:val="24"/>
          <w:lang w:val="es-ES"/>
        </w:rPr>
        <w:t xml:space="preserve">, implicando lo que podemos llamar niveles o instancias distintas y ‘relativamente autónomas’ […] articulándose los unos con los otros según modos de determinación específicos, fijados, en última instancia, por el nivel o instancia de la economía” (2004: 107, el énfasis es del autor). Tal estructura, con sus múltiples articulaciones ordenadas por la dominancia de unos elementos y sus relaciones por sobre los demás, neutraliza la expresividad del todo </w:t>
      </w:r>
      <w:r w:rsidRPr="00C9602F">
        <w:rPr>
          <w:rFonts w:ascii="Times New Roman" w:hAnsi="Times New Roman" w:cs="Times New Roman"/>
          <w:sz w:val="24"/>
          <w:szCs w:val="24"/>
          <w:lang w:val="es-ES"/>
        </w:rPr>
        <w:lastRenderedPageBreak/>
        <w:t xml:space="preserve">hegeliano al hacerla estallar entre diferentes niveles estructurados (político, económico, jurídico, etc.) que carecen de un centro expresivo presente y esencial a la vez (2004: 109-110); y el otro cambio, el del concepto de historia, se da a partir de esta multiplicidad jerarquizada: cada nivel conlleva asignarle un tiempo propio y diferencial, y de la determinación de esas temporalidades y de sus ritmos y cadencias se desprenden historias propias (de la filosofía, por ejemplo, pero también de la superestructura política o de las formaciones estéticas también, por citar algunos ejemplos que da el propio </w:t>
      </w:r>
      <w:proofErr w:type="spellStart"/>
      <w:r w:rsidRPr="00C9602F">
        <w:rPr>
          <w:rFonts w:ascii="Times New Roman" w:hAnsi="Times New Roman" w:cs="Times New Roman"/>
          <w:sz w:val="24"/>
          <w:szCs w:val="24"/>
          <w:lang w:val="es-ES"/>
        </w:rPr>
        <w:t>Althusser</w:t>
      </w:r>
      <w:proofErr w:type="spellEnd"/>
      <w:r w:rsidRPr="00C9602F">
        <w:rPr>
          <w:rFonts w:ascii="Times New Roman" w:hAnsi="Times New Roman" w:cs="Times New Roman"/>
          <w:sz w:val="24"/>
          <w:szCs w:val="24"/>
          <w:lang w:val="es-ES"/>
        </w:rPr>
        <w:t xml:space="preserve">) (2004: 110-111), pero se trata aquí no de comprobar esta pluralidad sino de remitirla al concepto que permite enlazar entre sí los diferentes tiempos en su fundamento científico, como “objeto de teoría y no como objeto real” (2004: 128), es decir, contrariamente a su evidencia “visible” como apariencia ideológica (2004:112). </w:t>
      </w:r>
    </w:p>
    <w:p w:rsidR="00BC0797" w:rsidRDefault="00CD14A4" w:rsidP="004C1B9D">
      <w:pPr>
        <w:spacing w:after="0" w:line="360" w:lineRule="auto"/>
        <w:ind w:firstLine="284"/>
        <w:jc w:val="both"/>
        <w:rPr>
          <w:rFonts w:ascii="Times New Roman" w:hAnsi="Times New Roman" w:cs="Times New Roman"/>
          <w:sz w:val="24"/>
          <w:szCs w:val="24"/>
          <w:lang w:val="es-ES"/>
        </w:rPr>
      </w:pPr>
      <w:r w:rsidRPr="00245CB7">
        <w:rPr>
          <w:rFonts w:ascii="Times New Roman" w:hAnsi="Times New Roman" w:cs="Times New Roman"/>
          <w:sz w:val="24"/>
          <w:szCs w:val="24"/>
          <w:lang w:val="es-ES"/>
        </w:rPr>
        <w:t>Ni homogeneid</w:t>
      </w:r>
      <w:r>
        <w:rPr>
          <w:rFonts w:ascii="Times New Roman" w:hAnsi="Times New Roman" w:cs="Times New Roman"/>
          <w:sz w:val="24"/>
          <w:szCs w:val="24"/>
          <w:lang w:val="es-ES"/>
        </w:rPr>
        <w:t>ad ni predeterminación (</w:t>
      </w:r>
      <w:proofErr w:type="spellStart"/>
      <w:r>
        <w:rPr>
          <w:rFonts w:ascii="Times New Roman" w:hAnsi="Times New Roman" w:cs="Times New Roman"/>
          <w:sz w:val="24"/>
          <w:szCs w:val="24"/>
          <w:lang w:val="es-ES"/>
        </w:rPr>
        <w:t>Ré</w:t>
      </w:r>
      <w:proofErr w:type="spellEnd"/>
      <w:r>
        <w:rPr>
          <w:rFonts w:ascii="Times New Roman" w:hAnsi="Times New Roman" w:cs="Times New Roman"/>
          <w:sz w:val="24"/>
          <w:szCs w:val="24"/>
          <w:lang w:val="es-ES"/>
        </w:rPr>
        <w:t>, 2020</w:t>
      </w:r>
      <w:r w:rsidRPr="00245CB7">
        <w:rPr>
          <w:rFonts w:ascii="Times New Roman" w:hAnsi="Times New Roman" w:cs="Times New Roman"/>
          <w:sz w:val="24"/>
          <w:szCs w:val="24"/>
          <w:lang w:val="es-ES"/>
        </w:rPr>
        <w:t>), para el materialismo histórico marxista la temporalidad</w:t>
      </w:r>
      <w:r>
        <w:rPr>
          <w:rFonts w:ascii="Times New Roman" w:hAnsi="Times New Roman" w:cs="Times New Roman"/>
          <w:sz w:val="24"/>
          <w:szCs w:val="24"/>
          <w:lang w:val="es-ES"/>
        </w:rPr>
        <w:t xml:space="preserve"> es una multiplicidad articulada</w:t>
      </w:r>
      <w:r w:rsidR="00674283">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Al ofrecer de la estructura marxista </w:t>
      </w:r>
      <w:r w:rsidRPr="00245CB7">
        <w:rPr>
          <w:rFonts w:ascii="Times New Roman" w:hAnsi="Times New Roman" w:cs="Times New Roman"/>
          <w:sz w:val="24"/>
          <w:szCs w:val="24"/>
          <w:lang w:val="es-ES"/>
        </w:rPr>
        <w:t xml:space="preserve">una imagen compleja, en tanto totalidad estructurada de forma jerárquica, el tiempo histórico deviene una categoría no “dada” sino “construida” (2004: 112) que, aunque solo posible de ser analizada como un elemento constitutivo de esa totalidad, adquiere la relativa autonomía que la dota de la densidad suficiente para que en su interior se produzcan interrogaciones específicas, entre las que la pregunta por el propio sentido de la temporalidad (a qué llamamos tiempo, y qué entendemos por él) </w:t>
      </w:r>
      <w:r>
        <w:rPr>
          <w:rFonts w:ascii="Times New Roman" w:hAnsi="Times New Roman" w:cs="Times New Roman"/>
          <w:sz w:val="24"/>
          <w:szCs w:val="24"/>
          <w:lang w:val="es-ES"/>
        </w:rPr>
        <w:t xml:space="preserve">y los efectos sobre el concepto de historia </w:t>
      </w:r>
      <w:r w:rsidRPr="00245CB7">
        <w:rPr>
          <w:rFonts w:ascii="Times New Roman" w:hAnsi="Times New Roman" w:cs="Times New Roman"/>
          <w:sz w:val="24"/>
          <w:szCs w:val="24"/>
          <w:lang w:val="es-ES"/>
        </w:rPr>
        <w:t>aparece</w:t>
      </w:r>
      <w:r w:rsidR="008607FD">
        <w:rPr>
          <w:rFonts w:ascii="Times New Roman" w:hAnsi="Times New Roman" w:cs="Times New Roman"/>
          <w:sz w:val="24"/>
          <w:szCs w:val="24"/>
          <w:lang w:val="es-ES"/>
        </w:rPr>
        <w:t>n</w:t>
      </w:r>
      <w:r w:rsidRPr="00245CB7">
        <w:rPr>
          <w:rFonts w:ascii="Times New Roman" w:hAnsi="Times New Roman" w:cs="Times New Roman"/>
          <w:sz w:val="24"/>
          <w:szCs w:val="24"/>
          <w:lang w:val="es-ES"/>
        </w:rPr>
        <w:t xml:space="preserve"> bajo la forma de una reflexión nunca evidente ni saldada, sino más bien </w:t>
      </w:r>
      <w:r>
        <w:rPr>
          <w:rFonts w:ascii="Times New Roman" w:hAnsi="Times New Roman" w:cs="Times New Roman"/>
          <w:sz w:val="24"/>
          <w:szCs w:val="24"/>
          <w:lang w:val="es-ES"/>
        </w:rPr>
        <w:t>crítica, material y conceptual</w:t>
      </w:r>
      <w:r w:rsidR="008607FD">
        <w:rPr>
          <w:rFonts w:ascii="Times New Roman" w:hAnsi="Times New Roman" w:cs="Times New Roman"/>
          <w:sz w:val="24"/>
          <w:szCs w:val="24"/>
          <w:lang w:val="es-ES"/>
        </w:rPr>
        <w:t>.</w:t>
      </w:r>
      <w:r>
        <w:rPr>
          <w:rStyle w:val="Refdenotaalpie"/>
          <w:rFonts w:ascii="Times New Roman" w:hAnsi="Times New Roman" w:cs="Times New Roman"/>
          <w:sz w:val="24"/>
          <w:szCs w:val="24"/>
          <w:lang w:val="es-ES"/>
        </w:rPr>
        <w:footnoteReference w:id="3"/>
      </w:r>
      <w:r w:rsidR="00BC0797">
        <w:rPr>
          <w:rFonts w:ascii="Times New Roman" w:hAnsi="Times New Roman" w:cs="Times New Roman"/>
          <w:sz w:val="24"/>
          <w:szCs w:val="24"/>
          <w:lang w:val="es-ES"/>
        </w:rPr>
        <w:t xml:space="preserve"> Esa reflexión necesita también incorporar lo que ese ejercicio crítico supone para la comprensión tanto de la ideología como del problema del sujeto.</w:t>
      </w:r>
    </w:p>
    <w:p w:rsidR="00BC0797" w:rsidRPr="004669B1" w:rsidRDefault="00BC0797" w:rsidP="00CD14A4">
      <w:pPr>
        <w:spacing w:after="0" w:line="360" w:lineRule="auto"/>
        <w:ind w:firstLine="284"/>
        <w:jc w:val="both"/>
        <w:rPr>
          <w:rFonts w:ascii="Times New Roman" w:hAnsi="Times New Roman" w:cs="Times New Roman"/>
          <w:sz w:val="24"/>
          <w:szCs w:val="24"/>
          <w:u w:val="single"/>
          <w:lang w:val="es-ES"/>
        </w:rPr>
      </w:pPr>
      <w:r w:rsidRPr="004669B1">
        <w:rPr>
          <w:rFonts w:ascii="Times New Roman" w:hAnsi="Times New Roman" w:cs="Times New Roman"/>
          <w:sz w:val="24"/>
          <w:szCs w:val="24"/>
          <w:u w:val="single"/>
          <w:lang w:val="es-ES"/>
        </w:rPr>
        <w:t>II</w:t>
      </w:r>
    </w:p>
    <w:p w:rsidR="00BC0797" w:rsidRPr="001D1D33" w:rsidRDefault="00BC0797" w:rsidP="00BC0797">
      <w:pPr>
        <w:pStyle w:val="NormalWeb"/>
        <w:spacing w:before="0" w:beforeAutospacing="0" w:after="0" w:afterAutospacing="0" w:line="360" w:lineRule="auto"/>
        <w:ind w:firstLine="280"/>
        <w:jc w:val="both"/>
        <w:rPr>
          <w:lang w:val="es-ES"/>
        </w:rPr>
      </w:pPr>
      <w:r w:rsidRPr="001D1D33">
        <w:rPr>
          <w:lang w:val="es-ES"/>
        </w:rPr>
        <w:t xml:space="preserve">Lejos de tratarse de un concepto novedoso, </w:t>
      </w:r>
      <w:proofErr w:type="spellStart"/>
      <w:r w:rsidRPr="001D1D33">
        <w:rPr>
          <w:lang w:val="es-ES"/>
        </w:rPr>
        <w:t>Althusser</w:t>
      </w:r>
      <w:proofErr w:type="spellEnd"/>
      <w:r w:rsidRPr="001D1D33">
        <w:rPr>
          <w:lang w:val="es-ES"/>
        </w:rPr>
        <w:t xml:space="preserve"> pretende más bien desarrollar o proponer una faltante –para la práctica teórica marxista- “</w:t>
      </w:r>
      <w:r w:rsidRPr="001D1D33">
        <w:rPr>
          <w:i/>
          <w:lang w:val="es-ES"/>
        </w:rPr>
        <w:t>teoría de la ideología en general</w:t>
      </w:r>
      <w:r w:rsidRPr="001D1D33">
        <w:rPr>
          <w:lang w:val="es-ES"/>
        </w:rPr>
        <w:t>”</w:t>
      </w:r>
      <w:r>
        <w:rPr>
          <w:rStyle w:val="Refdenotaalpie"/>
          <w:lang w:val="es-ES"/>
        </w:rPr>
        <w:footnoteReference w:id="4"/>
      </w:r>
      <w:r w:rsidRPr="001D1D33">
        <w:rPr>
          <w:lang w:val="es-ES"/>
        </w:rPr>
        <w:t xml:space="preserve"> (2015b: 212, el énfasis es del autor) que sirva también como antídoto contra las lecturas economicistas y hasta humanistas de la ciencia marxista, pero para eso está también retomando una dimensión ya trabajada y explorada por el propio Marx, quien en </w:t>
      </w:r>
      <w:r w:rsidRPr="001D1D33">
        <w:rPr>
          <w:i/>
          <w:lang w:val="es-ES"/>
        </w:rPr>
        <w:t xml:space="preserve">La ideología alemana </w:t>
      </w:r>
      <w:r w:rsidRPr="001D1D33">
        <w:rPr>
          <w:lang w:val="es-ES"/>
        </w:rPr>
        <w:t xml:space="preserve">le atribuye al concepto una función de inversión (“como en una cámara oscura”, compara) de las ideas y representaciones de la conciencia </w:t>
      </w:r>
      <w:r w:rsidRPr="001D1D33">
        <w:rPr>
          <w:lang w:val="es-ES"/>
        </w:rPr>
        <w:lastRenderedPageBreak/>
        <w:t>producidas por los hombres en tanto que “hombres reales y actuantes, tal y como se hallan condicionados por un determinado desarrollo de sus fuerzas productivas y por el intercambio que a él corresponde”</w:t>
      </w:r>
      <w:r w:rsidR="00674283">
        <w:rPr>
          <w:lang w:val="es-ES"/>
        </w:rPr>
        <w:t xml:space="preserve"> (1958: 26).</w:t>
      </w:r>
      <w:r w:rsidRPr="001D1D33">
        <w:rPr>
          <w:rStyle w:val="Refdenotaalpie"/>
          <w:lang w:val="es-ES"/>
        </w:rPr>
        <w:footnoteReference w:id="5"/>
      </w:r>
      <w:r w:rsidRPr="001D1D33">
        <w:rPr>
          <w:lang w:val="es-ES"/>
        </w:rPr>
        <w:t xml:space="preserve"> Lo ideológico, entonces, para Marx, siempre explicado históricamente a partir de una concepción práctico-material de la historia real (por contrario a la historia delineada por los filósofos idealistas alemanes) (1958: 40): la división del trabajo en trabajo físico, por un lado, e intelectual por el otro es determinante para que, entonces, pueda la conciencia producir representaciones distintas de lo existente, “representa [r]</w:t>
      </w:r>
      <w:r w:rsidRPr="001D1D33">
        <w:rPr>
          <w:i/>
          <w:lang w:val="es-ES"/>
        </w:rPr>
        <w:t xml:space="preserve"> realmente</w:t>
      </w:r>
      <w:r w:rsidRPr="001D1D33">
        <w:rPr>
          <w:lang w:val="es-ES"/>
        </w:rPr>
        <w:t xml:space="preserve"> algo sin representar algo real” (1958: 32, las itálicas son del autor). </w:t>
      </w:r>
    </w:p>
    <w:p w:rsidR="00BC0797" w:rsidRDefault="00BC0797" w:rsidP="00BC0797">
      <w:pPr>
        <w:pStyle w:val="NormalWeb"/>
        <w:spacing w:before="0" w:beforeAutospacing="0" w:after="0" w:afterAutospacing="0" w:line="360" w:lineRule="auto"/>
        <w:ind w:firstLine="280"/>
        <w:jc w:val="both"/>
        <w:rPr>
          <w:lang w:val="es-ES"/>
        </w:rPr>
      </w:pPr>
      <w:r w:rsidRPr="001D1D33">
        <w:rPr>
          <w:lang w:val="es-ES"/>
        </w:rPr>
        <w:t xml:space="preserve">Aun cuando en </w:t>
      </w:r>
      <w:r w:rsidRPr="001D1D33">
        <w:rPr>
          <w:i/>
          <w:lang w:val="es-ES"/>
        </w:rPr>
        <w:t xml:space="preserve">La ideología alemana </w:t>
      </w:r>
      <w:r w:rsidRPr="001D1D33">
        <w:rPr>
          <w:lang w:val="es-ES"/>
        </w:rPr>
        <w:t xml:space="preserve">el concepto de ideología aparezca aún emparentado con lo ilusorio o místico, así como con el mundo de las ideas en el sentido de una (a) historia ideal y de un sujeto substancial, y sea según </w:t>
      </w:r>
      <w:proofErr w:type="spellStart"/>
      <w:r w:rsidRPr="001D1D33">
        <w:rPr>
          <w:lang w:val="es-ES"/>
        </w:rPr>
        <w:t>Althusser</w:t>
      </w:r>
      <w:proofErr w:type="spellEnd"/>
      <w:r w:rsidRPr="001D1D33">
        <w:rPr>
          <w:lang w:val="es-ES"/>
        </w:rPr>
        <w:t xml:space="preserve"> todavía demasiado mecanicista y positivis</w:t>
      </w:r>
      <w:r>
        <w:rPr>
          <w:lang w:val="es-ES"/>
        </w:rPr>
        <w:t xml:space="preserve">ta como concepción (2015b: 212), </w:t>
      </w:r>
      <w:r w:rsidRPr="001D1D33">
        <w:rPr>
          <w:lang w:val="es-ES"/>
        </w:rPr>
        <w:t xml:space="preserve">todas estas características que Marx atribuye al refutado “método histórico” de los “ideólogos” (1958: 55) se asientan sobre la afirmación, fundamental, de la </w:t>
      </w:r>
      <w:r w:rsidRPr="001D1D33">
        <w:rPr>
          <w:i/>
          <w:lang w:val="es-ES"/>
        </w:rPr>
        <w:t>necesidad</w:t>
      </w:r>
      <w:r w:rsidRPr="001D1D33">
        <w:rPr>
          <w:lang w:val="es-ES"/>
        </w:rPr>
        <w:t xml:space="preserve"> de esa apariencia, acaso mejor expuesto -aunque oblicuamente</w:t>
      </w:r>
      <w:r w:rsidR="00997855">
        <w:rPr>
          <w:lang w:val="es-ES"/>
        </w:rPr>
        <w:t>-</w:t>
      </w:r>
      <w:r w:rsidRPr="001D1D33">
        <w:rPr>
          <w:rStyle w:val="Refdenotaalpie"/>
          <w:lang w:val="es-ES"/>
        </w:rPr>
        <w:footnoteReference w:id="6"/>
      </w:r>
      <w:r w:rsidR="00997855">
        <w:rPr>
          <w:lang w:val="es-ES"/>
        </w:rPr>
        <w:t xml:space="preserve"> </w:t>
      </w:r>
      <w:r w:rsidRPr="001D1D33">
        <w:rPr>
          <w:lang w:val="es-ES"/>
        </w:rPr>
        <w:t xml:space="preserve">en </w:t>
      </w:r>
      <w:r w:rsidRPr="001D1D33">
        <w:rPr>
          <w:i/>
          <w:lang w:val="es-ES"/>
        </w:rPr>
        <w:t xml:space="preserve">El capital </w:t>
      </w:r>
      <w:r w:rsidRPr="001D1D33">
        <w:rPr>
          <w:lang w:val="es-ES"/>
        </w:rPr>
        <w:t xml:space="preserve">y en especial en el apartado sobre el fetichismo de la mercancía: el descubrimiento de la ciencia marxista sobre la distancia que media entre la producción de valor y su magnitud en la forma mercancía por la duración del gasto de la fuerza de trabajo, por un lado, y la objetividad material de los productos de ese trabajo </w:t>
      </w:r>
      <w:r w:rsidRPr="001D1D33">
        <w:rPr>
          <w:i/>
          <w:lang w:val="es-ES"/>
        </w:rPr>
        <w:t>como si</w:t>
      </w:r>
      <w:r w:rsidRPr="001D1D33">
        <w:rPr>
          <w:lang w:val="es-ES"/>
        </w:rPr>
        <w:t xml:space="preserve"> su carácter social les perteneciese natural e inherentemente, por el otro (2002: 88), es decir, la diferencia entre el hallazgo científico y el hecho de que sin embargo este </w:t>
      </w:r>
      <w:r>
        <w:rPr>
          <w:lang w:val="es-ES"/>
        </w:rPr>
        <w:t xml:space="preserve">último </w:t>
      </w:r>
      <w:r w:rsidRPr="001D1D33">
        <w:rPr>
          <w:lang w:val="es-ES"/>
        </w:rPr>
        <w:t>“en modo alguno desvanece la apariencia de objetividad que envuelve a los atributos sociales del trabajo”</w:t>
      </w:r>
      <w:r w:rsidRPr="001D1D33">
        <w:rPr>
          <w:rStyle w:val="Refdenotaalpie"/>
          <w:lang w:val="es-ES"/>
        </w:rPr>
        <w:footnoteReference w:id="7"/>
      </w:r>
      <w:r w:rsidRPr="001D1D33">
        <w:rPr>
          <w:lang w:val="es-ES"/>
        </w:rPr>
        <w:t xml:space="preserve"> (2002: 91) supone pensar lo ideológico menos en términos de falsedades o velo mistificador que como análisis de aquello que se impone como evidencia; o, como escribe el discípulo y colaborador de </w:t>
      </w:r>
      <w:proofErr w:type="spellStart"/>
      <w:r w:rsidRPr="001D1D33">
        <w:rPr>
          <w:lang w:val="es-ES"/>
        </w:rPr>
        <w:t>Althusser</w:t>
      </w:r>
      <w:proofErr w:type="spellEnd"/>
      <w:r w:rsidRPr="001D1D33">
        <w:rPr>
          <w:lang w:val="es-ES"/>
        </w:rPr>
        <w:t xml:space="preserve"> </w:t>
      </w:r>
      <w:proofErr w:type="spellStart"/>
      <w:r w:rsidRPr="001D1D33">
        <w:rPr>
          <w:lang w:val="es-ES"/>
        </w:rPr>
        <w:t>Étienne</w:t>
      </w:r>
      <w:proofErr w:type="spellEnd"/>
      <w:r w:rsidRPr="001D1D33">
        <w:rPr>
          <w:lang w:val="es-ES"/>
        </w:rPr>
        <w:t xml:space="preserve"> </w:t>
      </w:r>
      <w:proofErr w:type="spellStart"/>
      <w:r w:rsidRPr="001D1D33">
        <w:rPr>
          <w:lang w:val="es-ES"/>
        </w:rPr>
        <w:t>Balibar</w:t>
      </w:r>
      <w:proofErr w:type="spellEnd"/>
      <w:r w:rsidRPr="001D1D33">
        <w:rPr>
          <w:lang w:val="es-ES"/>
        </w:rPr>
        <w:t>, a propósito del fetichismo (y que nosotros llevamos al ámbito de la ideología), “constituye […] la manera en que la realidad […] no puede dejar de aparecer”, entonces, quiere decir que “Suprimir la apariencia social es abolir la realidad social”</w:t>
      </w:r>
      <w:r w:rsidRPr="001D1D33">
        <w:rPr>
          <w:rStyle w:val="Refdenotaalpie"/>
          <w:lang w:val="es-ES"/>
        </w:rPr>
        <w:footnoteReference w:id="8"/>
      </w:r>
      <w:r w:rsidRPr="001D1D33">
        <w:rPr>
          <w:lang w:val="es-ES"/>
        </w:rPr>
        <w:t xml:space="preserve"> (2000: 69).</w:t>
      </w:r>
      <w:r w:rsidR="003E293F" w:rsidRPr="003E293F">
        <w:rPr>
          <w:lang w:val="es-ES"/>
        </w:rPr>
        <w:t xml:space="preserve"> </w:t>
      </w:r>
      <w:proofErr w:type="spellStart"/>
      <w:r w:rsidR="003E293F">
        <w:rPr>
          <w:lang w:val="es-ES"/>
        </w:rPr>
        <w:t>Althusser</w:t>
      </w:r>
      <w:proofErr w:type="spellEnd"/>
      <w:r w:rsidR="003E293F" w:rsidRPr="001D1D33">
        <w:rPr>
          <w:lang w:val="es-ES"/>
        </w:rPr>
        <w:t xml:space="preserve"> insiste sobre la presencia necesaria de la </w:t>
      </w:r>
      <w:r w:rsidR="003E293F" w:rsidRPr="001D1D33">
        <w:rPr>
          <w:lang w:val="es-ES"/>
        </w:rPr>
        <w:lastRenderedPageBreak/>
        <w:t>dimensión ideológica en general como una estructura y un funcionamiento “</w:t>
      </w:r>
      <w:proofErr w:type="spellStart"/>
      <w:r w:rsidR="003E293F" w:rsidRPr="001D1D33">
        <w:rPr>
          <w:lang w:val="es-ES"/>
        </w:rPr>
        <w:t>omnihistórico</w:t>
      </w:r>
      <w:proofErr w:type="spellEnd"/>
      <w:r w:rsidR="003E293F" w:rsidRPr="001D1D33">
        <w:rPr>
          <w:lang w:val="es-ES"/>
        </w:rPr>
        <w:t xml:space="preserve">” -como el inconsciente para Freud-, “presentes en lo que se llama la </w:t>
      </w:r>
      <w:r w:rsidR="003E293F" w:rsidRPr="001D1D33">
        <w:rPr>
          <w:i/>
          <w:lang w:val="es-ES"/>
        </w:rPr>
        <w:t>historia</w:t>
      </w:r>
      <w:r w:rsidR="003E293F" w:rsidRPr="001D1D33">
        <w:rPr>
          <w:lang w:val="es-ES"/>
        </w:rPr>
        <w:t xml:space="preserve"> entera […] es decir, la </w:t>
      </w:r>
      <w:r w:rsidR="003E293F" w:rsidRPr="001D1D33">
        <w:rPr>
          <w:i/>
          <w:lang w:val="es-ES"/>
        </w:rPr>
        <w:t>historia de las sociedades de clases</w:t>
      </w:r>
      <w:r w:rsidR="003E293F" w:rsidRPr="001D1D33">
        <w:rPr>
          <w:lang w:val="es-ES"/>
        </w:rPr>
        <w:t>” (2015b: 214, los énfasis son del autor). En este concepto de ideología, en deuda con los aportes del psicoanálisis, se expresa la representación de la relación real e imaginaria con las condiciones de existencia reales, y este énfasis puesto en lo relacional (imaginario) resulta clave para, a la vez, desarmar las concepciones instrumentalistas de la ideología (“la clase dominante no mantiene con la ideología dominante […] una relación exterior y lúcida de utilidad o de astucias puras”</w:t>
      </w:r>
      <w:r w:rsidR="003E293F">
        <w:rPr>
          <w:lang w:val="es-ES"/>
        </w:rPr>
        <w:t>) (2015:194),</w:t>
      </w:r>
      <w:r w:rsidR="003E293F" w:rsidRPr="001D1D33">
        <w:rPr>
          <w:lang w:val="es-ES"/>
        </w:rPr>
        <w:t xml:space="preserve"> sus versiones idealistas (“esta misma relación imaginaria está dotada de una ex</w:t>
      </w:r>
      <w:r w:rsidR="003E293F">
        <w:rPr>
          <w:lang w:val="es-ES"/>
        </w:rPr>
        <w:t>istencia material”) (2015b:224) y finalmente la problemática</w:t>
      </w:r>
      <w:r w:rsidR="00997855">
        <w:rPr>
          <w:lang w:val="es-ES"/>
        </w:rPr>
        <w:t xml:space="preserve"> del sujeto que a ambas se adhiere.</w:t>
      </w:r>
    </w:p>
    <w:p w:rsidR="00BC0797" w:rsidRDefault="007944E8" w:rsidP="003E293F">
      <w:pPr>
        <w:pStyle w:val="NormalWeb"/>
        <w:spacing w:before="0" w:beforeAutospacing="0" w:after="0" w:afterAutospacing="0" w:line="360" w:lineRule="auto"/>
        <w:ind w:firstLine="280"/>
        <w:jc w:val="both"/>
        <w:rPr>
          <w:lang w:val="es-AR"/>
        </w:rPr>
      </w:pPr>
      <w:r>
        <w:rPr>
          <w:lang w:val="es-ES"/>
        </w:rPr>
        <w:t>A</w:t>
      </w:r>
      <w:r w:rsidR="003E293F" w:rsidRPr="001D1D33">
        <w:rPr>
          <w:lang w:val="es-AR"/>
        </w:rPr>
        <w:t xml:space="preserve">l pensar en términos de “sujeto” y de “subjetivación” lo hacemos en referencia al proceso de </w:t>
      </w:r>
      <w:r w:rsidR="003E293F" w:rsidRPr="001D1D33">
        <w:rPr>
          <w:i/>
          <w:lang w:val="es-AR"/>
        </w:rPr>
        <w:t>interpelació</w:t>
      </w:r>
      <w:r w:rsidR="00930C46">
        <w:rPr>
          <w:i/>
          <w:lang w:val="es-AR"/>
        </w:rPr>
        <w:t>n.</w:t>
      </w:r>
      <w:r w:rsidR="003E293F" w:rsidRPr="00930C46">
        <w:rPr>
          <w:rStyle w:val="Refdenotaalpie"/>
          <w:lang w:val="es-AR"/>
        </w:rPr>
        <w:footnoteReference w:id="9"/>
      </w:r>
      <w:r w:rsidR="003E293F" w:rsidRPr="001D1D33">
        <w:rPr>
          <w:lang w:val="es-AR"/>
        </w:rPr>
        <w:t xml:space="preserve"> Contra las concepciones racionalistas, p</w:t>
      </w:r>
      <w:r w:rsidR="00997855">
        <w:rPr>
          <w:lang w:val="es-AR"/>
        </w:rPr>
        <w:t xml:space="preserve">ara </w:t>
      </w:r>
      <w:proofErr w:type="spellStart"/>
      <w:r w:rsidR="00997855">
        <w:rPr>
          <w:lang w:val="es-AR"/>
        </w:rPr>
        <w:t>Althusser</w:t>
      </w:r>
      <w:proofErr w:type="spellEnd"/>
      <w:r w:rsidR="00997855">
        <w:rPr>
          <w:lang w:val="es-AR"/>
        </w:rPr>
        <w:t xml:space="preserve">, </w:t>
      </w:r>
      <w:r w:rsidR="003E293F" w:rsidRPr="001D1D33">
        <w:rPr>
          <w:lang w:val="es-AR"/>
        </w:rPr>
        <w:t>“no hay ideología más q</w:t>
      </w:r>
      <w:r w:rsidR="003E293F">
        <w:rPr>
          <w:lang w:val="es-AR"/>
        </w:rPr>
        <w:t>ue por el sujeto y para sujetos”</w:t>
      </w:r>
      <w:r w:rsidR="003E293F" w:rsidRPr="001D1D33">
        <w:rPr>
          <w:lang w:val="es-AR"/>
        </w:rPr>
        <w:t xml:space="preserve">, lo que equivale a decir que solo podemos hablar de sujetos en tanto –y aquí la tautología es señalada por el </w:t>
      </w:r>
      <w:r w:rsidR="003E293F">
        <w:rPr>
          <w:lang w:val="es-AR"/>
        </w:rPr>
        <w:t xml:space="preserve">propio </w:t>
      </w:r>
      <w:r w:rsidR="003E293F" w:rsidRPr="001D1D33">
        <w:rPr>
          <w:lang w:val="es-AR"/>
        </w:rPr>
        <w:t>autor francés– sujetos ideológicos (</w:t>
      </w:r>
      <w:proofErr w:type="spellStart"/>
      <w:r w:rsidR="003E293F" w:rsidRPr="001D1D33">
        <w:rPr>
          <w:i/>
          <w:lang w:val="es-AR"/>
        </w:rPr>
        <w:t>Ibíd</w:t>
      </w:r>
      <w:proofErr w:type="spellEnd"/>
      <w:r w:rsidR="003E293F" w:rsidRPr="001D1D33">
        <w:rPr>
          <w:lang w:val="es-AR"/>
        </w:rPr>
        <w:t xml:space="preserve">; 1996). El carácter inextricable de una y otra categoría entre sí (esto es, de la de ideología y la de sujeto) es, en un primer nivel, una inversión respecto de los modelos teóricos que, valiéndose también de una apelación a la misma categoría, tienen </w:t>
      </w:r>
      <w:r w:rsidR="003E293F">
        <w:rPr>
          <w:lang w:val="es-AR"/>
        </w:rPr>
        <w:t xml:space="preserve">sin embargo </w:t>
      </w:r>
      <w:r w:rsidR="003E293F" w:rsidRPr="001D1D33">
        <w:rPr>
          <w:lang w:val="es-AR"/>
        </w:rPr>
        <w:t>al sujeto como fundamento causal de los procesos qu</w:t>
      </w:r>
      <w:r w:rsidR="003E293F">
        <w:rPr>
          <w:lang w:val="es-AR"/>
        </w:rPr>
        <w:t xml:space="preserve">e a partir de allí desarrollan; </w:t>
      </w:r>
      <w:r w:rsidR="003E293F" w:rsidRPr="001D1D33">
        <w:rPr>
          <w:lang w:val="es-AR"/>
        </w:rPr>
        <w:t xml:space="preserve">por el contrario, la de </w:t>
      </w:r>
      <w:proofErr w:type="spellStart"/>
      <w:r w:rsidR="003E293F" w:rsidRPr="001D1D33">
        <w:rPr>
          <w:lang w:val="es-AR"/>
        </w:rPr>
        <w:t>Althusser</w:t>
      </w:r>
      <w:proofErr w:type="spellEnd"/>
      <w:r w:rsidR="003E293F" w:rsidRPr="001D1D33">
        <w:rPr>
          <w:lang w:val="es-AR"/>
        </w:rPr>
        <w:t xml:space="preserve"> es una propuesta que pone en valor la otra acepción, aquella que lo piensa en términos de la </w:t>
      </w:r>
      <w:r w:rsidR="003E293F" w:rsidRPr="001D1D33">
        <w:rPr>
          <w:i/>
          <w:lang w:val="es-AR"/>
        </w:rPr>
        <w:t>sujeción</w:t>
      </w:r>
      <w:r w:rsidR="003E293F" w:rsidRPr="001D1D33">
        <w:rPr>
          <w:lang w:val="es-AR"/>
        </w:rPr>
        <w:t>, de un “sujeto” como “sujetado” a la estructura de la ideología que reconoce y en la que se reconoce como evidencia, es decir, del sujeto como un efecto de reconocimiento ideológico fundado en su contraparte de desconocimiento, apoyándose a su vez en lo que el psicoanálisis ha generado contra la representación inmediata y cognoscible del sujeto (2015b: 228-229 y 238; Lacan, 2002</w:t>
      </w:r>
      <w:r w:rsidR="003E293F">
        <w:rPr>
          <w:lang w:val="es-AR"/>
        </w:rPr>
        <w:t>).</w:t>
      </w:r>
      <w:r w:rsidR="003E293F" w:rsidRPr="003E293F">
        <w:rPr>
          <w:lang w:val="es-AR"/>
        </w:rPr>
        <w:t xml:space="preserve"> </w:t>
      </w:r>
      <w:r w:rsidR="00271FBA">
        <w:rPr>
          <w:lang w:val="es-AR"/>
        </w:rPr>
        <w:t>L</w:t>
      </w:r>
      <w:r w:rsidR="003E293F" w:rsidRPr="001D1D33">
        <w:rPr>
          <w:lang w:val="es-AR"/>
        </w:rPr>
        <w:t xml:space="preserve">a afirmación de la </w:t>
      </w:r>
      <w:r w:rsidR="003E293F">
        <w:rPr>
          <w:lang w:val="es-AR"/>
        </w:rPr>
        <w:t xml:space="preserve">interpelación en tanto proceso es </w:t>
      </w:r>
      <w:r w:rsidR="003E293F" w:rsidRPr="001D1D33">
        <w:rPr>
          <w:lang w:val="es-AR"/>
        </w:rPr>
        <w:t xml:space="preserve">también la reconfiguración de una temporalidad específica en la que los “individuos”, aquellos –todos– entre los que la ideología “recluta sujetos”, no son ni la anterioridad lógica ni el estado pretérito sino la abstracción de los sujetos que “siempre ya son” (2015b: 228 y 230). </w:t>
      </w:r>
      <w:r w:rsidR="00271FBA">
        <w:rPr>
          <w:lang w:val="es-AR"/>
        </w:rPr>
        <w:t xml:space="preserve">Sostener </w:t>
      </w:r>
      <w:r w:rsidR="003E293F" w:rsidRPr="001D1D33">
        <w:rPr>
          <w:lang w:val="es-AR"/>
        </w:rPr>
        <w:t xml:space="preserve">el </w:t>
      </w:r>
      <w:r w:rsidR="003E293F" w:rsidRPr="001D1D33">
        <w:rPr>
          <w:lang w:val="es-AR"/>
        </w:rPr>
        <w:lastRenderedPageBreak/>
        <w:t xml:space="preserve">complejo teórico de </w:t>
      </w:r>
      <w:proofErr w:type="spellStart"/>
      <w:r w:rsidR="003E293F" w:rsidRPr="001D1D33">
        <w:rPr>
          <w:lang w:val="es-AR"/>
        </w:rPr>
        <w:t>Althusser</w:t>
      </w:r>
      <w:proofErr w:type="spellEnd"/>
      <w:r w:rsidR="003E293F" w:rsidRPr="001D1D33">
        <w:rPr>
          <w:lang w:val="es-AR"/>
        </w:rPr>
        <w:t xml:space="preserve"> sobre la interpelación nos </w:t>
      </w:r>
      <w:r w:rsidR="00714D59">
        <w:rPr>
          <w:lang w:val="es-AR"/>
        </w:rPr>
        <w:t xml:space="preserve">brinda de manera indiscutible </w:t>
      </w:r>
      <w:r w:rsidR="003E293F" w:rsidRPr="001D1D33">
        <w:rPr>
          <w:lang w:val="es-AR"/>
        </w:rPr>
        <w:t>una doble puerta por la que asumir, por un lado, la reacomodación del lugar de la categoría de sujeto en tanto problemática epistemológica, y por el otro la distinción en el nivel de análisis de la temporalidad estructural de una operación (como la retroactividad en la interpelación) de aquella que ideológicamente</w:t>
      </w:r>
      <w:r w:rsidR="003E293F">
        <w:rPr>
          <w:lang w:val="es-AR"/>
        </w:rPr>
        <w:t xml:space="preserve"> se nos presenta como evidente.</w:t>
      </w:r>
    </w:p>
    <w:p w:rsidR="00B16EE7" w:rsidRPr="003E293F" w:rsidRDefault="00B16EE7" w:rsidP="003E293F">
      <w:pPr>
        <w:pStyle w:val="NormalWeb"/>
        <w:spacing w:before="0" w:beforeAutospacing="0" w:after="0" w:afterAutospacing="0" w:line="360" w:lineRule="auto"/>
        <w:ind w:firstLine="280"/>
        <w:jc w:val="both"/>
        <w:rPr>
          <w:lang w:val="es-AR"/>
        </w:rPr>
      </w:pPr>
      <w:r>
        <w:rPr>
          <w:lang w:val="es-AR"/>
        </w:rPr>
        <w:t xml:space="preserve">Por último, cabe mencionar que también asumimos con </w:t>
      </w:r>
      <w:proofErr w:type="spellStart"/>
      <w:r>
        <w:rPr>
          <w:lang w:val="es-AR"/>
        </w:rPr>
        <w:t>Althusser</w:t>
      </w:r>
      <w:proofErr w:type="spellEnd"/>
      <w:r>
        <w:rPr>
          <w:lang w:val="es-AR"/>
        </w:rPr>
        <w:t xml:space="preserve"> (1996) </w:t>
      </w:r>
      <w:r w:rsidRPr="00126253">
        <w:rPr>
          <w:lang w:val="es-ES"/>
        </w:rPr>
        <w:t>que todo discurso produce un “efecto de subjetividad” que, en el caso del discurso ideológico, supone una “función-sujeto” que es producida sobre la base de una interpelación que les ofrece “por adelantado” la respuesta a los sujetos que desconocen su preexistencia (1996:119-120)</w:t>
      </w:r>
      <w:r>
        <w:rPr>
          <w:lang w:val="es-ES"/>
        </w:rPr>
        <w:t>.</w:t>
      </w:r>
    </w:p>
    <w:p w:rsidR="00BC0797" w:rsidRDefault="00BC0797" w:rsidP="00BC0797">
      <w:pPr>
        <w:spacing w:after="0" w:line="360" w:lineRule="auto"/>
        <w:ind w:firstLine="284"/>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N</w:t>
      </w:r>
      <w:r w:rsidRPr="00245CB7">
        <w:rPr>
          <w:rFonts w:ascii="Times New Roman" w:eastAsia="Times New Roman" w:hAnsi="Times New Roman" w:cs="Times New Roman"/>
          <w:sz w:val="24"/>
          <w:szCs w:val="24"/>
          <w:lang w:val="es-ES"/>
        </w:rPr>
        <w:t xml:space="preserve">uestro esfuerzo consiste en </w:t>
      </w:r>
      <w:r>
        <w:rPr>
          <w:rFonts w:ascii="Times New Roman" w:eastAsia="Times New Roman" w:hAnsi="Times New Roman" w:cs="Times New Roman"/>
          <w:sz w:val="24"/>
          <w:szCs w:val="24"/>
          <w:lang w:val="es-ES"/>
        </w:rPr>
        <w:t xml:space="preserve">recuperar, </w:t>
      </w:r>
      <w:r w:rsidRPr="001E1A52">
        <w:rPr>
          <w:rFonts w:ascii="Times New Roman" w:eastAsia="Times New Roman" w:hAnsi="Times New Roman" w:cs="Times New Roman"/>
          <w:sz w:val="24"/>
          <w:szCs w:val="24"/>
          <w:lang w:val="es-ES"/>
        </w:rPr>
        <w:t xml:space="preserve">en los análisis de la coyuntura, los </w:t>
      </w:r>
      <w:r w:rsidRPr="001E1A52">
        <w:rPr>
          <w:rFonts w:ascii="Times New Roman" w:eastAsia="Times New Roman" w:hAnsi="Times New Roman" w:cs="Times New Roman"/>
          <w:i/>
          <w:sz w:val="24"/>
          <w:szCs w:val="24"/>
          <w:lang w:val="es-ES"/>
        </w:rPr>
        <w:t>síntomas</w:t>
      </w:r>
      <w:r w:rsidRPr="001E1A52">
        <w:rPr>
          <w:rFonts w:ascii="Times New Roman" w:eastAsia="Times New Roman" w:hAnsi="Times New Roman" w:cs="Times New Roman"/>
          <w:sz w:val="24"/>
          <w:szCs w:val="24"/>
          <w:lang w:val="es-ES"/>
        </w:rPr>
        <w:t xml:space="preserve"> de lo que nos representamos y vivimos cuando se trata del tiempo. “Síntomas” en el sentido que le da </w:t>
      </w:r>
      <w:proofErr w:type="spellStart"/>
      <w:r w:rsidRPr="001E1A52">
        <w:rPr>
          <w:rFonts w:ascii="Times New Roman" w:eastAsia="Times New Roman" w:hAnsi="Times New Roman" w:cs="Times New Roman"/>
          <w:sz w:val="24"/>
          <w:szCs w:val="24"/>
          <w:lang w:val="es-ES"/>
        </w:rPr>
        <w:t>Althusser</w:t>
      </w:r>
      <w:proofErr w:type="spellEnd"/>
      <w:r w:rsidRPr="001E1A52">
        <w:rPr>
          <w:rFonts w:ascii="Times New Roman" w:eastAsia="Times New Roman" w:hAnsi="Times New Roman" w:cs="Times New Roman"/>
          <w:sz w:val="24"/>
          <w:szCs w:val="24"/>
          <w:lang w:val="es-ES"/>
        </w:rPr>
        <w:t xml:space="preserve"> (2004) al tipo de lectura de la teoría inaugurado por Marx (en virtud de una nueva teoría de la historia): se trata de aquello “invisible” pero al interior de lo visible, “la denegación de lo que excluye dentro de sus propios límites” (2004: 32) que es capaz de leer esta “lectura </w:t>
      </w:r>
      <w:proofErr w:type="spellStart"/>
      <w:r w:rsidRPr="001E1A52">
        <w:rPr>
          <w:rFonts w:ascii="Times New Roman" w:eastAsia="Times New Roman" w:hAnsi="Times New Roman" w:cs="Times New Roman"/>
          <w:sz w:val="24"/>
          <w:szCs w:val="24"/>
          <w:lang w:val="es-ES"/>
        </w:rPr>
        <w:t>sintomal</w:t>
      </w:r>
      <w:proofErr w:type="spellEnd"/>
      <w:r w:rsidRPr="001E1A52">
        <w:rPr>
          <w:rFonts w:ascii="Times New Roman" w:eastAsia="Times New Roman" w:hAnsi="Times New Roman" w:cs="Times New Roman"/>
          <w:sz w:val="24"/>
          <w:szCs w:val="24"/>
          <w:lang w:val="es-ES"/>
        </w:rPr>
        <w:t>”, esa operación que “descubre lo no descubierto en el texto mismo” (2004: 34). En una operación –y producción– tal de lectura, ¿qué podremos encontrar sin formular sobre la temp</w:t>
      </w:r>
      <w:r w:rsidR="003E293F">
        <w:rPr>
          <w:rFonts w:ascii="Times New Roman" w:eastAsia="Times New Roman" w:hAnsi="Times New Roman" w:cs="Times New Roman"/>
          <w:sz w:val="24"/>
          <w:szCs w:val="24"/>
          <w:lang w:val="es-ES"/>
        </w:rPr>
        <w:t xml:space="preserve">oralidad, </w:t>
      </w:r>
      <w:r w:rsidRPr="001E1A52">
        <w:rPr>
          <w:rFonts w:ascii="Times New Roman" w:eastAsia="Times New Roman" w:hAnsi="Times New Roman" w:cs="Times New Roman"/>
          <w:sz w:val="24"/>
          <w:szCs w:val="24"/>
          <w:lang w:val="es-ES"/>
        </w:rPr>
        <w:t xml:space="preserve">la historia </w:t>
      </w:r>
      <w:r w:rsidR="003E293F">
        <w:rPr>
          <w:rFonts w:ascii="Times New Roman" w:eastAsia="Times New Roman" w:hAnsi="Times New Roman" w:cs="Times New Roman"/>
          <w:sz w:val="24"/>
          <w:szCs w:val="24"/>
          <w:lang w:val="es-ES"/>
        </w:rPr>
        <w:t xml:space="preserve">y la subjetividad ideológica </w:t>
      </w:r>
      <w:r w:rsidRPr="001E1A52">
        <w:rPr>
          <w:rFonts w:ascii="Times New Roman" w:eastAsia="Times New Roman" w:hAnsi="Times New Roman" w:cs="Times New Roman"/>
          <w:sz w:val="24"/>
          <w:szCs w:val="24"/>
          <w:lang w:val="es-ES"/>
        </w:rPr>
        <w:t>al analizar la producción teórica de nuestra coyuntura</w:t>
      </w:r>
      <w:r>
        <w:rPr>
          <w:rFonts w:ascii="Times New Roman" w:eastAsia="Times New Roman" w:hAnsi="Times New Roman" w:cs="Times New Roman"/>
          <w:sz w:val="24"/>
          <w:szCs w:val="24"/>
          <w:lang w:val="es-ES"/>
        </w:rPr>
        <w:t xml:space="preserve"> neoliberal</w:t>
      </w:r>
      <w:r w:rsidRPr="001E1A52">
        <w:rPr>
          <w:rFonts w:ascii="Times New Roman" w:eastAsia="Times New Roman" w:hAnsi="Times New Roman" w:cs="Times New Roman"/>
          <w:sz w:val="24"/>
          <w:szCs w:val="24"/>
          <w:lang w:val="es-ES"/>
        </w:rPr>
        <w:t xml:space="preserve">? Para intentar responderlo nos remitimos a la historia del pasado vista y analizada por los discursos de la teoría; pero no solo a partir </w:t>
      </w:r>
      <w:r w:rsidR="00714D59">
        <w:rPr>
          <w:rFonts w:ascii="Times New Roman" w:eastAsia="Times New Roman" w:hAnsi="Times New Roman" w:cs="Times New Roman"/>
          <w:sz w:val="24"/>
          <w:szCs w:val="24"/>
          <w:lang w:val="es-ES"/>
        </w:rPr>
        <w:t xml:space="preserve">de las referencias al </w:t>
      </w:r>
      <w:r w:rsidRPr="001E1A52">
        <w:rPr>
          <w:rFonts w:ascii="Times New Roman" w:eastAsia="Times New Roman" w:hAnsi="Times New Roman" w:cs="Times New Roman"/>
          <w:sz w:val="24"/>
          <w:szCs w:val="24"/>
          <w:lang w:val="es-ES"/>
        </w:rPr>
        <w:t xml:space="preserve">final de la historia o a la poshistoria, sino en especial desde la hipótesis de que ese esfuerzo de </w:t>
      </w:r>
      <w:proofErr w:type="spellStart"/>
      <w:r w:rsidRPr="001E1A52">
        <w:rPr>
          <w:rFonts w:ascii="Times New Roman" w:eastAsia="Times New Roman" w:hAnsi="Times New Roman" w:cs="Times New Roman"/>
          <w:sz w:val="24"/>
          <w:szCs w:val="24"/>
          <w:lang w:val="es-ES"/>
        </w:rPr>
        <w:t>historización</w:t>
      </w:r>
      <w:proofErr w:type="spellEnd"/>
      <w:r w:rsidRPr="001E1A52">
        <w:rPr>
          <w:rFonts w:ascii="Times New Roman" w:eastAsia="Times New Roman" w:hAnsi="Times New Roman" w:cs="Times New Roman"/>
          <w:sz w:val="24"/>
          <w:szCs w:val="24"/>
          <w:lang w:val="es-ES"/>
        </w:rPr>
        <w:t xml:space="preserve"> incluye ahora el momento singular, como condición de posibilidad, de la historia </w:t>
      </w:r>
      <w:r w:rsidRPr="001E1A52">
        <w:rPr>
          <w:rFonts w:ascii="Times New Roman" w:eastAsia="Times New Roman" w:hAnsi="Times New Roman" w:cs="Times New Roman"/>
          <w:i/>
          <w:sz w:val="24"/>
          <w:szCs w:val="24"/>
          <w:lang w:val="es-ES"/>
        </w:rPr>
        <w:t>como</w:t>
      </w:r>
      <w:r w:rsidRPr="001E1A52">
        <w:rPr>
          <w:rFonts w:ascii="Times New Roman" w:eastAsia="Times New Roman" w:hAnsi="Times New Roman" w:cs="Times New Roman"/>
          <w:sz w:val="24"/>
          <w:szCs w:val="24"/>
          <w:lang w:val="es-ES"/>
        </w:rPr>
        <w:t xml:space="preserve"> pasado</w:t>
      </w:r>
      <w:r w:rsidR="004669B1">
        <w:rPr>
          <w:rFonts w:ascii="Times New Roman" w:eastAsia="Times New Roman" w:hAnsi="Times New Roman" w:cs="Times New Roman"/>
          <w:sz w:val="24"/>
          <w:szCs w:val="24"/>
          <w:lang w:val="es-ES"/>
        </w:rPr>
        <w:t>.</w:t>
      </w:r>
      <w:r w:rsidRPr="001E1A52">
        <w:rPr>
          <w:rStyle w:val="Refdenotaalpie"/>
          <w:rFonts w:ascii="Times New Roman" w:eastAsia="Times New Roman" w:hAnsi="Times New Roman" w:cs="Times New Roman"/>
          <w:sz w:val="24"/>
          <w:szCs w:val="24"/>
          <w:lang w:val="es-ES"/>
        </w:rPr>
        <w:footnoteReference w:id="10"/>
      </w:r>
      <w:r w:rsidRPr="001E1A52">
        <w:rPr>
          <w:rFonts w:ascii="Times New Roman" w:eastAsia="Times New Roman" w:hAnsi="Times New Roman" w:cs="Times New Roman"/>
          <w:sz w:val="24"/>
          <w:szCs w:val="24"/>
          <w:lang w:val="es-ES"/>
        </w:rPr>
        <w:t xml:space="preserve"> </w:t>
      </w:r>
    </w:p>
    <w:p w:rsidR="00930C46" w:rsidRDefault="00930C46" w:rsidP="00BC0797">
      <w:pPr>
        <w:spacing w:after="0" w:line="360" w:lineRule="auto"/>
        <w:ind w:firstLine="284"/>
        <w:jc w:val="both"/>
        <w:rPr>
          <w:rFonts w:ascii="Times New Roman" w:eastAsia="Times New Roman" w:hAnsi="Times New Roman" w:cs="Times New Roman"/>
          <w:sz w:val="24"/>
          <w:szCs w:val="24"/>
          <w:lang w:val="es-ES"/>
        </w:rPr>
      </w:pPr>
    </w:p>
    <w:p w:rsidR="00930C46" w:rsidRPr="00930C46" w:rsidRDefault="00930C46" w:rsidP="00BC0797">
      <w:pPr>
        <w:spacing w:after="0" w:line="360" w:lineRule="auto"/>
        <w:ind w:firstLine="284"/>
        <w:jc w:val="both"/>
        <w:rPr>
          <w:rFonts w:ascii="Times New Roman" w:eastAsia="Times New Roman" w:hAnsi="Times New Roman" w:cs="Times New Roman"/>
          <w:sz w:val="24"/>
          <w:szCs w:val="24"/>
          <w:u w:val="single"/>
          <w:lang w:val="es-ES"/>
        </w:rPr>
      </w:pPr>
      <w:r w:rsidRPr="00930C46">
        <w:rPr>
          <w:rFonts w:ascii="Times New Roman" w:eastAsia="Times New Roman" w:hAnsi="Times New Roman" w:cs="Times New Roman"/>
          <w:sz w:val="24"/>
          <w:szCs w:val="24"/>
          <w:u w:val="single"/>
          <w:lang w:val="es-ES"/>
        </w:rPr>
        <w:t xml:space="preserve">La (auto) biografía como </w:t>
      </w:r>
      <w:proofErr w:type="spellStart"/>
      <w:r w:rsidRPr="00930C46">
        <w:rPr>
          <w:rFonts w:ascii="Times New Roman" w:eastAsia="Times New Roman" w:hAnsi="Times New Roman" w:cs="Times New Roman"/>
          <w:sz w:val="24"/>
          <w:szCs w:val="24"/>
          <w:u w:val="single"/>
          <w:lang w:val="es-ES"/>
        </w:rPr>
        <w:t>historización</w:t>
      </w:r>
      <w:proofErr w:type="spellEnd"/>
      <w:r w:rsidRPr="00930C46">
        <w:rPr>
          <w:rFonts w:ascii="Times New Roman" w:eastAsia="Times New Roman" w:hAnsi="Times New Roman" w:cs="Times New Roman"/>
          <w:sz w:val="24"/>
          <w:szCs w:val="24"/>
          <w:u w:val="single"/>
          <w:lang w:val="es-ES"/>
        </w:rPr>
        <w:t xml:space="preserve"> poshistórica</w:t>
      </w:r>
    </w:p>
    <w:p w:rsidR="00957AAD" w:rsidRDefault="004669B1" w:rsidP="00957AAD">
      <w:pPr>
        <w:spacing w:after="0" w:line="360" w:lineRule="auto"/>
        <w:ind w:firstLine="284"/>
        <w:jc w:val="both"/>
        <w:rPr>
          <w:rFonts w:ascii="Times New Roman" w:hAnsi="Times New Roman" w:cs="Times New Roman"/>
          <w:sz w:val="24"/>
          <w:szCs w:val="24"/>
          <w:lang w:val="es-ES"/>
        </w:rPr>
      </w:pPr>
      <w:r>
        <w:rPr>
          <w:rFonts w:ascii="Times New Roman" w:hAnsi="Times New Roman" w:cs="Times New Roman"/>
          <w:sz w:val="24"/>
          <w:szCs w:val="24"/>
          <w:lang w:val="es-ES"/>
        </w:rPr>
        <w:t>E</w:t>
      </w:r>
      <w:r w:rsidRPr="00245CB7">
        <w:rPr>
          <w:rFonts w:ascii="Times New Roman" w:hAnsi="Times New Roman" w:cs="Times New Roman"/>
          <w:sz w:val="24"/>
          <w:szCs w:val="24"/>
          <w:lang w:val="es-ES"/>
        </w:rPr>
        <w:t xml:space="preserve">l pasado se descubre aun teóricamente pertinente. Si seguimos las descripciones de las tendencias en ciencias sociales entre finales del siglo XX y principios del actual que nos ofrecen Andreas </w:t>
      </w:r>
      <w:proofErr w:type="spellStart"/>
      <w:r w:rsidRPr="00245CB7">
        <w:rPr>
          <w:rFonts w:ascii="Times New Roman" w:hAnsi="Times New Roman" w:cs="Times New Roman"/>
          <w:sz w:val="24"/>
          <w:szCs w:val="24"/>
          <w:lang w:val="es-ES"/>
        </w:rPr>
        <w:t>Huyssen</w:t>
      </w:r>
      <w:proofErr w:type="spellEnd"/>
      <w:r w:rsidRPr="00245CB7">
        <w:rPr>
          <w:rFonts w:ascii="Times New Roman" w:hAnsi="Times New Roman" w:cs="Times New Roman"/>
          <w:sz w:val="24"/>
          <w:szCs w:val="24"/>
          <w:lang w:val="es-ES"/>
        </w:rPr>
        <w:t xml:space="preserve"> (1995; 2003), Beatriz </w:t>
      </w:r>
      <w:proofErr w:type="spellStart"/>
      <w:r w:rsidRPr="00245CB7">
        <w:rPr>
          <w:rFonts w:ascii="Times New Roman" w:hAnsi="Times New Roman" w:cs="Times New Roman"/>
          <w:sz w:val="24"/>
          <w:szCs w:val="24"/>
          <w:lang w:val="es-ES"/>
        </w:rPr>
        <w:t>Sarlo</w:t>
      </w:r>
      <w:proofErr w:type="spellEnd"/>
      <w:r w:rsidRPr="00245CB7">
        <w:rPr>
          <w:rFonts w:ascii="Times New Roman" w:hAnsi="Times New Roman" w:cs="Times New Roman"/>
          <w:sz w:val="24"/>
          <w:szCs w:val="24"/>
          <w:lang w:val="es-ES"/>
        </w:rPr>
        <w:t xml:space="preserve"> (2012) o Enzo Traverso (2005; 2018), constatamos que una de las corrientes de estudio destacables de este </w:t>
      </w:r>
      <w:r w:rsidRPr="00245CB7">
        <w:rPr>
          <w:rFonts w:ascii="Times New Roman" w:hAnsi="Times New Roman" w:cs="Times New Roman"/>
          <w:sz w:val="24"/>
          <w:szCs w:val="24"/>
          <w:lang w:val="es-ES"/>
        </w:rPr>
        <w:lastRenderedPageBreak/>
        <w:t>período se relaciona con lo que esos autores sintetizan como un “giro”</w:t>
      </w:r>
      <w:r w:rsidRPr="00245CB7">
        <w:rPr>
          <w:rStyle w:val="Refdenotaalpie"/>
          <w:rFonts w:ascii="Times New Roman" w:hAnsi="Times New Roman" w:cs="Times New Roman"/>
          <w:sz w:val="24"/>
          <w:szCs w:val="24"/>
          <w:lang w:val="es-ES"/>
        </w:rPr>
        <w:footnoteReference w:id="11"/>
      </w:r>
      <w:r w:rsidRPr="00245CB7">
        <w:rPr>
          <w:rFonts w:ascii="Times New Roman" w:hAnsi="Times New Roman" w:cs="Times New Roman"/>
          <w:sz w:val="24"/>
          <w:szCs w:val="24"/>
          <w:lang w:val="es-ES"/>
        </w:rPr>
        <w:t xml:space="preserve"> del interés respecto del pasado: menos entramados con el futuro al que el recuerdo de la historia conduciría, como se lo entendió en el siglo XIX, y más relacionados con la anulación a la que el “régimen </w:t>
      </w:r>
      <w:proofErr w:type="spellStart"/>
      <w:r w:rsidRPr="00245CB7">
        <w:rPr>
          <w:rFonts w:ascii="Times New Roman" w:hAnsi="Times New Roman" w:cs="Times New Roman"/>
          <w:sz w:val="24"/>
          <w:szCs w:val="24"/>
          <w:lang w:val="es-ES"/>
        </w:rPr>
        <w:t>presentista</w:t>
      </w:r>
      <w:proofErr w:type="spellEnd"/>
      <w:r w:rsidRPr="00245CB7">
        <w:rPr>
          <w:rFonts w:ascii="Times New Roman" w:hAnsi="Times New Roman" w:cs="Times New Roman"/>
          <w:sz w:val="24"/>
          <w:szCs w:val="24"/>
          <w:lang w:val="es-ES"/>
        </w:rPr>
        <w:t>” de este “</w:t>
      </w:r>
      <w:r>
        <w:rPr>
          <w:rFonts w:ascii="Times New Roman" w:hAnsi="Times New Roman" w:cs="Times New Roman"/>
          <w:sz w:val="24"/>
          <w:szCs w:val="24"/>
          <w:lang w:val="es-ES"/>
        </w:rPr>
        <w:t>régimen histórico” (</w:t>
      </w:r>
      <w:proofErr w:type="spellStart"/>
      <w:r>
        <w:rPr>
          <w:rFonts w:ascii="Times New Roman" w:hAnsi="Times New Roman" w:cs="Times New Roman"/>
          <w:sz w:val="24"/>
          <w:szCs w:val="24"/>
          <w:lang w:val="es-ES"/>
        </w:rPr>
        <w:t>Hartog</w:t>
      </w:r>
      <w:proofErr w:type="spellEnd"/>
      <w:r>
        <w:rPr>
          <w:rFonts w:ascii="Times New Roman" w:hAnsi="Times New Roman" w:cs="Times New Roman"/>
          <w:sz w:val="24"/>
          <w:szCs w:val="24"/>
          <w:lang w:val="es-ES"/>
        </w:rPr>
        <w:t>, 2007</w:t>
      </w:r>
      <w:r w:rsidRPr="00245CB7">
        <w:rPr>
          <w:rFonts w:ascii="Times New Roman" w:hAnsi="Times New Roman" w:cs="Times New Roman"/>
          <w:sz w:val="24"/>
          <w:szCs w:val="24"/>
          <w:lang w:val="es-ES"/>
        </w:rPr>
        <w:t xml:space="preserve">) los habría sometido, los recientes análisis teóricos sobre el pasado habrían surgido como respuestas críticas tentativas para explicarse las maneras de existencia de lo histórico en una coyuntura en la que la remisión, por un lado, y la proyección en el otro, habrían sido radicalmente transformadas; en una fórmula tan cercana al juego de palabras como a la síntesis conceptual, la interrogación en esos estudios sería, para desarrollar la fórmula de </w:t>
      </w:r>
      <w:proofErr w:type="spellStart"/>
      <w:r w:rsidRPr="00245CB7">
        <w:rPr>
          <w:rFonts w:ascii="Times New Roman" w:hAnsi="Times New Roman" w:cs="Times New Roman"/>
          <w:sz w:val="24"/>
          <w:szCs w:val="24"/>
          <w:lang w:val="es-ES"/>
        </w:rPr>
        <w:t>Huyssen</w:t>
      </w:r>
      <w:proofErr w:type="spellEnd"/>
      <w:r w:rsidRPr="00245CB7">
        <w:rPr>
          <w:rFonts w:ascii="Times New Roman" w:hAnsi="Times New Roman" w:cs="Times New Roman"/>
          <w:sz w:val="24"/>
          <w:szCs w:val="24"/>
          <w:lang w:val="es-ES"/>
        </w:rPr>
        <w:t xml:space="preserve"> (2003), sobre cómo se hace presente en el presente el pasado. Esa contradicción solo aparente debe ser, más que resuelta, explicada en su complejidad desde un análisis capaz de reconciliar en la teoría la temporalidad y el pasado en los</w:t>
      </w:r>
      <w:r w:rsidR="00957AAD">
        <w:rPr>
          <w:rFonts w:ascii="Times New Roman" w:hAnsi="Times New Roman" w:cs="Times New Roman"/>
          <w:sz w:val="24"/>
          <w:szCs w:val="24"/>
          <w:lang w:val="es-ES"/>
        </w:rPr>
        <w:t xml:space="preserve"> procesos de </w:t>
      </w:r>
      <w:proofErr w:type="spellStart"/>
      <w:r w:rsidR="00957AAD">
        <w:rPr>
          <w:rFonts w:ascii="Times New Roman" w:hAnsi="Times New Roman" w:cs="Times New Roman"/>
          <w:sz w:val="24"/>
          <w:szCs w:val="24"/>
          <w:lang w:val="es-ES"/>
        </w:rPr>
        <w:t>neoliberalización</w:t>
      </w:r>
      <w:proofErr w:type="spellEnd"/>
      <w:r w:rsidR="00957AAD">
        <w:rPr>
          <w:rFonts w:ascii="Times New Roman" w:hAnsi="Times New Roman" w:cs="Times New Roman"/>
          <w:sz w:val="24"/>
          <w:szCs w:val="24"/>
          <w:lang w:val="es-ES"/>
        </w:rPr>
        <w:t xml:space="preserve">, donde </w:t>
      </w:r>
      <w:r w:rsidR="00957AAD" w:rsidRPr="00245CB7">
        <w:rPr>
          <w:rFonts w:ascii="Times New Roman" w:hAnsi="Times New Roman" w:cs="Times New Roman"/>
          <w:sz w:val="24"/>
          <w:szCs w:val="24"/>
          <w:lang w:val="es-ES"/>
        </w:rPr>
        <w:t>lo que aparece como novedad es que las remisiones históricas se dan sobre un fondo vacío de proyecciones ideales, es decir, carente de utopías como las que poblaron las subjetividades del siglo XIX.</w:t>
      </w:r>
      <w:r w:rsidR="00957AAD">
        <w:rPr>
          <w:rFonts w:ascii="Times New Roman" w:hAnsi="Times New Roman" w:cs="Times New Roman"/>
          <w:sz w:val="24"/>
          <w:szCs w:val="24"/>
          <w:lang w:val="es-ES"/>
        </w:rPr>
        <w:t xml:space="preserve"> </w:t>
      </w:r>
      <w:r w:rsidR="00957AAD" w:rsidRPr="00245CB7">
        <w:rPr>
          <w:rFonts w:ascii="Times New Roman" w:hAnsi="Times New Roman" w:cs="Times New Roman"/>
          <w:sz w:val="24"/>
          <w:szCs w:val="24"/>
          <w:lang w:val="es-ES"/>
        </w:rPr>
        <w:t>Este desplazamiento, el pasaje desde lo utópico hacia lo histórico que adviene con la desintegración de los ideales revolucionarios al final del último siglo (Traverso, 2018: 18), es lo que les confiere a las interrogaciones críticas actuales sobre la temporalidad una cierta indeterminación</w:t>
      </w:r>
      <w:r w:rsidR="00957AAD">
        <w:rPr>
          <w:rFonts w:ascii="Times New Roman" w:hAnsi="Times New Roman" w:cs="Times New Roman"/>
          <w:sz w:val="24"/>
          <w:szCs w:val="24"/>
          <w:lang w:val="es-ES"/>
        </w:rPr>
        <w:t xml:space="preserve">: </w:t>
      </w:r>
      <w:r w:rsidR="00957AAD" w:rsidRPr="00245CB7">
        <w:rPr>
          <w:rFonts w:ascii="Times New Roman" w:hAnsi="Times New Roman" w:cs="Times New Roman"/>
          <w:sz w:val="24"/>
          <w:szCs w:val="24"/>
          <w:lang w:val="es-ES"/>
        </w:rPr>
        <w:t>¿se trata</w:t>
      </w:r>
      <w:r w:rsidR="00957AAD">
        <w:rPr>
          <w:rFonts w:ascii="Times New Roman" w:hAnsi="Times New Roman" w:cs="Times New Roman"/>
          <w:sz w:val="24"/>
          <w:szCs w:val="24"/>
          <w:lang w:val="es-ES"/>
        </w:rPr>
        <w:t>ría</w:t>
      </w:r>
      <w:r w:rsidR="00957AAD" w:rsidRPr="00245CB7">
        <w:rPr>
          <w:rFonts w:ascii="Times New Roman" w:hAnsi="Times New Roman" w:cs="Times New Roman"/>
          <w:sz w:val="24"/>
          <w:szCs w:val="24"/>
          <w:lang w:val="es-ES"/>
        </w:rPr>
        <w:t xml:space="preserve"> entonces de que la ausente es “la historia” (no la disciplina, sino su objeto), finiquitada por procesos que absolutizan la temporalidad; o es “la memoria” la que debe ser considerada como el objeto central en falta para un análisis puesto a trabajar en leer los efectos sobre el pasado de </w:t>
      </w:r>
      <w:r w:rsidR="00104F3F">
        <w:rPr>
          <w:rFonts w:ascii="Times New Roman" w:hAnsi="Times New Roman" w:cs="Times New Roman"/>
          <w:sz w:val="24"/>
          <w:szCs w:val="24"/>
          <w:lang w:val="es-ES"/>
        </w:rPr>
        <w:t>la temporalidad contemporánea?</w:t>
      </w:r>
    </w:p>
    <w:p w:rsidR="00B83FF2" w:rsidRPr="00245CB7" w:rsidRDefault="00B83FF2" w:rsidP="00B83FF2">
      <w:pPr>
        <w:spacing w:after="0" w:line="360" w:lineRule="auto"/>
        <w:ind w:firstLine="284"/>
        <w:jc w:val="both"/>
        <w:rPr>
          <w:rFonts w:ascii="Times New Roman" w:hAnsi="Times New Roman" w:cs="Times New Roman"/>
          <w:sz w:val="24"/>
          <w:szCs w:val="24"/>
        </w:rPr>
      </w:pPr>
      <w:r w:rsidRPr="00245CB7">
        <w:rPr>
          <w:rFonts w:ascii="Times New Roman" w:hAnsi="Times New Roman" w:cs="Times New Roman"/>
          <w:sz w:val="24"/>
          <w:szCs w:val="24"/>
        </w:rPr>
        <w:t xml:space="preserve">Entre los análisis citados destaca una doble valencia para </w:t>
      </w:r>
      <w:r w:rsidR="00F426E6">
        <w:rPr>
          <w:rFonts w:ascii="Times New Roman" w:hAnsi="Times New Roman" w:cs="Times New Roman"/>
          <w:sz w:val="24"/>
          <w:szCs w:val="24"/>
        </w:rPr>
        <w:t xml:space="preserve">explicar </w:t>
      </w:r>
      <w:r w:rsidRPr="00245CB7">
        <w:rPr>
          <w:rFonts w:ascii="Times New Roman" w:hAnsi="Times New Roman" w:cs="Times New Roman"/>
          <w:sz w:val="24"/>
          <w:szCs w:val="24"/>
        </w:rPr>
        <w:t xml:space="preserve">la relación con el pasado en la coyuntura neoliberal: de manera preponderante se </w:t>
      </w:r>
      <w:r w:rsidR="00F426E6">
        <w:rPr>
          <w:rFonts w:ascii="Times New Roman" w:hAnsi="Times New Roman" w:cs="Times New Roman"/>
          <w:sz w:val="24"/>
          <w:szCs w:val="24"/>
        </w:rPr>
        <w:t>menciona la anulación</w:t>
      </w:r>
      <w:r w:rsidRPr="00245CB7">
        <w:rPr>
          <w:rFonts w:ascii="Times New Roman" w:hAnsi="Times New Roman" w:cs="Times New Roman"/>
          <w:sz w:val="24"/>
          <w:szCs w:val="24"/>
        </w:rPr>
        <w:t xml:space="preserve"> que el presente absoluto ejerce</w:t>
      </w:r>
      <w:r w:rsidR="00F426E6">
        <w:rPr>
          <w:rFonts w:ascii="Times New Roman" w:hAnsi="Times New Roman" w:cs="Times New Roman"/>
          <w:sz w:val="24"/>
          <w:szCs w:val="24"/>
        </w:rPr>
        <w:t>ría</w:t>
      </w:r>
      <w:r w:rsidRPr="00245CB7">
        <w:rPr>
          <w:rFonts w:ascii="Times New Roman" w:hAnsi="Times New Roman" w:cs="Times New Roman"/>
          <w:sz w:val="24"/>
          <w:szCs w:val="24"/>
        </w:rPr>
        <w:t xml:space="preserve"> sobre el pasado, desterrándolo de las coordenadas temporales dominantes; pero, por otro lado, se reconocen aquellas tendencias contemporáneas que insistentemente recuperan del pasado lo que, perteneciéndole a él, </w:t>
      </w:r>
      <w:r w:rsidRPr="00245CB7">
        <w:rPr>
          <w:rFonts w:ascii="Times New Roman" w:hAnsi="Times New Roman" w:cs="Times New Roman"/>
          <w:sz w:val="24"/>
          <w:szCs w:val="24"/>
        </w:rPr>
        <w:lastRenderedPageBreak/>
        <w:t xml:space="preserve">se invoca sin embargo en el presente: desde la “sensibilidad museística” nombrada por </w:t>
      </w:r>
      <w:proofErr w:type="spellStart"/>
      <w:r w:rsidRPr="00245CB7">
        <w:rPr>
          <w:rFonts w:ascii="Times New Roman" w:hAnsi="Times New Roman" w:cs="Times New Roman"/>
          <w:sz w:val="24"/>
          <w:szCs w:val="24"/>
        </w:rPr>
        <w:t>Huyssen</w:t>
      </w:r>
      <w:proofErr w:type="spellEnd"/>
      <w:r w:rsidRPr="00245CB7">
        <w:rPr>
          <w:rFonts w:ascii="Times New Roman" w:hAnsi="Times New Roman" w:cs="Times New Roman"/>
          <w:sz w:val="24"/>
          <w:szCs w:val="24"/>
        </w:rPr>
        <w:t xml:space="preserve"> (1995: 14) como evidencia del contraste entre la pretendida cultura amnésica posmoderna y sus efectos concretos; o la “obsesión por el pasado” o mirada “hacia atrás”, que Traverso interpreta como el efecto casi lógico o inevitable del “eclipse de las utopías”</w:t>
      </w:r>
      <w:r w:rsidRPr="00245CB7">
        <w:rPr>
          <w:rStyle w:val="Refdenotaalpie"/>
          <w:rFonts w:ascii="Times New Roman" w:hAnsi="Times New Roman" w:cs="Times New Roman"/>
          <w:sz w:val="24"/>
          <w:szCs w:val="24"/>
        </w:rPr>
        <w:footnoteReference w:id="12"/>
      </w:r>
      <w:r w:rsidR="005376B8">
        <w:rPr>
          <w:rFonts w:ascii="Times New Roman" w:hAnsi="Times New Roman" w:cs="Times New Roman"/>
          <w:sz w:val="24"/>
          <w:szCs w:val="24"/>
        </w:rPr>
        <w:t xml:space="preserve"> (2018: 37), </w:t>
      </w:r>
      <w:r w:rsidRPr="00245CB7">
        <w:rPr>
          <w:rFonts w:ascii="Times New Roman" w:hAnsi="Times New Roman" w:cs="Times New Roman"/>
          <w:sz w:val="24"/>
          <w:szCs w:val="24"/>
        </w:rPr>
        <w:t xml:space="preserve">todos estos discursos apuntan a ensayar versiones que complejicen el objeto teórico común de la temporalidad, rechazando una linealidad causal en sus respectivos análisis (que iría de la desintegración de la teleología hasta el vaciamiento del tiempo en el presente) semejante a la propia linealidad de un modelo temporal cuya evidencia cuestionan en sus </w:t>
      </w:r>
      <w:r w:rsidR="00ED14A4">
        <w:rPr>
          <w:rFonts w:ascii="Times New Roman" w:hAnsi="Times New Roman" w:cs="Times New Roman"/>
          <w:sz w:val="24"/>
          <w:szCs w:val="24"/>
        </w:rPr>
        <w:t xml:space="preserve">respectivos </w:t>
      </w:r>
      <w:r w:rsidRPr="00245CB7">
        <w:rPr>
          <w:rFonts w:ascii="Times New Roman" w:hAnsi="Times New Roman" w:cs="Times New Roman"/>
          <w:sz w:val="24"/>
          <w:szCs w:val="24"/>
        </w:rPr>
        <w:t>ensayos.</w:t>
      </w:r>
    </w:p>
    <w:p w:rsidR="00B83FF2" w:rsidRPr="00245CB7" w:rsidRDefault="00B83FF2" w:rsidP="00B83FF2">
      <w:pPr>
        <w:spacing w:after="0" w:line="360" w:lineRule="auto"/>
        <w:ind w:firstLine="284"/>
        <w:jc w:val="both"/>
        <w:rPr>
          <w:rFonts w:ascii="Times New Roman" w:hAnsi="Times New Roman" w:cs="Times New Roman"/>
          <w:sz w:val="24"/>
          <w:szCs w:val="24"/>
        </w:rPr>
      </w:pPr>
      <w:r w:rsidRPr="00245CB7">
        <w:rPr>
          <w:rFonts w:ascii="Times New Roman" w:hAnsi="Times New Roman" w:cs="Times New Roman"/>
          <w:sz w:val="24"/>
          <w:szCs w:val="24"/>
        </w:rPr>
        <w:t xml:space="preserve">Pero lo que queda delineado del pasado entonces en estos casos no puede nombrarse del todo como formas de la temporalidad compleja, tal como lo ensaya </w:t>
      </w:r>
      <w:proofErr w:type="spellStart"/>
      <w:r w:rsidRPr="00245CB7">
        <w:rPr>
          <w:rFonts w:ascii="Times New Roman" w:hAnsi="Times New Roman" w:cs="Times New Roman"/>
          <w:sz w:val="24"/>
          <w:szCs w:val="24"/>
        </w:rPr>
        <w:t>Althusser</w:t>
      </w:r>
      <w:proofErr w:type="spellEnd"/>
      <w:r w:rsidRPr="00245CB7">
        <w:rPr>
          <w:rFonts w:ascii="Times New Roman" w:hAnsi="Times New Roman" w:cs="Times New Roman"/>
          <w:sz w:val="24"/>
          <w:szCs w:val="24"/>
        </w:rPr>
        <w:t xml:space="preserve"> (2004) en </w:t>
      </w:r>
      <w:r w:rsidRPr="00245CB7">
        <w:rPr>
          <w:rFonts w:ascii="Times New Roman" w:hAnsi="Times New Roman" w:cs="Times New Roman"/>
          <w:i/>
          <w:sz w:val="24"/>
          <w:szCs w:val="24"/>
        </w:rPr>
        <w:t>Para leer el Capital</w:t>
      </w:r>
      <w:r w:rsidRPr="00245CB7">
        <w:rPr>
          <w:rFonts w:ascii="Times New Roman" w:hAnsi="Times New Roman" w:cs="Times New Roman"/>
          <w:sz w:val="24"/>
          <w:szCs w:val="24"/>
        </w:rPr>
        <w:t xml:space="preserve">: </w:t>
      </w:r>
      <w:r w:rsidR="00645FE9">
        <w:rPr>
          <w:rFonts w:ascii="Times New Roman" w:hAnsi="Times New Roman" w:cs="Times New Roman"/>
          <w:sz w:val="24"/>
          <w:szCs w:val="24"/>
        </w:rPr>
        <w:t xml:space="preserve">Aunque </w:t>
      </w:r>
      <w:r w:rsidRPr="00245CB7">
        <w:rPr>
          <w:rFonts w:ascii="Times New Roman" w:hAnsi="Times New Roman" w:cs="Times New Roman"/>
          <w:sz w:val="24"/>
          <w:szCs w:val="24"/>
        </w:rPr>
        <w:t xml:space="preserve">Traverso por ejemplo </w:t>
      </w:r>
      <w:r w:rsidR="00645FE9">
        <w:rPr>
          <w:rFonts w:ascii="Times New Roman" w:hAnsi="Times New Roman" w:cs="Times New Roman"/>
          <w:sz w:val="24"/>
          <w:szCs w:val="24"/>
        </w:rPr>
        <w:t xml:space="preserve">afirme </w:t>
      </w:r>
      <w:r w:rsidRPr="00245CB7">
        <w:rPr>
          <w:rFonts w:ascii="Times New Roman" w:hAnsi="Times New Roman" w:cs="Times New Roman"/>
          <w:sz w:val="24"/>
          <w:szCs w:val="24"/>
        </w:rPr>
        <w:t>que habría “</w:t>
      </w:r>
      <w:r w:rsidR="00645FE9">
        <w:rPr>
          <w:rFonts w:ascii="Times New Roman" w:hAnsi="Times New Roman" w:cs="Times New Roman"/>
          <w:sz w:val="24"/>
          <w:szCs w:val="24"/>
        </w:rPr>
        <w:t xml:space="preserve">diferentes temporalidades”, </w:t>
      </w:r>
      <w:r w:rsidRPr="00245CB7">
        <w:rPr>
          <w:rFonts w:ascii="Times New Roman" w:hAnsi="Times New Roman" w:cs="Times New Roman"/>
          <w:sz w:val="24"/>
          <w:szCs w:val="24"/>
        </w:rPr>
        <w:t xml:space="preserve">en su caso el movimiento parece encontrar en el aparato teórico </w:t>
      </w:r>
      <w:proofErr w:type="spellStart"/>
      <w:r w:rsidRPr="00245CB7">
        <w:rPr>
          <w:rFonts w:ascii="Times New Roman" w:hAnsi="Times New Roman" w:cs="Times New Roman"/>
          <w:sz w:val="24"/>
          <w:szCs w:val="24"/>
        </w:rPr>
        <w:t>benjaminiano</w:t>
      </w:r>
      <w:proofErr w:type="spellEnd"/>
      <w:r w:rsidRPr="00245CB7">
        <w:rPr>
          <w:rFonts w:ascii="Times New Roman" w:hAnsi="Times New Roman" w:cs="Times New Roman"/>
          <w:sz w:val="24"/>
          <w:szCs w:val="24"/>
        </w:rPr>
        <w:t xml:space="preserve"> la fuente que le provee una imagen alternativa del tiempo y de la historia, la cual guarda más relación con los esfuerzos de Walter </w:t>
      </w:r>
      <w:proofErr w:type="spellStart"/>
      <w:r w:rsidRPr="00245CB7">
        <w:rPr>
          <w:rFonts w:ascii="Times New Roman" w:hAnsi="Times New Roman" w:cs="Times New Roman"/>
          <w:sz w:val="24"/>
          <w:szCs w:val="24"/>
        </w:rPr>
        <w:t>Benjamin</w:t>
      </w:r>
      <w:proofErr w:type="spellEnd"/>
      <w:r w:rsidRPr="00245CB7">
        <w:rPr>
          <w:rFonts w:ascii="Times New Roman" w:hAnsi="Times New Roman" w:cs="Times New Roman"/>
          <w:sz w:val="24"/>
          <w:szCs w:val="24"/>
        </w:rPr>
        <w:t xml:space="preserve"> por oponerle al historicismo un “</w:t>
      </w:r>
      <w:r w:rsidRPr="00245CB7">
        <w:rPr>
          <w:rFonts w:ascii="Times New Roman" w:hAnsi="Times New Roman" w:cs="Times New Roman"/>
          <w:i/>
          <w:sz w:val="24"/>
          <w:szCs w:val="24"/>
        </w:rPr>
        <w:t xml:space="preserve">tiempo abierto” </w:t>
      </w:r>
      <w:r w:rsidRPr="00245CB7">
        <w:rPr>
          <w:rFonts w:ascii="Times New Roman" w:hAnsi="Times New Roman" w:cs="Times New Roman"/>
          <w:sz w:val="24"/>
          <w:szCs w:val="24"/>
        </w:rPr>
        <w:t>(Traverso, 2018: 379; el énfasis es del autor), a partir de la tensión dialéctica entre el “pasado irrealizado y</w:t>
      </w:r>
      <w:r w:rsidR="00645FE9">
        <w:rPr>
          <w:rFonts w:ascii="Times New Roman" w:hAnsi="Times New Roman" w:cs="Times New Roman"/>
          <w:sz w:val="24"/>
          <w:szCs w:val="24"/>
        </w:rPr>
        <w:t xml:space="preserve"> el futuro utópico” (2018: 381)</w:t>
      </w:r>
      <w:r w:rsidRPr="00245CB7">
        <w:rPr>
          <w:rFonts w:ascii="Times New Roman" w:hAnsi="Times New Roman" w:cs="Times New Roman"/>
          <w:sz w:val="24"/>
          <w:szCs w:val="24"/>
        </w:rPr>
        <w:t xml:space="preserve">, que con la construcción conceptual de </w:t>
      </w:r>
      <w:proofErr w:type="spellStart"/>
      <w:r w:rsidRPr="00245CB7">
        <w:rPr>
          <w:rFonts w:ascii="Times New Roman" w:hAnsi="Times New Roman" w:cs="Times New Roman"/>
          <w:sz w:val="24"/>
          <w:szCs w:val="24"/>
        </w:rPr>
        <w:t>Althusser</w:t>
      </w:r>
      <w:proofErr w:type="spellEnd"/>
      <w:r w:rsidRPr="00245CB7">
        <w:rPr>
          <w:rFonts w:ascii="Times New Roman" w:hAnsi="Times New Roman" w:cs="Times New Roman"/>
          <w:sz w:val="24"/>
          <w:szCs w:val="24"/>
        </w:rPr>
        <w:t xml:space="preserve"> sobre el “</w:t>
      </w:r>
      <w:r w:rsidRPr="00245CB7">
        <w:rPr>
          <w:rFonts w:ascii="Times New Roman" w:hAnsi="Times New Roman" w:cs="Times New Roman"/>
          <w:i/>
          <w:sz w:val="24"/>
          <w:szCs w:val="24"/>
        </w:rPr>
        <w:t>tiempo propio</w:t>
      </w:r>
      <w:r w:rsidRPr="00245CB7">
        <w:rPr>
          <w:rFonts w:ascii="Times New Roman" w:hAnsi="Times New Roman" w:cs="Times New Roman"/>
          <w:sz w:val="24"/>
          <w:szCs w:val="24"/>
        </w:rPr>
        <w:t xml:space="preserve">, relativamente autónomo” (2004: 110; el énfasis es del autor) de cada nivel del todo de la estructura. La “melancolía de izquierda” que analiza Traverso sería una traducción del ejercicio de “rememoración” propuesto por </w:t>
      </w:r>
      <w:proofErr w:type="spellStart"/>
      <w:r w:rsidRPr="00245CB7">
        <w:rPr>
          <w:rFonts w:ascii="Times New Roman" w:hAnsi="Times New Roman" w:cs="Times New Roman"/>
          <w:sz w:val="24"/>
          <w:szCs w:val="24"/>
        </w:rPr>
        <w:t>Benjamin</w:t>
      </w:r>
      <w:proofErr w:type="spellEnd"/>
      <w:r w:rsidRPr="00245CB7">
        <w:rPr>
          <w:rFonts w:ascii="Times New Roman" w:hAnsi="Times New Roman" w:cs="Times New Roman"/>
          <w:sz w:val="24"/>
          <w:szCs w:val="24"/>
        </w:rPr>
        <w:t xml:space="preserve">, en el que las experiencias del pasado deben ser el material de la memoria que en el presente apunte a realizar y redimir aquellas esperanzas (casi) vencidas, aquellos futuros pasados; en ese sentido, aunque no se trate bajo ningún punto de vista de un historicismo, la salida propuesta </w:t>
      </w:r>
      <w:r w:rsidR="004C1B9D">
        <w:rPr>
          <w:rFonts w:ascii="Times New Roman" w:hAnsi="Times New Roman" w:cs="Times New Roman"/>
          <w:sz w:val="24"/>
          <w:szCs w:val="24"/>
        </w:rPr>
        <w:t>le debe más</w:t>
      </w:r>
      <w:r w:rsidRPr="00245CB7">
        <w:rPr>
          <w:rFonts w:ascii="Times New Roman" w:hAnsi="Times New Roman" w:cs="Times New Roman"/>
          <w:sz w:val="24"/>
          <w:szCs w:val="24"/>
        </w:rPr>
        <w:t xml:space="preserve"> a una dialéctica que no cuestiona, por ejemplo, la jerarquía entre las múltiples temporalidades articuladas, o que no contempla la posibilidad de la </w:t>
      </w:r>
      <w:r w:rsidRPr="00245CB7">
        <w:rPr>
          <w:rFonts w:ascii="Times New Roman" w:hAnsi="Times New Roman" w:cs="Times New Roman"/>
          <w:i/>
          <w:sz w:val="24"/>
          <w:szCs w:val="24"/>
        </w:rPr>
        <w:t xml:space="preserve">función </w:t>
      </w:r>
      <w:r w:rsidRPr="00245CB7">
        <w:rPr>
          <w:rFonts w:ascii="Times New Roman" w:hAnsi="Times New Roman" w:cs="Times New Roman"/>
          <w:sz w:val="24"/>
          <w:szCs w:val="24"/>
        </w:rPr>
        <w:t xml:space="preserve">(como lo llama </w:t>
      </w:r>
      <w:proofErr w:type="spellStart"/>
      <w:r w:rsidRPr="00245CB7">
        <w:rPr>
          <w:rFonts w:ascii="Times New Roman" w:hAnsi="Times New Roman" w:cs="Times New Roman"/>
          <w:sz w:val="24"/>
          <w:szCs w:val="24"/>
        </w:rPr>
        <w:t>Althusser</w:t>
      </w:r>
      <w:proofErr w:type="spellEnd"/>
      <w:r w:rsidRPr="00245CB7">
        <w:rPr>
          <w:rFonts w:ascii="Times New Roman" w:hAnsi="Times New Roman" w:cs="Times New Roman"/>
          <w:sz w:val="24"/>
          <w:szCs w:val="24"/>
        </w:rPr>
        <w:t xml:space="preserve">) de ese nivel en relación con la estructura del conjunto (2004: 117). </w:t>
      </w:r>
    </w:p>
    <w:p w:rsidR="00B83FF2" w:rsidRDefault="00B83FF2" w:rsidP="00B83FF2">
      <w:pPr>
        <w:spacing w:after="0" w:line="360" w:lineRule="auto"/>
        <w:ind w:firstLine="284"/>
        <w:jc w:val="both"/>
        <w:rPr>
          <w:rFonts w:ascii="Times New Roman" w:hAnsi="Times New Roman" w:cs="Times New Roman"/>
          <w:sz w:val="24"/>
          <w:szCs w:val="24"/>
        </w:rPr>
      </w:pPr>
      <w:proofErr w:type="spellStart"/>
      <w:r w:rsidRPr="00245CB7">
        <w:rPr>
          <w:rFonts w:ascii="Times New Roman" w:hAnsi="Times New Roman" w:cs="Times New Roman"/>
          <w:sz w:val="24"/>
          <w:szCs w:val="24"/>
        </w:rPr>
        <w:t>Huyssen</w:t>
      </w:r>
      <w:proofErr w:type="spellEnd"/>
      <w:r w:rsidRPr="00245CB7">
        <w:rPr>
          <w:rFonts w:ascii="Times New Roman" w:hAnsi="Times New Roman" w:cs="Times New Roman"/>
          <w:sz w:val="24"/>
          <w:szCs w:val="24"/>
        </w:rPr>
        <w:t xml:space="preserve">, por su lado, tiene razón cuando apunta que la “obsesión con la memoria” de finales del siglo XX se relaciona con una “crisis de la ideología del progreso y de la modernización” a la que acompaña la “crítica de […] nociones teleológicas de la </w:t>
      </w:r>
      <w:r w:rsidRPr="00245CB7">
        <w:rPr>
          <w:rFonts w:ascii="Times New Roman" w:hAnsi="Times New Roman" w:cs="Times New Roman"/>
          <w:sz w:val="24"/>
          <w:szCs w:val="24"/>
        </w:rPr>
        <w:lastRenderedPageBreak/>
        <w:t xml:space="preserve">historia” (1995: 6), pero cuando además arriesga que esa obsesión supone menos un </w:t>
      </w:r>
      <w:proofErr w:type="spellStart"/>
      <w:r w:rsidRPr="00245CB7">
        <w:rPr>
          <w:rFonts w:ascii="Times New Roman" w:hAnsi="Times New Roman" w:cs="Times New Roman"/>
          <w:sz w:val="24"/>
          <w:szCs w:val="24"/>
        </w:rPr>
        <w:t>antihistoricismo</w:t>
      </w:r>
      <w:proofErr w:type="spellEnd"/>
      <w:r w:rsidRPr="00245CB7">
        <w:rPr>
          <w:rFonts w:ascii="Times New Roman" w:hAnsi="Times New Roman" w:cs="Times New Roman"/>
          <w:sz w:val="24"/>
          <w:szCs w:val="24"/>
        </w:rPr>
        <w:t xml:space="preserve"> subjetivista que una reacción en el eje del tiempo contra la aceleración y desajuste temporal del capitalismo de la información (1995: 6-7), queda en evidencia que su hipótesis de la memoria como </w:t>
      </w:r>
      <w:proofErr w:type="spellStart"/>
      <w:r w:rsidRPr="00245CB7">
        <w:rPr>
          <w:rFonts w:ascii="Times New Roman" w:hAnsi="Times New Roman" w:cs="Times New Roman"/>
          <w:sz w:val="24"/>
          <w:szCs w:val="24"/>
        </w:rPr>
        <w:t>contratendencia</w:t>
      </w:r>
      <w:proofErr w:type="spellEnd"/>
      <w:r w:rsidRPr="00245CB7">
        <w:rPr>
          <w:rFonts w:ascii="Times New Roman" w:hAnsi="Times New Roman" w:cs="Times New Roman"/>
          <w:sz w:val="24"/>
          <w:szCs w:val="24"/>
        </w:rPr>
        <w:t xml:space="preserve"> es la contracara de un análisis simple de la temporalidad: en tanto diagnostica una cultura amnésica para la coyuntura en la que escribe, en comparación con la proyección histórica del tiempo moderno, su intento por pensar en conjunto el olvido con el recuerdo no es más que la operación de responder a un vacío (de la historia) con un contenido (temporalidad histórica del recuerdo) contemporáneo o simultáneo, y en tal movimiento lo que queda por fuera es la posibilidad de trayectorias temporales múltiples que establezcan una complejidad de los tiempos que desborde cualquier análisis hecho en los términos de ausencias y presencias, y en los cuales la memoria puede incluso ser uno de los “conceptos ideológicos” de los que habla </w:t>
      </w:r>
      <w:proofErr w:type="spellStart"/>
      <w:r w:rsidRPr="00245CB7">
        <w:rPr>
          <w:rFonts w:ascii="Times New Roman" w:hAnsi="Times New Roman" w:cs="Times New Roman"/>
          <w:sz w:val="24"/>
          <w:szCs w:val="24"/>
        </w:rPr>
        <w:t>Althusser</w:t>
      </w:r>
      <w:proofErr w:type="spellEnd"/>
      <w:r w:rsidRPr="00245CB7">
        <w:rPr>
          <w:rFonts w:ascii="Times New Roman" w:hAnsi="Times New Roman" w:cs="Times New Roman"/>
          <w:sz w:val="24"/>
          <w:szCs w:val="24"/>
        </w:rPr>
        <w:t xml:space="preserve">, aquellos cuya función “consiste en </w:t>
      </w:r>
      <w:r w:rsidRPr="00245CB7">
        <w:rPr>
          <w:rFonts w:ascii="Times New Roman" w:hAnsi="Times New Roman" w:cs="Times New Roman"/>
          <w:i/>
          <w:sz w:val="24"/>
          <w:szCs w:val="24"/>
        </w:rPr>
        <w:t>llenar la distancia</w:t>
      </w:r>
      <w:r w:rsidRPr="00245CB7">
        <w:rPr>
          <w:rFonts w:ascii="Times New Roman" w:hAnsi="Times New Roman" w:cs="Times New Roman"/>
          <w:sz w:val="24"/>
          <w:szCs w:val="24"/>
        </w:rPr>
        <w:t xml:space="preserve"> […] entre la parte teórica de la historia existente, por un lado, y la historia empírica por el otro (lo que a menudo es la historia existente)” (</w:t>
      </w:r>
      <w:proofErr w:type="spellStart"/>
      <w:r w:rsidRPr="00245CB7">
        <w:rPr>
          <w:rFonts w:ascii="Times New Roman" w:hAnsi="Times New Roman" w:cs="Times New Roman"/>
          <w:sz w:val="24"/>
          <w:szCs w:val="24"/>
        </w:rPr>
        <w:t>Althusser</w:t>
      </w:r>
      <w:proofErr w:type="spellEnd"/>
      <w:r w:rsidRPr="00245CB7">
        <w:rPr>
          <w:rFonts w:ascii="Times New Roman" w:hAnsi="Times New Roman" w:cs="Times New Roman"/>
          <w:sz w:val="24"/>
          <w:szCs w:val="24"/>
        </w:rPr>
        <w:t xml:space="preserve">, 2004: 121, el énfasis es del autor). </w:t>
      </w:r>
    </w:p>
    <w:p w:rsidR="00645FE9" w:rsidRPr="00597469" w:rsidRDefault="00645FE9" w:rsidP="00645FE9">
      <w:pPr>
        <w:spacing w:after="0" w:line="360" w:lineRule="auto"/>
        <w:ind w:firstLine="284"/>
        <w:jc w:val="both"/>
        <w:rPr>
          <w:rFonts w:ascii="Times New Roman" w:hAnsi="Times New Roman" w:cs="Times New Roman"/>
          <w:sz w:val="24"/>
          <w:szCs w:val="24"/>
        </w:rPr>
      </w:pPr>
      <w:r w:rsidRPr="00245CB7">
        <w:rPr>
          <w:rFonts w:ascii="Times New Roman" w:hAnsi="Times New Roman" w:cs="Times New Roman"/>
          <w:sz w:val="24"/>
          <w:szCs w:val="24"/>
        </w:rPr>
        <w:t xml:space="preserve">Aun reconociéndoles a las derivas teóricas de Traverso y </w:t>
      </w:r>
      <w:proofErr w:type="spellStart"/>
      <w:r w:rsidRPr="00245CB7">
        <w:rPr>
          <w:rFonts w:ascii="Times New Roman" w:hAnsi="Times New Roman" w:cs="Times New Roman"/>
          <w:sz w:val="24"/>
          <w:szCs w:val="24"/>
        </w:rPr>
        <w:t>Huyssen</w:t>
      </w:r>
      <w:proofErr w:type="spellEnd"/>
      <w:r w:rsidRPr="00245CB7">
        <w:rPr>
          <w:rFonts w:ascii="Times New Roman" w:hAnsi="Times New Roman" w:cs="Times New Roman"/>
          <w:sz w:val="24"/>
          <w:szCs w:val="24"/>
        </w:rPr>
        <w:t xml:space="preserve"> la virtud de esquivar el error de definir la temporalidad a partir de una operación ideológica de absolutización o de </w:t>
      </w:r>
      <w:r>
        <w:rPr>
          <w:rFonts w:ascii="Times New Roman" w:hAnsi="Times New Roman" w:cs="Times New Roman"/>
          <w:sz w:val="24"/>
          <w:szCs w:val="24"/>
        </w:rPr>
        <w:t xml:space="preserve">una estructura positivista, </w:t>
      </w:r>
      <w:r w:rsidRPr="00245CB7">
        <w:rPr>
          <w:rFonts w:ascii="Times New Roman" w:hAnsi="Times New Roman" w:cs="Times New Roman"/>
          <w:sz w:val="24"/>
          <w:szCs w:val="24"/>
        </w:rPr>
        <w:t xml:space="preserve">queda pendiente la tarea de que el pasado </w:t>
      </w:r>
      <w:r>
        <w:rPr>
          <w:rFonts w:ascii="Times New Roman" w:hAnsi="Times New Roman" w:cs="Times New Roman"/>
          <w:sz w:val="24"/>
          <w:szCs w:val="24"/>
        </w:rPr>
        <w:t xml:space="preserve">o su narración </w:t>
      </w:r>
      <w:r w:rsidRPr="00245CB7">
        <w:rPr>
          <w:rFonts w:ascii="Times New Roman" w:hAnsi="Times New Roman" w:cs="Times New Roman"/>
          <w:sz w:val="24"/>
          <w:szCs w:val="24"/>
        </w:rPr>
        <w:t>posea una naturaleza distinta a la de la referencia hecha desde o hacia el presente, movimiento que reenvía en algunos casos a derivas fenomenológicas</w:t>
      </w:r>
      <w:r w:rsidRPr="00245CB7">
        <w:rPr>
          <w:rStyle w:val="Refdenotaalpie"/>
          <w:rFonts w:ascii="Times New Roman" w:hAnsi="Times New Roman" w:cs="Times New Roman"/>
          <w:sz w:val="24"/>
          <w:szCs w:val="24"/>
        </w:rPr>
        <w:footnoteReference w:id="13"/>
      </w:r>
      <w:r w:rsidRPr="00245CB7">
        <w:rPr>
          <w:rFonts w:ascii="Times New Roman" w:hAnsi="Times New Roman" w:cs="Times New Roman"/>
          <w:sz w:val="24"/>
          <w:szCs w:val="24"/>
        </w:rPr>
        <w:t xml:space="preserve"> de la memoria y del tiempo y, también, a una simple inversión del orden de los términos (si </w:t>
      </w:r>
      <w:r w:rsidRPr="00245CB7">
        <w:rPr>
          <w:rFonts w:ascii="Times New Roman" w:hAnsi="Times New Roman" w:cs="Times New Roman"/>
          <w:sz w:val="24"/>
          <w:szCs w:val="24"/>
        </w:rPr>
        <w:lastRenderedPageBreak/>
        <w:t xml:space="preserve">nos valemos aquí de la figuración que propone </w:t>
      </w:r>
      <w:proofErr w:type="spellStart"/>
      <w:r w:rsidRPr="00245CB7">
        <w:rPr>
          <w:rFonts w:ascii="Times New Roman" w:hAnsi="Times New Roman" w:cs="Times New Roman"/>
          <w:sz w:val="24"/>
          <w:szCs w:val="24"/>
        </w:rPr>
        <w:t>Althusser</w:t>
      </w:r>
      <w:proofErr w:type="spellEnd"/>
      <w:r w:rsidRPr="00245CB7">
        <w:rPr>
          <w:rFonts w:ascii="Times New Roman" w:hAnsi="Times New Roman" w:cs="Times New Roman"/>
          <w:sz w:val="24"/>
          <w:szCs w:val="24"/>
        </w:rPr>
        <w:t xml:space="preserve"> en </w:t>
      </w:r>
      <w:r w:rsidRPr="00245CB7">
        <w:rPr>
          <w:rFonts w:ascii="Times New Roman" w:hAnsi="Times New Roman" w:cs="Times New Roman"/>
          <w:i/>
          <w:sz w:val="24"/>
          <w:szCs w:val="24"/>
        </w:rPr>
        <w:t xml:space="preserve">Contradicción y </w:t>
      </w:r>
      <w:proofErr w:type="spellStart"/>
      <w:r w:rsidRPr="00245CB7">
        <w:rPr>
          <w:rFonts w:ascii="Times New Roman" w:hAnsi="Times New Roman" w:cs="Times New Roman"/>
          <w:i/>
          <w:sz w:val="24"/>
          <w:szCs w:val="24"/>
        </w:rPr>
        <w:t>sobredeterminación</w:t>
      </w:r>
      <w:proofErr w:type="spellEnd"/>
      <w:r w:rsidRPr="00245CB7">
        <w:rPr>
          <w:rFonts w:ascii="Times New Roman" w:hAnsi="Times New Roman" w:cs="Times New Roman"/>
          <w:sz w:val="24"/>
          <w:szCs w:val="24"/>
        </w:rPr>
        <w:t xml:space="preserve">): para revertir las explicaciones que jerarquizan al presente por sobre el pasado para pensar la temporalidad y la historia en los procesos de </w:t>
      </w:r>
      <w:proofErr w:type="spellStart"/>
      <w:r w:rsidRPr="00245CB7">
        <w:rPr>
          <w:rFonts w:ascii="Times New Roman" w:hAnsi="Times New Roman" w:cs="Times New Roman"/>
          <w:sz w:val="24"/>
          <w:szCs w:val="24"/>
        </w:rPr>
        <w:t>neoliberalización</w:t>
      </w:r>
      <w:proofErr w:type="spellEnd"/>
      <w:r w:rsidRPr="00245CB7">
        <w:rPr>
          <w:rFonts w:ascii="Times New Roman" w:hAnsi="Times New Roman" w:cs="Times New Roman"/>
          <w:sz w:val="24"/>
          <w:szCs w:val="24"/>
        </w:rPr>
        <w:t xml:space="preserve">, la tendencia sería por el contrario poner ese modelo “de cabeza”, y ver cuánto del pasado estaría presente (o podría estarlo, e incluso debería estarlo) en el presente o continúa determinándolo. Lejos de ese esquema, que reproduce en definitiva una temporalidad simple, proponemos revisar esta existencia del pasado </w:t>
      </w:r>
      <w:r>
        <w:rPr>
          <w:rFonts w:ascii="Times New Roman" w:hAnsi="Times New Roman" w:cs="Times New Roman"/>
          <w:sz w:val="24"/>
          <w:szCs w:val="24"/>
        </w:rPr>
        <w:t>guiados por el principio</w:t>
      </w:r>
      <w:r w:rsidRPr="00245CB7">
        <w:rPr>
          <w:rFonts w:ascii="Times New Roman" w:hAnsi="Times New Roman" w:cs="Times New Roman"/>
          <w:sz w:val="24"/>
          <w:szCs w:val="24"/>
        </w:rPr>
        <w:t xml:space="preserve"> de </w:t>
      </w:r>
      <w:proofErr w:type="spellStart"/>
      <w:r w:rsidRPr="00D66CDF">
        <w:rPr>
          <w:rFonts w:ascii="Times New Roman" w:hAnsi="Times New Roman" w:cs="Times New Roman"/>
          <w:sz w:val="24"/>
          <w:szCs w:val="24"/>
        </w:rPr>
        <w:t>sobredeterminación</w:t>
      </w:r>
      <w:proofErr w:type="spellEnd"/>
      <w:r w:rsidRPr="00D66CDF">
        <w:rPr>
          <w:rFonts w:ascii="Times New Roman" w:hAnsi="Times New Roman" w:cs="Times New Roman"/>
          <w:sz w:val="24"/>
          <w:szCs w:val="24"/>
        </w:rPr>
        <w:t xml:space="preserve"> de las contradicciones de la estructura.</w:t>
      </w:r>
    </w:p>
    <w:p w:rsidR="00ED14A4" w:rsidRPr="00627F34" w:rsidRDefault="00ED14A4" w:rsidP="00ED14A4">
      <w:pPr>
        <w:spacing w:after="0" w:line="360" w:lineRule="auto"/>
        <w:ind w:firstLine="284"/>
        <w:jc w:val="both"/>
        <w:rPr>
          <w:rFonts w:ascii="Times New Roman" w:hAnsi="Times New Roman" w:cs="Times New Roman"/>
          <w:sz w:val="24"/>
          <w:szCs w:val="24"/>
          <w:lang w:val="es-ES"/>
        </w:rPr>
      </w:pPr>
      <w:r w:rsidRPr="00627F34">
        <w:rPr>
          <w:rFonts w:ascii="Times New Roman" w:hAnsi="Times New Roman" w:cs="Times New Roman"/>
          <w:sz w:val="24"/>
          <w:szCs w:val="24"/>
          <w:lang w:val="es-ES"/>
        </w:rPr>
        <w:t xml:space="preserve">Con la </w:t>
      </w:r>
      <w:proofErr w:type="spellStart"/>
      <w:r w:rsidRPr="00627F34">
        <w:rPr>
          <w:rFonts w:ascii="Times New Roman" w:hAnsi="Times New Roman" w:cs="Times New Roman"/>
          <w:sz w:val="24"/>
          <w:szCs w:val="24"/>
          <w:lang w:val="es-ES"/>
        </w:rPr>
        <w:t>sobredeterminación</w:t>
      </w:r>
      <w:proofErr w:type="spellEnd"/>
      <w:r w:rsidRPr="00627F34">
        <w:rPr>
          <w:rFonts w:ascii="Times New Roman" w:hAnsi="Times New Roman" w:cs="Times New Roman"/>
          <w:sz w:val="24"/>
          <w:szCs w:val="24"/>
          <w:lang w:val="es-ES"/>
        </w:rPr>
        <w:t xml:space="preserve"> adviene la complejidad de la coyuntura y de los tiempos heterogéneos anudados (</w:t>
      </w:r>
      <w:proofErr w:type="spellStart"/>
      <w:r w:rsidRPr="00627F34">
        <w:rPr>
          <w:rFonts w:ascii="Times New Roman" w:hAnsi="Times New Roman" w:cs="Times New Roman"/>
          <w:sz w:val="24"/>
          <w:szCs w:val="24"/>
          <w:lang w:val="es-ES"/>
        </w:rPr>
        <w:t>Britos</w:t>
      </w:r>
      <w:proofErr w:type="spellEnd"/>
      <w:r w:rsidRPr="00627F34">
        <w:rPr>
          <w:rFonts w:ascii="Times New Roman" w:hAnsi="Times New Roman" w:cs="Times New Roman"/>
          <w:sz w:val="24"/>
          <w:szCs w:val="24"/>
          <w:lang w:val="es-ES"/>
        </w:rPr>
        <w:t xml:space="preserve">, 2020: 72), lo cual significa desanudar la eficacia del historicismo y sus representaciones sobre la continuidad y homogeneidad del tiempo, efectos del funcionamiento de </w:t>
      </w:r>
      <w:r w:rsidRPr="00627F34">
        <w:rPr>
          <w:rFonts w:ascii="Times New Roman" w:hAnsi="Times New Roman" w:cs="Times New Roman"/>
          <w:sz w:val="24"/>
          <w:szCs w:val="24"/>
        </w:rPr>
        <w:t xml:space="preserve">la ideología como “un artefacto de desactivación de sus propios desajustes temporales, en el que lo inmediato se produce como resultado de un proceso de simplificación de lo infinitamente complejo […] de negación de su propia inscripción [en] la objetividad social –desigual, jerárquica, </w:t>
      </w:r>
      <w:proofErr w:type="spellStart"/>
      <w:r w:rsidRPr="00627F34">
        <w:rPr>
          <w:rFonts w:ascii="Times New Roman" w:hAnsi="Times New Roman" w:cs="Times New Roman"/>
          <w:sz w:val="24"/>
          <w:szCs w:val="24"/>
        </w:rPr>
        <w:t>sobredeterminada</w:t>
      </w:r>
      <w:proofErr w:type="spellEnd"/>
      <w:r w:rsidRPr="00627F34">
        <w:rPr>
          <w:rFonts w:ascii="Times New Roman" w:hAnsi="Times New Roman" w:cs="Times New Roman"/>
          <w:sz w:val="24"/>
          <w:szCs w:val="24"/>
        </w:rPr>
        <w:t>” (</w:t>
      </w:r>
      <w:proofErr w:type="spellStart"/>
      <w:r w:rsidRPr="00627F34">
        <w:rPr>
          <w:rFonts w:ascii="Times New Roman" w:hAnsi="Times New Roman" w:cs="Times New Roman"/>
          <w:sz w:val="24"/>
          <w:szCs w:val="24"/>
        </w:rPr>
        <w:t>Romé</w:t>
      </w:r>
      <w:proofErr w:type="spellEnd"/>
      <w:r w:rsidRPr="00627F34">
        <w:rPr>
          <w:rFonts w:ascii="Times New Roman" w:hAnsi="Times New Roman" w:cs="Times New Roman"/>
          <w:sz w:val="24"/>
          <w:szCs w:val="24"/>
        </w:rPr>
        <w:t xml:space="preserve">, 2019: 104). </w:t>
      </w:r>
      <w:r w:rsidRPr="00627F34">
        <w:rPr>
          <w:rFonts w:ascii="Times New Roman" w:hAnsi="Times New Roman" w:cs="Times New Roman"/>
          <w:sz w:val="24"/>
          <w:szCs w:val="24"/>
          <w:lang w:val="es-ES"/>
        </w:rPr>
        <w:t xml:space="preserve">Parte de esa objetividad que queda reducida o inclusive borrada es la del fenómeno, específico de esta coyuntura, de la historia como pasado. </w:t>
      </w:r>
    </w:p>
    <w:p w:rsidR="004C1B9D" w:rsidRDefault="00ED14A4" w:rsidP="004C1B9D">
      <w:pPr>
        <w:spacing w:line="360" w:lineRule="auto"/>
        <w:ind w:firstLine="284"/>
        <w:contextualSpacing/>
        <w:jc w:val="both"/>
        <w:rPr>
          <w:rFonts w:ascii="Times New Roman" w:hAnsi="Times New Roman" w:cs="Times New Roman"/>
          <w:sz w:val="24"/>
          <w:szCs w:val="24"/>
        </w:rPr>
      </w:pPr>
      <w:r w:rsidRPr="00245CB7">
        <w:rPr>
          <w:rFonts w:ascii="Times New Roman" w:hAnsi="Times New Roman" w:cs="Times New Roman"/>
          <w:sz w:val="24"/>
          <w:szCs w:val="24"/>
        </w:rPr>
        <w:t xml:space="preserve">El pretendido hallazgo de la capacidad crítica del pasado resuena en los esfuerzos llevados adelante por restituir a la historia de una entidad distinta a la disgregación temporal posmoderna, así como en los intentos de síntesis entre historia y memoria que la historiografía reciente ha producido en vistas de un horizonte temporal atravesado y transformado por los procesos de </w:t>
      </w:r>
      <w:proofErr w:type="spellStart"/>
      <w:r w:rsidRPr="00245CB7">
        <w:rPr>
          <w:rFonts w:ascii="Times New Roman" w:hAnsi="Times New Roman" w:cs="Times New Roman"/>
          <w:sz w:val="24"/>
          <w:szCs w:val="24"/>
        </w:rPr>
        <w:t>neoliberalización</w:t>
      </w:r>
      <w:proofErr w:type="spellEnd"/>
      <w:r>
        <w:rPr>
          <w:rFonts w:ascii="Times New Roman" w:hAnsi="Times New Roman" w:cs="Times New Roman"/>
          <w:sz w:val="24"/>
          <w:szCs w:val="24"/>
        </w:rPr>
        <w:t xml:space="preserve">. </w:t>
      </w:r>
      <w:r w:rsidRPr="00245CB7">
        <w:rPr>
          <w:rFonts w:ascii="Times New Roman" w:hAnsi="Times New Roman" w:cs="Times New Roman"/>
          <w:sz w:val="24"/>
          <w:szCs w:val="24"/>
        </w:rPr>
        <w:t xml:space="preserve">Sin embargo, su presencia y relevancia actual entre el panorama de estudios teóricos que examinan la temporalidad y la historia no elimina la posibilidad de que lo que estos análisis toman como fenómenos novedosos y hasta disruptivos puedan ser, más bien, otra forma de existencia concreta de unos procesos ideológicos; como detecta </w:t>
      </w:r>
      <w:proofErr w:type="spellStart"/>
      <w:r w:rsidRPr="00245CB7">
        <w:rPr>
          <w:rFonts w:ascii="Times New Roman" w:hAnsi="Times New Roman" w:cs="Times New Roman"/>
          <w:sz w:val="24"/>
          <w:szCs w:val="24"/>
        </w:rPr>
        <w:t>Althusser</w:t>
      </w:r>
      <w:proofErr w:type="spellEnd"/>
      <w:r w:rsidRPr="00245CB7">
        <w:rPr>
          <w:rFonts w:ascii="Times New Roman" w:hAnsi="Times New Roman" w:cs="Times New Roman"/>
          <w:sz w:val="24"/>
          <w:szCs w:val="24"/>
        </w:rPr>
        <w:t xml:space="preserve">, podemos tomar al concepto ideológico como índice, una alusión práctica que nos señala el funcionamiento en su eficacia (2004: 126). </w:t>
      </w:r>
      <w:r w:rsidR="004C1B9D">
        <w:rPr>
          <w:rFonts w:ascii="Times New Roman" w:hAnsi="Times New Roman" w:cs="Times New Roman"/>
          <w:sz w:val="24"/>
          <w:szCs w:val="24"/>
        </w:rPr>
        <w:t>S</w:t>
      </w:r>
      <w:r w:rsidR="004C1B9D" w:rsidRPr="00245CB7">
        <w:rPr>
          <w:rFonts w:ascii="Times New Roman" w:hAnsi="Times New Roman" w:cs="Times New Roman"/>
          <w:sz w:val="24"/>
          <w:szCs w:val="24"/>
        </w:rPr>
        <w:t xml:space="preserve">i se lee, como propuso </w:t>
      </w:r>
      <w:proofErr w:type="spellStart"/>
      <w:r w:rsidR="004C1B9D" w:rsidRPr="00245CB7">
        <w:rPr>
          <w:rFonts w:ascii="Times New Roman" w:hAnsi="Times New Roman" w:cs="Times New Roman"/>
          <w:sz w:val="24"/>
          <w:szCs w:val="24"/>
        </w:rPr>
        <w:t>A</w:t>
      </w:r>
      <w:r w:rsidR="004C1B9D">
        <w:rPr>
          <w:rFonts w:ascii="Times New Roman" w:hAnsi="Times New Roman" w:cs="Times New Roman"/>
          <w:sz w:val="24"/>
          <w:szCs w:val="24"/>
        </w:rPr>
        <w:t>lthusser</w:t>
      </w:r>
      <w:proofErr w:type="spellEnd"/>
      <w:r w:rsidR="004C1B9D">
        <w:rPr>
          <w:rFonts w:ascii="Times New Roman" w:hAnsi="Times New Roman" w:cs="Times New Roman"/>
          <w:sz w:val="24"/>
          <w:szCs w:val="24"/>
        </w:rPr>
        <w:t>,</w:t>
      </w:r>
      <w:r w:rsidR="004C1B9D" w:rsidRPr="00245CB7">
        <w:rPr>
          <w:rFonts w:ascii="Times New Roman" w:hAnsi="Times New Roman" w:cs="Times New Roman"/>
          <w:sz w:val="24"/>
          <w:szCs w:val="24"/>
        </w:rPr>
        <w:t xml:space="preserve"> la </w:t>
      </w:r>
      <w:r w:rsidR="004C1B9D" w:rsidRPr="001110FF">
        <w:rPr>
          <w:rFonts w:ascii="Times New Roman" w:hAnsi="Times New Roman" w:cs="Times New Roman"/>
          <w:sz w:val="24"/>
          <w:szCs w:val="24"/>
        </w:rPr>
        <w:t>ideología a partir de sus efectos</w:t>
      </w:r>
      <w:r w:rsidR="004C1B9D" w:rsidRPr="00245CB7">
        <w:rPr>
          <w:rFonts w:ascii="Times New Roman" w:hAnsi="Times New Roman" w:cs="Times New Roman"/>
          <w:sz w:val="24"/>
          <w:szCs w:val="24"/>
        </w:rPr>
        <w:t xml:space="preserve">, podremos apreciar que lo que opera en las formas actuales y dominantes de existencia del pasado son prácticas y materiales que pertenecen a los mismos procesos ideológicos que, antes que enfrentar, reproducen. Lo que ha sido borrado, el pasado en tanto temporalidad que no coincide plenamente con la de los procesos de </w:t>
      </w:r>
      <w:proofErr w:type="spellStart"/>
      <w:r w:rsidR="004C1B9D" w:rsidRPr="00245CB7">
        <w:rPr>
          <w:rFonts w:ascii="Times New Roman" w:hAnsi="Times New Roman" w:cs="Times New Roman"/>
          <w:sz w:val="24"/>
          <w:szCs w:val="24"/>
        </w:rPr>
        <w:t>neoliberalización</w:t>
      </w:r>
      <w:proofErr w:type="spellEnd"/>
      <w:r w:rsidR="004C1B9D" w:rsidRPr="00245CB7">
        <w:rPr>
          <w:rFonts w:ascii="Times New Roman" w:hAnsi="Times New Roman" w:cs="Times New Roman"/>
          <w:sz w:val="24"/>
          <w:szCs w:val="24"/>
        </w:rPr>
        <w:t xml:space="preserve">, no reaparece en el análisis como la tendencia enfrentada con la </w:t>
      </w:r>
      <w:r w:rsidR="004C1B9D" w:rsidRPr="00245CB7">
        <w:rPr>
          <w:rFonts w:ascii="Times New Roman" w:hAnsi="Times New Roman" w:cs="Times New Roman"/>
          <w:sz w:val="24"/>
          <w:szCs w:val="24"/>
        </w:rPr>
        <w:lastRenderedPageBreak/>
        <w:t xml:space="preserve">temporalidad impuesta: señala, más bien, los funcionamientos de una ideología, cuyos </w:t>
      </w:r>
      <w:r w:rsidR="00645FE9">
        <w:rPr>
          <w:rFonts w:ascii="Times New Roman" w:hAnsi="Times New Roman" w:cs="Times New Roman"/>
          <w:sz w:val="24"/>
          <w:szCs w:val="24"/>
        </w:rPr>
        <w:t>efectos sobre la historia</w:t>
      </w:r>
      <w:r w:rsidR="004C1B9D" w:rsidRPr="00245CB7">
        <w:rPr>
          <w:rFonts w:ascii="Times New Roman" w:hAnsi="Times New Roman" w:cs="Times New Roman"/>
          <w:sz w:val="24"/>
          <w:szCs w:val="24"/>
        </w:rPr>
        <w:t xml:space="preserve"> </w:t>
      </w:r>
      <w:proofErr w:type="spellStart"/>
      <w:r w:rsidR="004C1B9D" w:rsidRPr="00245CB7">
        <w:rPr>
          <w:rFonts w:ascii="Times New Roman" w:hAnsi="Times New Roman" w:cs="Times New Roman"/>
          <w:sz w:val="24"/>
          <w:szCs w:val="24"/>
        </w:rPr>
        <w:t>la</w:t>
      </w:r>
      <w:proofErr w:type="spellEnd"/>
      <w:r w:rsidR="004C1B9D" w:rsidRPr="00245CB7">
        <w:rPr>
          <w:rFonts w:ascii="Times New Roman" w:hAnsi="Times New Roman" w:cs="Times New Roman"/>
          <w:sz w:val="24"/>
          <w:szCs w:val="24"/>
        </w:rPr>
        <w:t xml:space="preserve"> confirman y explican en sus procesos necesarios.</w:t>
      </w:r>
      <w:r w:rsidR="00597469">
        <w:rPr>
          <w:rFonts w:ascii="Times New Roman" w:hAnsi="Times New Roman" w:cs="Times New Roman"/>
          <w:sz w:val="24"/>
          <w:szCs w:val="24"/>
        </w:rPr>
        <w:t xml:space="preserve"> </w:t>
      </w:r>
      <w:r w:rsidR="00597469" w:rsidRPr="00245CB7">
        <w:rPr>
          <w:rFonts w:ascii="Times New Roman" w:hAnsi="Times New Roman" w:cs="Times New Roman"/>
          <w:sz w:val="24"/>
          <w:szCs w:val="24"/>
        </w:rPr>
        <w:t xml:space="preserve">Pensar las existencias </w:t>
      </w:r>
      <w:r w:rsidR="00983220">
        <w:rPr>
          <w:rFonts w:ascii="Times New Roman" w:hAnsi="Times New Roman" w:cs="Times New Roman"/>
          <w:sz w:val="24"/>
          <w:szCs w:val="24"/>
        </w:rPr>
        <w:t xml:space="preserve">discursivas </w:t>
      </w:r>
      <w:r w:rsidR="00597469" w:rsidRPr="00245CB7">
        <w:rPr>
          <w:rFonts w:ascii="Times New Roman" w:hAnsi="Times New Roman" w:cs="Times New Roman"/>
          <w:sz w:val="24"/>
          <w:szCs w:val="24"/>
        </w:rPr>
        <w:t xml:space="preserve">del pasado desde esta aproximación, como otra instancia de una ideología que las asimila y reproduce, nos permite precisar el estatuto del pasado y de la temporalidad en los procesos de </w:t>
      </w:r>
      <w:proofErr w:type="spellStart"/>
      <w:r w:rsidR="00597469" w:rsidRPr="00245CB7">
        <w:rPr>
          <w:rFonts w:ascii="Times New Roman" w:hAnsi="Times New Roman" w:cs="Times New Roman"/>
          <w:sz w:val="24"/>
          <w:szCs w:val="24"/>
        </w:rPr>
        <w:t>neoliberalización</w:t>
      </w:r>
      <w:proofErr w:type="spellEnd"/>
      <w:r w:rsidR="00597469" w:rsidRPr="00245CB7">
        <w:rPr>
          <w:rFonts w:ascii="Times New Roman" w:hAnsi="Times New Roman" w:cs="Times New Roman"/>
          <w:sz w:val="24"/>
          <w:szCs w:val="24"/>
        </w:rPr>
        <w:t>.</w:t>
      </w:r>
    </w:p>
    <w:p w:rsidR="00597469" w:rsidRDefault="00597469" w:rsidP="004C1B9D">
      <w:pPr>
        <w:spacing w:line="360" w:lineRule="auto"/>
        <w:ind w:firstLine="284"/>
        <w:contextualSpacing/>
        <w:jc w:val="both"/>
        <w:rPr>
          <w:rFonts w:ascii="Times New Roman" w:hAnsi="Times New Roman" w:cs="Times New Roman"/>
          <w:sz w:val="24"/>
          <w:szCs w:val="24"/>
          <w:u w:val="single"/>
        </w:rPr>
      </w:pPr>
      <w:r w:rsidRPr="00597469">
        <w:rPr>
          <w:rFonts w:ascii="Times New Roman" w:hAnsi="Times New Roman" w:cs="Times New Roman"/>
          <w:sz w:val="24"/>
          <w:szCs w:val="24"/>
          <w:u w:val="single"/>
        </w:rPr>
        <w:t>II</w:t>
      </w:r>
    </w:p>
    <w:p w:rsidR="00597469" w:rsidRDefault="00597469" w:rsidP="00597469">
      <w:pPr>
        <w:pStyle w:val="Prrafodelista"/>
        <w:spacing w:line="360" w:lineRule="auto"/>
        <w:ind w:left="0" w:firstLine="284"/>
        <w:jc w:val="both"/>
        <w:rPr>
          <w:rFonts w:ascii="Times New Roman" w:hAnsi="Times New Roman" w:cs="Times New Roman"/>
          <w:sz w:val="24"/>
          <w:szCs w:val="24"/>
          <w:lang w:val="es-ES"/>
        </w:rPr>
      </w:pPr>
      <w:r>
        <w:rPr>
          <w:rFonts w:ascii="Times New Roman" w:hAnsi="Times New Roman" w:cs="Times New Roman"/>
          <w:sz w:val="24"/>
          <w:szCs w:val="24"/>
          <w:lang w:val="es-AR"/>
        </w:rPr>
        <w:t>D</w:t>
      </w:r>
      <w:proofErr w:type="spellStart"/>
      <w:r w:rsidRPr="00245CB7">
        <w:rPr>
          <w:rFonts w:ascii="Times New Roman" w:hAnsi="Times New Roman" w:cs="Times New Roman"/>
          <w:sz w:val="24"/>
          <w:szCs w:val="24"/>
          <w:lang w:val="es-ES"/>
        </w:rPr>
        <w:t>espués</w:t>
      </w:r>
      <w:proofErr w:type="spellEnd"/>
      <w:r w:rsidRPr="00245CB7">
        <w:rPr>
          <w:rFonts w:ascii="Times New Roman" w:hAnsi="Times New Roman" w:cs="Times New Roman"/>
          <w:sz w:val="24"/>
          <w:szCs w:val="24"/>
          <w:lang w:val="es-ES"/>
        </w:rPr>
        <w:t xml:space="preserve"> de los sucesos de la Segunda Guerra Mundial, </w:t>
      </w:r>
      <w:r w:rsidR="00C953AC">
        <w:rPr>
          <w:rFonts w:ascii="Times New Roman" w:hAnsi="Times New Roman" w:cs="Times New Roman"/>
          <w:sz w:val="24"/>
          <w:szCs w:val="24"/>
          <w:lang w:val="es-ES"/>
        </w:rPr>
        <w:t>y c</w:t>
      </w:r>
      <w:r w:rsidRPr="00245CB7">
        <w:rPr>
          <w:rFonts w:ascii="Times New Roman" w:hAnsi="Times New Roman" w:cs="Times New Roman"/>
          <w:sz w:val="24"/>
          <w:szCs w:val="24"/>
          <w:lang w:val="es-ES"/>
        </w:rPr>
        <w:t>ontra la crisis de su integridad subjetiva y del valor de sus vivencias en el tiempo, la segunda posguerra le confiere una identidad al sujeto que, sin embargo, queda entrelazado en una relación de tensión con los sentidos sobre la historia, al lado de los cuales la memoria y la experiencia subjetiva aparecen como versiones frágiles por personales, y cuestionables por el uso de una primera persona cuya operación de recuerdo podría leerse como un deber moral pero no como la fundación de una epistemología (</w:t>
      </w:r>
      <w:proofErr w:type="spellStart"/>
      <w:r w:rsidRPr="00245CB7">
        <w:rPr>
          <w:rFonts w:ascii="Times New Roman" w:hAnsi="Times New Roman" w:cs="Times New Roman"/>
          <w:sz w:val="24"/>
          <w:szCs w:val="24"/>
          <w:lang w:val="es-ES"/>
        </w:rPr>
        <w:t>Sarlo</w:t>
      </w:r>
      <w:proofErr w:type="spellEnd"/>
      <w:r w:rsidRPr="00245CB7">
        <w:rPr>
          <w:rFonts w:ascii="Times New Roman" w:hAnsi="Times New Roman" w:cs="Times New Roman"/>
          <w:sz w:val="24"/>
          <w:szCs w:val="24"/>
          <w:lang w:val="es-ES"/>
        </w:rPr>
        <w:t>, 2012: 52-57). Sin embargo, que frente a los hechos bélicos y sus consecuencias extendidas en la segunda mitad del siglo XX la teoría haya detectado ya no una anulación sino una proliferación de los discursos sobre esas mismas catástrofes pone en evidencia que una determinada relación con el presente y la historia había cambiado, y que tal transformación podía leerse en los sentidos otorgados a esta nueva clase de representaciones, personales e insustituibles, sobre la historia.</w:t>
      </w:r>
    </w:p>
    <w:p w:rsidR="007944E8" w:rsidRDefault="0066184C" w:rsidP="00694031">
      <w:pPr>
        <w:pStyle w:val="Prrafodelista"/>
        <w:spacing w:line="360" w:lineRule="auto"/>
        <w:ind w:left="0" w:firstLine="284"/>
        <w:jc w:val="both"/>
        <w:rPr>
          <w:rFonts w:ascii="Times New Roman" w:hAnsi="Times New Roman" w:cs="Times New Roman"/>
          <w:sz w:val="24"/>
          <w:szCs w:val="24"/>
          <w:lang w:val="es-ES"/>
        </w:rPr>
      </w:pPr>
      <w:r w:rsidRPr="00245CB7">
        <w:rPr>
          <w:rFonts w:ascii="Times New Roman" w:hAnsi="Times New Roman" w:cs="Times New Roman"/>
          <w:sz w:val="24"/>
          <w:szCs w:val="24"/>
          <w:lang w:val="es-ES"/>
        </w:rPr>
        <w:t xml:space="preserve">El pasado de un recuerdo y de una memoria es, en su especificidad ideológica, una relación imaginaria por la que quedaría restituida una temporalidad que, si bien se ve multiplicada en la heterogeneidad misma de los relatos testimoniales, conservaría de sí una imagen </w:t>
      </w:r>
      <w:r w:rsidRPr="00245CB7">
        <w:rPr>
          <w:rFonts w:ascii="Times New Roman" w:hAnsi="Times New Roman" w:cs="Times New Roman"/>
          <w:i/>
          <w:sz w:val="24"/>
          <w:szCs w:val="24"/>
          <w:lang w:val="es-ES"/>
        </w:rPr>
        <w:t>persistente</w:t>
      </w:r>
      <w:r w:rsidRPr="00245CB7">
        <w:rPr>
          <w:rFonts w:ascii="Times New Roman" w:hAnsi="Times New Roman" w:cs="Times New Roman"/>
          <w:sz w:val="24"/>
          <w:szCs w:val="24"/>
          <w:lang w:val="es-ES"/>
        </w:rPr>
        <w:t xml:space="preserve"> (porque perdura como tal) de la historia que reflejaría aquella de la propia continuidad -aunque sea por acumulaci</w:t>
      </w:r>
      <w:r>
        <w:rPr>
          <w:rFonts w:ascii="Times New Roman" w:hAnsi="Times New Roman" w:cs="Times New Roman"/>
          <w:sz w:val="24"/>
          <w:szCs w:val="24"/>
          <w:lang w:val="es-ES"/>
        </w:rPr>
        <w:t>ón de recuerdos</w:t>
      </w:r>
      <w:r w:rsidRPr="00245CB7">
        <w:rPr>
          <w:rFonts w:ascii="Times New Roman" w:hAnsi="Times New Roman" w:cs="Times New Roman"/>
          <w:sz w:val="24"/>
          <w:szCs w:val="24"/>
          <w:lang w:val="es-ES"/>
        </w:rPr>
        <w:t xml:space="preserve">- del sujeto. </w:t>
      </w:r>
      <w:r w:rsidR="00597469" w:rsidRPr="00245CB7">
        <w:rPr>
          <w:rFonts w:ascii="Times New Roman" w:hAnsi="Times New Roman" w:cs="Times New Roman"/>
          <w:sz w:val="24"/>
          <w:szCs w:val="24"/>
          <w:lang w:val="es-ES"/>
        </w:rPr>
        <w:t xml:space="preserve">La memoria y el testimonio fungen como el soporte discursivo-material de una relación ideológica con una temporalidad que, representada en el presente de la posguerra (y de los </w:t>
      </w:r>
      <w:proofErr w:type="spellStart"/>
      <w:r w:rsidR="00597469" w:rsidRPr="00245CB7">
        <w:rPr>
          <w:rFonts w:ascii="Times New Roman" w:hAnsi="Times New Roman" w:cs="Times New Roman"/>
          <w:sz w:val="24"/>
          <w:szCs w:val="24"/>
          <w:lang w:val="es-ES"/>
        </w:rPr>
        <w:t>posfascismos</w:t>
      </w:r>
      <w:proofErr w:type="spellEnd"/>
      <w:r w:rsidR="00597469" w:rsidRPr="00245CB7">
        <w:rPr>
          <w:rFonts w:ascii="Times New Roman" w:hAnsi="Times New Roman" w:cs="Times New Roman"/>
          <w:sz w:val="24"/>
          <w:szCs w:val="24"/>
          <w:lang w:val="es-ES"/>
        </w:rPr>
        <w:t xml:space="preserve">), aparece al mismo tiempo interrumpida por la barbarie que significan los acontecimientos bélicos, pero sostenida por la aparente posibilidad de que el acto de rememoración en el presente produzca un pasado que organice un sentido coherente, asimilable, del tiempo. Con la memoria no estamos ya en el ámbito de la historia en tanto nombre de una vivencia en relación con el pasado, ya que el testimonio -la materia significante- supone la fantasía de una vivencia en torno de un recuerdo mientras que, por el contrario, como afirma Beatriz </w:t>
      </w:r>
      <w:proofErr w:type="spellStart"/>
      <w:r w:rsidR="00597469" w:rsidRPr="00245CB7">
        <w:rPr>
          <w:rFonts w:ascii="Times New Roman" w:hAnsi="Times New Roman" w:cs="Times New Roman"/>
          <w:sz w:val="24"/>
          <w:szCs w:val="24"/>
          <w:lang w:val="es-ES"/>
        </w:rPr>
        <w:t>Sarlo</w:t>
      </w:r>
      <w:proofErr w:type="spellEnd"/>
      <w:r w:rsidR="00597469" w:rsidRPr="00245CB7">
        <w:rPr>
          <w:rFonts w:ascii="Times New Roman" w:hAnsi="Times New Roman" w:cs="Times New Roman"/>
          <w:sz w:val="24"/>
          <w:szCs w:val="24"/>
          <w:lang w:val="es-ES"/>
        </w:rPr>
        <w:t xml:space="preserve">, “hacer historia </w:t>
      </w:r>
      <w:r w:rsidR="00597469" w:rsidRPr="00245CB7">
        <w:rPr>
          <w:rFonts w:ascii="Times New Roman" w:hAnsi="Times New Roman" w:cs="Times New Roman"/>
          <w:i/>
          <w:sz w:val="24"/>
          <w:szCs w:val="24"/>
          <w:lang w:val="es-ES"/>
        </w:rPr>
        <w:t>como si</w:t>
      </w:r>
      <w:r w:rsidR="00597469" w:rsidRPr="00245CB7">
        <w:rPr>
          <w:rFonts w:ascii="Times New Roman" w:hAnsi="Times New Roman" w:cs="Times New Roman"/>
          <w:sz w:val="24"/>
          <w:szCs w:val="24"/>
          <w:lang w:val="es-ES"/>
        </w:rPr>
        <w:t xml:space="preserve"> se recordara solo </w:t>
      </w:r>
      <w:r w:rsidR="00597469" w:rsidRPr="00245CB7">
        <w:rPr>
          <w:rFonts w:ascii="Times New Roman" w:hAnsi="Times New Roman" w:cs="Times New Roman"/>
          <w:sz w:val="24"/>
          <w:szCs w:val="24"/>
          <w:lang w:val="es-ES"/>
        </w:rPr>
        <w:lastRenderedPageBreak/>
        <w:t xml:space="preserve">abre una hipótesis” (2012: 79, el énfasis es de la autora). Pero sí se mantiene una noción de </w:t>
      </w:r>
      <w:r w:rsidR="00597469" w:rsidRPr="00245CB7">
        <w:rPr>
          <w:rFonts w:ascii="Times New Roman" w:hAnsi="Times New Roman" w:cs="Times New Roman"/>
          <w:i/>
          <w:sz w:val="24"/>
          <w:szCs w:val="24"/>
          <w:lang w:val="es-ES"/>
        </w:rPr>
        <w:t>historia</w:t>
      </w:r>
      <w:r w:rsidR="00597469" w:rsidRPr="00245CB7">
        <w:rPr>
          <w:rFonts w:ascii="Times New Roman" w:hAnsi="Times New Roman" w:cs="Times New Roman"/>
          <w:sz w:val="24"/>
          <w:szCs w:val="24"/>
          <w:lang w:val="es-ES"/>
        </w:rPr>
        <w:t xml:space="preserve"> en el sentido de una vivencia inscripta en una trayectoria temporal no suspendida ni interrumpida sino, más bien, desplegada aún como un posible encadenamiento de momentos pretéritos y existencias futuras. </w:t>
      </w:r>
      <w:r w:rsidRPr="00245CB7">
        <w:rPr>
          <w:rFonts w:ascii="Times New Roman" w:hAnsi="Times New Roman" w:cs="Times New Roman"/>
          <w:sz w:val="24"/>
          <w:szCs w:val="24"/>
          <w:lang w:val="es-ES"/>
        </w:rPr>
        <w:t xml:space="preserve">Lo histórico en </w:t>
      </w:r>
      <w:proofErr w:type="spellStart"/>
      <w:r w:rsidRPr="00245CB7">
        <w:rPr>
          <w:rFonts w:ascii="Times New Roman" w:hAnsi="Times New Roman" w:cs="Times New Roman"/>
          <w:sz w:val="24"/>
          <w:szCs w:val="24"/>
          <w:lang w:val="es-ES"/>
        </w:rPr>
        <w:t>Sarlo</w:t>
      </w:r>
      <w:proofErr w:type="spellEnd"/>
      <w:r w:rsidRPr="00245CB7">
        <w:rPr>
          <w:rFonts w:ascii="Times New Roman" w:hAnsi="Times New Roman" w:cs="Times New Roman"/>
          <w:sz w:val="24"/>
          <w:szCs w:val="24"/>
          <w:lang w:val="es-ES"/>
        </w:rPr>
        <w:t xml:space="preserve"> es de hecho restituido con el olvido, el vacío que atribuye no a una “memoria de segunda generación” sino a operaciones materiales concretas de destrucción (2012: 157); nosotros, sin embargo, queremos hacerlo tanto a través de las presencias como de las ausencias, de la lectura crítica de esas formas de relación ideológica con un pasado de parte de unos sujetos que en él se reconocen históricamente</w:t>
      </w:r>
      <w:r>
        <w:rPr>
          <w:rFonts w:ascii="Times New Roman" w:hAnsi="Times New Roman" w:cs="Times New Roman"/>
          <w:sz w:val="24"/>
          <w:szCs w:val="24"/>
          <w:lang w:val="es-ES"/>
        </w:rPr>
        <w:t>.</w:t>
      </w:r>
    </w:p>
    <w:p w:rsidR="007944E8" w:rsidRDefault="007944E8" w:rsidP="007944E8">
      <w:pPr>
        <w:pStyle w:val="Prrafodelista"/>
        <w:spacing w:line="360" w:lineRule="auto"/>
        <w:ind w:left="0" w:firstLine="284"/>
        <w:jc w:val="both"/>
        <w:rPr>
          <w:rFonts w:ascii="Times New Roman" w:hAnsi="Times New Roman" w:cs="Times New Roman"/>
          <w:sz w:val="24"/>
          <w:szCs w:val="24"/>
          <w:lang w:val="es-AR"/>
        </w:rPr>
      </w:pPr>
      <w:r w:rsidRPr="007944E8">
        <w:rPr>
          <w:rFonts w:ascii="Times New Roman" w:hAnsi="Times New Roman" w:cs="Times New Roman"/>
          <w:sz w:val="24"/>
          <w:szCs w:val="24"/>
          <w:lang w:val="es-AR"/>
        </w:rPr>
        <w:t>La (auto) biografía, asequible teóricamente desde la problemática de los géneros (</w:t>
      </w:r>
      <w:proofErr w:type="spellStart"/>
      <w:r w:rsidRPr="007944E8">
        <w:rPr>
          <w:rFonts w:ascii="Times New Roman" w:hAnsi="Times New Roman" w:cs="Times New Roman"/>
          <w:sz w:val="24"/>
          <w:szCs w:val="24"/>
          <w:lang w:val="es-AR"/>
        </w:rPr>
        <w:t>Gusdorf</w:t>
      </w:r>
      <w:proofErr w:type="spellEnd"/>
      <w:r w:rsidRPr="007944E8">
        <w:rPr>
          <w:rFonts w:ascii="Times New Roman" w:hAnsi="Times New Roman" w:cs="Times New Roman"/>
          <w:sz w:val="24"/>
          <w:szCs w:val="24"/>
          <w:lang w:val="es-AR"/>
        </w:rPr>
        <w:t xml:space="preserve">, 1991; </w:t>
      </w:r>
      <w:proofErr w:type="spellStart"/>
      <w:r w:rsidRPr="007944E8">
        <w:rPr>
          <w:rFonts w:ascii="Times New Roman" w:hAnsi="Times New Roman" w:cs="Times New Roman"/>
          <w:sz w:val="24"/>
          <w:szCs w:val="24"/>
          <w:lang w:val="es-AR"/>
        </w:rPr>
        <w:t>Lejeune</w:t>
      </w:r>
      <w:proofErr w:type="spellEnd"/>
      <w:r w:rsidRPr="007944E8">
        <w:rPr>
          <w:rFonts w:ascii="Times New Roman" w:hAnsi="Times New Roman" w:cs="Times New Roman"/>
          <w:sz w:val="24"/>
          <w:szCs w:val="24"/>
          <w:lang w:val="es-AR"/>
        </w:rPr>
        <w:t xml:space="preserve">, 1991) o bien a partir de las operaciones de lectura (De </w:t>
      </w:r>
      <w:proofErr w:type="spellStart"/>
      <w:r w:rsidRPr="007944E8">
        <w:rPr>
          <w:rFonts w:ascii="Times New Roman" w:hAnsi="Times New Roman" w:cs="Times New Roman"/>
          <w:sz w:val="24"/>
          <w:szCs w:val="24"/>
          <w:lang w:val="es-AR"/>
        </w:rPr>
        <w:t>Man</w:t>
      </w:r>
      <w:proofErr w:type="spellEnd"/>
      <w:r w:rsidRPr="007944E8">
        <w:rPr>
          <w:rFonts w:ascii="Times New Roman" w:hAnsi="Times New Roman" w:cs="Times New Roman"/>
          <w:sz w:val="24"/>
          <w:szCs w:val="24"/>
          <w:lang w:val="es-AR"/>
        </w:rPr>
        <w:t xml:space="preserve">, 1979), refiere a la pregunta por la representación de sí de un sujeto, y a la relación de este con su discurso; pero, además, al vínculo que queda establecido con el orden temporal: siguiendo a </w:t>
      </w:r>
      <w:proofErr w:type="spellStart"/>
      <w:r w:rsidRPr="007944E8">
        <w:rPr>
          <w:rFonts w:ascii="Times New Roman" w:hAnsi="Times New Roman" w:cs="Times New Roman"/>
          <w:sz w:val="24"/>
          <w:szCs w:val="24"/>
          <w:lang w:val="es-AR"/>
        </w:rPr>
        <w:t>Gusdorf</w:t>
      </w:r>
      <w:proofErr w:type="spellEnd"/>
      <w:r w:rsidRPr="007944E8">
        <w:rPr>
          <w:rFonts w:ascii="Times New Roman" w:hAnsi="Times New Roman" w:cs="Times New Roman"/>
          <w:sz w:val="24"/>
          <w:szCs w:val="24"/>
          <w:lang w:val="es-AR"/>
        </w:rPr>
        <w:t>, la aparición de la (auto) biografía corresponde a “un medio cultural” en el que entre otras características “la humanidad haya salido […] del cuadro mítico de las sabidurías tradicionales, para entrar en el reino peligroso de la historia”</w:t>
      </w:r>
      <w:r w:rsidRPr="007944E8">
        <w:rPr>
          <w:rStyle w:val="Refdenotaalpie"/>
          <w:rFonts w:ascii="Times New Roman" w:hAnsi="Times New Roman" w:cs="Times New Roman"/>
          <w:sz w:val="24"/>
          <w:szCs w:val="24"/>
          <w:lang w:val="es-AR"/>
        </w:rPr>
        <w:footnoteReference w:id="14"/>
      </w:r>
      <w:r w:rsidRPr="007944E8">
        <w:rPr>
          <w:rFonts w:ascii="Times New Roman" w:hAnsi="Times New Roman" w:cs="Times New Roman"/>
          <w:sz w:val="24"/>
          <w:szCs w:val="24"/>
          <w:lang w:val="es-AR"/>
        </w:rPr>
        <w:t xml:space="preserve"> (1991: 10): “peligroso” por transitorio, razón por la que “el hombre que se toma el trabajo de contar su vida […] cree que resulta útil y valioso fijar su propia imagen ya que, de otra manera, desaparecerá como todo lo demás de este mundo” (1991: </w:t>
      </w:r>
      <w:proofErr w:type="spellStart"/>
      <w:r w:rsidRPr="007944E8">
        <w:rPr>
          <w:rFonts w:ascii="Times New Roman" w:hAnsi="Times New Roman" w:cs="Times New Roman"/>
          <w:sz w:val="24"/>
          <w:szCs w:val="24"/>
          <w:lang w:val="es-AR"/>
        </w:rPr>
        <w:t>ibíd</w:t>
      </w:r>
      <w:proofErr w:type="spellEnd"/>
      <w:r w:rsidRPr="007944E8">
        <w:rPr>
          <w:rFonts w:ascii="Times New Roman" w:hAnsi="Times New Roman" w:cs="Times New Roman"/>
          <w:sz w:val="24"/>
          <w:szCs w:val="24"/>
          <w:lang w:val="es-AR"/>
        </w:rPr>
        <w:t xml:space="preserve">). Forma de establecer la posibilidad de la duración en el tiempo de una vida reconstruida –“re-trazada” </w:t>
      </w:r>
      <w:r w:rsidRPr="007944E8">
        <w:rPr>
          <w:rFonts w:ascii="Times New Roman" w:hAnsi="Times New Roman" w:cs="Times New Roman"/>
          <w:sz w:val="24"/>
          <w:szCs w:val="24"/>
          <w:lang w:val="es-AR"/>
        </w:rPr>
        <w:softHyphen/>
        <w:t xml:space="preserve">– como unidad (1991: 12), la (auto) biografía, sin embargo, supone el problema de la relación subjetivada entre el sujeto en tanto productor del discurso y él mismo en tanto que referente de este, es decir, que la narración de la vida pasada como unidad coherente y duradera se asienta sin embargo sobre una operación incierta, incompleta, de representación del sujeto sobre sí mismo. Declarándola en sus términos, a decir de Paul de </w:t>
      </w:r>
      <w:proofErr w:type="spellStart"/>
      <w:r w:rsidRPr="007944E8">
        <w:rPr>
          <w:rFonts w:ascii="Times New Roman" w:hAnsi="Times New Roman" w:cs="Times New Roman"/>
          <w:sz w:val="24"/>
          <w:szCs w:val="24"/>
          <w:lang w:val="es-AR"/>
        </w:rPr>
        <w:t>Man</w:t>
      </w:r>
      <w:proofErr w:type="spellEnd"/>
      <w:r w:rsidRPr="007944E8">
        <w:rPr>
          <w:rFonts w:ascii="Times New Roman" w:hAnsi="Times New Roman" w:cs="Times New Roman"/>
          <w:sz w:val="24"/>
          <w:szCs w:val="24"/>
          <w:lang w:val="es-AR"/>
        </w:rPr>
        <w:t xml:space="preserve"> se trataría de una operación discursiva por la que sería posible para el sujeto ser a la vez “el sujeto de su propio entendimiento” (1979: 921); la (auto) biografía, sin embargo, comporta en conjunto con la eficacia de ese sentido de identidad plena la pregunta por el mecanismo de esa adecuación entre el sujeto y el objeto de su discurso. </w:t>
      </w:r>
    </w:p>
    <w:p w:rsidR="007944E8" w:rsidRDefault="007944E8" w:rsidP="007944E8">
      <w:pPr>
        <w:pStyle w:val="Prrafodelista"/>
        <w:spacing w:line="360" w:lineRule="auto"/>
        <w:ind w:left="0" w:firstLine="284"/>
        <w:jc w:val="both"/>
        <w:rPr>
          <w:rFonts w:ascii="Times New Roman" w:hAnsi="Times New Roman" w:cs="Times New Roman"/>
          <w:sz w:val="24"/>
          <w:szCs w:val="24"/>
          <w:lang w:val="es-ES"/>
        </w:rPr>
      </w:pPr>
      <w:r w:rsidRPr="00245CB7">
        <w:rPr>
          <w:rFonts w:ascii="Times New Roman" w:hAnsi="Times New Roman" w:cs="Times New Roman"/>
          <w:sz w:val="24"/>
          <w:szCs w:val="24"/>
          <w:lang w:val="es-ES"/>
        </w:rPr>
        <w:t xml:space="preserve">Ni historia ni memoria, lo (auto) biográfico desborda en principio los límites de la primera categoría por la escala de sus representaciones, las cuales aparecen relacionadas </w:t>
      </w:r>
      <w:r w:rsidRPr="00245CB7">
        <w:rPr>
          <w:rFonts w:ascii="Times New Roman" w:hAnsi="Times New Roman" w:cs="Times New Roman"/>
          <w:sz w:val="24"/>
          <w:szCs w:val="24"/>
          <w:lang w:val="es-ES"/>
        </w:rPr>
        <w:lastRenderedPageBreak/>
        <w:t xml:space="preserve">con el individualismo de un sujeto; y de la segunda, a su vez, se desmarca por una relación temporal cuya linealidad se da respecto de un pasado objetivado, una falta cuya narración temporaliza, sin embargo, la coyuntura del fin de la historia. </w:t>
      </w:r>
      <w:r w:rsidR="00935358">
        <w:rPr>
          <w:rFonts w:ascii="Times New Roman" w:hAnsi="Times New Roman" w:cs="Times New Roman"/>
          <w:sz w:val="24"/>
          <w:szCs w:val="24"/>
          <w:lang w:val="es-ES"/>
        </w:rPr>
        <w:t xml:space="preserve">Cabe señalar, por otro lado, que </w:t>
      </w:r>
      <w:r w:rsidRPr="00245CB7">
        <w:rPr>
          <w:rFonts w:ascii="Times New Roman" w:hAnsi="Times New Roman" w:cs="Times New Roman"/>
          <w:sz w:val="24"/>
          <w:szCs w:val="24"/>
          <w:lang w:val="es-ES"/>
        </w:rPr>
        <w:t xml:space="preserve">la categoría propuesta no es el resultado de una </w:t>
      </w:r>
      <w:r w:rsidR="00935358">
        <w:rPr>
          <w:rFonts w:ascii="Times New Roman" w:hAnsi="Times New Roman" w:cs="Times New Roman"/>
          <w:sz w:val="24"/>
          <w:szCs w:val="24"/>
          <w:lang w:val="es-ES"/>
        </w:rPr>
        <w:t xml:space="preserve">mera </w:t>
      </w:r>
      <w:r w:rsidR="008A2ED6">
        <w:rPr>
          <w:rFonts w:ascii="Times New Roman" w:hAnsi="Times New Roman" w:cs="Times New Roman"/>
          <w:sz w:val="24"/>
          <w:szCs w:val="24"/>
          <w:lang w:val="es-ES"/>
        </w:rPr>
        <w:t>combinación de los términos: e</w:t>
      </w:r>
      <w:r w:rsidRPr="00245CB7">
        <w:rPr>
          <w:rFonts w:ascii="Times New Roman" w:hAnsi="Times New Roman" w:cs="Times New Roman"/>
          <w:sz w:val="24"/>
          <w:szCs w:val="24"/>
          <w:lang w:val="es-ES"/>
        </w:rPr>
        <w:t>n este caso el nombre de (auto) biografía es un título para una relación entre el sujeto, el tiempo y la historia que apunta a sentidos que no están explícitamente manifiestos ni en la propia etimología o siquiera en los sentidos más estrictos del término, aunque mantengamos un cúmulo de acuerdos sobre lo que entendemos por una categoría que, fundamentalmente, refiere a una relación discursiva de un sujeto con el tiempo pasado</w:t>
      </w:r>
      <w:r w:rsidR="00B16EE7">
        <w:rPr>
          <w:rFonts w:ascii="Times New Roman" w:hAnsi="Times New Roman" w:cs="Times New Roman"/>
          <w:sz w:val="24"/>
          <w:szCs w:val="24"/>
          <w:lang w:val="es-ES"/>
        </w:rPr>
        <w:t xml:space="preserve"> de su propia vida como objeto.</w:t>
      </w:r>
      <w:r w:rsidR="00B16EE7">
        <w:rPr>
          <w:rStyle w:val="Refdenotaalpie"/>
          <w:rFonts w:ascii="Times New Roman" w:hAnsi="Times New Roman" w:cs="Times New Roman"/>
          <w:sz w:val="24"/>
          <w:szCs w:val="24"/>
          <w:lang w:val="es-ES"/>
        </w:rPr>
        <w:footnoteReference w:id="15"/>
      </w:r>
      <w:r w:rsidR="00CE67D9">
        <w:rPr>
          <w:rFonts w:ascii="Times New Roman" w:hAnsi="Times New Roman" w:cs="Times New Roman"/>
          <w:sz w:val="24"/>
          <w:szCs w:val="24"/>
          <w:lang w:val="es-ES"/>
        </w:rPr>
        <w:t xml:space="preserve"> L</w:t>
      </w:r>
      <w:r w:rsidR="00CE67D9" w:rsidRPr="00245CB7">
        <w:rPr>
          <w:rFonts w:ascii="Times New Roman" w:hAnsi="Times New Roman" w:cs="Times New Roman"/>
          <w:sz w:val="24"/>
          <w:szCs w:val="24"/>
          <w:lang w:val="es-ES"/>
        </w:rPr>
        <w:t xml:space="preserve">o (auto) biográfico, en nuestro caso, </w:t>
      </w:r>
      <w:r w:rsidR="00CE67D9">
        <w:rPr>
          <w:rFonts w:ascii="Times New Roman" w:hAnsi="Times New Roman" w:cs="Times New Roman"/>
          <w:sz w:val="24"/>
          <w:szCs w:val="24"/>
          <w:lang w:val="es-ES"/>
        </w:rPr>
        <w:t xml:space="preserve">no </w:t>
      </w:r>
      <w:r w:rsidR="00CE67D9" w:rsidRPr="00245CB7">
        <w:rPr>
          <w:rFonts w:ascii="Times New Roman" w:hAnsi="Times New Roman" w:cs="Times New Roman"/>
          <w:sz w:val="24"/>
          <w:szCs w:val="24"/>
          <w:lang w:val="es-ES"/>
        </w:rPr>
        <w:t xml:space="preserve">designa una novedad conceptual allí donde, en realidad, existe ya el derrotero de una teoría; es, más bien, la </w:t>
      </w:r>
      <w:r w:rsidR="00CE67D9">
        <w:rPr>
          <w:rFonts w:ascii="Times New Roman" w:hAnsi="Times New Roman" w:cs="Times New Roman"/>
          <w:sz w:val="24"/>
          <w:szCs w:val="24"/>
          <w:lang w:val="es-ES"/>
        </w:rPr>
        <w:t xml:space="preserve">escritura para una </w:t>
      </w:r>
      <w:r w:rsidR="00CE67D9" w:rsidRPr="00245CB7">
        <w:rPr>
          <w:rFonts w:ascii="Times New Roman" w:hAnsi="Times New Roman" w:cs="Times New Roman"/>
          <w:sz w:val="24"/>
          <w:szCs w:val="24"/>
          <w:lang w:val="es-ES"/>
        </w:rPr>
        <w:t>especificidad histórica de una relación con unos materiales (tiempo, historia, sujeto, discurso) que hallan en esa categoría ya utilizada teóricamente en otras coyunturas</w:t>
      </w:r>
      <w:r w:rsidR="004842FA">
        <w:rPr>
          <w:rFonts w:ascii="Times New Roman" w:hAnsi="Times New Roman" w:cs="Times New Roman"/>
          <w:sz w:val="24"/>
          <w:szCs w:val="24"/>
          <w:lang w:val="es-ES"/>
        </w:rPr>
        <w:t xml:space="preserve">, pero ahora escrita </w:t>
      </w:r>
      <w:r w:rsidR="00CE67D9" w:rsidRPr="00245CB7">
        <w:rPr>
          <w:rFonts w:ascii="Times New Roman" w:hAnsi="Times New Roman" w:cs="Times New Roman"/>
          <w:sz w:val="24"/>
          <w:szCs w:val="24"/>
          <w:lang w:val="es-ES"/>
        </w:rPr>
        <w:t>en el marco de estos procesos neoliberales, nuevos sentidos para leer la complejidad de las causas; sí supone, en otro nivel, una continuidad respecto de los intentos por repensar el vínculo entre lo biográfico y el conocimiento, en el marco de un cuestionamiento a las filosofías de la conciencia.</w:t>
      </w:r>
    </w:p>
    <w:p w:rsidR="002060C9" w:rsidRDefault="003355FB" w:rsidP="002060C9">
      <w:pPr>
        <w:pStyle w:val="Prrafodelista"/>
        <w:spacing w:line="360" w:lineRule="auto"/>
        <w:ind w:left="0" w:firstLine="284"/>
        <w:jc w:val="both"/>
        <w:rPr>
          <w:rFonts w:ascii="Times New Roman" w:hAnsi="Times New Roman" w:cs="Times New Roman"/>
          <w:sz w:val="24"/>
          <w:szCs w:val="24"/>
          <w:lang w:val="es-ES"/>
        </w:rPr>
      </w:pPr>
      <w:r w:rsidRPr="00245CB7">
        <w:rPr>
          <w:rFonts w:ascii="Times New Roman" w:hAnsi="Times New Roman" w:cs="Times New Roman"/>
          <w:sz w:val="24"/>
          <w:szCs w:val="24"/>
          <w:lang w:val="es-ES"/>
        </w:rPr>
        <w:t>Con el clivaje de la sujeción asegurado tanto en el reconocimiento como en el desconocimiento, el sujeto en tanto efecto constituye el aparato sobre el que se monta la vivencia (auto) biográfica del tiempo y de la historia: las características de esta última, el tipo de relación imaginaria que sostendría el sujeto respecto de esas dos dimensiones se recorta contra los procesos de esa operación, pero no se confunden con esta.</w:t>
      </w:r>
      <w:r>
        <w:rPr>
          <w:rFonts w:ascii="Times New Roman" w:hAnsi="Times New Roman" w:cs="Times New Roman"/>
          <w:sz w:val="24"/>
          <w:szCs w:val="24"/>
          <w:lang w:val="es-ES"/>
        </w:rPr>
        <w:t xml:space="preserve"> </w:t>
      </w:r>
      <w:r w:rsidR="002060C9" w:rsidRPr="00245CB7">
        <w:rPr>
          <w:rFonts w:ascii="Times New Roman" w:hAnsi="Times New Roman" w:cs="Times New Roman"/>
          <w:sz w:val="24"/>
          <w:szCs w:val="24"/>
          <w:lang w:val="es-ES"/>
        </w:rPr>
        <w:t xml:space="preserve">Viviéndose a sí mismo como entidad cognoscible en una coyuntura de presente absoluto y falta de representaciones positivas sobre el futuro, el sujeto asume la identidad entre discurso e historia únicamente a partir de su propia unidad narrada, lo que establece entre el sentido y su referente un mismo centro que lo tiene a él -al sujeto- como representación del origen (en tanto verdad) que sostiene, explica y acepta la realidad ideológica específicamente poshistórica desplegada en el orden lineal de la narración; se </w:t>
      </w:r>
      <w:r w:rsidR="002060C9" w:rsidRPr="00245CB7">
        <w:rPr>
          <w:rFonts w:ascii="Times New Roman" w:hAnsi="Times New Roman" w:cs="Times New Roman"/>
          <w:sz w:val="24"/>
          <w:szCs w:val="24"/>
          <w:lang w:val="es-ES"/>
        </w:rPr>
        <w:lastRenderedPageBreak/>
        <w:t xml:space="preserve">trata de una confirmación del funcionamiento de la Ideología en general como “interpelación de los individuos […] en sujetos de su discurso”, como reconoce </w:t>
      </w:r>
      <w:proofErr w:type="spellStart"/>
      <w:r w:rsidR="002060C9" w:rsidRPr="00245CB7">
        <w:rPr>
          <w:rFonts w:ascii="Times New Roman" w:hAnsi="Times New Roman" w:cs="Times New Roman"/>
          <w:sz w:val="24"/>
          <w:szCs w:val="24"/>
          <w:lang w:val="es-ES"/>
        </w:rPr>
        <w:t>Pêcheux</w:t>
      </w:r>
      <w:proofErr w:type="spellEnd"/>
      <w:r w:rsidR="002060C9" w:rsidRPr="00245CB7">
        <w:rPr>
          <w:rFonts w:ascii="Times New Roman" w:hAnsi="Times New Roman" w:cs="Times New Roman"/>
          <w:sz w:val="24"/>
          <w:szCs w:val="24"/>
          <w:lang w:val="es-ES"/>
        </w:rPr>
        <w:t xml:space="preserve"> (2016: 144) a partir de la teoría de </w:t>
      </w:r>
      <w:proofErr w:type="spellStart"/>
      <w:r w:rsidR="002060C9" w:rsidRPr="00245CB7">
        <w:rPr>
          <w:rFonts w:ascii="Times New Roman" w:hAnsi="Times New Roman" w:cs="Times New Roman"/>
          <w:sz w:val="24"/>
          <w:szCs w:val="24"/>
          <w:lang w:val="es-ES"/>
        </w:rPr>
        <w:t>Althusser</w:t>
      </w:r>
      <w:proofErr w:type="spellEnd"/>
      <w:r w:rsidR="002060C9" w:rsidRPr="00245CB7">
        <w:rPr>
          <w:rFonts w:ascii="Times New Roman" w:hAnsi="Times New Roman" w:cs="Times New Roman"/>
          <w:sz w:val="24"/>
          <w:szCs w:val="24"/>
          <w:lang w:val="es-ES"/>
        </w:rPr>
        <w:t xml:space="preserve">, pero en este caso trasladado a su vez a unos procesos en los que tales evidencias, del sujeto y del sentido, se aúnan en la imagen límite de una temporalidad que impone la suspensión de la </w:t>
      </w:r>
      <w:r w:rsidR="00045A11">
        <w:rPr>
          <w:rFonts w:ascii="Times New Roman" w:hAnsi="Times New Roman" w:cs="Times New Roman"/>
          <w:sz w:val="24"/>
          <w:szCs w:val="24"/>
          <w:lang w:val="es-ES"/>
        </w:rPr>
        <w:t xml:space="preserve">historia. </w:t>
      </w:r>
      <w:r w:rsidR="002060C9" w:rsidRPr="00245CB7">
        <w:rPr>
          <w:rFonts w:ascii="Times New Roman" w:hAnsi="Times New Roman" w:cs="Times New Roman"/>
          <w:sz w:val="24"/>
          <w:szCs w:val="24"/>
          <w:lang w:val="es-ES"/>
        </w:rPr>
        <w:t xml:space="preserve">Cuando deja de ser evidente “la identidad del yo en el tiempo”, explica </w:t>
      </w:r>
      <w:r w:rsidR="002060C9">
        <w:rPr>
          <w:rFonts w:ascii="Times New Roman" w:hAnsi="Times New Roman" w:cs="Times New Roman"/>
          <w:sz w:val="24"/>
          <w:szCs w:val="24"/>
          <w:lang w:val="es-ES"/>
        </w:rPr>
        <w:t xml:space="preserve">Nora </w:t>
      </w:r>
      <w:proofErr w:type="spellStart"/>
      <w:r w:rsidR="002060C9" w:rsidRPr="00245CB7">
        <w:rPr>
          <w:rFonts w:ascii="Times New Roman" w:hAnsi="Times New Roman" w:cs="Times New Roman"/>
          <w:sz w:val="24"/>
          <w:szCs w:val="24"/>
          <w:lang w:val="es-ES"/>
        </w:rPr>
        <w:t>Catelli</w:t>
      </w:r>
      <w:proofErr w:type="spellEnd"/>
      <w:r w:rsidR="002060C9" w:rsidRPr="00245CB7">
        <w:rPr>
          <w:rFonts w:ascii="Times New Roman" w:hAnsi="Times New Roman" w:cs="Times New Roman"/>
          <w:sz w:val="24"/>
          <w:szCs w:val="24"/>
          <w:lang w:val="es-ES"/>
        </w:rPr>
        <w:t xml:space="preserve">, “nada mejor que los recursos del relato clásico” (como la narración en y del pasado), “como modo de otorgar una coherencia ostensible a lo que carece de ella”, remata la autora (2007: 35). </w:t>
      </w:r>
    </w:p>
    <w:p w:rsidR="00617BCC" w:rsidRDefault="00617BCC" w:rsidP="00617BCC">
      <w:pPr>
        <w:pStyle w:val="Prrafodelista"/>
        <w:spacing w:line="360" w:lineRule="auto"/>
        <w:ind w:left="0" w:firstLine="284"/>
        <w:jc w:val="both"/>
        <w:rPr>
          <w:rFonts w:ascii="Times New Roman" w:hAnsi="Times New Roman" w:cs="Times New Roman"/>
          <w:sz w:val="24"/>
          <w:szCs w:val="24"/>
          <w:lang w:val="es-ES"/>
        </w:rPr>
      </w:pPr>
      <w:r w:rsidRPr="00245CB7">
        <w:rPr>
          <w:rFonts w:ascii="Times New Roman" w:hAnsi="Times New Roman" w:cs="Times New Roman"/>
          <w:sz w:val="24"/>
          <w:szCs w:val="24"/>
          <w:lang w:val="es-ES"/>
        </w:rPr>
        <w:t xml:space="preserve">Esa narración es consecuente con la centralidad que adquiere el sujeto en el marco de una coyuntura en la que la exacerbación individualista, contracara de la degradación política de la otredad al margen de la subjetivación política como </w:t>
      </w:r>
      <w:proofErr w:type="spellStart"/>
      <w:r w:rsidRPr="00245CB7">
        <w:rPr>
          <w:rFonts w:ascii="Times New Roman" w:hAnsi="Times New Roman" w:cs="Times New Roman"/>
          <w:sz w:val="24"/>
          <w:szCs w:val="24"/>
          <w:lang w:val="es-ES"/>
        </w:rPr>
        <w:t>heterología</w:t>
      </w:r>
      <w:proofErr w:type="spellEnd"/>
      <w:r w:rsidRPr="00245CB7">
        <w:rPr>
          <w:rFonts w:ascii="Times New Roman" w:hAnsi="Times New Roman" w:cs="Times New Roman"/>
          <w:sz w:val="24"/>
          <w:szCs w:val="24"/>
          <w:lang w:val="es-ES"/>
        </w:rPr>
        <w:t xml:space="preserve"> (</w:t>
      </w:r>
      <w:proofErr w:type="spellStart"/>
      <w:r w:rsidRPr="00245CB7">
        <w:rPr>
          <w:rFonts w:ascii="Times New Roman" w:hAnsi="Times New Roman" w:cs="Times New Roman"/>
          <w:sz w:val="24"/>
          <w:szCs w:val="24"/>
          <w:lang w:val="es-ES"/>
        </w:rPr>
        <w:t>Rancière</w:t>
      </w:r>
      <w:proofErr w:type="spellEnd"/>
      <w:r w:rsidRPr="00245CB7">
        <w:rPr>
          <w:rFonts w:ascii="Times New Roman" w:hAnsi="Times New Roman" w:cs="Times New Roman"/>
          <w:sz w:val="24"/>
          <w:szCs w:val="24"/>
          <w:lang w:val="es-ES"/>
        </w:rPr>
        <w:t xml:space="preserve">, 2000: 148), coincide con la representación imaginaria de una poshistoria: se narra la historia como pasado porque el tiempo ideológico impone un presente sin historia, y se narra bajo la apariencia de una historia propia porque así es la imagen dominante del sujeto en su autonomía y unidad. Pensar y, posteriormente, desarticular una representación (del sujeto) supone hacer lo mismo con la otra (de la historia lineal) bajo una crítica </w:t>
      </w:r>
      <w:r>
        <w:rPr>
          <w:rFonts w:ascii="Times New Roman" w:hAnsi="Times New Roman" w:cs="Times New Roman"/>
          <w:sz w:val="24"/>
          <w:szCs w:val="24"/>
          <w:lang w:val="es-ES"/>
        </w:rPr>
        <w:t xml:space="preserve">ideológica </w:t>
      </w:r>
      <w:r w:rsidR="00D661BD">
        <w:rPr>
          <w:rFonts w:ascii="Times New Roman" w:hAnsi="Times New Roman" w:cs="Times New Roman"/>
          <w:sz w:val="24"/>
          <w:szCs w:val="24"/>
          <w:lang w:val="es-ES"/>
        </w:rPr>
        <w:t xml:space="preserve">y política </w:t>
      </w:r>
      <w:r w:rsidRPr="00245CB7">
        <w:rPr>
          <w:rFonts w:ascii="Times New Roman" w:hAnsi="Times New Roman" w:cs="Times New Roman"/>
          <w:sz w:val="24"/>
          <w:szCs w:val="24"/>
          <w:lang w:val="es-ES"/>
        </w:rPr>
        <w:t>de la temporalidad, desmontando entre ambas la centralidad de aquel y la continuidad narrativa de esta (</w:t>
      </w:r>
      <w:proofErr w:type="spellStart"/>
      <w:r w:rsidRPr="00245CB7">
        <w:rPr>
          <w:rFonts w:ascii="Times New Roman" w:hAnsi="Times New Roman" w:cs="Times New Roman"/>
          <w:sz w:val="24"/>
          <w:szCs w:val="24"/>
          <w:lang w:val="es-ES"/>
        </w:rPr>
        <w:t>Romé</w:t>
      </w:r>
      <w:proofErr w:type="spellEnd"/>
      <w:r w:rsidRPr="00245CB7">
        <w:rPr>
          <w:rFonts w:ascii="Times New Roman" w:hAnsi="Times New Roman" w:cs="Times New Roman"/>
          <w:sz w:val="24"/>
          <w:szCs w:val="24"/>
          <w:lang w:val="es-ES"/>
        </w:rPr>
        <w:t>, 2019: 94).</w:t>
      </w:r>
    </w:p>
    <w:p w:rsidR="003C1696" w:rsidRDefault="00617BCC" w:rsidP="003C1696">
      <w:pPr>
        <w:pStyle w:val="Prrafodelista"/>
        <w:spacing w:line="360" w:lineRule="auto"/>
        <w:ind w:left="0" w:firstLine="284"/>
        <w:jc w:val="both"/>
        <w:rPr>
          <w:rFonts w:ascii="Times New Roman" w:hAnsi="Times New Roman" w:cs="Times New Roman"/>
          <w:sz w:val="24"/>
          <w:szCs w:val="24"/>
          <w:lang w:val="es-ES"/>
        </w:rPr>
      </w:pPr>
      <w:r w:rsidRPr="00245CB7">
        <w:rPr>
          <w:rFonts w:ascii="Times New Roman" w:hAnsi="Times New Roman" w:cs="Times New Roman"/>
          <w:sz w:val="24"/>
          <w:szCs w:val="24"/>
          <w:lang w:val="es-ES"/>
        </w:rPr>
        <w:t xml:space="preserve">La </w:t>
      </w:r>
      <w:proofErr w:type="spellStart"/>
      <w:r>
        <w:rPr>
          <w:rFonts w:ascii="Times New Roman" w:hAnsi="Times New Roman" w:cs="Times New Roman"/>
          <w:sz w:val="24"/>
          <w:szCs w:val="24"/>
          <w:lang w:val="es-ES"/>
        </w:rPr>
        <w:t>historización</w:t>
      </w:r>
      <w:proofErr w:type="spellEnd"/>
      <w:r w:rsidRPr="00245CB7">
        <w:rPr>
          <w:rFonts w:ascii="Times New Roman" w:hAnsi="Times New Roman" w:cs="Times New Roman"/>
          <w:sz w:val="24"/>
          <w:szCs w:val="24"/>
          <w:lang w:val="es-ES"/>
        </w:rPr>
        <w:t xml:space="preserve"> como (auto) biografía no sería sino, en un proceso de </w:t>
      </w:r>
      <w:proofErr w:type="spellStart"/>
      <w:r w:rsidRPr="00245CB7">
        <w:rPr>
          <w:rFonts w:ascii="Times New Roman" w:hAnsi="Times New Roman" w:cs="Times New Roman"/>
          <w:sz w:val="24"/>
          <w:szCs w:val="24"/>
          <w:lang w:val="es-ES"/>
        </w:rPr>
        <w:t>neoliberalización</w:t>
      </w:r>
      <w:proofErr w:type="spellEnd"/>
      <w:r w:rsidRPr="00245CB7">
        <w:rPr>
          <w:rFonts w:ascii="Times New Roman" w:hAnsi="Times New Roman" w:cs="Times New Roman"/>
          <w:sz w:val="24"/>
          <w:szCs w:val="24"/>
          <w:lang w:val="es-ES"/>
        </w:rPr>
        <w:t xml:space="preserve">, el nombre que designa, por virtud de la eficacia ideológica, una temporalidad </w:t>
      </w:r>
      <w:r>
        <w:rPr>
          <w:rFonts w:ascii="Times New Roman" w:hAnsi="Times New Roman" w:cs="Times New Roman"/>
          <w:sz w:val="24"/>
          <w:szCs w:val="24"/>
          <w:lang w:val="es-ES"/>
        </w:rPr>
        <w:t xml:space="preserve">proficua </w:t>
      </w:r>
      <w:r w:rsidRPr="00245CB7">
        <w:rPr>
          <w:rFonts w:ascii="Times New Roman" w:hAnsi="Times New Roman" w:cs="Times New Roman"/>
          <w:sz w:val="24"/>
          <w:szCs w:val="24"/>
          <w:lang w:val="es-ES"/>
        </w:rPr>
        <w:t xml:space="preserve">que encuentra en el recurso a la historia como pasado la supuesta </w:t>
      </w:r>
      <w:proofErr w:type="spellStart"/>
      <w:r w:rsidRPr="00245CB7">
        <w:rPr>
          <w:rFonts w:ascii="Times New Roman" w:hAnsi="Times New Roman" w:cs="Times New Roman"/>
          <w:sz w:val="24"/>
          <w:szCs w:val="24"/>
          <w:lang w:val="es-ES"/>
        </w:rPr>
        <w:t>historización</w:t>
      </w:r>
      <w:proofErr w:type="spellEnd"/>
      <w:r w:rsidRPr="00245CB7">
        <w:rPr>
          <w:rFonts w:ascii="Times New Roman" w:hAnsi="Times New Roman" w:cs="Times New Roman"/>
          <w:sz w:val="24"/>
          <w:szCs w:val="24"/>
          <w:lang w:val="es-ES"/>
        </w:rPr>
        <w:t xml:space="preserve"> que el futuro, diluido en un presente que lo contiene o que es perpetuamente inminente que traiga o niegue en tanto fin de la historia, ya no produce.</w:t>
      </w:r>
    </w:p>
    <w:p w:rsidR="00AA55F8" w:rsidRDefault="00051C27" w:rsidP="00AA55F8">
      <w:pPr>
        <w:pStyle w:val="Prrafodelista"/>
        <w:spacing w:line="360" w:lineRule="auto"/>
        <w:ind w:left="0" w:firstLine="284"/>
        <w:jc w:val="both"/>
        <w:rPr>
          <w:rFonts w:ascii="Times New Roman" w:hAnsi="Times New Roman" w:cs="Times New Roman"/>
          <w:sz w:val="24"/>
          <w:szCs w:val="24"/>
          <w:lang w:val="es-AR"/>
        </w:rPr>
      </w:pPr>
      <w:r>
        <w:rPr>
          <w:rFonts w:ascii="Times New Roman" w:hAnsi="Times New Roman" w:cs="Times New Roman"/>
          <w:sz w:val="24"/>
          <w:szCs w:val="24"/>
          <w:lang w:val="es-ES"/>
        </w:rPr>
        <w:t xml:space="preserve">Pero </w:t>
      </w:r>
      <w:r w:rsidRPr="00245CB7">
        <w:rPr>
          <w:rFonts w:ascii="Times New Roman" w:hAnsi="Times New Roman" w:cs="Times New Roman"/>
          <w:sz w:val="24"/>
          <w:szCs w:val="24"/>
          <w:lang w:val="es-MX"/>
        </w:rPr>
        <w:t xml:space="preserve">“La autobiografía”, recuerda Collazo (2013), “más allá de su denominación, abre un espacio de </w:t>
      </w:r>
      <w:proofErr w:type="spellStart"/>
      <w:r w:rsidRPr="00245CB7">
        <w:rPr>
          <w:rFonts w:ascii="Times New Roman" w:hAnsi="Times New Roman" w:cs="Times New Roman"/>
          <w:sz w:val="24"/>
          <w:szCs w:val="24"/>
          <w:lang w:val="es-MX"/>
        </w:rPr>
        <w:t>indecibilidad</w:t>
      </w:r>
      <w:proofErr w:type="spellEnd"/>
      <w:r w:rsidRPr="00245CB7">
        <w:rPr>
          <w:rFonts w:ascii="Times New Roman" w:hAnsi="Times New Roman" w:cs="Times New Roman"/>
          <w:sz w:val="24"/>
          <w:szCs w:val="24"/>
          <w:lang w:val="es-MX"/>
        </w:rPr>
        <w:t xml:space="preserve"> para ubicar la problemática subjetiva en su ambigüedad </w:t>
      </w:r>
      <w:proofErr w:type="gramStart"/>
      <w:r w:rsidRPr="00245CB7">
        <w:rPr>
          <w:rFonts w:ascii="Times New Roman" w:hAnsi="Times New Roman" w:cs="Times New Roman"/>
          <w:sz w:val="24"/>
          <w:szCs w:val="24"/>
          <w:lang w:val="es-MX"/>
        </w:rPr>
        <w:t>más</w:t>
      </w:r>
      <w:proofErr w:type="gramEnd"/>
      <w:r w:rsidRPr="00245CB7">
        <w:rPr>
          <w:rFonts w:ascii="Times New Roman" w:hAnsi="Times New Roman" w:cs="Times New Roman"/>
          <w:sz w:val="24"/>
          <w:szCs w:val="24"/>
          <w:lang w:val="es-MX"/>
        </w:rPr>
        <w:t xml:space="preserve"> compleja: aquello que se dice más propio es, sin embargo, lo que expresa la total desapropiación de sí” (2013: 16-17). </w:t>
      </w:r>
      <w:r w:rsidRPr="00245CB7">
        <w:rPr>
          <w:rFonts w:ascii="Times New Roman" w:hAnsi="Times New Roman" w:cs="Times New Roman"/>
          <w:sz w:val="24"/>
          <w:szCs w:val="24"/>
          <w:lang w:val="es-ES"/>
        </w:rPr>
        <w:t>El sujeto en su representación (auto) biográfica es el resultado del desplazamiento como sujeto ideológico del discurso del inconsciente: lo que “habla” en el caso de la ideología (un sujeto centrado en sí mismo como sostén temporal) no coincide con las formaciones del inconsciente (donde el sujeto está descentrado y figura por lugartenencia) (</w:t>
      </w:r>
      <w:proofErr w:type="spellStart"/>
      <w:r w:rsidRPr="00245CB7">
        <w:rPr>
          <w:rFonts w:ascii="Times New Roman" w:hAnsi="Times New Roman" w:cs="Times New Roman"/>
          <w:sz w:val="24"/>
          <w:szCs w:val="24"/>
          <w:lang w:val="es-ES"/>
        </w:rPr>
        <w:t>Althusser</w:t>
      </w:r>
      <w:proofErr w:type="spellEnd"/>
      <w:r w:rsidRPr="00245CB7">
        <w:rPr>
          <w:rFonts w:ascii="Times New Roman" w:hAnsi="Times New Roman" w:cs="Times New Roman"/>
          <w:sz w:val="24"/>
          <w:szCs w:val="24"/>
          <w:lang w:val="es-ES"/>
        </w:rPr>
        <w:t>, 1996: 126).</w:t>
      </w:r>
      <w:r>
        <w:rPr>
          <w:rFonts w:ascii="Times New Roman" w:hAnsi="Times New Roman" w:cs="Times New Roman"/>
          <w:sz w:val="24"/>
          <w:szCs w:val="24"/>
          <w:lang w:val="es-ES"/>
        </w:rPr>
        <w:t xml:space="preserve"> </w:t>
      </w:r>
      <w:r w:rsidRPr="00245CB7">
        <w:rPr>
          <w:rFonts w:ascii="Times New Roman" w:hAnsi="Times New Roman" w:cs="Times New Roman"/>
          <w:sz w:val="24"/>
          <w:szCs w:val="24"/>
          <w:lang w:val="es-ES"/>
        </w:rPr>
        <w:t xml:space="preserve">En el discurso queda establecida una relación entre el sujeto y las representaciones sobre él y la historia que </w:t>
      </w:r>
      <w:r w:rsidRPr="00245CB7">
        <w:rPr>
          <w:rFonts w:ascii="Times New Roman" w:hAnsi="Times New Roman" w:cs="Times New Roman"/>
          <w:sz w:val="24"/>
          <w:szCs w:val="24"/>
          <w:lang w:val="es-ES"/>
        </w:rPr>
        <w:lastRenderedPageBreak/>
        <w:t>tiene a la propia instancia del acto narrativo en tanto escena imaginaria como determinante para asegurar y reproducir un mecanismo en el que no hay sujeto sino es al interior de su propio funcionamiento.</w:t>
      </w:r>
      <w:r w:rsidR="005860A7">
        <w:rPr>
          <w:rFonts w:ascii="Times New Roman" w:hAnsi="Times New Roman" w:cs="Times New Roman"/>
          <w:sz w:val="24"/>
          <w:szCs w:val="24"/>
          <w:lang w:val="es-ES"/>
        </w:rPr>
        <w:t xml:space="preserve"> Por eso </w:t>
      </w:r>
      <w:r w:rsidR="005860A7">
        <w:rPr>
          <w:rFonts w:ascii="Times New Roman" w:hAnsi="Times New Roman" w:cs="Times New Roman"/>
          <w:sz w:val="24"/>
          <w:szCs w:val="24"/>
        </w:rPr>
        <w:t xml:space="preserve">al significante, a pesar de sus usos teóricos insoslayables, al </w:t>
      </w:r>
      <w:r w:rsidR="005860A7">
        <w:rPr>
          <w:rFonts w:ascii="Times New Roman" w:hAnsi="Times New Roman" w:cs="Times New Roman"/>
          <w:sz w:val="24"/>
          <w:szCs w:val="24"/>
          <w:lang w:val="es-AR"/>
        </w:rPr>
        <w:t xml:space="preserve">escribirlo, </w:t>
      </w:r>
      <w:r w:rsidR="005860A7">
        <w:rPr>
          <w:rFonts w:ascii="Times New Roman" w:hAnsi="Times New Roman" w:cs="Times New Roman"/>
          <w:sz w:val="24"/>
          <w:szCs w:val="24"/>
        </w:rPr>
        <w:t xml:space="preserve">lo </w:t>
      </w:r>
      <w:r w:rsidR="005860A7">
        <w:rPr>
          <w:rFonts w:ascii="Times New Roman" w:hAnsi="Times New Roman" w:cs="Times New Roman"/>
          <w:sz w:val="24"/>
          <w:szCs w:val="24"/>
          <w:lang w:val="es-AR"/>
        </w:rPr>
        <w:t xml:space="preserve">intervenimos con </w:t>
      </w:r>
      <w:r w:rsidR="005860A7" w:rsidRPr="00245CB7">
        <w:rPr>
          <w:rFonts w:ascii="Times New Roman" w:hAnsi="Times New Roman" w:cs="Times New Roman"/>
          <w:sz w:val="24"/>
          <w:szCs w:val="24"/>
          <w:lang w:val="es-AR"/>
        </w:rPr>
        <w:t>unos paréntesis como signo lingüístico (pero un signo legible solo como grafía escrita) de esa doble cualidad de esta clase de discurso, tanto su ambivalencia como su ambigüedad: supone imaginariamente (en términos del psicoanálisis) una presencia, pero también, por eso mismo, ausencia, y el límite entre el sujeto y el referente del discurso es incierto. El paréntesis intenta connotar la representación de una fragilidad, lo que está a medio borrar en</w:t>
      </w:r>
      <w:r w:rsidR="005860A7">
        <w:rPr>
          <w:rFonts w:ascii="Times New Roman" w:hAnsi="Times New Roman" w:cs="Times New Roman"/>
          <w:sz w:val="24"/>
          <w:szCs w:val="24"/>
          <w:lang w:val="es-AR"/>
        </w:rPr>
        <w:t xml:space="preserve">tre </w:t>
      </w:r>
      <w:r w:rsidR="005860A7">
        <w:rPr>
          <w:rFonts w:ascii="Times New Roman" w:eastAsia="Times New Roman" w:hAnsi="Times New Roman" w:cs="Times New Roman"/>
          <w:sz w:val="24"/>
          <w:szCs w:val="24"/>
          <w:lang w:val="es-MX"/>
        </w:rPr>
        <w:t>–</w:t>
      </w:r>
      <w:r w:rsidR="005860A7">
        <w:rPr>
          <w:rFonts w:ascii="Times New Roman" w:hAnsi="Times New Roman" w:cs="Times New Roman"/>
          <w:sz w:val="24"/>
          <w:szCs w:val="24"/>
          <w:lang w:val="es-AR"/>
        </w:rPr>
        <w:t>y por</w:t>
      </w:r>
      <w:r w:rsidR="005860A7">
        <w:rPr>
          <w:rFonts w:ascii="Times New Roman" w:eastAsia="Times New Roman" w:hAnsi="Times New Roman" w:cs="Times New Roman"/>
          <w:sz w:val="24"/>
          <w:szCs w:val="24"/>
          <w:lang w:val="es-MX"/>
        </w:rPr>
        <w:t xml:space="preserve">– </w:t>
      </w:r>
      <w:r w:rsidR="005860A7" w:rsidRPr="00245CB7">
        <w:rPr>
          <w:rFonts w:ascii="Times New Roman" w:hAnsi="Times New Roman" w:cs="Times New Roman"/>
          <w:sz w:val="24"/>
          <w:szCs w:val="24"/>
          <w:lang w:val="es-AR"/>
        </w:rPr>
        <w:t>una temporalidad casi extinguida pero aprehensible en el lí</w:t>
      </w:r>
      <w:r w:rsidR="005860A7">
        <w:rPr>
          <w:rFonts w:ascii="Times New Roman" w:hAnsi="Times New Roman" w:cs="Times New Roman"/>
          <w:sz w:val="24"/>
          <w:szCs w:val="24"/>
          <w:lang w:val="es-AR"/>
        </w:rPr>
        <w:t>mite entre ciencia e ideología.</w:t>
      </w:r>
    </w:p>
    <w:p w:rsidR="00AA55F8" w:rsidRDefault="00AA55F8" w:rsidP="00AA55F8">
      <w:pPr>
        <w:pStyle w:val="Prrafodelista"/>
        <w:spacing w:line="360" w:lineRule="auto"/>
        <w:ind w:left="0" w:firstLine="284"/>
        <w:jc w:val="both"/>
        <w:rPr>
          <w:rFonts w:ascii="Times New Roman" w:hAnsi="Times New Roman" w:cs="Times New Roman"/>
          <w:sz w:val="24"/>
          <w:szCs w:val="24"/>
          <w:lang w:val="es-AR"/>
        </w:rPr>
      </w:pPr>
    </w:p>
    <w:p w:rsidR="003C1696" w:rsidRPr="00AA55F8" w:rsidRDefault="003C1696" w:rsidP="00AA55F8">
      <w:pPr>
        <w:pStyle w:val="Prrafodelista"/>
        <w:spacing w:line="360" w:lineRule="auto"/>
        <w:ind w:left="0" w:firstLine="284"/>
        <w:jc w:val="both"/>
        <w:rPr>
          <w:rFonts w:ascii="Times New Roman" w:hAnsi="Times New Roman" w:cs="Times New Roman"/>
          <w:sz w:val="24"/>
          <w:szCs w:val="24"/>
          <w:lang w:val="es-ES"/>
        </w:rPr>
      </w:pPr>
      <w:r w:rsidRPr="00AA55F8">
        <w:rPr>
          <w:rFonts w:ascii="Times New Roman" w:hAnsi="Times New Roman" w:cs="Times New Roman"/>
          <w:sz w:val="24"/>
          <w:szCs w:val="24"/>
          <w:u w:val="single"/>
          <w:lang w:val="es-AR"/>
        </w:rPr>
        <w:t>Conclusiones</w:t>
      </w:r>
    </w:p>
    <w:p w:rsidR="003C1696" w:rsidRPr="00126253" w:rsidRDefault="003C1696" w:rsidP="003C1696">
      <w:pPr>
        <w:pStyle w:val="Prrafodelista"/>
        <w:spacing w:line="360" w:lineRule="auto"/>
        <w:ind w:left="0" w:firstLine="284"/>
        <w:jc w:val="both"/>
        <w:rPr>
          <w:rFonts w:ascii="Times New Roman" w:hAnsi="Times New Roman" w:cs="Times New Roman"/>
          <w:sz w:val="24"/>
          <w:szCs w:val="24"/>
          <w:lang w:val="es-ES"/>
        </w:rPr>
      </w:pPr>
      <w:r>
        <w:rPr>
          <w:rFonts w:ascii="Times New Roman" w:hAnsi="Times New Roman" w:cs="Times New Roman"/>
          <w:sz w:val="24"/>
          <w:szCs w:val="24"/>
          <w:lang w:val="es-AR"/>
        </w:rPr>
        <w:t>L</w:t>
      </w:r>
      <w:r w:rsidRPr="00126253">
        <w:rPr>
          <w:rFonts w:ascii="Times New Roman" w:hAnsi="Times New Roman" w:cs="Times New Roman"/>
          <w:sz w:val="24"/>
          <w:szCs w:val="24"/>
          <w:lang w:val="es-ES"/>
        </w:rPr>
        <w:t xml:space="preserve">a categoría de (auto) biografía no enuncia sencillamente un cambio de nominación de unos procesos en relación con el pasado, sino una transformación de la constitución de sentidos sobre el tiempo y la historia en una coyuntura específica. A partir de los efectos sobre el discurso que tanto una posguerra como otra produjeron, hallamos una representación moderna del tiempo en la que el pasado, incluso cuando aparecía destruido por los acontecimientos bélicos, estaba sostenido por una relación necesaria con una temporalidad aún no desprovista de proyecciones posibilitadas, entre otras cosas, por la capacidad y la necesidad de </w:t>
      </w:r>
      <w:r w:rsidRPr="00126253">
        <w:rPr>
          <w:rFonts w:ascii="Times New Roman" w:hAnsi="Times New Roman" w:cs="Times New Roman"/>
          <w:i/>
          <w:sz w:val="24"/>
          <w:szCs w:val="24"/>
          <w:lang w:val="es-ES"/>
        </w:rPr>
        <w:t>recuerdo</w:t>
      </w:r>
      <w:r w:rsidRPr="00126253">
        <w:rPr>
          <w:rFonts w:ascii="Times New Roman" w:hAnsi="Times New Roman" w:cs="Times New Roman"/>
          <w:sz w:val="24"/>
          <w:szCs w:val="24"/>
          <w:lang w:val="es-ES"/>
        </w:rPr>
        <w:t xml:space="preserve"> de los sujetos: la invocación al ámbito de la memoria, novedosa al interior de la problemática del pasado, donde la Historia había reunido en torno de </w:t>
      </w:r>
      <w:r w:rsidR="00D661BD">
        <w:rPr>
          <w:rFonts w:ascii="Times New Roman" w:hAnsi="Times New Roman" w:cs="Times New Roman"/>
          <w:sz w:val="24"/>
          <w:szCs w:val="24"/>
          <w:lang w:val="es-ES"/>
        </w:rPr>
        <w:t xml:space="preserve">sí </w:t>
      </w:r>
      <w:r w:rsidRPr="00126253">
        <w:rPr>
          <w:rFonts w:ascii="Times New Roman" w:hAnsi="Times New Roman" w:cs="Times New Roman"/>
          <w:sz w:val="24"/>
          <w:szCs w:val="24"/>
          <w:lang w:val="es-ES"/>
        </w:rPr>
        <w:t>sentidos pretendidamente objetivos y despersonalizados, supuso la aparición activa de una representación del sujeto como fuente histórica frente a la doble suspensión de la coherencia del relato de la Historia y de la subjetividad social. Testimonial e individual, esta idea de sujeto no atentaba sin embargo contra toda o cualquier posibilidad de recomposición temporal y unidad colectiva; más bien, la sostenía y reproducía, pero bajo una relación con el pasado fundada en la rememoración entendida no tanto (o solamente) en su carácter subjetivista como en cuanto a la trama temporal que, moral y políticamente</w:t>
      </w:r>
      <w:r w:rsidR="00D661BD">
        <w:rPr>
          <w:rFonts w:ascii="Times New Roman" w:hAnsi="Times New Roman" w:cs="Times New Roman"/>
          <w:sz w:val="24"/>
          <w:szCs w:val="24"/>
          <w:lang w:val="es-ES"/>
        </w:rPr>
        <w:t xml:space="preserve">, </w:t>
      </w:r>
      <w:r w:rsidRPr="00126253">
        <w:rPr>
          <w:rFonts w:ascii="Times New Roman" w:hAnsi="Times New Roman" w:cs="Times New Roman"/>
          <w:sz w:val="24"/>
          <w:szCs w:val="24"/>
          <w:lang w:val="es-ES"/>
        </w:rPr>
        <w:t>mantendría aún una posibilidad de futuro colectivo.</w:t>
      </w:r>
    </w:p>
    <w:p w:rsidR="003C1696" w:rsidRPr="00126253" w:rsidRDefault="003C1696" w:rsidP="003C1696">
      <w:pPr>
        <w:pStyle w:val="Prrafodelista"/>
        <w:spacing w:line="360" w:lineRule="auto"/>
        <w:ind w:left="0" w:firstLine="284"/>
        <w:jc w:val="both"/>
        <w:rPr>
          <w:rFonts w:ascii="Times New Roman" w:hAnsi="Times New Roman" w:cs="Times New Roman"/>
          <w:sz w:val="24"/>
          <w:szCs w:val="24"/>
          <w:lang w:val="es-ES"/>
        </w:rPr>
      </w:pPr>
      <w:r w:rsidRPr="00126253">
        <w:rPr>
          <w:rFonts w:ascii="Times New Roman" w:hAnsi="Times New Roman" w:cs="Times New Roman"/>
          <w:sz w:val="24"/>
          <w:szCs w:val="24"/>
          <w:lang w:val="es-ES"/>
        </w:rPr>
        <w:t xml:space="preserve">La verdadera irrupción del sujeto en su vertiente individualista es con los procesos de </w:t>
      </w:r>
      <w:proofErr w:type="spellStart"/>
      <w:r w:rsidRPr="00126253">
        <w:rPr>
          <w:rFonts w:ascii="Times New Roman" w:hAnsi="Times New Roman" w:cs="Times New Roman"/>
          <w:sz w:val="24"/>
          <w:szCs w:val="24"/>
          <w:lang w:val="es-ES"/>
        </w:rPr>
        <w:t>neoliberalización</w:t>
      </w:r>
      <w:proofErr w:type="spellEnd"/>
      <w:r w:rsidRPr="00126253">
        <w:rPr>
          <w:rFonts w:ascii="Times New Roman" w:hAnsi="Times New Roman" w:cs="Times New Roman"/>
          <w:sz w:val="24"/>
          <w:szCs w:val="24"/>
          <w:lang w:val="es-ES"/>
        </w:rPr>
        <w:t xml:space="preserve"> y los efectos ideológicos concom</w:t>
      </w:r>
      <w:r>
        <w:rPr>
          <w:rFonts w:ascii="Times New Roman" w:hAnsi="Times New Roman" w:cs="Times New Roman"/>
          <w:sz w:val="24"/>
          <w:szCs w:val="24"/>
          <w:lang w:val="es-ES"/>
        </w:rPr>
        <w:t>itantes de suspensión temporal</w:t>
      </w:r>
      <w:r w:rsidRPr="00126253">
        <w:rPr>
          <w:rFonts w:ascii="Times New Roman" w:hAnsi="Times New Roman" w:cs="Times New Roman"/>
          <w:sz w:val="24"/>
          <w:szCs w:val="24"/>
          <w:lang w:val="es-ES"/>
        </w:rPr>
        <w:t xml:space="preserve"> e </w:t>
      </w:r>
      <w:r w:rsidRPr="00126253">
        <w:rPr>
          <w:rFonts w:ascii="Times New Roman" w:hAnsi="Times New Roman" w:cs="Times New Roman"/>
          <w:sz w:val="24"/>
          <w:szCs w:val="24"/>
          <w:lang w:val="es-ES"/>
        </w:rPr>
        <w:lastRenderedPageBreak/>
        <w:t>ingreso en una poshistoria. Allí se produce una representación del sujeto y del tiempo que redunda en la exacerbación del aparente conocimiento de su identidad, por un lado, y el recu</w:t>
      </w:r>
      <w:r w:rsidR="00C953AC">
        <w:rPr>
          <w:rFonts w:ascii="Times New Roman" w:hAnsi="Times New Roman" w:cs="Times New Roman"/>
          <w:sz w:val="24"/>
          <w:szCs w:val="24"/>
          <w:lang w:val="es-ES"/>
        </w:rPr>
        <w:t xml:space="preserve">rso a la narración para historiar </w:t>
      </w:r>
      <w:r w:rsidRPr="00126253">
        <w:rPr>
          <w:rFonts w:ascii="Times New Roman" w:hAnsi="Times New Roman" w:cs="Times New Roman"/>
          <w:sz w:val="24"/>
          <w:szCs w:val="24"/>
          <w:lang w:val="es-ES"/>
        </w:rPr>
        <w:t>el pasado e inscribir temporalmente al sujeto. A partir de ambos fenómenos</w:t>
      </w:r>
      <w:r>
        <w:rPr>
          <w:rFonts w:ascii="Times New Roman" w:hAnsi="Times New Roman" w:cs="Times New Roman"/>
          <w:sz w:val="24"/>
          <w:szCs w:val="24"/>
          <w:lang w:val="es-ES"/>
        </w:rPr>
        <w:t xml:space="preserve">, </w:t>
      </w:r>
      <w:r w:rsidRPr="00126253">
        <w:rPr>
          <w:rFonts w:ascii="Times New Roman" w:hAnsi="Times New Roman" w:cs="Times New Roman"/>
          <w:sz w:val="24"/>
          <w:szCs w:val="24"/>
          <w:lang w:val="es-ES"/>
        </w:rPr>
        <w:t xml:space="preserve">le damos a esa relación ideológica con el pasado el nombre de (auto) biografía, entendiendo que los acuerdos básicos sobre su definición –la triple coincidencia entre autor, narrador y persona/personaje; la narración en pasado; la narración </w:t>
      </w:r>
      <w:r w:rsidRPr="00126253">
        <w:rPr>
          <w:rFonts w:ascii="Times New Roman" w:hAnsi="Times New Roman" w:cs="Times New Roman"/>
          <w:i/>
          <w:sz w:val="24"/>
          <w:szCs w:val="24"/>
          <w:lang w:val="es-ES"/>
        </w:rPr>
        <w:t xml:space="preserve">del </w:t>
      </w:r>
      <w:r w:rsidRPr="00126253">
        <w:rPr>
          <w:rFonts w:ascii="Times New Roman" w:hAnsi="Times New Roman" w:cs="Times New Roman"/>
          <w:sz w:val="24"/>
          <w:szCs w:val="24"/>
          <w:lang w:val="es-ES"/>
        </w:rPr>
        <w:t xml:space="preserve">pasado- permiten valernos de este significante para pensar y nombrar unos procesos de esta coyuntura. Pero además agregamos unos paréntesis a su escritura para indicar cómo las mismas prácticas que señala la categoría pueden empezar a leerse científicamente (es decir, no por fuera de ellas sino críticamente desde el interior): rodeando al prefijo y separándolo del sustantivo, queda expuesto, como signo en la lectura, desde dónde analizar las representaciones (auto) biográficas en tanto que imposiciones ideológicas: el carácter especular de constitución del sujeto, en especial a través de la operación </w:t>
      </w:r>
      <w:proofErr w:type="spellStart"/>
      <w:r w:rsidRPr="00126253">
        <w:rPr>
          <w:rFonts w:ascii="Times New Roman" w:hAnsi="Times New Roman" w:cs="Times New Roman"/>
          <w:sz w:val="24"/>
          <w:szCs w:val="24"/>
          <w:lang w:val="es-ES"/>
        </w:rPr>
        <w:t>althusseriana</w:t>
      </w:r>
      <w:proofErr w:type="spellEnd"/>
      <w:r w:rsidRPr="00126253">
        <w:rPr>
          <w:rFonts w:ascii="Times New Roman" w:hAnsi="Times New Roman" w:cs="Times New Roman"/>
          <w:sz w:val="24"/>
          <w:szCs w:val="24"/>
          <w:lang w:val="es-ES"/>
        </w:rPr>
        <w:t xml:space="preserve"> de interpelación, y la reproducción de su identidad.</w:t>
      </w:r>
    </w:p>
    <w:p w:rsidR="00B1476F" w:rsidRPr="00AA55F8" w:rsidRDefault="003C1696" w:rsidP="00AA55F8">
      <w:pPr>
        <w:pStyle w:val="Prrafodelista"/>
        <w:spacing w:line="360" w:lineRule="auto"/>
        <w:ind w:left="0" w:firstLine="284"/>
        <w:jc w:val="both"/>
        <w:rPr>
          <w:rFonts w:ascii="Times New Roman" w:hAnsi="Times New Roman" w:cs="Times New Roman"/>
          <w:sz w:val="24"/>
          <w:szCs w:val="24"/>
          <w:lang w:val="es-ES"/>
        </w:rPr>
      </w:pPr>
      <w:r w:rsidRPr="00126253">
        <w:rPr>
          <w:rFonts w:ascii="Times New Roman" w:hAnsi="Times New Roman" w:cs="Times New Roman"/>
          <w:sz w:val="24"/>
          <w:szCs w:val="24"/>
          <w:lang w:val="es-ES"/>
        </w:rPr>
        <w:t>La individualidad del sujeto, construcción imaginaria frente a la pérdida simbólica de los significantes</w:t>
      </w:r>
      <w:r w:rsidR="00D661BD">
        <w:rPr>
          <w:rFonts w:ascii="Times New Roman" w:hAnsi="Times New Roman" w:cs="Times New Roman"/>
          <w:sz w:val="24"/>
          <w:szCs w:val="24"/>
          <w:lang w:val="es-ES"/>
        </w:rPr>
        <w:t xml:space="preserve"> que organizaban su existencia, </w:t>
      </w:r>
      <w:r w:rsidRPr="00126253">
        <w:rPr>
          <w:rFonts w:ascii="Times New Roman" w:hAnsi="Times New Roman" w:cs="Times New Roman"/>
          <w:sz w:val="24"/>
          <w:szCs w:val="24"/>
          <w:lang w:val="es-ES"/>
        </w:rPr>
        <w:t xml:space="preserve">queda anclada como referente, </w:t>
      </w:r>
      <w:proofErr w:type="gramStart"/>
      <w:r w:rsidRPr="00126253">
        <w:rPr>
          <w:rFonts w:ascii="Times New Roman" w:hAnsi="Times New Roman" w:cs="Times New Roman"/>
          <w:sz w:val="24"/>
          <w:szCs w:val="24"/>
          <w:lang w:val="es-ES"/>
        </w:rPr>
        <w:t>único y necesario</w:t>
      </w:r>
      <w:proofErr w:type="gramEnd"/>
      <w:r w:rsidRPr="00126253">
        <w:rPr>
          <w:rFonts w:ascii="Times New Roman" w:hAnsi="Times New Roman" w:cs="Times New Roman"/>
          <w:sz w:val="24"/>
          <w:szCs w:val="24"/>
          <w:lang w:val="es-ES"/>
        </w:rPr>
        <w:t xml:space="preserve">, de una historia posible al interior de una coyuntura poshistórica, pero tal construcción depende para su eficacia del olvido estructural del carácter descentrado y especular que constituye al sujeto. Así, en esa indeterminación que reúne al reconocimiento y al desconocimiento por igual, a la ideología y al inconsciente en la relación que detalla </w:t>
      </w:r>
      <w:proofErr w:type="spellStart"/>
      <w:r w:rsidRPr="00126253">
        <w:rPr>
          <w:rFonts w:ascii="Times New Roman" w:hAnsi="Times New Roman" w:cs="Times New Roman"/>
          <w:sz w:val="24"/>
          <w:szCs w:val="24"/>
          <w:lang w:val="es-ES"/>
        </w:rPr>
        <w:t>Althusser</w:t>
      </w:r>
      <w:proofErr w:type="spellEnd"/>
      <w:r w:rsidRPr="00126253">
        <w:rPr>
          <w:rFonts w:ascii="Times New Roman" w:hAnsi="Times New Roman" w:cs="Times New Roman"/>
          <w:sz w:val="24"/>
          <w:szCs w:val="24"/>
          <w:lang w:val="es-ES"/>
        </w:rPr>
        <w:t xml:space="preserve">, la narración de la propia vida se le aparece al sujeto como la práctica discursiva de reproducción/duración que confirme su identidad en un despliegue </w:t>
      </w:r>
      <w:r w:rsidR="002E43A2">
        <w:rPr>
          <w:rFonts w:ascii="Times New Roman" w:hAnsi="Times New Roman" w:cs="Times New Roman"/>
          <w:sz w:val="24"/>
          <w:szCs w:val="24"/>
          <w:lang w:val="es-ES"/>
        </w:rPr>
        <w:t>histórico, que lo histori</w:t>
      </w:r>
      <w:r w:rsidR="00D661BD">
        <w:rPr>
          <w:rFonts w:ascii="Times New Roman" w:hAnsi="Times New Roman" w:cs="Times New Roman"/>
          <w:sz w:val="24"/>
          <w:szCs w:val="24"/>
          <w:lang w:val="es-ES"/>
        </w:rPr>
        <w:t xml:space="preserve">e </w:t>
      </w:r>
      <w:r w:rsidR="00B1476F">
        <w:rPr>
          <w:rFonts w:ascii="Times New Roman" w:hAnsi="Times New Roman" w:cs="Times New Roman"/>
          <w:sz w:val="24"/>
          <w:szCs w:val="24"/>
          <w:lang w:val="es-ES"/>
        </w:rPr>
        <w:t xml:space="preserve">en su historia como pasado </w:t>
      </w:r>
      <w:r w:rsidR="00D661BD">
        <w:rPr>
          <w:rFonts w:ascii="Times New Roman" w:hAnsi="Times New Roman" w:cs="Times New Roman"/>
          <w:sz w:val="24"/>
          <w:szCs w:val="24"/>
          <w:lang w:val="es-ES"/>
        </w:rPr>
        <w:t>en la poshistoria neoliberal.</w:t>
      </w:r>
    </w:p>
    <w:p w:rsidR="003355FB" w:rsidRPr="00B1476F" w:rsidRDefault="00C953AC" w:rsidP="00D661BD">
      <w:pPr>
        <w:spacing w:line="360" w:lineRule="auto"/>
        <w:jc w:val="both"/>
        <w:rPr>
          <w:rFonts w:ascii="Times New Roman" w:hAnsi="Times New Roman" w:cs="Times New Roman"/>
          <w:u w:val="single"/>
          <w:lang w:val="es-ES"/>
        </w:rPr>
      </w:pPr>
      <w:r w:rsidRPr="00B1476F">
        <w:rPr>
          <w:rFonts w:ascii="Times New Roman" w:hAnsi="Times New Roman" w:cs="Times New Roman"/>
          <w:u w:val="single"/>
          <w:lang w:val="es-ES"/>
        </w:rPr>
        <w:t>Bibliografía</w:t>
      </w:r>
    </w:p>
    <w:p w:rsidR="000A5D6F" w:rsidRPr="00AA55F8" w:rsidRDefault="000A5D6F" w:rsidP="000A5D6F">
      <w:pPr>
        <w:spacing w:line="360" w:lineRule="auto"/>
        <w:contextualSpacing/>
        <w:jc w:val="both"/>
        <w:rPr>
          <w:rFonts w:ascii="Times New Roman" w:hAnsi="Times New Roman" w:cs="Times New Roman"/>
          <w:sz w:val="20"/>
          <w:szCs w:val="20"/>
        </w:rPr>
      </w:pPr>
      <w:proofErr w:type="spellStart"/>
      <w:r w:rsidRPr="00AA55F8">
        <w:rPr>
          <w:rFonts w:ascii="Times New Roman" w:hAnsi="Times New Roman" w:cs="Times New Roman"/>
          <w:sz w:val="20"/>
          <w:szCs w:val="20"/>
          <w:lang w:val="es-ES"/>
        </w:rPr>
        <w:t>Althusser</w:t>
      </w:r>
      <w:proofErr w:type="spellEnd"/>
      <w:r w:rsidRPr="00AA55F8">
        <w:rPr>
          <w:rFonts w:ascii="Times New Roman" w:hAnsi="Times New Roman" w:cs="Times New Roman"/>
          <w:sz w:val="20"/>
          <w:szCs w:val="20"/>
          <w:lang w:val="es-ES"/>
        </w:rPr>
        <w:t xml:space="preserve">, L. (1996). </w:t>
      </w:r>
      <w:r w:rsidRPr="00AA55F8">
        <w:rPr>
          <w:rFonts w:ascii="Times New Roman" w:hAnsi="Times New Roman" w:cs="Times New Roman"/>
          <w:i/>
          <w:sz w:val="20"/>
          <w:szCs w:val="20"/>
          <w:lang w:val="es-ES"/>
        </w:rPr>
        <w:t>Escritos sobre psicoanálisis. Freud y Lacan</w:t>
      </w:r>
      <w:r w:rsidRPr="00AA55F8">
        <w:rPr>
          <w:rFonts w:ascii="Times New Roman" w:hAnsi="Times New Roman" w:cs="Times New Roman"/>
          <w:sz w:val="20"/>
          <w:szCs w:val="20"/>
          <w:lang w:val="es-ES"/>
        </w:rPr>
        <w:t>, Ciudad de México, México: Siglo XXI</w:t>
      </w:r>
      <w:r w:rsidRPr="00AA55F8">
        <w:rPr>
          <w:rFonts w:ascii="Times New Roman" w:hAnsi="Times New Roman" w:cs="Times New Roman"/>
          <w:sz w:val="20"/>
          <w:szCs w:val="20"/>
        </w:rPr>
        <w:t>.</w:t>
      </w:r>
    </w:p>
    <w:p w:rsidR="000A5D6F" w:rsidRPr="00AA55F8" w:rsidRDefault="000A5D6F" w:rsidP="000A5D6F">
      <w:pPr>
        <w:spacing w:line="360" w:lineRule="auto"/>
        <w:contextualSpacing/>
        <w:jc w:val="both"/>
        <w:rPr>
          <w:rFonts w:ascii="Times New Roman" w:hAnsi="Times New Roman" w:cs="Times New Roman"/>
          <w:sz w:val="20"/>
          <w:szCs w:val="20"/>
        </w:rPr>
      </w:pPr>
      <w:proofErr w:type="spellStart"/>
      <w:r w:rsidRPr="00AA55F8">
        <w:rPr>
          <w:rFonts w:ascii="Times New Roman" w:hAnsi="Times New Roman" w:cs="Times New Roman"/>
          <w:sz w:val="20"/>
          <w:szCs w:val="20"/>
        </w:rPr>
        <w:t>Althusser</w:t>
      </w:r>
      <w:proofErr w:type="spellEnd"/>
      <w:r w:rsidRPr="00AA55F8">
        <w:rPr>
          <w:rFonts w:ascii="Times New Roman" w:hAnsi="Times New Roman" w:cs="Times New Roman"/>
          <w:sz w:val="20"/>
          <w:szCs w:val="20"/>
        </w:rPr>
        <w:t xml:space="preserve">, L. (2015). </w:t>
      </w:r>
      <w:r w:rsidRPr="00AA55F8">
        <w:rPr>
          <w:rFonts w:ascii="Times New Roman" w:hAnsi="Times New Roman" w:cs="Times New Roman"/>
          <w:i/>
          <w:sz w:val="20"/>
          <w:szCs w:val="20"/>
        </w:rPr>
        <w:t>La revolución teórica de Marx</w:t>
      </w:r>
      <w:r w:rsidRPr="00AA55F8">
        <w:rPr>
          <w:rFonts w:ascii="Times New Roman" w:hAnsi="Times New Roman" w:cs="Times New Roman"/>
          <w:sz w:val="20"/>
          <w:szCs w:val="20"/>
        </w:rPr>
        <w:t xml:space="preserve">. Buenos Aires, Argentina: Siglo XXI. </w:t>
      </w:r>
    </w:p>
    <w:p w:rsidR="000A5D6F" w:rsidRPr="00AA55F8" w:rsidRDefault="000A5D6F" w:rsidP="000A5D6F">
      <w:pPr>
        <w:spacing w:line="360" w:lineRule="auto"/>
        <w:contextualSpacing/>
        <w:jc w:val="both"/>
        <w:rPr>
          <w:rFonts w:ascii="Times New Roman" w:hAnsi="Times New Roman" w:cs="Times New Roman"/>
          <w:sz w:val="20"/>
          <w:szCs w:val="20"/>
        </w:rPr>
      </w:pPr>
      <w:proofErr w:type="spellStart"/>
      <w:r w:rsidRPr="00AA55F8">
        <w:rPr>
          <w:rFonts w:ascii="Times New Roman" w:hAnsi="Times New Roman" w:cs="Times New Roman"/>
          <w:sz w:val="20"/>
          <w:szCs w:val="20"/>
        </w:rPr>
        <w:t>Althusser</w:t>
      </w:r>
      <w:proofErr w:type="spellEnd"/>
      <w:r w:rsidRPr="00AA55F8">
        <w:rPr>
          <w:rFonts w:ascii="Times New Roman" w:hAnsi="Times New Roman" w:cs="Times New Roman"/>
          <w:sz w:val="20"/>
          <w:szCs w:val="20"/>
        </w:rPr>
        <w:t xml:space="preserve">, L. (2015b). </w:t>
      </w:r>
      <w:r w:rsidRPr="00AA55F8">
        <w:rPr>
          <w:rFonts w:ascii="Times New Roman" w:hAnsi="Times New Roman" w:cs="Times New Roman"/>
          <w:i/>
          <w:sz w:val="20"/>
          <w:szCs w:val="20"/>
        </w:rPr>
        <w:t>Sobre la reproducción.</w:t>
      </w:r>
      <w:r w:rsidRPr="00AA55F8">
        <w:rPr>
          <w:rFonts w:ascii="Times New Roman" w:hAnsi="Times New Roman" w:cs="Times New Roman"/>
          <w:sz w:val="20"/>
          <w:szCs w:val="20"/>
        </w:rPr>
        <w:t xml:space="preserve"> Madrid, España: </w:t>
      </w:r>
      <w:proofErr w:type="spellStart"/>
      <w:r w:rsidRPr="00AA55F8">
        <w:rPr>
          <w:rFonts w:ascii="Times New Roman" w:hAnsi="Times New Roman" w:cs="Times New Roman"/>
          <w:sz w:val="20"/>
          <w:szCs w:val="20"/>
        </w:rPr>
        <w:t>Akal</w:t>
      </w:r>
      <w:proofErr w:type="spellEnd"/>
      <w:r w:rsidRPr="00AA55F8">
        <w:rPr>
          <w:rFonts w:ascii="Times New Roman" w:hAnsi="Times New Roman" w:cs="Times New Roman"/>
          <w:sz w:val="20"/>
          <w:szCs w:val="20"/>
        </w:rPr>
        <w:t xml:space="preserve">. </w:t>
      </w:r>
    </w:p>
    <w:p w:rsidR="000A5D6F" w:rsidRPr="00AA55F8" w:rsidRDefault="000A5D6F" w:rsidP="000A5D6F">
      <w:pPr>
        <w:spacing w:line="360" w:lineRule="auto"/>
        <w:contextualSpacing/>
        <w:jc w:val="both"/>
        <w:rPr>
          <w:rFonts w:ascii="Times New Roman" w:hAnsi="Times New Roman" w:cs="Times New Roman"/>
          <w:sz w:val="20"/>
          <w:szCs w:val="20"/>
          <w:lang w:val="fr-FR"/>
        </w:rPr>
      </w:pPr>
      <w:proofErr w:type="spellStart"/>
      <w:r w:rsidRPr="00AA55F8">
        <w:rPr>
          <w:rFonts w:ascii="Times New Roman" w:hAnsi="Times New Roman" w:cs="Times New Roman"/>
          <w:sz w:val="20"/>
          <w:szCs w:val="20"/>
          <w:lang w:val="es-MX"/>
        </w:rPr>
        <w:t>Althusser</w:t>
      </w:r>
      <w:proofErr w:type="spellEnd"/>
      <w:r w:rsidRPr="00AA55F8">
        <w:rPr>
          <w:rFonts w:ascii="Times New Roman" w:hAnsi="Times New Roman" w:cs="Times New Roman"/>
          <w:sz w:val="20"/>
          <w:szCs w:val="20"/>
          <w:lang w:val="es-MX"/>
        </w:rPr>
        <w:t xml:space="preserve">, L. (2018). </w:t>
      </w:r>
      <w:r w:rsidRPr="00AA55F8">
        <w:rPr>
          <w:rFonts w:ascii="Times New Roman" w:hAnsi="Times New Roman" w:cs="Times New Roman"/>
          <w:i/>
          <w:sz w:val="20"/>
          <w:szCs w:val="20"/>
          <w:lang w:val="fr-FR"/>
        </w:rPr>
        <w:t>Écrits sur l’histoire</w:t>
      </w:r>
      <w:r w:rsidRPr="00AA55F8">
        <w:rPr>
          <w:rFonts w:ascii="Times New Roman" w:hAnsi="Times New Roman" w:cs="Times New Roman"/>
          <w:sz w:val="20"/>
          <w:szCs w:val="20"/>
          <w:lang w:val="fr-FR"/>
        </w:rPr>
        <w:t xml:space="preserve">. </w:t>
      </w:r>
      <w:proofErr w:type="spellStart"/>
      <w:r w:rsidRPr="00AA55F8">
        <w:rPr>
          <w:rFonts w:ascii="Times New Roman" w:hAnsi="Times New Roman" w:cs="Times New Roman"/>
          <w:sz w:val="20"/>
          <w:szCs w:val="20"/>
          <w:lang w:val="fr-FR"/>
        </w:rPr>
        <w:t>París</w:t>
      </w:r>
      <w:proofErr w:type="spellEnd"/>
      <w:r w:rsidRPr="00AA55F8">
        <w:rPr>
          <w:rFonts w:ascii="Times New Roman" w:hAnsi="Times New Roman" w:cs="Times New Roman"/>
          <w:sz w:val="20"/>
          <w:szCs w:val="20"/>
          <w:lang w:val="fr-FR"/>
        </w:rPr>
        <w:t xml:space="preserve">, Francia: PUF. </w:t>
      </w:r>
    </w:p>
    <w:p w:rsidR="000A5D6F" w:rsidRPr="00AA55F8" w:rsidRDefault="000A5D6F" w:rsidP="000A5D6F">
      <w:pPr>
        <w:spacing w:line="360" w:lineRule="auto"/>
        <w:contextualSpacing/>
        <w:jc w:val="both"/>
        <w:rPr>
          <w:rFonts w:ascii="Times New Roman" w:hAnsi="Times New Roman" w:cs="Times New Roman"/>
          <w:sz w:val="20"/>
          <w:szCs w:val="20"/>
        </w:rPr>
      </w:pPr>
      <w:proofErr w:type="spellStart"/>
      <w:r w:rsidRPr="00AA55F8">
        <w:rPr>
          <w:rFonts w:ascii="Times New Roman" w:hAnsi="Times New Roman" w:cs="Times New Roman"/>
          <w:sz w:val="20"/>
          <w:szCs w:val="20"/>
        </w:rPr>
        <w:t>Althusser</w:t>
      </w:r>
      <w:proofErr w:type="spellEnd"/>
      <w:r w:rsidRPr="00AA55F8">
        <w:rPr>
          <w:rFonts w:ascii="Times New Roman" w:hAnsi="Times New Roman" w:cs="Times New Roman"/>
          <w:sz w:val="20"/>
          <w:szCs w:val="20"/>
        </w:rPr>
        <w:t xml:space="preserve">, L. y </w:t>
      </w:r>
      <w:proofErr w:type="spellStart"/>
      <w:r w:rsidRPr="00AA55F8">
        <w:rPr>
          <w:rFonts w:ascii="Times New Roman" w:hAnsi="Times New Roman" w:cs="Times New Roman"/>
          <w:sz w:val="20"/>
          <w:szCs w:val="20"/>
        </w:rPr>
        <w:t>Balibar</w:t>
      </w:r>
      <w:proofErr w:type="spellEnd"/>
      <w:r w:rsidRPr="00AA55F8">
        <w:rPr>
          <w:rFonts w:ascii="Times New Roman" w:hAnsi="Times New Roman" w:cs="Times New Roman"/>
          <w:sz w:val="20"/>
          <w:szCs w:val="20"/>
        </w:rPr>
        <w:t xml:space="preserve">, E. (2004). </w:t>
      </w:r>
      <w:r w:rsidRPr="00AA55F8">
        <w:rPr>
          <w:rFonts w:ascii="Times New Roman" w:hAnsi="Times New Roman" w:cs="Times New Roman"/>
          <w:i/>
          <w:sz w:val="20"/>
          <w:szCs w:val="20"/>
        </w:rPr>
        <w:t>Para leer el capital</w:t>
      </w:r>
      <w:r w:rsidRPr="00AA55F8">
        <w:rPr>
          <w:rFonts w:ascii="Times New Roman" w:hAnsi="Times New Roman" w:cs="Times New Roman"/>
          <w:sz w:val="20"/>
          <w:szCs w:val="20"/>
        </w:rPr>
        <w:t xml:space="preserve">. Buenos Aires, Argentina: Siglo XXI. </w:t>
      </w:r>
    </w:p>
    <w:p w:rsidR="000A5D6F" w:rsidRPr="00AA55F8" w:rsidRDefault="000A5D6F" w:rsidP="000A5D6F">
      <w:pPr>
        <w:spacing w:line="360" w:lineRule="auto"/>
        <w:contextualSpacing/>
        <w:jc w:val="both"/>
        <w:rPr>
          <w:rFonts w:ascii="Times New Roman" w:hAnsi="Times New Roman" w:cs="Times New Roman"/>
          <w:sz w:val="20"/>
          <w:szCs w:val="20"/>
        </w:rPr>
      </w:pPr>
      <w:proofErr w:type="spellStart"/>
      <w:r w:rsidRPr="00AA55F8">
        <w:rPr>
          <w:rFonts w:ascii="Times New Roman" w:hAnsi="Times New Roman" w:cs="Times New Roman"/>
          <w:sz w:val="20"/>
          <w:szCs w:val="20"/>
        </w:rPr>
        <w:t>Balibar</w:t>
      </w:r>
      <w:proofErr w:type="spellEnd"/>
      <w:r w:rsidRPr="00AA55F8">
        <w:rPr>
          <w:rFonts w:ascii="Times New Roman" w:hAnsi="Times New Roman" w:cs="Times New Roman"/>
          <w:sz w:val="20"/>
          <w:szCs w:val="20"/>
        </w:rPr>
        <w:t xml:space="preserve">, E (2000). </w:t>
      </w:r>
      <w:r w:rsidRPr="00AA55F8">
        <w:rPr>
          <w:rFonts w:ascii="Times New Roman" w:hAnsi="Times New Roman" w:cs="Times New Roman"/>
          <w:i/>
          <w:sz w:val="20"/>
          <w:szCs w:val="20"/>
        </w:rPr>
        <w:t xml:space="preserve">La filosofía de Marx. </w:t>
      </w:r>
      <w:r w:rsidRPr="00AA55F8">
        <w:rPr>
          <w:rFonts w:ascii="Times New Roman" w:hAnsi="Times New Roman" w:cs="Times New Roman"/>
          <w:sz w:val="20"/>
          <w:szCs w:val="20"/>
        </w:rPr>
        <w:t>Buenos Aires, Argentina: Nueva Visión.</w:t>
      </w:r>
    </w:p>
    <w:p w:rsidR="000A5D6F" w:rsidRPr="00AA55F8" w:rsidRDefault="000A5D6F" w:rsidP="000A5D6F">
      <w:pPr>
        <w:spacing w:line="360" w:lineRule="auto"/>
        <w:contextualSpacing/>
        <w:jc w:val="both"/>
        <w:rPr>
          <w:rFonts w:ascii="Times New Roman" w:hAnsi="Times New Roman" w:cs="Times New Roman"/>
          <w:sz w:val="20"/>
          <w:szCs w:val="20"/>
        </w:rPr>
      </w:pPr>
      <w:proofErr w:type="spellStart"/>
      <w:r w:rsidRPr="00AA55F8">
        <w:rPr>
          <w:rFonts w:ascii="Times New Roman" w:hAnsi="Times New Roman" w:cs="Times New Roman"/>
          <w:sz w:val="20"/>
          <w:szCs w:val="20"/>
        </w:rPr>
        <w:t>Britos</w:t>
      </w:r>
      <w:proofErr w:type="spellEnd"/>
      <w:r w:rsidRPr="00AA55F8">
        <w:rPr>
          <w:rFonts w:ascii="Times New Roman" w:hAnsi="Times New Roman" w:cs="Times New Roman"/>
          <w:sz w:val="20"/>
          <w:szCs w:val="20"/>
        </w:rPr>
        <w:t xml:space="preserve">, C (2020). “Sobre el no-Sujeto de la Historia y los sujetos en la historia: </w:t>
      </w:r>
      <w:r w:rsidRPr="00AA55F8">
        <w:rPr>
          <w:rFonts w:ascii="Times New Roman" w:hAnsi="Times New Roman" w:cs="Times New Roman"/>
          <w:sz w:val="20"/>
          <w:szCs w:val="20"/>
        </w:rPr>
        <w:br/>
        <w:t xml:space="preserve">clases, ideología y </w:t>
      </w:r>
      <w:proofErr w:type="spellStart"/>
      <w:r w:rsidRPr="00AA55F8">
        <w:rPr>
          <w:rStyle w:val="highlight"/>
          <w:rFonts w:ascii="Times New Roman" w:hAnsi="Times New Roman" w:cs="Times New Roman"/>
          <w:sz w:val="20"/>
          <w:szCs w:val="20"/>
        </w:rPr>
        <w:t>sobredeterminación</w:t>
      </w:r>
      <w:proofErr w:type="spellEnd"/>
      <w:r w:rsidRPr="00AA55F8">
        <w:rPr>
          <w:rStyle w:val="highlight"/>
          <w:rFonts w:ascii="Times New Roman" w:hAnsi="Times New Roman" w:cs="Times New Roman"/>
          <w:sz w:val="20"/>
          <w:szCs w:val="20"/>
        </w:rPr>
        <w:t xml:space="preserve">”, en: </w:t>
      </w:r>
      <w:r w:rsidRPr="00AA55F8">
        <w:rPr>
          <w:rFonts w:ascii="Times New Roman" w:hAnsi="Times New Roman" w:cs="Times New Roman"/>
          <w:i/>
          <w:sz w:val="20"/>
          <w:szCs w:val="20"/>
        </w:rPr>
        <w:t xml:space="preserve">Asedio del tiempo. Estudios políticos </w:t>
      </w:r>
      <w:proofErr w:type="spellStart"/>
      <w:r w:rsidRPr="00AA55F8">
        <w:rPr>
          <w:rFonts w:ascii="Times New Roman" w:hAnsi="Times New Roman" w:cs="Times New Roman"/>
          <w:i/>
          <w:sz w:val="20"/>
          <w:szCs w:val="20"/>
        </w:rPr>
        <w:t>althusserianos</w:t>
      </w:r>
      <w:proofErr w:type="spellEnd"/>
      <w:r w:rsidRPr="00AA55F8">
        <w:rPr>
          <w:rFonts w:ascii="Times New Roman" w:hAnsi="Times New Roman" w:cs="Times New Roman"/>
          <w:i/>
          <w:sz w:val="20"/>
          <w:szCs w:val="20"/>
        </w:rPr>
        <w:t xml:space="preserve"> </w:t>
      </w:r>
      <w:r w:rsidRPr="00AA55F8">
        <w:rPr>
          <w:rFonts w:ascii="Times New Roman" w:hAnsi="Times New Roman" w:cs="Times New Roman"/>
          <w:sz w:val="20"/>
          <w:szCs w:val="20"/>
        </w:rPr>
        <w:t>(pp.55-</w:t>
      </w:r>
      <w:r w:rsidRPr="00AA55F8">
        <w:rPr>
          <w:rFonts w:ascii="Times New Roman" w:hAnsi="Times New Roman" w:cs="Times New Roman"/>
          <w:sz w:val="20"/>
          <w:szCs w:val="20"/>
        </w:rPr>
        <w:lastRenderedPageBreak/>
        <w:t xml:space="preserve">78), Universidad de Buenos Aires. Instituto </w:t>
      </w:r>
      <w:r w:rsidRPr="00AA55F8">
        <w:rPr>
          <w:rFonts w:ascii="Times New Roman" w:hAnsi="Times New Roman" w:cs="Times New Roman"/>
          <w:sz w:val="20"/>
          <w:szCs w:val="20"/>
        </w:rPr>
        <w:br/>
        <w:t xml:space="preserve">de Investigaciones Gino </w:t>
      </w:r>
      <w:proofErr w:type="spellStart"/>
      <w:r w:rsidRPr="00AA55F8">
        <w:rPr>
          <w:rFonts w:ascii="Times New Roman" w:hAnsi="Times New Roman" w:cs="Times New Roman"/>
          <w:sz w:val="20"/>
          <w:szCs w:val="20"/>
        </w:rPr>
        <w:t>Germani</w:t>
      </w:r>
      <w:proofErr w:type="spellEnd"/>
      <w:r w:rsidRPr="00AA55F8">
        <w:rPr>
          <w:rFonts w:ascii="Times New Roman" w:hAnsi="Times New Roman" w:cs="Times New Roman"/>
          <w:sz w:val="20"/>
          <w:szCs w:val="20"/>
        </w:rPr>
        <w:t xml:space="preserve"> – UBA.</w:t>
      </w:r>
    </w:p>
    <w:p w:rsidR="000A5D6F" w:rsidRPr="00AA55F8" w:rsidRDefault="000A5D6F" w:rsidP="000A5D6F">
      <w:pPr>
        <w:jc w:val="both"/>
        <w:rPr>
          <w:rFonts w:ascii="Times New Roman" w:hAnsi="Times New Roman" w:cs="Times New Roman"/>
          <w:sz w:val="20"/>
          <w:szCs w:val="20"/>
          <w:lang w:val="es-ES"/>
        </w:rPr>
      </w:pPr>
      <w:proofErr w:type="spellStart"/>
      <w:r w:rsidRPr="00AA55F8">
        <w:rPr>
          <w:rFonts w:ascii="Times New Roman" w:hAnsi="Times New Roman" w:cs="Times New Roman"/>
          <w:sz w:val="20"/>
          <w:szCs w:val="20"/>
          <w:lang w:val="es-ES"/>
        </w:rPr>
        <w:t>Catelli</w:t>
      </w:r>
      <w:proofErr w:type="spellEnd"/>
      <w:r w:rsidRPr="00AA55F8">
        <w:rPr>
          <w:rFonts w:ascii="Times New Roman" w:hAnsi="Times New Roman" w:cs="Times New Roman"/>
          <w:sz w:val="20"/>
          <w:szCs w:val="20"/>
          <w:lang w:val="es-ES"/>
        </w:rPr>
        <w:t xml:space="preserve">, N. (2007). </w:t>
      </w:r>
      <w:r w:rsidRPr="00AA55F8">
        <w:rPr>
          <w:rFonts w:ascii="Times New Roman" w:hAnsi="Times New Roman" w:cs="Times New Roman"/>
          <w:i/>
          <w:sz w:val="20"/>
          <w:szCs w:val="20"/>
          <w:lang w:val="es-ES"/>
        </w:rPr>
        <w:t>En la era de la intimidad</w:t>
      </w:r>
      <w:r w:rsidRPr="00AA55F8">
        <w:rPr>
          <w:rFonts w:ascii="Times New Roman" w:hAnsi="Times New Roman" w:cs="Times New Roman"/>
          <w:sz w:val="20"/>
          <w:szCs w:val="20"/>
          <w:lang w:val="es-ES"/>
        </w:rPr>
        <w:t xml:space="preserve">, seguido de </w:t>
      </w:r>
      <w:r w:rsidRPr="00AA55F8">
        <w:rPr>
          <w:rFonts w:ascii="Times New Roman" w:hAnsi="Times New Roman" w:cs="Times New Roman"/>
          <w:i/>
          <w:sz w:val="20"/>
          <w:szCs w:val="20"/>
          <w:lang w:val="es-ES"/>
        </w:rPr>
        <w:t>El espacio autobiográfico</w:t>
      </w:r>
      <w:r w:rsidRPr="00AA55F8">
        <w:rPr>
          <w:rFonts w:ascii="Times New Roman" w:hAnsi="Times New Roman" w:cs="Times New Roman"/>
          <w:sz w:val="20"/>
          <w:szCs w:val="20"/>
          <w:lang w:val="es-ES"/>
        </w:rPr>
        <w:t>. Rosario, Argentina: Beatriz Viterbo.</w:t>
      </w:r>
    </w:p>
    <w:p w:rsidR="000A5D6F" w:rsidRPr="00AA55F8" w:rsidRDefault="000A5D6F" w:rsidP="000A5D6F">
      <w:pPr>
        <w:jc w:val="both"/>
        <w:rPr>
          <w:rFonts w:ascii="Times New Roman" w:hAnsi="Times New Roman" w:cs="Times New Roman"/>
          <w:sz w:val="20"/>
          <w:szCs w:val="20"/>
          <w:lang w:val="es-ES"/>
        </w:rPr>
      </w:pPr>
      <w:r w:rsidRPr="00AA55F8">
        <w:rPr>
          <w:rFonts w:ascii="Times New Roman" w:hAnsi="Times New Roman" w:cs="Times New Roman"/>
          <w:sz w:val="20"/>
          <w:szCs w:val="20"/>
          <w:lang w:val="es-ES"/>
        </w:rPr>
        <w:t>Collazo, C. (2013). “</w:t>
      </w:r>
      <w:r w:rsidRPr="00AA55F8">
        <w:rPr>
          <w:rStyle w:val="markedcontent"/>
          <w:rFonts w:ascii="Times New Roman" w:hAnsi="Times New Roman" w:cs="Times New Roman"/>
          <w:i/>
          <w:sz w:val="20"/>
          <w:szCs w:val="20"/>
          <w:lang w:val="es-MX"/>
        </w:rPr>
        <w:t xml:space="preserve">Autobiografía y subjetividad. Una lectura de El </w:t>
      </w:r>
      <w:r w:rsidRPr="00AA55F8">
        <w:rPr>
          <w:rFonts w:ascii="Times New Roman" w:hAnsi="Times New Roman" w:cs="Times New Roman"/>
          <w:i/>
          <w:sz w:val="20"/>
          <w:szCs w:val="20"/>
          <w:lang w:val="es-MX"/>
        </w:rPr>
        <w:br/>
      </w:r>
      <w:r w:rsidRPr="00AA55F8">
        <w:rPr>
          <w:rStyle w:val="markedcontent"/>
          <w:rFonts w:ascii="Times New Roman" w:hAnsi="Times New Roman" w:cs="Times New Roman"/>
          <w:i/>
          <w:sz w:val="20"/>
          <w:szCs w:val="20"/>
          <w:lang w:val="es-MX"/>
        </w:rPr>
        <w:t xml:space="preserve">porvenir es largo de Louis </w:t>
      </w:r>
      <w:proofErr w:type="spellStart"/>
      <w:r w:rsidRPr="00AA55F8">
        <w:rPr>
          <w:rStyle w:val="markedcontent"/>
          <w:rFonts w:ascii="Times New Roman" w:hAnsi="Times New Roman" w:cs="Times New Roman"/>
          <w:i/>
          <w:sz w:val="20"/>
          <w:szCs w:val="20"/>
          <w:lang w:val="es-MX"/>
        </w:rPr>
        <w:t>Althusser</w:t>
      </w:r>
      <w:proofErr w:type="spellEnd"/>
      <w:r w:rsidRPr="00AA55F8">
        <w:rPr>
          <w:rStyle w:val="markedcontent"/>
          <w:rFonts w:ascii="Times New Roman" w:hAnsi="Times New Roman" w:cs="Times New Roman"/>
          <w:sz w:val="20"/>
          <w:szCs w:val="20"/>
          <w:lang w:val="es-MX"/>
        </w:rPr>
        <w:t>”, actas I Jornadas de Investigación en Comunicación y Política: Los problemas de la subjetividad y la cultura, UNER, Paraná, junio/2013.</w:t>
      </w:r>
    </w:p>
    <w:p w:rsidR="000A5D6F" w:rsidRPr="00AA55F8" w:rsidRDefault="000A5D6F" w:rsidP="000A5D6F">
      <w:pPr>
        <w:spacing w:line="360" w:lineRule="auto"/>
        <w:contextualSpacing/>
        <w:jc w:val="both"/>
        <w:rPr>
          <w:rFonts w:ascii="Times New Roman" w:hAnsi="Times New Roman" w:cs="Times New Roman"/>
          <w:sz w:val="20"/>
          <w:szCs w:val="20"/>
          <w:lang w:val="fr-FR"/>
        </w:rPr>
      </w:pPr>
      <w:r w:rsidRPr="00AA55F8">
        <w:rPr>
          <w:rFonts w:ascii="Times New Roman" w:hAnsi="Times New Roman" w:cs="Times New Roman"/>
          <w:sz w:val="20"/>
          <w:szCs w:val="20"/>
          <w:lang w:val="en-US"/>
        </w:rPr>
        <w:t xml:space="preserve">De Man, P. (1979). </w:t>
      </w:r>
      <w:proofErr w:type="spellStart"/>
      <w:r w:rsidRPr="00AA55F8">
        <w:rPr>
          <w:rFonts w:ascii="Times New Roman" w:hAnsi="Times New Roman" w:cs="Times New Roman"/>
          <w:sz w:val="20"/>
          <w:szCs w:val="20"/>
          <w:lang w:val="fr-FR"/>
        </w:rPr>
        <w:t>Autobiography</w:t>
      </w:r>
      <w:proofErr w:type="spellEnd"/>
      <w:r w:rsidRPr="00AA55F8">
        <w:rPr>
          <w:rFonts w:ascii="Times New Roman" w:hAnsi="Times New Roman" w:cs="Times New Roman"/>
          <w:sz w:val="20"/>
          <w:szCs w:val="20"/>
          <w:lang w:val="fr-FR"/>
        </w:rPr>
        <w:t xml:space="preserve"> as De-</w:t>
      </w:r>
      <w:proofErr w:type="spellStart"/>
      <w:r w:rsidRPr="00AA55F8">
        <w:rPr>
          <w:rFonts w:ascii="Times New Roman" w:hAnsi="Times New Roman" w:cs="Times New Roman"/>
          <w:sz w:val="20"/>
          <w:szCs w:val="20"/>
          <w:lang w:val="fr-FR"/>
        </w:rPr>
        <w:t>facement</w:t>
      </w:r>
      <w:proofErr w:type="spellEnd"/>
      <w:r w:rsidRPr="00AA55F8">
        <w:rPr>
          <w:rFonts w:ascii="Times New Roman" w:hAnsi="Times New Roman" w:cs="Times New Roman"/>
          <w:sz w:val="20"/>
          <w:szCs w:val="20"/>
          <w:lang w:val="fr-FR"/>
        </w:rPr>
        <w:t xml:space="preserve">. </w:t>
      </w:r>
      <w:r w:rsidRPr="00AA55F8">
        <w:rPr>
          <w:rFonts w:ascii="Times New Roman" w:hAnsi="Times New Roman" w:cs="Times New Roman"/>
          <w:i/>
          <w:iCs/>
          <w:sz w:val="20"/>
          <w:szCs w:val="20"/>
          <w:lang w:val="fr-FR"/>
        </w:rPr>
        <w:t>MLN</w:t>
      </w:r>
      <w:r w:rsidRPr="00AA55F8">
        <w:rPr>
          <w:rFonts w:ascii="Times New Roman" w:hAnsi="Times New Roman" w:cs="Times New Roman"/>
          <w:sz w:val="20"/>
          <w:szCs w:val="20"/>
          <w:lang w:val="fr-FR"/>
        </w:rPr>
        <w:t xml:space="preserve">, </w:t>
      </w:r>
      <w:r w:rsidRPr="00AA55F8">
        <w:rPr>
          <w:rFonts w:ascii="Times New Roman" w:hAnsi="Times New Roman" w:cs="Times New Roman"/>
          <w:i/>
          <w:iCs/>
          <w:sz w:val="20"/>
          <w:szCs w:val="20"/>
          <w:lang w:val="fr-FR"/>
        </w:rPr>
        <w:t>94</w:t>
      </w:r>
      <w:r w:rsidRPr="00AA55F8">
        <w:rPr>
          <w:rFonts w:ascii="Times New Roman" w:hAnsi="Times New Roman" w:cs="Times New Roman"/>
          <w:sz w:val="20"/>
          <w:szCs w:val="20"/>
          <w:lang w:val="fr-FR"/>
        </w:rPr>
        <w:t xml:space="preserve">(5), 919–930. </w:t>
      </w:r>
      <w:hyperlink r:id="rId8" w:history="1">
        <w:r w:rsidRPr="00AA55F8">
          <w:rPr>
            <w:rStyle w:val="Hipervnculo"/>
            <w:rFonts w:ascii="Times New Roman" w:hAnsi="Times New Roman" w:cs="Times New Roman"/>
            <w:color w:val="auto"/>
            <w:sz w:val="20"/>
            <w:szCs w:val="20"/>
            <w:lang w:val="fr-FR"/>
          </w:rPr>
          <w:t>https://doi.org/10.2307/2906560</w:t>
        </w:r>
      </w:hyperlink>
    </w:p>
    <w:p w:rsidR="000A5D6F" w:rsidRPr="00AA55F8" w:rsidRDefault="000A5D6F" w:rsidP="000A5D6F">
      <w:pPr>
        <w:jc w:val="both"/>
        <w:rPr>
          <w:rFonts w:ascii="Times New Roman" w:hAnsi="Times New Roman" w:cs="Times New Roman"/>
          <w:sz w:val="20"/>
          <w:szCs w:val="20"/>
        </w:rPr>
      </w:pPr>
      <w:proofErr w:type="spellStart"/>
      <w:r w:rsidRPr="00AA55F8">
        <w:rPr>
          <w:rFonts w:ascii="Times New Roman" w:hAnsi="Times New Roman" w:cs="Times New Roman"/>
          <w:sz w:val="20"/>
          <w:szCs w:val="20"/>
        </w:rPr>
        <w:t>Didi-Huberman</w:t>
      </w:r>
      <w:proofErr w:type="spellEnd"/>
      <w:r w:rsidRPr="00AA55F8">
        <w:rPr>
          <w:rFonts w:ascii="Times New Roman" w:hAnsi="Times New Roman" w:cs="Times New Roman"/>
          <w:sz w:val="20"/>
          <w:szCs w:val="20"/>
        </w:rPr>
        <w:t xml:space="preserve">, G. (2015). </w:t>
      </w:r>
      <w:r w:rsidRPr="00AA55F8">
        <w:rPr>
          <w:rFonts w:ascii="Times New Roman" w:hAnsi="Times New Roman" w:cs="Times New Roman"/>
          <w:i/>
          <w:sz w:val="20"/>
          <w:szCs w:val="20"/>
        </w:rPr>
        <w:t>Ante el tiempo. Historia del arte y anacronismo de las imágenes</w:t>
      </w:r>
      <w:r w:rsidRPr="00AA55F8">
        <w:rPr>
          <w:rFonts w:ascii="Times New Roman" w:hAnsi="Times New Roman" w:cs="Times New Roman"/>
          <w:sz w:val="20"/>
          <w:szCs w:val="20"/>
        </w:rPr>
        <w:t xml:space="preserve">. Buenos Aires, Argentina: Adriana Hidalgo. </w:t>
      </w:r>
    </w:p>
    <w:p w:rsidR="000A5D6F" w:rsidRPr="00AA55F8" w:rsidRDefault="000A5D6F" w:rsidP="000A5D6F">
      <w:pPr>
        <w:spacing w:line="360" w:lineRule="auto"/>
        <w:contextualSpacing/>
        <w:jc w:val="both"/>
        <w:rPr>
          <w:rFonts w:ascii="Times New Roman" w:hAnsi="Times New Roman" w:cs="Times New Roman"/>
          <w:i/>
          <w:sz w:val="20"/>
          <w:szCs w:val="20"/>
          <w:lang w:val="es-ES"/>
        </w:rPr>
      </w:pPr>
      <w:proofErr w:type="spellStart"/>
      <w:r w:rsidRPr="00AA55F8">
        <w:rPr>
          <w:rFonts w:ascii="Times New Roman" w:hAnsi="Times New Roman" w:cs="Times New Roman"/>
          <w:sz w:val="20"/>
          <w:szCs w:val="20"/>
          <w:lang w:val="es-ES"/>
        </w:rPr>
        <w:t>Gusdorf</w:t>
      </w:r>
      <w:proofErr w:type="spellEnd"/>
      <w:r w:rsidRPr="00AA55F8">
        <w:rPr>
          <w:rFonts w:ascii="Times New Roman" w:hAnsi="Times New Roman" w:cs="Times New Roman"/>
          <w:sz w:val="20"/>
          <w:szCs w:val="20"/>
          <w:lang w:val="es-ES"/>
        </w:rPr>
        <w:t>, G. (1991). “Condiciones y límites de la autobiografía”</w:t>
      </w:r>
      <w:r w:rsidRPr="00AA55F8">
        <w:rPr>
          <w:rFonts w:ascii="Times New Roman" w:hAnsi="Times New Roman" w:cs="Times New Roman"/>
          <w:i/>
          <w:sz w:val="20"/>
          <w:szCs w:val="20"/>
          <w:lang w:val="es-ES"/>
        </w:rPr>
        <w:t xml:space="preserve">. Suplemento </w:t>
      </w:r>
      <w:proofErr w:type="spellStart"/>
      <w:r w:rsidRPr="00AA55F8">
        <w:rPr>
          <w:rFonts w:ascii="Times New Roman" w:hAnsi="Times New Roman" w:cs="Times New Roman"/>
          <w:i/>
          <w:sz w:val="20"/>
          <w:szCs w:val="20"/>
          <w:lang w:val="es-ES"/>
        </w:rPr>
        <w:t>Antropos</w:t>
      </w:r>
      <w:proofErr w:type="spellEnd"/>
      <w:r w:rsidRPr="00AA55F8">
        <w:rPr>
          <w:rFonts w:ascii="Times New Roman" w:hAnsi="Times New Roman" w:cs="Times New Roman"/>
          <w:i/>
          <w:sz w:val="20"/>
          <w:szCs w:val="20"/>
          <w:lang w:val="es-ES"/>
        </w:rPr>
        <w:t xml:space="preserve"> 29.</w:t>
      </w:r>
    </w:p>
    <w:p w:rsidR="000A5D6F" w:rsidRPr="00AA55F8" w:rsidRDefault="000A5D6F" w:rsidP="000A5D6F">
      <w:pPr>
        <w:spacing w:line="360" w:lineRule="auto"/>
        <w:contextualSpacing/>
        <w:jc w:val="both"/>
        <w:rPr>
          <w:rFonts w:ascii="Times New Roman" w:hAnsi="Times New Roman" w:cs="Times New Roman"/>
          <w:sz w:val="20"/>
          <w:szCs w:val="20"/>
          <w:lang w:val="es-ES"/>
        </w:rPr>
      </w:pPr>
      <w:proofErr w:type="spellStart"/>
      <w:r w:rsidRPr="00AA55F8">
        <w:rPr>
          <w:rFonts w:ascii="Times New Roman" w:hAnsi="Times New Roman" w:cs="Times New Roman"/>
          <w:sz w:val="20"/>
          <w:szCs w:val="20"/>
          <w:lang w:val="es-ES"/>
        </w:rPr>
        <w:t>Hartog</w:t>
      </w:r>
      <w:proofErr w:type="spellEnd"/>
      <w:r w:rsidRPr="00AA55F8">
        <w:rPr>
          <w:rFonts w:ascii="Times New Roman" w:hAnsi="Times New Roman" w:cs="Times New Roman"/>
          <w:sz w:val="20"/>
          <w:szCs w:val="20"/>
          <w:lang w:val="es-ES"/>
        </w:rPr>
        <w:t xml:space="preserve">, F. (2007). </w:t>
      </w:r>
      <w:r w:rsidRPr="00AA55F8">
        <w:rPr>
          <w:rFonts w:ascii="Times New Roman" w:hAnsi="Times New Roman" w:cs="Times New Roman"/>
          <w:i/>
          <w:sz w:val="20"/>
          <w:szCs w:val="20"/>
          <w:lang w:val="es-ES"/>
        </w:rPr>
        <w:t>Regímenes de historicidad</w:t>
      </w:r>
      <w:r w:rsidRPr="00AA55F8">
        <w:rPr>
          <w:rFonts w:ascii="Times New Roman" w:hAnsi="Times New Roman" w:cs="Times New Roman"/>
          <w:sz w:val="20"/>
          <w:szCs w:val="20"/>
          <w:lang w:val="es-ES"/>
        </w:rPr>
        <w:t>. México: Universidad Iberoamericana.</w:t>
      </w:r>
    </w:p>
    <w:p w:rsidR="000A5D6F" w:rsidRPr="00AA55F8" w:rsidRDefault="000A5D6F" w:rsidP="000A5D6F">
      <w:pPr>
        <w:spacing w:line="360" w:lineRule="auto"/>
        <w:contextualSpacing/>
        <w:jc w:val="both"/>
        <w:rPr>
          <w:rFonts w:ascii="Times New Roman" w:hAnsi="Times New Roman" w:cs="Times New Roman"/>
          <w:sz w:val="20"/>
          <w:szCs w:val="20"/>
        </w:rPr>
      </w:pPr>
      <w:proofErr w:type="spellStart"/>
      <w:r w:rsidRPr="00AA55F8">
        <w:rPr>
          <w:rFonts w:ascii="Times New Roman" w:hAnsi="Times New Roman" w:cs="Times New Roman"/>
          <w:sz w:val="20"/>
          <w:szCs w:val="20"/>
        </w:rPr>
        <w:t>Huyssen</w:t>
      </w:r>
      <w:proofErr w:type="spellEnd"/>
      <w:r w:rsidRPr="00AA55F8">
        <w:rPr>
          <w:rFonts w:ascii="Times New Roman" w:hAnsi="Times New Roman" w:cs="Times New Roman"/>
          <w:sz w:val="20"/>
          <w:szCs w:val="20"/>
        </w:rPr>
        <w:t xml:space="preserve">, A. (1995). </w:t>
      </w:r>
      <w:proofErr w:type="gramStart"/>
      <w:r w:rsidRPr="00AA55F8">
        <w:rPr>
          <w:rFonts w:ascii="Times New Roman" w:hAnsi="Times New Roman" w:cs="Times New Roman"/>
          <w:i/>
          <w:sz w:val="20"/>
          <w:szCs w:val="20"/>
          <w:lang w:val="en-US"/>
        </w:rPr>
        <w:t>Twilight Memories.</w:t>
      </w:r>
      <w:proofErr w:type="gramEnd"/>
      <w:r w:rsidRPr="00AA55F8">
        <w:rPr>
          <w:rFonts w:ascii="Times New Roman" w:hAnsi="Times New Roman" w:cs="Times New Roman"/>
          <w:i/>
          <w:sz w:val="20"/>
          <w:szCs w:val="20"/>
          <w:lang w:val="en-US"/>
        </w:rPr>
        <w:t xml:space="preserve"> </w:t>
      </w:r>
      <w:proofErr w:type="gramStart"/>
      <w:r w:rsidRPr="00AA55F8">
        <w:rPr>
          <w:rFonts w:ascii="Times New Roman" w:hAnsi="Times New Roman" w:cs="Times New Roman"/>
          <w:i/>
          <w:sz w:val="20"/>
          <w:szCs w:val="20"/>
          <w:lang w:val="en-US"/>
        </w:rPr>
        <w:t>Marking time in a culture of amnesia.</w:t>
      </w:r>
      <w:proofErr w:type="gramEnd"/>
      <w:r w:rsidRPr="00AA55F8">
        <w:rPr>
          <w:rFonts w:ascii="Times New Roman" w:hAnsi="Times New Roman" w:cs="Times New Roman"/>
          <w:i/>
          <w:sz w:val="20"/>
          <w:szCs w:val="20"/>
          <w:lang w:val="en-US"/>
        </w:rPr>
        <w:t xml:space="preserve"> </w:t>
      </w:r>
      <w:r w:rsidRPr="00AA55F8">
        <w:rPr>
          <w:rFonts w:ascii="Times New Roman" w:hAnsi="Times New Roman" w:cs="Times New Roman"/>
          <w:sz w:val="20"/>
          <w:szCs w:val="20"/>
        </w:rPr>
        <w:t xml:space="preserve">Nueva York, Estados Unidos: </w:t>
      </w:r>
      <w:proofErr w:type="spellStart"/>
      <w:r w:rsidRPr="00AA55F8">
        <w:rPr>
          <w:rFonts w:ascii="Times New Roman" w:hAnsi="Times New Roman" w:cs="Times New Roman"/>
          <w:sz w:val="20"/>
          <w:szCs w:val="20"/>
        </w:rPr>
        <w:t>Routledge</w:t>
      </w:r>
      <w:proofErr w:type="spellEnd"/>
      <w:r w:rsidRPr="00AA55F8">
        <w:rPr>
          <w:rFonts w:ascii="Times New Roman" w:hAnsi="Times New Roman" w:cs="Times New Roman"/>
          <w:sz w:val="20"/>
          <w:szCs w:val="20"/>
        </w:rPr>
        <w:t xml:space="preserve">. </w:t>
      </w:r>
    </w:p>
    <w:p w:rsidR="000A5D6F" w:rsidRPr="00AA55F8" w:rsidRDefault="000A5D6F" w:rsidP="000A5D6F">
      <w:pPr>
        <w:spacing w:line="360" w:lineRule="auto"/>
        <w:jc w:val="both"/>
        <w:rPr>
          <w:rFonts w:ascii="Times New Roman" w:hAnsi="Times New Roman" w:cs="Times New Roman"/>
          <w:sz w:val="20"/>
          <w:szCs w:val="20"/>
        </w:rPr>
      </w:pPr>
      <w:proofErr w:type="spellStart"/>
      <w:r w:rsidRPr="00AA55F8">
        <w:rPr>
          <w:rFonts w:ascii="Times New Roman" w:hAnsi="Times New Roman" w:cs="Times New Roman"/>
          <w:sz w:val="20"/>
          <w:szCs w:val="20"/>
          <w:lang w:val="en-US"/>
        </w:rPr>
        <w:t>Huyssen</w:t>
      </w:r>
      <w:proofErr w:type="spellEnd"/>
      <w:r w:rsidRPr="00AA55F8">
        <w:rPr>
          <w:rFonts w:ascii="Times New Roman" w:hAnsi="Times New Roman" w:cs="Times New Roman"/>
          <w:sz w:val="20"/>
          <w:szCs w:val="20"/>
          <w:lang w:val="en-US"/>
        </w:rPr>
        <w:t xml:space="preserve">, A. (2003). </w:t>
      </w:r>
      <w:proofErr w:type="gramStart"/>
      <w:r w:rsidRPr="00AA55F8">
        <w:rPr>
          <w:rFonts w:ascii="Times New Roman" w:hAnsi="Times New Roman" w:cs="Times New Roman"/>
          <w:i/>
          <w:sz w:val="20"/>
          <w:szCs w:val="20"/>
          <w:lang w:val="en-US"/>
        </w:rPr>
        <w:t>Present past.</w:t>
      </w:r>
      <w:proofErr w:type="gramEnd"/>
      <w:r w:rsidRPr="00AA55F8">
        <w:rPr>
          <w:rFonts w:ascii="Times New Roman" w:hAnsi="Times New Roman" w:cs="Times New Roman"/>
          <w:i/>
          <w:sz w:val="20"/>
          <w:szCs w:val="20"/>
          <w:lang w:val="en-US"/>
        </w:rPr>
        <w:t xml:space="preserve"> </w:t>
      </w:r>
      <w:proofErr w:type="gramStart"/>
      <w:r w:rsidRPr="00AA55F8">
        <w:rPr>
          <w:rFonts w:ascii="Times New Roman" w:hAnsi="Times New Roman" w:cs="Times New Roman"/>
          <w:i/>
          <w:sz w:val="20"/>
          <w:szCs w:val="20"/>
          <w:lang w:val="en-US"/>
        </w:rPr>
        <w:t>Urban palimpsests and the politics of memory</w:t>
      </w:r>
      <w:r w:rsidRPr="00AA55F8">
        <w:rPr>
          <w:rFonts w:ascii="Times New Roman" w:hAnsi="Times New Roman" w:cs="Times New Roman"/>
          <w:sz w:val="20"/>
          <w:szCs w:val="20"/>
          <w:lang w:val="en-US"/>
        </w:rPr>
        <w:t>.</w:t>
      </w:r>
      <w:proofErr w:type="gramEnd"/>
      <w:r w:rsidRPr="00AA55F8">
        <w:rPr>
          <w:rFonts w:ascii="Times New Roman" w:hAnsi="Times New Roman" w:cs="Times New Roman"/>
          <w:sz w:val="20"/>
          <w:szCs w:val="20"/>
          <w:lang w:val="en-US"/>
        </w:rPr>
        <w:t xml:space="preserve"> </w:t>
      </w:r>
      <w:r w:rsidRPr="00AA55F8">
        <w:rPr>
          <w:rFonts w:ascii="Times New Roman" w:hAnsi="Times New Roman" w:cs="Times New Roman"/>
          <w:sz w:val="20"/>
          <w:szCs w:val="20"/>
        </w:rPr>
        <w:t xml:space="preserve">Estados Unidos: Stanford </w:t>
      </w:r>
      <w:proofErr w:type="spellStart"/>
      <w:r w:rsidRPr="00AA55F8">
        <w:rPr>
          <w:rFonts w:ascii="Times New Roman" w:hAnsi="Times New Roman" w:cs="Times New Roman"/>
          <w:sz w:val="20"/>
          <w:szCs w:val="20"/>
        </w:rPr>
        <w:t>University</w:t>
      </w:r>
      <w:proofErr w:type="spellEnd"/>
      <w:r w:rsidRPr="00AA55F8">
        <w:rPr>
          <w:rFonts w:ascii="Times New Roman" w:hAnsi="Times New Roman" w:cs="Times New Roman"/>
          <w:sz w:val="20"/>
          <w:szCs w:val="20"/>
        </w:rPr>
        <w:t xml:space="preserve"> </w:t>
      </w:r>
      <w:proofErr w:type="spellStart"/>
      <w:r w:rsidRPr="00AA55F8">
        <w:rPr>
          <w:rFonts w:ascii="Times New Roman" w:hAnsi="Times New Roman" w:cs="Times New Roman"/>
          <w:sz w:val="20"/>
          <w:szCs w:val="20"/>
        </w:rPr>
        <w:t>Press</w:t>
      </w:r>
      <w:proofErr w:type="spellEnd"/>
      <w:r w:rsidRPr="00AA55F8">
        <w:rPr>
          <w:rFonts w:ascii="Times New Roman" w:hAnsi="Times New Roman" w:cs="Times New Roman"/>
          <w:sz w:val="20"/>
          <w:szCs w:val="20"/>
        </w:rPr>
        <w:t>.</w:t>
      </w:r>
    </w:p>
    <w:p w:rsidR="000A5D6F" w:rsidRPr="00AA55F8" w:rsidRDefault="000A5D6F" w:rsidP="000A5D6F">
      <w:pPr>
        <w:spacing w:line="360" w:lineRule="auto"/>
        <w:jc w:val="both"/>
        <w:rPr>
          <w:rFonts w:ascii="Times New Roman" w:hAnsi="Times New Roman" w:cs="Times New Roman"/>
          <w:sz w:val="20"/>
          <w:szCs w:val="20"/>
        </w:rPr>
      </w:pPr>
      <w:r w:rsidRPr="00AA55F8">
        <w:rPr>
          <w:rFonts w:ascii="Times New Roman" w:hAnsi="Times New Roman" w:cs="Times New Roman"/>
          <w:sz w:val="20"/>
          <w:szCs w:val="20"/>
          <w:lang w:val="es-ES"/>
        </w:rPr>
        <w:t xml:space="preserve">Lacan, J (2002). </w:t>
      </w:r>
      <w:r w:rsidRPr="00AA55F8">
        <w:rPr>
          <w:rFonts w:ascii="Times New Roman" w:hAnsi="Times New Roman" w:cs="Times New Roman"/>
          <w:i/>
          <w:sz w:val="20"/>
          <w:szCs w:val="20"/>
          <w:lang w:val="es-ES"/>
        </w:rPr>
        <w:t xml:space="preserve">Escritos I. </w:t>
      </w:r>
      <w:r w:rsidRPr="00AA55F8">
        <w:rPr>
          <w:rFonts w:ascii="Times New Roman" w:hAnsi="Times New Roman" w:cs="Times New Roman"/>
          <w:sz w:val="20"/>
          <w:szCs w:val="20"/>
          <w:lang w:val="es-ES"/>
        </w:rPr>
        <w:t>Buenos Aires, Argentina: Siglo XXI.</w:t>
      </w:r>
    </w:p>
    <w:p w:rsidR="000A5D6F" w:rsidRPr="00AA55F8" w:rsidRDefault="000A5D6F" w:rsidP="000A5D6F">
      <w:pPr>
        <w:spacing w:line="360" w:lineRule="auto"/>
        <w:contextualSpacing/>
        <w:jc w:val="both"/>
        <w:rPr>
          <w:rFonts w:ascii="Times New Roman" w:hAnsi="Times New Roman" w:cs="Times New Roman"/>
          <w:sz w:val="20"/>
          <w:szCs w:val="20"/>
          <w:lang w:val="es-ES"/>
        </w:rPr>
      </w:pPr>
      <w:proofErr w:type="spellStart"/>
      <w:r w:rsidRPr="00AA55F8">
        <w:rPr>
          <w:rFonts w:ascii="Times New Roman" w:hAnsi="Times New Roman" w:cs="Times New Roman"/>
          <w:sz w:val="20"/>
          <w:szCs w:val="20"/>
          <w:lang w:val="es-ES"/>
        </w:rPr>
        <w:t>Lejeune</w:t>
      </w:r>
      <w:proofErr w:type="spellEnd"/>
      <w:r w:rsidRPr="00AA55F8">
        <w:rPr>
          <w:rFonts w:ascii="Times New Roman" w:hAnsi="Times New Roman" w:cs="Times New Roman"/>
          <w:sz w:val="20"/>
          <w:szCs w:val="20"/>
          <w:lang w:val="es-ES"/>
        </w:rPr>
        <w:t xml:space="preserve">, P. (s/d). </w:t>
      </w:r>
      <w:r w:rsidRPr="00AA55F8">
        <w:rPr>
          <w:rFonts w:ascii="Times New Roman" w:hAnsi="Times New Roman" w:cs="Times New Roman"/>
          <w:i/>
          <w:sz w:val="20"/>
          <w:szCs w:val="20"/>
          <w:lang w:val="es-ES"/>
        </w:rPr>
        <w:t>El pacto autobiográfico y otros textos</w:t>
      </w:r>
      <w:r w:rsidRPr="00AA55F8">
        <w:rPr>
          <w:rFonts w:ascii="Times New Roman" w:hAnsi="Times New Roman" w:cs="Times New Roman"/>
          <w:sz w:val="20"/>
          <w:szCs w:val="20"/>
          <w:lang w:val="es-ES"/>
        </w:rPr>
        <w:t xml:space="preserve">. Madrid, España: </w:t>
      </w:r>
      <w:proofErr w:type="spellStart"/>
      <w:r w:rsidRPr="00AA55F8">
        <w:rPr>
          <w:rFonts w:ascii="Times New Roman" w:hAnsi="Times New Roman" w:cs="Times New Roman"/>
          <w:sz w:val="20"/>
          <w:szCs w:val="20"/>
          <w:lang w:val="es-ES"/>
        </w:rPr>
        <w:t>Megazul-Endymion</w:t>
      </w:r>
      <w:proofErr w:type="spellEnd"/>
      <w:r w:rsidRPr="00AA55F8">
        <w:rPr>
          <w:rFonts w:ascii="Times New Roman" w:hAnsi="Times New Roman" w:cs="Times New Roman"/>
          <w:sz w:val="20"/>
          <w:szCs w:val="20"/>
          <w:lang w:val="es-ES"/>
        </w:rPr>
        <w:t>.</w:t>
      </w:r>
    </w:p>
    <w:p w:rsidR="000A5D6F" w:rsidRPr="00AA55F8" w:rsidRDefault="000A5D6F" w:rsidP="000A5D6F">
      <w:pPr>
        <w:spacing w:line="360" w:lineRule="auto"/>
        <w:contextualSpacing/>
        <w:jc w:val="both"/>
        <w:rPr>
          <w:rFonts w:ascii="Times New Roman" w:hAnsi="Times New Roman" w:cs="Times New Roman"/>
          <w:sz w:val="20"/>
          <w:szCs w:val="20"/>
          <w:lang w:val="es-ES"/>
        </w:rPr>
      </w:pPr>
      <w:r w:rsidRPr="00AA55F8">
        <w:rPr>
          <w:rFonts w:ascii="Times New Roman" w:hAnsi="Times New Roman" w:cs="Times New Roman"/>
          <w:sz w:val="20"/>
          <w:szCs w:val="20"/>
          <w:lang w:val="es-ES"/>
        </w:rPr>
        <w:t xml:space="preserve">Marx, K (1958). </w:t>
      </w:r>
      <w:r w:rsidRPr="00AA55F8">
        <w:rPr>
          <w:rFonts w:ascii="Times New Roman" w:hAnsi="Times New Roman" w:cs="Times New Roman"/>
          <w:i/>
          <w:sz w:val="20"/>
          <w:szCs w:val="20"/>
          <w:lang w:val="es-ES"/>
        </w:rPr>
        <w:t xml:space="preserve">La ideología alemana. </w:t>
      </w:r>
      <w:r w:rsidRPr="00AA55F8">
        <w:rPr>
          <w:rFonts w:ascii="Times New Roman" w:hAnsi="Times New Roman" w:cs="Times New Roman"/>
          <w:sz w:val="20"/>
          <w:szCs w:val="20"/>
          <w:lang w:val="es-ES"/>
        </w:rPr>
        <w:t>Montevideo, Uruguay: Pueblos Unidos.</w:t>
      </w:r>
    </w:p>
    <w:p w:rsidR="000A5D6F" w:rsidRPr="00AA55F8" w:rsidRDefault="000A5D6F" w:rsidP="000A5D6F">
      <w:pPr>
        <w:spacing w:line="360" w:lineRule="auto"/>
        <w:contextualSpacing/>
        <w:jc w:val="both"/>
        <w:rPr>
          <w:rFonts w:ascii="Times New Roman" w:hAnsi="Times New Roman" w:cs="Times New Roman"/>
          <w:sz w:val="20"/>
          <w:szCs w:val="20"/>
          <w:lang w:val="es-ES"/>
        </w:rPr>
      </w:pPr>
      <w:r w:rsidRPr="00AA55F8">
        <w:rPr>
          <w:rFonts w:ascii="Times New Roman" w:hAnsi="Times New Roman" w:cs="Times New Roman"/>
          <w:sz w:val="20"/>
          <w:szCs w:val="20"/>
          <w:lang w:val="es-ES"/>
        </w:rPr>
        <w:t xml:space="preserve">Marx, K (2002). </w:t>
      </w:r>
      <w:r w:rsidRPr="00AA55F8">
        <w:rPr>
          <w:rFonts w:ascii="Times New Roman" w:hAnsi="Times New Roman" w:cs="Times New Roman"/>
          <w:i/>
          <w:sz w:val="20"/>
          <w:szCs w:val="20"/>
          <w:lang w:val="es-ES"/>
        </w:rPr>
        <w:t>El capital. Crítica de la economía política</w:t>
      </w:r>
      <w:r w:rsidRPr="00AA55F8">
        <w:rPr>
          <w:rFonts w:ascii="Times New Roman" w:hAnsi="Times New Roman" w:cs="Times New Roman"/>
          <w:sz w:val="20"/>
          <w:szCs w:val="20"/>
          <w:lang w:val="es-ES"/>
        </w:rPr>
        <w:t>. Buenos Aires, Argentina: Siglo XXI.</w:t>
      </w:r>
    </w:p>
    <w:p w:rsidR="000A5D6F" w:rsidRPr="00AA55F8" w:rsidRDefault="000A5D6F" w:rsidP="000A5D6F">
      <w:pPr>
        <w:jc w:val="both"/>
        <w:rPr>
          <w:rFonts w:ascii="Times New Roman" w:hAnsi="Times New Roman" w:cs="Times New Roman"/>
          <w:sz w:val="20"/>
          <w:szCs w:val="20"/>
          <w:lang w:val="es-MX"/>
        </w:rPr>
      </w:pPr>
      <w:proofErr w:type="spellStart"/>
      <w:r w:rsidRPr="00AA55F8">
        <w:rPr>
          <w:rFonts w:ascii="Times New Roman" w:hAnsi="Times New Roman" w:cs="Times New Roman"/>
          <w:sz w:val="20"/>
          <w:szCs w:val="20"/>
          <w:lang w:val="es-MX"/>
        </w:rPr>
        <w:t>Pêcheux</w:t>
      </w:r>
      <w:proofErr w:type="spellEnd"/>
      <w:r w:rsidRPr="00AA55F8">
        <w:rPr>
          <w:rFonts w:ascii="Times New Roman" w:hAnsi="Times New Roman" w:cs="Times New Roman"/>
          <w:sz w:val="20"/>
          <w:szCs w:val="20"/>
          <w:lang w:val="es-MX"/>
        </w:rPr>
        <w:t xml:space="preserve">, M (2016). </w:t>
      </w:r>
      <w:r w:rsidRPr="00AA55F8">
        <w:rPr>
          <w:rFonts w:ascii="Times New Roman" w:hAnsi="Times New Roman" w:cs="Times New Roman"/>
          <w:i/>
          <w:sz w:val="20"/>
          <w:szCs w:val="20"/>
          <w:lang w:val="es-MX"/>
        </w:rPr>
        <w:t>Las verdades evidentes</w:t>
      </w:r>
      <w:r w:rsidRPr="00AA55F8">
        <w:rPr>
          <w:rFonts w:ascii="Times New Roman" w:hAnsi="Times New Roman" w:cs="Times New Roman"/>
          <w:sz w:val="20"/>
          <w:szCs w:val="20"/>
          <w:lang w:val="es-MX"/>
        </w:rPr>
        <w:t xml:space="preserve">. Buenos Aires, </w:t>
      </w:r>
      <w:proofErr w:type="gramStart"/>
      <w:r w:rsidRPr="00AA55F8">
        <w:rPr>
          <w:rFonts w:ascii="Times New Roman" w:hAnsi="Times New Roman" w:cs="Times New Roman"/>
          <w:sz w:val="20"/>
          <w:szCs w:val="20"/>
          <w:lang w:val="es-MX"/>
        </w:rPr>
        <w:t>Argentina :</w:t>
      </w:r>
      <w:proofErr w:type="gramEnd"/>
      <w:r w:rsidRPr="00AA55F8">
        <w:rPr>
          <w:rFonts w:ascii="Times New Roman" w:hAnsi="Times New Roman" w:cs="Times New Roman"/>
          <w:sz w:val="20"/>
          <w:szCs w:val="20"/>
          <w:lang w:val="es-MX"/>
        </w:rPr>
        <w:t xml:space="preserve"> Ediciones del CCC.</w:t>
      </w:r>
    </w:p>
    <w:p w:rsidR="000A5D6F" w:rsidRPr="00AA55F8" w:rsidRDefault="000A5D6F" w:rsidP="000A5D6F">
      <w:pPr>
        <w:jc w:val="both"/>
        <w:rPr>
          <w:rFonts w:ascii="Times New Roman" w:hAnsi="Times New Roman" w:cs="Times New Roman"/>
          <w:sz w:val="20"/>
          <w:szCs w:val="20"/>
          <w:lang w:val="es-ES"/>
        </w:rPr>
      </w:pPr>
      <w:proofErr w:type="spellStart"/>
      <w:r w:rsidRPr="00AA55F8">
        <w:rPr>
          <w:rFonts w:ascii="Times New Roman" w:hAnsi="Times New Roman" w:cs="Times New Roman"/>
          <w:sz w:val="20"/>
          <w:szCs w:val="20"/>
          <w:lang w:val="es-ES"/>
        </w:rPr>
        <w:t>Rancière</w:t>
      </w:r>
      <w:proofErr w:type="spellEnd"/>
      <w:r w:rsidRPr="00AA55F8">
        <w:rPr>
          <w:rFonts w:ascii="Times New Roman" w:hAnsi="Times New Roman" w:cs="Times New Roman"/>
          <w:sz w:val="20"/>
          <w:szCs w:val="20"/>
          <w:lang w:val="es-ES"/>
        </w:rPr>
        <w:t xml:space="preserve">, J. (2000). “Política, identificación y subjetivación”, en: Benjamín </w:t>
      </w:r>
      <w:proofErr w:type="spellStart"/>
      <w:r w:rsidRPr="00AA55F8">
        <w:rPr>
          <w:rFonts w:ascii="Times New Roman" w:hAnsi="Times New Roman" w:cs="Times New Roman"/>
          <w:sz w:val="20"/>
          <w:szCs w:val="20"/>
          <w:lang w:val="es-ES"/>
        </w:rPr>
        <w:t>Arditi</w:t>
      </w:r>
      <w:proofErr w:type="spellEnd"/>
      <w:r w:rsidRPr="00AA55F8">
        <w:rPr>
          <w:rFonts w:ascii="Times New Roman" w:hAnsi="Times New Roman" w:cs="Times New Roman"/>
          <w:sz w:val="20"/>
          <w:szCs w:val="20"/>
          <w:lang w:val="es-ES"/>
        </w:rPr>
        <w:t xml:space="preserve"> [</w:t>
      </w:r>
      <w:proofErr w:type="spellStart"/>
      <w:r w:rsidRPr="00AA55F8">
        <w:rPr>
          <w:rFonts w:ascii="Times New Roman" w:hAnsi="Times New Roman" w:cs="Times New Roman"/>
          <w:sz w:val="20"/>
          <w:szCs w:val="20"/>
          <w:lang w:val="es-ES"/>
        </w:rPr>
        <w:t>ed</w:t>
      </w:r>
      <w:proofErr w:type="spellEnd"/>
      <w:r w:rsidRPr="00AA55F8">
        <w:rPr>
          <w:rFonts w:ascii="Times New Roman" w:hAnsi="Times New Roman" w:cs="Times New Roman"/>
          <w:sz w:val="20"/>
          <w:szCs w:val="20"/>
          <w:lang w:val="es-ES"/>
        </w:rPr>
        <w:t xml:space="preserve">], </w:t>
      </w:r>
      <w:r w:rsidRPr="00AA55F8">
        <w:rPr>
          <w:rFonts w:ascii="Times New Roman" w:hAnsi="Times New Roman" w:cs="Times New Roman"/>
          <w:i/>
          <w:sz w:val="20"/>
          <w:szCs w:val="20"/>
          <w:lang w:val="es-ES"/>
        </w:rPr>
        <w:t>El reverso de la diferencia: identidad y política</w:t>
      </w:r>
      <w:r w:rsidRPr="00AA55F8">
        <w:rPr>
          <w:rFonts w:ascii="Times New Roman" w:hAnsi="Times New Roman" w:cs="Times New Roman"/>
          <w:sz w:val="20"/>
          <w:szCs w:val="20"/>
          <w:lang w:val="es-ES"/>
        </w:rPr>
        <w:t>, Nueva Sociedad, Caracas, pp.145-152.</w:t>
      </w:r>
    </w:p>
    <w:p w:rsidR="003E3C6A" w:rsidRPr="00AA55F8" w:rsidRDefault="003E3C6A" w:rsidP="003E3C6A">
      <w:pPr>
        <w:spacing w:line="360" w:lineRule="auto"/>
        <w:contextualSpacing/>
        <w:jc w:val="both"/>
        <w:rPr>
          <w:rFonts w:ascii="Times New Roman" w:hAnsi="Times New Roman" w:cs="Times New Roman"/>
          <w:sz w:val="20"/>
          <w:szCs w:val="20"/>
        </w:rPr>
      </w:pPr>
      <w:proofErr w:type="spellStart"/>
      <w:r w:rsidRPr="00AA55F8">
        <w:rPr>
          <w:rFonts w:ascii="Times New Roman" w:hAnsi="Times New Roman" w:cs="Times New Roman"/>
          <w:sz w:val="20"/>
          <w:szCs w:val="20"/>
        </w:rPr>
        <w:t>Ré</w:t>
      </w:r>
      <w:proofErr w:type="spellEnd"/>
      <w:r w:rsidRPr="00AA55F8">
        <w:rPr>
          <w:rFonts w:ascii="Times New Roman" w:hAnsi="Times New Roman" w:cs="Times New Roman"/>
          <w:sz w:val="20"/>
          <w:szCs w:val="20"/>
        </w:rPr>
        <w:t xml:space="preserve">, C (2020). “Sobre la temporalidad diferencial o el advenimiento del desajuste”, en: </w:t>
      </w:r>
      <w:r w:rsidRPr="00AA55F8">
        <w:rPr>
          <w:rFonts w:ascii="Times New Roman" w:hAnsi="Times New Roman" w:cs="Times New Roman"/>
          <w:i/>
          <w:sz w:val="20"/>
          <w:szCs w:val="20"/>
        </w:rPr>
        <w:t xml:space="preserve">Asedio del tiempo. Estudios políticos </w:t>
      </w:r>
      <w:proofErr w:type="spellStart"/>
      <w:r w:rsidRPr="00AA55F8">
        <w:rPr>
          <w:rFonts w:ascii="Times New Roman" w:hAnsi="Times New Roman" w:cs="Times New Roman"/>
          <w:i/>
          <w:sz w:val="20"/>
          <w:szCs w:val="20"/>
        </w:rPr>
        <w:t>althusserianos</w:t>
      </w:r>
      <w:proofErr w:type="spellEnd"/>
      <w:r w:rsidRPr="00AA55F8">
        <w:rPr>
          <w:rFonts w:ascii="Times New Roman" w:hAnsi="Times New Roman" w:cs="Times New Roman"/>
          <w:i/>
          <w:sz w:val="20"/>
          <w:szCs w:val="20"/>
        </w:rPr>
        <w:t xml:space="preserve"> </w:t>
      </w:r>
      <w:r w:rsidRPr="00AA55F8">
        <w:rPr>
          <w:rFonts w:ascii="Times New Roman" w:hAnsi="Times New Roman" w:cs="Times New Roman"/>
          <w:sz w:val="20"/>
          <w:szCs w:val="20"/>
        </w:rPr>
        <w:t>(pp.19-34), Universi</w:t>
      </w:r>
      <w:r w:rsidRPr="00AA55F8">
        <w:rPr>
          <w:rFonts w:ascii="Times New Roman" w:hAnsi="Times New Roman" w:cs="Times New Roman"/>
          <w:sz w:val="20"/>
          <w:szCs w:val="20"/>
        </w:rPr>
        <w:t xml:space="preserve">dad de Buenos Aires. Instituto </w:t>
      </w:r>
      <w:r w:rsidRPr="00AA55F8">
        <w:rPr>
          <w:rFonts w:ascii="Times New Roman" w:hAnsi="Times New Roman" w:cs="Times New Roman"/>
          <w:sz w:val="20"/>
          <w:szCs w:val="20"/>
        </w:rPr>
        <w:t xml:space="preserve">de Investigaciones Gino </w:t>
      </w:r>
      <w:proofErr w:type="spellStart"/>
      <w:r w:rsidRPr="00AA55F8">
        <w:rPr>
          <w:rFonts w:ascii="Times New Roman" w:hAnsi="Times New Roman" w:cs="Times New Roman"/>
          <w:sz w:val="20"/>
          <w:szCs w:val="20"/>
        </w:rPr>
        <w:t>Germani</w:t>
      </w:r>
      <w:proofErr w:type="spellEnd"/>
      <w:r w:rsidRPr="00AA55F8">
        <w:rPr>
          <w:rFonts w:ascii="Times New Roman" w:hAnsi="Times New Roman" w:cs="Times New Roman"/>
          <w:sz w:val="20"/>
          <w:szCs w:val="20"/>
        </w:rPr>
        <w:t xml:space="preserve"> – UBA.</w:t>
      </w:r>
    </w:p>
    <w:p w:rsidR="003E3C6A" w:rsidRPr="00AA55F8" w:rsidRDefault="003E3C6A" w:rsidP="003E3C6A">
      <w:pPr>
        <w:spacing w:line="360" w:lineRule="auto"/>
        <w:contextualSpacing/>
        <w:jc w:val="both"/>
        <w:rPr>
          <w:rFonts w:ascii="Times New Roman" w:hAnsi="Times New Roman" w:cs="Times New Roman"/>
          <w:sz w:val="20"/>
          <w:szCs w:val="20"/>
        </w:rPr>
      </w:pPr>
      <w:proofErr w:type="spellStart"/>
      <w:r w:rsidRPr="00AA55F8">
        <w:rPr>
          <w:rFonts w:ascii="Times New Roman" w:hAnsi="Times New Roman" w:cs="Times New Roman"/>
          <w:sz w:val="20"/>
          <w:szCs w:val="20"/>
          <w:lang w:val="es-ES"/>
        </w:rPr>
        <w:t>Romé</w:t>
      </w:r>
      <w:proofErr w:type="spellEnd"/>
      <w:r w:rsidRPr="00AA55F8">
        <w:rPr>
          <w:rFonts w:ascii="Times New Roman" w:hAnsi="Times New Roman" w:cs="Times New Roman"/>
          <w:sz w:val="20"/>
          <w:szCs w:val="20"/>
          <w:lang w:val="es-ES"/>
        </w:rPr>
        <w:t>, N. (2019). “</w:t>
      </w:r>
      <w:r w:rsidRPr="00AA55F8">
        <w:rPr>
          <w:rFonts w:ascii="Times New Roman" w:hAnsi="Times New Roman" w:cs="Times New Roman"/>
          <w:sz w:val="20"/>
          <w:szCs w:val="20"/>
        </w:rPr>
        <w:t xml:space="preserve">¿Puede leerse el tiempo? Tópica, práctica y temporalidad en la problemática </w:t>
      </w:r>
      <w:proofErr w:type="spellStart"/>
      <w:r w:rsidRPr="00AA55F8">
        <w:rPr>
          <w:rFonts w:ascii="Times New Roman" w:hAnsi="Times New Roman" w:cs="Times New Roman"/>
          <w:sz w:val="20"/>
          <w:szCs w:val="20"/>
        </w:rPr>
        <w:t>althusseriana</w:t>
      </w:r>
      <w:proofErr w:type="spellEnd"/>
      <w:r w:rsidRPr="00AA55F8">
        <w:rPr>
          <w:rFonts w:ascii="Times New Roman" w:hAnsi="Times New Roman" w:cs="Times New Roman"/>
          <w:sz w:val="20"/>
          <w:szCs w:val="20"/>
        </w:rPr>
        <w:t xml:space="preserve">”, en: </w:t>
      </w:r>
      <w:proofErr w:type="spellStart"/>
      <w:r w:rsidRPr="00AA55F8">
        <w:rPr>
          <w:rFonts w:ascii="Times New Roman" w:hAnsi="Times New Roman" w:cs="Times New Roman"/>
          <w:i/>
          <w:sz w:val="20"/>
          <w:szCs w:val="20"/>
        </w:rPr>
        <w:t>Temporalità</w:t>
      </w:r>
      <w:proofErr w:type="spellEnd"/>
      <w:r w:rsidRPr="00AA55F8">
        <w:rPr>
          <w:rFonts w:ascii="Times New Roman" w:hAnsi="Times New Roman" w:cs="Times New Roman"/>
          <w:i/>
          <w:sz w:val="20"/>
          <w:szCs w:val="20"/>
        </w:rPr>
        <w:t xml:space="preserve"> </w:t>
      </w:r>
      <w:proofErr w:type="spellStart"/>
      <w:r w:rsidRPr="00AA55F8">
        <w:rPr>
          <w:rFonts w:ascii="Times New Roman" w:hAnsi="Times New Roman" w:cs="Times New Roman"/>
          <w:i/>
          <w:sz w:val="20"/>
          <w:szCs w:val="20"/>
        </w:rPr>
        <w:t>plurale</w:t>
      </w:r>
      <w:proofErr w:type="spellEnd"/>
      <w:r w:rsidRPr="00AA55F8">
        <w:rPr>
          <w:rFonts w:ascii="Times New Roman" w:hAnsi="Times New Roman" w:cs="Times New Roman"/>
          <w:i/>
          <w:sz w:val="20"/>
          <w:szCs w:val="20"/>
        </w:rPr>
        <w:t xml:space="preserve"> e </w:t>
      </w:r>
      <w:proofErr w:type="spellStart"/>
      <w:r w:rsidRPr="00AA55F8">
        <w:rPr>
          <w:rFonts w:ascii="Times New Roman" w:hAnsi="Times New Roman" w:cs="Times New Roman"/>
          <w:i/>
          <w:sz w:val="20"/>
          <w:szCs w:val="20"/>
        </w:rPr>
        <w:t>anacronismi</w:t>
      </w:r>
      <w:proofErr w:type="spellEnd"/>
      <w:r w:rsidRPr="00AA55F8">
        <w:rPr>
          <w:rFonts w:ascii="Times New Roman" w:hAnsi="Times New Roman" w:cs="Times New Roman"/>
          <w:i/>
          <w:sz w:val="20"/>
          <w:szCs w:val="20"/>
        </w:rPr>
        <w:t xml:space="preserve">: la </w:t>
      </w:r>
      <w:proofErr w:type="spellStart"/>
      <w:r w:rsidRPr="00AA55F8">
        <w:rPr>
          <w:rFonts w:ascii="Times New Roman" w:hAnsi="Times New Roman" w:cs="Times New Roman"/>
          <w:i/>
          <w:sz w:val="20"/>
          <w:szCs w:val="20"/>
        </w:rPr>
        <w:t>tradizione</w:t>
      </w:r>
      <w:proofErr w:type="spellEnd"/>
      <w:r w:rsidRPr="00AA55F8">
        <w:rPr>
          <w:rFonts w:ascii="Times New Roman" w:hAnsi="Times New Roman" w:cs="Times New Roman"/>
          <w:i/>
          <w:sz w:val="20"/>
          <w:szCs w:val="20"/>
        </w:rPr>
        <w:t xml:space="preserve"> marxista “</w:t>
      </w:r>
      <w:proofErr w:type="spellStart"/>
      <w:r w:rsidRPr="00AA55F8">
        <w:rPr>
          <w:rFonts w:ascii="Times New Roman" w:hAnsi="Times New Roman" w:cs="Times New Roman"/>
          <w:i/>
          <w:sz w:val="20"/>
          <w:szCs w:val="20"/>
        </w:rPr>
        <w:t>contropelo</w:t>
      </w:r>
      <w:proofErr w:type="spellEnd"/>
      <w:r w:rsidRPr="00AA55F8">
        <w:rPr>
          <w:rFonts w:ascii="Times New Roman" w:hAnsi="Times New Roman" w:cs="Times New Roman"/>
          <w:i/>
          <w:sz w:val="20"/>
          <w:szCs w:val="20"/>
        </w:rPr>
        <w:t xml:space="preserve">” </w:t>
      </w:r>
      <w:r w:rsidRPr="00AA55F8">
        <w:rPr>
          <w:rFonts w:ascii="Times New Roman" w:hAnsi="Times New Roman" w:cs="Times New Roman"/>
          <w:sz w:val="20"/>
          <w:szCs w:val="20"/>
        </w:rPr>
        <w:t xml:space="preserve">(pp.91-104), 18 (2019). </w:t>
      </w:r>
    </w:p>
    <w:p w:rsidR="003E3C6A" w:rsidRPr="00AA55F8" w:rsidRDefault="003E3C6A" w:rsidP="003E3C6A">
      <w:pPr>
        <w:rPr>
          <w:rFonts w:ascii="Times New Roman" w:eastAsia="Times New Roman" w:hAnsi="Times New Roman" w:cs="Times New Roman"/>
          <w:sz w:val="20"/>
          <w:szCs w:val="20"/>
          <w:lang w:val="es-MX"/>
        </w:rPr>
      </w:pPr>
      <w:proofErr w:type="spellStart"/>
      <w:r w:rsidRPr="00AA55F8">
        <w:rPr>
          <w:rFonts w:ascii="Times New Roman" w:hAnsi="Times New Roman" w:cs="Times New Roman"/>
          <w:sz w:val="20"/>
          <w:szCs w:val="20"/>
        </w:rPr>
        <w:t>Romé</w:t>
      </w:r>
      <w:proofErr w:type="spellEnd"/>
      <w:r w:rsidRPr="00AA55F8">
        <w:rPr>
          <w:rFonts w:ascii="Times New Roman" w:hAnsi="Times New Roman" w:cs="Times New Roman"/>
          <w:sz w:val="20"/>
          <w:szCs w:val="20"/>
        </w:rPr>
        <w:t>, N. (2019b). “</w:t>
      </w:r>
      <w:r w:rsidRPr="00AA55F8">
        <w:rPr>
          <w:rStyle w:val="markedcontent"/>
          <w:rFonts w:ascii="Times New Roman" w:hAnsi="Times New Roman" w:cs="Times New Roman"/>
          <w:sz w:val="20"/>
          <w:szCs w:val="20"/>
        </w:rPr>
        <w:t xml:space="preserve">Maquiavelo lector de Lacan. Notas sobre el vínculo entre discurso e inconsciente en la teoría </w:t>
      </w:r>
      <w:proofErr w:type="spellStart"/>
      <w:r w:rsidRPr="00AA55F8">
        <w:rPr>
          <w:rStyle w:val="markedcontent"/>
          <w:rFonts w:ascii="Times New Roman" w:hAnsi="Times New Roman" w:cs="Times New Roman"/>
          <w:sz w:val="20"/>
          <w:szCs w:val="20"/>
        </w:rPr>
        <w:t>althusseriana</w:t>
      </w:r>
      <w:proofErr w:type="spellEnd"/>
      <w:r w:rsidRPr="00AA55F8">
        <w:rPr>
          <w:rStyle w:val="markedcontent"/>
          <w:rFonts w:ascii="Times New Roman" w:hAnsi="Times New Roman" w:cs="Times New Roman"/>
          <w:sz w:val="20"/>
          <w:szCs w:val="20"/>
        </w:rPr>
        <w:t xml:space="preserve">”, en: </w:t>
      </w:r>
      <w:r w:rsidRPr="00AA55F8">
        <w:rPr>
          <w:rFonts w:ascii="Times New Roman" w:eastAsia="Times New Roman" w:hAnsi="Times New Roman" w:cs="Times New Roman"/>
          <w:i/>
          <w:sz w:val="20"/>
          <w:szCs w:val="20"/>
          <w:lang w:val="es-MX"/>
        </w:rPr>
        <w:t>Teoría y Crítica de la Psicología</w:t>
      </w:r>
      <w:r w:rsidRPr="00AA55F8">
        <w:rPr>
          <w:rFonts w:ascii="Times New Roman" w:eastAsia="Times New Roman" w:hAnsi="Times New Roman" w:cs="Times New Roman"/>
          <w:sz w:val="20"/>
          <w:szCs w:val="20"/>
          <w:lang w:val="es-MX"/>
        </w:rPr>
        <w:t xml:space="preserve"> (pp.241-262), volumen 13.</w:t>
      </w:r>
    </w:p>
    <w:p w:rsidR="003E3C6A" w:rsidRPr="00AA55F8" w:rsidRDefault="003E3C6A" w:rsidP="003E3C6A">
      <w:pPr>
        <w:jc w:val="both"/>
        <w:rPr>
          <w:rFonts w:ascii="Times New Roman" w:hAnsi="Times New Roman" w:cs="Times New Roman"/>
          <w:sz w:val="20"/>
          <w:szCs w:val="20"/>
          <w:lang w:val="es-ES"/>
        </w:rPr>
      </w:pPr>
      <w:proofErr w:type="spellStart"/>
      <w:r w:rsidRPr="00AA55F8">
        <w:rPr>
          <w:rFonts w:ascii="Times New Roman" w:hAnsi="Times New Roman" w:cs="Times New Roman"/>
          <w:sz w:val="20"/>
          <w:szCs w:val="20"/>
          <w:lang w:val="es-ES"/>
        </w:rPr>
        <w:t>Sarlo</w:t>
      </w:r>
      <w:proofErr w:type="spellEnd"/>
      <w:r w:rsidRPr="00AA55F8">
        <w:rPr>
          <w:rFonts w:ascii="Times New Roman" w:hAnsi="Times New Roman" w:cs="Times New Roman"/>
          <w:sz w:val="20"/>
          <w:szCs w:val="20"/>
          <w:lang w:val="es-ES"/>
        </w:rPr>
        <w:t xml:space="preserve">, B. (2012). </w:t>
      </w:r>
      <w:r w:rsidRPr="00AA55F8">
        <w:rPr>
          <w:rFonts w:ascii="Times New Roman" w:hAnsi="Times New Roman" w:cs="Times New Roman"/>
          <w:i/>
          <w:sz w:val="20"/>
          <w:szCs w:val="20"/>
          <w:lang w:val="es-ES"/>
        </w:rPr>
        <w:t>Tiempo Pasado. Cultura de la memoria y giro subjetivo. Una discusión</w:t>
      </w:r>
      <w:r w:rsidRPr="00AA55F8">
        <w:rPr>
          <w:rFonts w:ascii="Times New Roman" w:hAnsi="Times New Roman" w:cs="Times New Roman"/>
          <w:sz w:val="20"/>
          <w:szCs w:val="20"/>
          <w:lang w:val="es-ES"/>
        </w:rPr>
        <w:t>. Buenos Aires, Argentina: Siglo Veintiuno.</w:t>
      </w:r>
    </w:p>
    <w:p w:rsidR="003E3C6A" w:rsidRPr="00AA55F8" w:rsidRDefault="003E3C6A" w:rsidP="003E3C6A">
      <w:pPr>
        <w:spacing w:line="360" w:lineRule="auto"/>
        <w:contextualSpacing/>
        <w:jc w:val="both"/>
        <w:rPr>
          <w:rFonts w:ascii="Times New Roman" w:hAnsi="Times New Roman" w:cs="Times New Roman"/>
          <w:sz w:val="20"/>
          <w:szCs w:val="20"/>
        </w:rPr>
      </w:pPr>
      <w:r w:rsidRPr="00AA55F8">
        <w:rPr>
          <w:rFonts w:ascii="Times New Roman" w:hAnsi="Times New Roman" w:cs="Times New Roman"/>
          <w:sz w:val="20"/>
          <w:szCs w:val="20"/>
        </w:rPr>
        <w:t xml:space="preserve">Traverso, E. (2005). </w:t>
      </w:r>
      <w:r w:rsidRPr="00AA55F8">
        <w:rPr>
          <w:rFonts w:ascii="Times New Roman" w:hAnsi="Times New Roman" w:cs="Times New Roman"/>
          <w:i/>
          <w:sz w:val="20"/>
          <w:szCs w:val="20"/>
        </w:rPr>
        <w:t xml:space="preserve">Le </w:t>
      </w:r>
      <w:proofErr w:type="spellStart"/>
      <w:r w:rsidRPr="00AA55F8">
        <w:rPr>
          <w:rFonts w:ascii="Times New Roman" w:hAnsi="Times New Roman" w:cs="Times New Roman"/>
          <w:i/>
          <w:sz w:val="20"/>
          <w:szCs w:val="20"/>
        </w:rPr>
        <w:t>passé</w:t>
      </w:r>
      <w:proofErr w:type="spellEnd"/>
      <w:r w:rsidRPr="00AA55F8">
        <w:rPr>
          <w:rFonts w:ascii="Times New Roman" w:hAnsi="Times New Roman" w:cs="Times New Roman"/>
          <w:i/>
          <w:sz w:val="20"/>
          <w:szCs w:val="20"/>
        </w:rPr>
        <w:t xml:space="preserve">, </w:t>
      </w:r>
      <w:proofErr w:type="spellStart"/>
      <w:r w:rsidRPr="00AA55F8">
        <w:rPr>
          <w:rFonts w:ascii="Times New Roman" w:hAnsi="Times New Roman" w:cs="Times New Roman"/>
          <w:i/>
          <w:sz w:val="20"/>
          <w:szCs w:val="20"/>
        </w:rPr>
        <w:t>modes</w:t>
      </w:r>
      <w:proofErr w:type="spellEnd"/>
      <w:r w:rsidRPr="00AA55F8">
        <w:rPr>
          <w:rFonts w:ascii="Times New Roman" w:hAnsi="Times New Roman" w:cs="Times New Roman"/>
          <w:i/>
          <w:sz w:val="20"/>
          <w:szCs w:val="20"/>
        </w:rPr>
        <w:t xml:space="preserve"> </w:t>
      </w:r>
      <w:proofErr w:type="spellStart"/>
      <w:r w:rsidRPr="00AA55F8">
        <w:rPr>
          <w:rFonts w:ascii="Times New Roman" w:hAnsi="Times New Roman" w:cs="Times New Roman"/>
          <w:i/>
          <w:sz w:val="20"/>
          <w:szCs w:val="20"/>
        </w:rPr>
        <w:t>d’emploi</w:t>
      </w:r>
      <w:proofErr w:type="spellEnd"/>
      <w:r w:rsidRPr="00AA55F8">
        <w:rPr>
          <w:rFonts w:ascii="Times New Roman" w:hAnsi="Times New Roman" w:cs="Times New Roman"/>
          <w:sz w:val="20"/>
          <w:szCs w:val="20"/>
        </w:rPr>
        <w:t>. París, Francia: La Fabrique.</w:t>
      </w:r>
    </w:p>
    <w:p w:rsidR="004669B1" w:rsidRPr="00AA55F8" w:rsidRDefault="003E3C6A" w:rsidP="00AA55F8">
      <w:pPr>
        <w:jc w:val="both"/>
        <w:rPr>
          <w:rFonts w:ascii="Times New Roman" w:hAnsi="Times New Roman" w:cs="Times New Roman"/>
          <w:sz w:val="20"/>
          <w:szCs w:val="20"/>
        </w:rPr>
      </w:pPr>
      <w:r w:rsidRPr="00AA55F8">
        <w:rPr>
          <w:rFonts w:ascii="Times New Roman" w:hAnsi="Times New Roman" w:cs="Times New Roman"/>
          <w:sz w:val="20"/>
          <w:szCs w:val="20"/>
        </w:rPr>
        <w:t xml:space="preserve">Traverso, E. (2018). </w:t>
      </w:r>
      <w:r w:rsidRPr="00AA55F8">
        <w:rPr>
          <w:rFonts w:ascii="Times New Roman" w:hAnsi="Times New Roman" w:cs="Times New Roman"/>
          <w:i/>
          <w:sz w:val="20"/>
          <w:szCs w:val="20"/>
        </w:rPr>
        <w:t>Melancolía de izquierda. Marxismo, historia y memoria</w:t>
      </w:r>
      <w:r w:rsidRPr="00AA55F8">
        <w:rPr>
          <w:rFonts w:ascii="Times New Roman" w:hAnsi="Times New Roman" w:cs="Times New Roman"/>
          <w:sz w:val="20"/>
          <w:szCs w:val="20"/>
        </w:rPr>
        <w:t>. Buenos Aires, Argentina: Fondo de Cultura Económica.</w:t>
      </w:r>
    </w:p>
    <w:p w:rsidR="00CD14A4" w:rsidRPr="00B1476F" w:rsidRDefault="00CD14A4" w:rsidP="00CD14A4">
      <w:pPr>
        <w:spacing w:after="0" w:line="360" w:lineRule="auto"/>
        <w:ind w:firstLine="284"/>
        <w:jc w:val="both"/>
        <w:rPr>
          <w:rFonts w:ascii="Times New Roman" w:hAnsi="Times New Roman" w:cs="Times New Roman"/>
          <w:lang w:val="es-ES"/>
        </w:rPr>
      </w:pPr>
    </w:p>
    <w:p w:rsidR="000F03D3" w:rsidRPr="00B1476F" w:rsidRDefault="000F03D3" w:rsidP="000F03D3">
      <w:pPr>
        <w:spacing w:line="360" w:lineRule="auto"/>
        <w:jc w:val="both"/>
        <w:rPr>
          <w:rFonts w:ascii="Times New Roman" w:hAnsi="Times New Roman" w:cs="Times New Roman"/>
        </w:rPr>
      </w:pPr>
    </w:p>
    <w:sectPr w:rsidR="000F03D3" w:rsidRPr="00B1476F">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446" w:rsidRDefault="00461446" w:rsidP="00CE7585">
      <w:pPr>
        <w:spacing w:after="0" w:line="240" w:lineRule="auto"/>
      </w:pPr>
      <w:r>
        <w:separator/>
      </w:r>
    </w:p>
  </w:endnote>
  <w:endnote w:type="continuationSeparator" w:id="0">
    <w:p w:rsidR="00461446" w:rsidRDefault="00461446" w:rsidP="00CE7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446" w:rsidRDefault="00461446" w:rsidP="00CE7585">
      <w:pPr>
        <w:spacing w:after="0" w:line="240" w:lineRule="auto"/>
      </w:pPr>
      <w:r>
        <w:separator/>
      </w:r>
    </w:p>
  </w:footnote>
  <w:footnote w:type="continuationSeparator" w:id="0">
    <w:p w:rsidR="00461446" w:rsidRDefault="00461446" w:rsidP="00CE7585">
      <w:pPr>
        <w:spacing w:after="0" w:line="240" w:lineRule="auto"/>
      </w:pPr>
      <w:r>
        <w:continuationSeparator/>
      </w:r>
    </w:p>
  </w:footnote>
  <w:footnote w:id="1">
    <w:p w:rsidR="00CE7585" w:rsidRPr="00AA55F8" w:rsidRDefault="00CE7585">
      <w:pPr>
        <w:pStyle w:val="Textonotapie"/>
        <w:rPr>
          <w:rFonts w:ascii="Times New Roman" w:hAnsi="Times New Roman" w:cs="Times New Roman"/>
          <w:lang w:val="es-AR"/>
        </w:rPr>
      </w:pPr>
      <w:r w:rsidRPr="00AA55F8">
        <w:rPr>
          <w:rStyle w:val="Refdenotaalpie"/>
          <w:rFonts w:ascii="Times New Roman" w:hAnsi="Times New Roman" w:cs="Times New Roman"/>
        </w:rPr>
        <w:footnoteRef/>
      </w:r>
      <w:r w:rsidRPr="00AA55F8">
        <w:rPr>
          <w:rFonts w:ascii="Times New Roman" w:hAnsi="Times New Roman" w:cs="Times New Roman"/>
          <w:lang w:val="es-AR"/>
        </w:rPr>
        <w:t xml:space="preserve"> Trad. de Antonio Oviedo. Todas las traducciones, salvo cuando se indique lo contrario, me pertenecen.</w:t>
      </w:r>
    </w:p>
  </w:footnote>
  <w:footnote w:id="2">
    <w:p w:rsidR="008607FD" w:rsidRPr="00AA55F8" w:rsidRDefault="008607FD">
      <w:pPr>
        <w:pStyle w:val="Textonotapie"/>
        <w:rPr>
          <w:rFonts w:ascii="Times New Roman" w:hAnsi="Times New Roman" w:cs="Times New Roman"/>
          <w:lang w:val="es-AR"/>
        </w:rPr>
      </w:pPr>
      <w:r w:rsidRPr="00AA55F8">
        <w:rPr>
          <w:rStyle w:val="Refdenotaalpie"/>
          <w:rFonts w:ascii="Times New Roman" w:hAnsi="Times New Roman" w:cs="Times New Roman"/>
        </w:rPr>
        <w:footnoteRef/>
      </w:r>
      <w:r w:rsidRPr="00AA55F8">
        <w:rPr>
          <w:rFonts w:ascii="Times New Roman" w:hAnsi="Times New Roman" w:cs="Times New Roman"/>
          <w:lang w:val="es-AR"/>
        </w:rPr>
        <w:t xml:space="preserve"> Trad. de Marta </w:t>
      </w:r>
      <w:proofErr w:type="spellStart"/>
      <w:r w:rsidRPr="00AA55F8">
        <w:rPr>
          <w:rFonts w:ascii="Times New Roman" w:hAnsi="Times New Roman" w:cs="Times New Roman"/>
          <w:lang w:val="es-AR"/>
        </w:rPr>
        <w:t>Harnecker</w:t>
      </w:r>
      <w:proofErr w:type="spellEnd"/>
      <w:r w:rsidRPr="00AA55F8">
        <w:rPr>
          <w:rFonts w:ascii="Times New Roman" w:hAnsi="Times New Roman" w:cs="Times New Roman"/>
          <w:lang w:val="es-AR"/>
        </w:rPr>
        <w:t>, como todas las citas tomadas del mismo libro.</w:t>
      </w:r>
    </w:p>
  </w:footnote>
  <w:footnote w:id="3">
    <w:p w:rsidR="00CD14A4" w:rsidRPr="00AA55F8" w:rsidRDefault="00CD14A4" w:rsidP="00AA55F8">
      <w:pPr>
        <w:pStyle w:val="Textonotapie"/>
        <w:jc w:val="both"/>
        <w:rPr>
          <w:rFonts w:ascii="Times New Roman" w:hAnsi="Times New Roman" w:cs="Times New Roman"/>
          <w:lang w:val="es-MX"/>
        </w:rPr>
      </w:pPr>
      <w:r w:rsidRPr="00AA55F8">
        <w:rPr>
          <w:rStyle w:val="Refdenotaalpie"/>
          <w:rFonts w:ascii="Times New Roman" w:hAnsi="Times New Roman" w:cs="Times New Roman"/>
        </w:rPr>
        <w:footnoteRef/>
      </w:r>
      <w:r w:rsidRPr="00AA55F8">
        <w:rPr>
          <w:rFonts w:ascii="Times New Roman" w:hAnsi="Times New Roman" w:cs="Times New Roman"/>
          <w:lang w:val="es-MX"/>
        </w:rPr>
        <w:t xml:space="preserve"> Con esto mostramos nuestro desacuerdo c</w:t>
      </w:r>
      <w:r w:rsidR="008607FD" w:rsidRPr="00AA55F8">
        <w:rPr>
          <w:rFonts w:ascii="Times New Roman" w:hAnsi="Times New Roman" w:cs="Times New Roman"/>
          <w:lang w:val="es-MX"/>
        </w:rPr>
        <w:t xml:space="preserve">on la postura de </w:t>
      </w:r>
      <w:proofErr w:type="spellStart"/>
      <w:r w:rsidR="008607FD" w:rsidRPr="00AA55F8">
        <w:rPr>
          <w:rFonts w:ascii="Times New Roman" w:hAnsi="Times New Roman" w:cs="Times New Roman"/>
          <w:lang w:val="es-MX"/>
        </w:rPr>
        <w:t>Agamben</w:t>
      </w:r>
      <w:proofErr w:type="spellEnd"/>
      <w:r w:rsidR="008607FD" w:rsidRPr="00AA55F8">
        <w:rPr>
          <w:rFonts w:ascii="Times New Roman" w:hAnsi="Times New Roman" w:cs="Times New Roman"/>
          <w:lang w:val="es-MX"/>
        </w:rPr>
        <w:t xml:space="preserve"> (2007) quien, en </w:t>
      </w:r>
      <w:r w:rsidRPr="00AA55F8">
        <w:rPr>
          <w:rFonts w:ascii="Times New Roman" w:hAnsi="Times New Roman" w:cs="Times New Roman"/>
          <w:i/>
          <w:lang w:val="es-MX"/>
        </w:rPr>
        <w:t>Infancia e historia</w:t>
      </w:r>
      <w:r w:rsidR="008607FD" w:rsidRPr="00AA55F8">
        <w:rPr>
          <w:rFonts w:ascii="Times New Roman" w:hAnsi="Times New Roman" w:cs="Times New Roman"/>
          <w:lang w:val="es-MX"/>
        </w:rPr>
        <w:t xml:space="preserve">, </w:t>
      </w:r>
      <w:r w:rsidRPr="00AA55F8">
        <w:rPr>
          <w:rFonts w:ascii="Times New Roman" w:hAnsi="Times New Roman" w:cs="Times New Roman"/>
          <w:lang w:val="es-MX"/>
        </w:rPr>
        <w:t xml:space="preserve">afirma que, para él, “el materialismo histórico hasta ahora no ha llegado a elaborar una concepción del tiempo que estuviera a la altura de su concepción de la historia” (2007: 131). </w:t>
      </w:r>
    </w:p>
  </w:footnote>
  <w:footnote w:id="4">
    <w:p w:rsidR="00BC0797" w:rsidRPr="00AA55F8" w:rsidRDefault="00BC0797" w:rsidP="00AA55F8">
      <w:pPr>
        <w:pStyle w:val="Textonotapie"/>
        <w:jc w:val="both"/>
        <w:rPr>
          <w:rFonts w:ascii="Times New Roman" w:hAnsi="Times New Roman" w:cs="Times New Roman"/>
          <w:lang w:val="es-MX"/>
        </w:rPr>
      </w:pPr>
      <w:r w:rsidRPr="00AA55F8">
        <w:rPr>
          <w:rStyle w:val="Refdenotaalpie"/>
          <w:rFonts w:ascii="Times New Roman" w:hAnsi="Times New Roman" w:cs="Times New Roman"/>
        </w:rPr>
        <w:footnoteRef/>
      </w:r>
      <w:r w:rsidRPr="00AA55F8">
        <w:rPr>
          <w:rFonts w:ascii="Times New Roman" w:hAnsi="Times New Roman" w:cs="Times New Roman"/>
          <w:lang w:val="es-MX"/>
        </w:rPr>
        <w:t xml:space="preserve"> Trad. de Alfredo </w:t>
      </w:r>
      <w:proofErr w:type="spellStart"/>
      <w:r w:rsidRPr="00AA55F8">
        <w:rPr>
          <w:rFonts w:ascii="Times New Roman" w:hAnsi="Times New Roman" w:cs="Times New Roman"/>
          <w:lang w:val="es-MX"/>
        </w:rPr>
        <w:t>Brotons</w:t>
      </w:r>
      <w:proofErr w:type="spellEnd"/>
      <w:r w:rsidRPr="00AA55F8">
        <w:rPr>
          <w:rFonts w:ascii="Times New Roman" w:hAnsi="Times New Roman" w:cs="Times New Roman"/>
          <w:lang w:val="es-MX"/>
        </w:rPr>
        <w:t xml:space="preserve"> Muñoz, como todas las citas tomadas del mismo libro.</w:t>
      </w:r>
    </w:p>
  </w:footnote>
  <w:footnote w:id="5">
    <w:p w:rsidR="00BC0797" w:rsidRPr="00AA55F8" w:rsidRDefault="00BC0797" w:rsidP="00AA55F8">
      <w:pPr>
        <w:pStyle w:val="Textonotapie"/>
        <w:jc w:val="both"/>
        <w:rPr>
          <w:rFonts w:ascii="Times New Roman" w:hAnsi="Times New Roman" w:cs="Times New Roman"/>
          <w:lang w:val="es-MX"/>
        </w:rPr>
      </w:pPr>
      <w:r w:rsidRPr="00AA55F8">
        <w:rPr>
          <w:rStyle w:val="Refdenotaalpie"/>
          <w:rFonts w:ascii="Times New Roman" w:hAnsi="Times New Roman" w:cs="Times New Roman"/>
        </w:rPr>
        <w:footnoteRef/>
      </w:r>
      <w:r w:rsidRPr="00AA55F8">
        <w:rPr>
          <w:rFonts w:ascii="Times New Roman" w:hAnsi="Times New Roman" w:cs="Times New Roman"/>
          <w:lang w:val="es-MX"/>
        </w:rPr>
        <w:t xml:space="preserve"> La edición consultada no aclara al responsable de la traducción.</w:t>
      </w:r>
    </w:p>
  </w:footnote>
  <w:footnote w:id="6">
    <w:p w:rsidR="00BC0797" w:rsidRPr="00AA55F8" w:rsidRDefault="00BC0797" w:rsidP="00AA55F8">
      <w:pPr>
        <w:pStyle w:val="Textonotapie"/>
        <w:jc w:val="both"/>
        <w:rPr>
          <w:rFonts w:ascii="Times New Roman" w:hAnsi="Times New Roman" w:cs="Times New Roman"/>
          <w:lang w:val="es-MX"/>
        </w:rPr>
      </w:pPr>
      <w:r w:rsidRPr="00AA55F8">
        <w:rPr>
          <w:rStyle w:val="Refdenotaalpie"/>
          <w:rFonts w:ascii="Times New Roman" w:hAnsi="Times New Roman" w:cs="Times New Roman"/>
        </w:rPr>
        <w:footnoteRef/>
      </w:r>
      <w:r w:rsidRPr="00AA55F8">
        <w:rPr>
          <w:rFonts w:ascii="Times New Roman" w:hAnsi="Times New Roman" w:cs="Times New Roman"/>
          <w:lang w:val="es-MX"/>
        </w:rPr>
        <w:t xml:space="preserve"> “Por desgracia, si bien </w:t>
      </w:r>
      <w:r w:rsidRPr="00AA55F8">
        <w:rPr>
          <w:rFonts w:ascii="Times New Roman" w:hAnsi="Times New Roman" w:cs="Times New Roman"/>
          <w:i/>
          <w:lang w:val="es-MX"/>
        </w:rPr>
        <w:t xml:space="preserve">El capital </w:t>
      </w:r>
      <w:r w:rsidRPr="00AA55F8">
        <w:rPr>
          <w:rFonts w:ascii="Times New Roman" w:hAnsi="Times New Roman" w:cs="Times New Roman"/>
          <w:lang w:val="es-MX"/>
        </w:rPr>
        <w:t xml:space="preserve">contiene numerosos elementos para una teoría de las ideologías […] no contiene una teoría misma, que depende en gran parte […] de una </w:t>
      </w:r>
      <w:r w:rsidRPr="00AA55F8">
        <w:rPr>
          <w:rFonts w:ascii="Times New Roman" w:hAnsi="Times New Roman" w:cs="Times New Roman"/>
          <w:i/>
          <w:lang w:val="es-MX"/>
        </w:rPr>
        <w:t>teoría de la ideología en general</w:t>
      </w:r>
      <w:r w:rsidRPr="00AA55F8">
        <w:rPr>
          <w:rFonts w:ascii="Times New Roman" w:hAnsi="Times New Roman" w:cs="Times New Roman"/>
          <w:lang w:val="es-MX"/>
        </w:rPr>
        <w:t xml:space="preserve">, de la cual sigue careciendo la teoría marxista como tal.” </w:t>
      </w:r>
      <w:proofErr w:type="spellStart"/>
      <w:r w:rsidRPr="00AA55F8">
        <w:rPr>
          <w:rFonts w:ascii="Times New Roman" w:hAnsi="Times New Roman" w:cs="Times New Roman"/>
          <w:lang w:val="es-MX"/>
        </w:rPr>
        <w:t>Althusser</w:t>
      </w:r>
      <w:proofErr w:type="spellEnd"/>
      <w:r w:rsidRPr="00AA55F8">
        <w:rPr>
          <w:rFonts w:ascii="Times New Roman" w:hAnsi="Times New Roman" w:cs="Times New Roman"/>
          <w:lang w:val="es-MX"/>
        </w:rPr>
        <w:t>, 2015b: 212, el énfasis es del autor.</w:t>
      </w:r>
    </w:p>
  </w:footnote>
  <w:footnote w:id="7">
    <w:p w:rsidR="00BC0797" w:rsidRPr="008A3B4E" w:rsidRDefault="00BC0797" w:rsidP="00AA55F8">
      <w:pPr>
        <w:pStyle w:val="Textonotapie"/>
        <w:jc w:val="both"/>
        <w:rPr>
          <w:lang w:val="es-MX"/>
        </w:rPr>
      </w:pPr>
      <w:r w:rsidRPr="00AA55F8">
        <w:rPr>
          <w:rStyle w:val="Refdenotaalpie"/>
          <w:rFonts w:ascii="Times New Roman" w:hAnsi="Times New Roman" w:cs="Times New Roman"/>
        </w:rPr>
        <w:footnoteRef/>
      </w:r>
      <w:r w:rsidRPr="00AA55F8">
        <w:rPr>
          <w:rFonts w:ascii="Times New Roman" w:hAnsi="Times New Roman" w:cs="Times New Roman"/>
          <w:lang w:val="es-MX"/>
        </w:rPr>
        <w:t xml:space="preserve"> Trad. de Pedro </w:t>
      </w:r>
      <w:proofErr w:type="spellStart"/>
      <w:r w:rsidRPr="00AA55F8">
        <w:rPr>
          <w:rFonts w:ascii="Times New Roman" w:hAnsi="Times New Roman" w:cs="Times New Roman"/>
          <w:lang w:val="es-MX"/>
        </w:rPr>
        <w:t>Scaron</w:t>
      </w:r>
      <w:proofErr w:type="spellEnd"/>
      <w:r w:rsidRPr="00AA55F8">
        <w:rPr>
          <w:rFonts w:ascii="Times New Roman" w:hAnsi="Times New Roman" w:cs="Times New Roman"/>
          <w:lang w:val="es-MX"/>
        </w:rPr>
        <w:t>, como todas las citas tomadas del mismo libro.</w:t>
      </w:r>
    </w:p>
  </w:footnote>
  <w:footnote w:id="8">
    <w:p w:rsidR="00BC0797" w:rsidRPr="00016755" w:rsidRDefault="00BC0797" w:rsidP="00BC0797">
      <w:pPr>
        <w:pStyle w:val="Textonotapie"/>
        <w:rPr>
          <w:lang w:val="es-MX"/>
        </w:rPr>
      </w:pPr>
      <w:r>
        <w:rPr>
          <w:rStyle w:val="Refdenotaalpie"/>
        </w:rPr>
        <w:footnoteRef/>
      </w:r>
      <w:r w:rsidRPr="00016755">
        <w:rPr>
          <w:lang w:val="es-MX"/>
        </w:rPr>
        <w:t xml:space="preserve"> </w:t>
      </w:r>
      <w:r>
        <w:rPr>
          <w:lang w:val="es-MX"/>
        </w:rPr>
        <w:t>Trad</w:t>
      </w:r>
      <w:r w:rsidR="00AA55F8">
        <w:rPr>
          <w:lang w:val="es-MX"/>
        </w:rPr>
        <w:t>. de Horacio Pons.</w:t>
      </w:r>
    </w:p>
  </w:footnote>
  <w:footnote w:id="9">
    <w:p w:rsidR="003E293F" w:rsidRPr="006B24FC" w:rsidRDefault="003E293F" w:rsidP="003E293F">
      <w:pPr>
        <w:pStyle w:val="Textonotapie"/>
        <w:jc w:val="both"/>
        <w:rPr>
          <w:lang w:val="es-AR"/>
        </w:rPr>
      </w:pPr>
      <w:r>
        <w:rPr>
          <w:rStyle w:val="Refdenotaalpie"/>
        </w:rPr>
        <w:footnoteRef/>
      </w:r>
      <w:r w:rsidRPr="006B24FC">
        <w:rPr>
          <w:lang w:val="es-AR"/>
        </w:rPr>
        <w:t xml:space="preserve"> Para </w:t>
      </w:r>
      <w:r>
        <w:rPr>
          <w:lang w:val="es-AR"/>
        </w:rPr>
        <w:t>la presentación</w:t>
      </w:r>
      <w:r w:rsidRPr="006B24FC">
        <w:rPr>
          <w:lang w:val="es-AR"/>
        </w:rPr>
        <w:t xml:space="preserve"> de este concepto nos basamos en las explicaciones expuestas por </w:t>
      </w:r>
      <w:proofErr w:type="spellStart"/>
      <w:r w:rsidRPr="006B24FC">
        <w:rPr>
          <w:lang w:val="es-AR"/>
        </w:rPr>
        <w:t>Althusser</w:t>
      </w:r>
      <w:proofErr w:type="spellEnd"/>
      <w:r w:rsidRPr="006B24FC">
        <w:rPr>
          <w:lang w:val="es-AR"/>
        </w:rPr>
        <w:t xml:space="preserve"> entre su cl</w:t>
      </w:r>
      <w:r>
        <w:rPr>
          <w:lang w:val="es-AR"/>
        </w:rPr>
        <w:t xml:space="preserve">ásico texto </w:t>
      </w:r>
      <w:r>
        <w:rPr>
          <w:i/>
          <w:lang w:val="es-AR"/>
        </w:rPr>
        <w:t xml:space="preserve">Ideología y aparatos ideológicos del Estado </w:t>
      </w:r>
      <w:r>
        <w:rPr>
          <w:lang w:val="es-AR"/>
        </w:rPr>
        <w:t xml:space="preserve">(1988), pero en especial en </w:t>
      </w:r>
      <w:r>
        <w:rPr>
          <w:i/>
          <w:lang w:val="es-AR"/>
        </w:rPr>
        <w:t xml:space="preserve">Sobre la reproducción </w:t>
      </w:r>
      <w:r>
        <w:rPr>
          <w:lang w:val="es-AR"/>
        </w:rPr>
        <w:t xml:space="preserve">(2015b), en donde desarrolla, casi como en una fórmula desplegada, este mecanismo. El resto de las menciones en el trabajo a la operación de interpelación y sus categorías correspondientes –como la de sujeto- se atienen a los análisis respectivos del segundo texto. </w:t>
      </w:r>
    </w:p>
  </w:footnote>
  <w:footnote w:id="10">
    <w:p w:rsidR="00BC0797" w:rsidRPr="00AA55F8" w:rsidRDefault="00BC0797" w:rsidP="00BC0797">
      <w:pPr>
        <w:pStyle w:val="Textonotapie"/>
        <w:jc w:val="both"/>
        <w:rPr>
          <w:rFonts w:ascii="Times New Roman" w:hAnsi="Times New Roman" w:cs="Times New Roman"/>
          <w:lang w:val="es-AR"/>
        </w:rPr>
      </w:pPr>
      <w:r w:rsidRPr="00AA55F8">
        <w:rPr>
          <w:rStyle w:val="Refdenotaalpie"/>
          <w:rFonts w:ascii="Times New Roman" w:hAnsi="Times New Roman" w:cs="Times New Roman"/>
        </w:rPr>
        <w:footnoteRef/>
      </w:r>
      <w:r w:rsidRPr="00AA55F8">
        <w:rPr>
          <w:rFonts w:ascii="Times New Roman" w:hAnsi="Times New Roman" w:cs="Times New Roman"/>
          <w:lang w:val="es-AR"/>
        </w:rPr>
        <w:t xml:space="preserve"> Para un despliegue sobre cómo la historia no ha sido siempre puesta en una relación de semejanza con el pasado, ver el capítulo “La construcción del sentido histórico. Cuestiones de época” en </w:t>
      </w:r>
      <w:r w:rsidRPr="00AA55F8">
        <w:rPr>
          <w:rFonts w:ascii="Times New Roman" w:hAnsi="Times New Roman" w:cs="Times New Roman"/>
          <w:i/>
          <w:lang w:val="es-AR"/>
        </w:rPr>
        <w:t>Historia, modernidad y cine</w:t>
      </w:r>
      <w:r w:rsidRPr="00AA55F8">
        <w:rPr>
          <w:rFonts w:ascii="Times New Roman" w:hAnsi="Times New Roman" w:cs="Times New Roman"/>
          <w:lang w:val="es-AR"/>
        </w:rPr>
        <w:t xml:space="preserve"> (pp.19-55), de Natalia </w:t>
      </w:r>
      <w:proofErr w:type="spellStart"/>
      <w:r w:rsidRPr="00AA55F8">
        <w:rPr>
          <w:rFonts w:ascii="Times New Roman" w:hAnsi="Times New Roman" w:cs="Times New Roman"/>
          <w:lang w:val="es-AR"/>
        </w:rPr>
        <w:t>Taccetta</w:t>
      </w:r>
      <w:proofErr w:type="spellEnd"/>
      <w:r w:rsidRPr="00AA55F8">
        <w:rPr>
          <w:rFonts w:ascii="Times New Roman" w:hAnsi="Times New Roman" w:cs="Times New Roman"/>
          <w:lang w:val="es-AR"/>
        </w:rPr>
        <w:t xml:space="preserve"> (2017).</w:t>
      </w:r>
    </w:p>
  </w:footnote>
  <w:footnote w:id="11">
    <w:p w:rsidR="004669B1" w:rsidRPr="00AA55F8" w:rsidRDefault="004669B1" w:rsidP="004669B1">
      <w:pPr>
        <w:pStyle w:val="Textonotapie"/>
        <w:jc w:val="both"/>
        <w:rPr>
          <w:rFonts w:ascii="Times New Roman" w:hAnsi="Times New Roman" w:cs="Times New Roman"/>
          <w:lang w:val="es-ES"/>
        </w:rPr>
      </w:pPr>
      <w:r w:rsidRPr="00AA55F8">
        <w:rPr>
          <w:rStyle w:val="Refdenotaalpie"/>
          <w:rFonts w:ascii="Times New Roman" w:hAnsi="Times New Roman" w:cs="Times New Roman"/>
        </w:rPr>
        <w:footnoteRef/>
      </w:r>
      <w:r w:rsidRPr="00AA55F8">
        <w:rPr>
          <w:rFonts w:ascii="Times New Roman" w:hAnsi="Times New Roman" w:cs="Times New Roman"/>
          <w:lang w:val="es-ES"/>
        </w:rPr>
        <w:t xml:space="preserve"> La elección del término no es casual: pretende emparentar el corte que establecen estos análisis respecto de los que los preceden al de aquellos otros movimientos teóricos que fueron nombrados, en otros contextos, a partir de una denominación similar, como por ejemplo el “Giro lingüístico”.  Esta comparación está explicitada en varios de los autores citados en este trabajo: </w:t>
      </w:r>
      <w:proofErr w:type="spellStart"/>
      <w:r w:rsidRPr="00AA55F8">
        <w:rPr>
          <w:rFonts w:ascii="Times New Roman" w:hAnsi="Times New Roman" w:cs="Times New Roman"/>
          <w:lang w:val="es-ES"/>
        </w:rPr>
        <w:t>Sarlo</w:t>
      </w:r>
      <w:proofErr w:type="spellEnd"/>
      <w:r w:rsidRPr="00AA55F8">
        <w:rPr>
          <w:rFonts w:ascii="Times New Roman" w:hAnsi="Times New Roman" w:cs="Times New Roman"/>
          <w:lang w:val="es-ES"/>
        </w:rPr>
        <w:t xml:space="preserve"> habla de un “Giro subjetivo” (2012: 22) y en Traverso encontramos una expresión en el original en inglés, </w:t>
      </w:r>
      <w:r w:rsidRPr="00AA55F8">
        <w:rPr>
          <w:rFonts w:ascii="Times New Roman" w:hAnsi="Times New Roman" w:cs="Times New Roman"/>
          <w:i/>
          <w:lang w:val="es-ES"/>
        </w:rPr>
        <w:t xml:space="preserve">“Memorial </w:t>
      </w:r>
      <w:proofErr w:type="spellStart"/>
      <w:r w:rsidRPr="00AA55F8">
        <w:rPr>
          <w:rFonts w:ascii="Times New Roman" w:hAnsi="Times New Roman" w:cs="Times New Roman"/>
          <w:i/>
          <w:lang w:val="es-ES"/>
        </w:rPr>
        <w:t>moment</w:t>
      </w:r>
      <w:proofErr w:type="spellEnd"/>
      <w:r w:rsidRPr="00AA55F8">
        <w:rPr>
          <w:rFonts w:ascii="Times New Roman" w:hAnsi="Times New Roman" w:cs="Times New Roman"/>
          <w:lang w:val="es-ES"/>
        </w:rPr>
        <w:t xml:space="preserve">” (2016: xiv), que pone también de relieve a su manera el acento sobre el pasado que tomaron las ciencias sociales desde finales del siglo XX (y en particular, aunque más tardíamente según el autor, el marxismo). </w:t>
      </w:r>
    </w:p>
  </w:footnote>
  <w:footnote w:id="12">
    <w:p w:rsidR="00B83FF2" w:rsidRPr="00AA55F8" w:rsidRDefault="00B83FF2" w:rsidP="00B83FF2">
      <w:pPr>
        <w:pStyle w:val="Textonotapie"/>
        <w:jc w:val="both"/>
        <w:rPr>
          <w:rFonts w:ascii="Times New Roman" w:hAnsi="Times New Roman" w:cs="Times New Roman"/>
          <w:lang w:val="es-AR"/>
        </w:rPr>
      </w:pPr>
      <w:r w:rsidRPr="00AA55F8">
        <w:rPr>
          <w:rStyle w:val="Refdenotaalpie"/>
          <w:rFonts w:ascii="Times New Roman" w:hAnsi="Times New Roman" w:cs="Times New Roman"/>
        </w:rPr>
        <w:footnoteRef/>
      </w:r>
      <w:r w:rsidRPr="00AA55F8">
        <w:rPr>
          <w:rFonts w:ascii="Times New Roman" w:hAnsi="Times New Roman" w:cs="Times New Roman"/>
          <w:lang w:val="es-AR"/>
        </w:rPr>
        <w:t xml:space="preserve"> No puede dejar de resultar significativa la relación entre las imágenes nocturnas, frágiles, apenas incandescentes, del “crepúsculo” [de la memoria] en el título del libro de </w:t>
      </w:r>
      <w:proofErr w:type="spellStart"/>
      <w:r w:rsidRPr="00AA55F8">
        <w:rPr>
          <w:rFonts w:ascii="Times New Roman" w:hAnsi="Times New Roman" w:cs="Times New Roman"/>
          <w:lang w:val="es-AR"/>
        </w:rPr>
        <w:t>Huyssen</w:t>
      </w:r>
      <w:proofErr w:type="spellEnd"/>
      <w:r w:rsidRPr="00AA55F8">
        <w:rPr>
          <w:rFonts w:ascii="Times New Roman" w:hAnsi="Times New Roman" w:cs="Times New Roman"/>
          <w:lang w:val="es-AR"/>
        </w:rPr>
        <w:t xml:space="preserve"> y del “eclipse” [del pasado] que formula Traverso en su frase. Ambas darían cuenta de esa doble condición que ostentaría para ellos el pasado en la coyuntura que analizan: apagado, mustio, pero aún fuente activa; velado o apenas destacable, pero todavía presente como algo más que un recuerdo.</w:t>
      </w:r>
    </w:p>
  </w:footnote>
  <w:footnote w:id="13">
    <w:p w:rsidR="00645FE9" w:rsidRPr="00A268E0" w:rsidRDefault="00645FE9" w:rsidP="00645FE9">
      <w:pPr>
        <w:pStyle w:val="Textonotapie"/>
        <w:jc w:val="both"/>
        <w:rPr>
          <w:lang w:val="es-AR"/>
        </w:rPr>
      </w:pPr>
      <w:r w:rsidRPr="00AA55F8">
        <w:rPr>
          <w:rStyle w:val="Refdenotaalpie"/>
          <w:rFonts w:ascii="Times New Roman" w:hAnsi="Times New Roman" w:cs="Times New Roman"/>
        </w:rPr>
        <w:footnoteRef/>
      </w:r>
      <w:r w:rsidRPr="00AA55F8">
        <w:rPr>
          <w:rFonts w:ascii="Times New Roman" w:hAnsi="Times New Roman" w:cs="Times New Roman"/>
          <w:lang w:val="es-AR"/>
        </w:rPr>
        <w:t xml:space="preserve"> Ver por ejemplo </w:t>
      </w:r>
      <w:r w:rsidRPr="00AA55F8">
        <w:rPr>
          <w:rFonts w:ascii="Times New Roman" w:hAnsi="Times New Roman" w:cs="Times New Roman"/>
          <w:i/>
          <w:lang w:val="es-AR"/>
        </w:rPr>
        <w:t>Tiempo, narrativa e historia</w:t>
      </w:r>
      <w:r w:rsidRPr="00AA55F8">
        <w:rPr>
          <w:rFonts w:ascii="Times New Roman" w:hAnsi="Times New Roman" w:cs="Times New Roman"/>
          <w:lang w:val="es-AR"/>
        </w:rPr>
        <w:t xml:space="preserve"> (2015), de David </w:t>
      </w:r>
      <w:proofErr w:type="spellStart"/>
      <w:r w:rsidRPr="00AA55F8">
        <w:rPr>
          <w:rFonts w:ascii="Times New Roman" w:hAnsi="Times New Roman" w:cs="Times New Roman"/>
          <w:lang w:val="es-AR"/>
        </w:rPr>
        <w:t>Carr</w:t>
      </w:r>
      <w:proofErr w:type="spellEnd"/>
      <w:r w:rsidRPr="00AA55F8">
        <w:rPr>
          <w:rFonts w:ascii="Times New Roman" w:hAnsi="Times New Roman" w:cs="Times New Roman"/>
          <w:lang w:val="es-AR"/>
        </w:rPr>
        <w:t xml:space="preserve">, o los libros sobre las relaciones entre el tiempo, la narración y la historia de Paul </w:t>
      </w:r>
      <w:proofErr w:type="spellStart"/>
      <w:r w:rsidRPr="00AA55F8">
        <w:rPr>
          <w:rFonts w:ascii="Times New Roman" w:hAnsi="Times New Roman" w:cs="Times New Roman"/>
          <w:lang w:val="es-AR"/>
        </w:rPr>
        <w:t>Ricoeur</w:t>
      </w:r>
      <w:proofErr w:type="spellEnd"/>
      <w:r w:rsidRPr="00AA55F8">
        <w:rPr>
          <w:rFonts w:ascii="Times New Roman" w:hAnsi="Times New Roman" w:cs="Times New Roman"/>
          <w:lang w:val="es-AR"/>
        </w:rPr>
        <w:t xml:space="preserve">. Precisamente, en el caso del filósofo francés, una cita tomada del primer tomo de </w:t>
      </w:r>
      <w:r w:rsidRPr="00AA55F8">
        <w:rPr>
          <w:rFonts w:ascii="Times New Roman" w:hAnsi="Times New Roman" w:cs="Times New Roman"/>
          <w:i/>
          <w:lang w:val="es-AR"/>
        </w:rPr>
        <w:t>Tiempo y narración</w:t>
      </w:r>
      <w:r w:rsidRPr="00AA55F8">
        <w:rPr>
          <w:rFonts w:ascii="Times New Roman" w:hAnsi="Times New Roman" w:cs="Times New Roman"/>
          <w:lang w:val="es-AR"/>
        </w:rPr>
        <w:t xml:space="preserve"> puede hacernos ver una diferencia importante con los aportes </w:t>
      </w:r>
      <w:proofErr w:type="spellStart"/>
      <w:r w:rsidRPr="00AA55F8">
        <w:rPr>
          <w:rFonts w:ascii="Times New Roman" w:hAnsi="Times New Roman" w:cs="Times New Roman"/>
          <w:lang w:val="es-AR"/>
        </w:rPr>
        <w:t>althusserianos</w:t>
      </w:r>
      <w:proofErr w:type="spellEnd"/>
      <w:r w:rsidRPr="00AA55F8">
        <w:rPr>
          <w:rFonts w:ascii="Times New Roman" w:hAnsi="Times New Roman" w:cs="Times New Roman"/>
          <w:lang w:val="es-AR"/>
        </w:rPr>
        <w:t xml:space="preserve">. Dice </w:t>
      </w:r>
      <w:proofErr w:type="spellStart"/>
      <w:r w:rsidRPr="00AA55F8">
        <w:rPr>
          <w:rFonts w:ascii="Times New Roman" w:hAnsi="Times New Roman" w:cs="Times New Roman"/>
          <w:lang w:val="es-AR"/>
        </w:rPr>
        <w:t>Ricoeur</w:t>
      </w:r>
      <w:proofErr w:type="spellEnd"/>
      <w:r w:rsidRPr="00AA55F8">
        <w:rPr>
          <w:rFonts w:ascii="Times New Roman" w:hAnsi="Times New Roman" w:cs="Times New Roman"/>
          <w:lang w:val="es-AR"/>
        </w:rPr>
        <w:t xml:space="preserve">: “El tiempo se hace tiempo humano en cuanto se articula de modo narrativo; a su vez, la narración es significativa en la medida en que describe los rasgos de la experiencia temporal.” (2004: 39). Vemos aquí que la relación presupuesta es </w:t>
      </w:r>
      <w:r w:rsidRPr="00AA55F8">
        <w:rPr>
          <w:rFonts w:ascii="Times New Roman" w:hAnsi="Times New Roman" w:cs="Times New Roman"/>
          <w:i/>
          <w:lang w:val="es-AR"/>
        </w:rPr>
        <w:t>simple</w:t>
      </w:r>
      <w:r w:rsidRPr="00AA55F8">
        <w:rPr>
          <w:rFonts w:ascii="Times New Roman" w:hAnsi="Times New Roman" w:cs="Times New Roman"/>
          <w:lang w:val="es-AR"/>
        </w:rPr>
        <w:t xml:space="preserve">, en los términos en los que </w:t>
      </w:r>
      <w:proofErr w:type="spellStart"/>
      <w:r w:rsidRPr="00AA55F8">
        <w:rPr>
          <w:rFonts w:ascii="Times New Roman" w:hAnsi="Times New Roman" w:cs="Times New Roman"/>
          <w:lang w:val="es-AR"/>
        </w:rPr>
        <w:t>Althusser</w:t>
      </w:r>
      <w:proofErr w:type="spellEnd"/>
      <w:r w:rsidRPr="00AA55F8">
        <w:rPr>
          <w:rFonts w:ascii="Times New Roman" w:hAnsi="Times New Roman" w:cs="Times New Roman"/>
          <w:lang w:val="es-AR"/>
        </w:rPr>
        <w:t xml:space="preserve"> describe la contradicción en el sistema filosófico hegeliano (2015: 82-84): los dos términos estudiados, tiempo y narración, se presentan ante sí mismos como dos momentos de un mismo movimiento interno de determinación, en el cual ambos no encuentran sino en su propia existencia la expresión de un principio interno previo y cerrado sobre sí mismo (la temporalidad humana es narrativa, la narración solo puede ser de la temporalidad humana). Por el contrario, nuestra hipótesis apunta a pensar en la narración como una configuración discursivo-subjetiva </w:t>
      </w:r>
      <w:proofErr w:type="spellStart"/>
      <w:r w:rsidRPr="00AA55F8">
        <w:rPr>
          <w:rFonts w:ascii="Times New Roman" w:hAnsi="Times New Roman" w:cs="Times New Roman"/>
          <w:lang w:val="es-AR"/>
        </w:rPr>
        <w:t>sobredeterminada</w:t>
      </w:r>
      <w:proofErr w:type="spellEnd"/>
      <w:r w:rsidRPr="00AA55F8">
        <w:rPr>
          <w:rFonts w:ascii="Times New Roman" w:hAnsi="Times New Roman" w:cs="Times New Roman"/>
          <w:lang w:val="es-AR"/>
        </w:rPr>
        <w:t xml:space="preserve"> por las diferentes temporalidades articuladas de la totalidad compleja marxista, es decir, no como </w:t>
      </w:r>
      <w:proofErr w:type="spellStart"/>
      <w:r w:rsidRPr="00AA55F8">
        <w:rPr>
          <w:rFonts w:ascii="Times New Roman" w:hAnsi="Times New Roman" w:cs="Times New Roman"/>
          <w:lang w:val="es-AR"/>
        </w:rPr>
        <w:t>co</w:t>
      </w:r>
      <w:proofErr w:type="spellEnd"/>
      <w:r w:rsidRPr="00AA55F8">
        <w:rPr>
          <w:rFonts w:ascii="Times New Roman" w:hAnsi="Times New Roman" w:cs="Times New Roman"/>
          <w:lang w:val="es-AR"/>
        </w:rPr>
        <w:t>-presencias de un presupuesto de derecho sino como el efecto de los procesos de una coyuntura cuyas</w:t>
      </w:r>
      <w:r>
        <w:rPr>
          <w:lang w:val="es-AR"/>
        </w:rPr>
        <w:t xml:space="preserve"> </w:t>
      </w:r>
      <w:r w:rsidRPr="00AA55F8">
        <w:rPr>
          <w:rFonts w:ascii="Times New Roman" w:hAnsi="Times New Roman" w:cs="Times New Roman"/>
          <w:lang w:val="es-AR"/>
        </w:rPr>
        <w:t>diferentes y relativamente autónomas historias, articuladas como los niveles respectivos a los que pertenecen,</w:t>
      </w:r>
      <w:r>
        <w:rPr>
          <w:lang w:val="es-AR"/>
        </w:rPr>
        <w:t xml:space="preserve"> </w:t>
      </w:r>
      <w:r w:rsidRPr="00AA55F8">
        <w:rPr>
          <w:rFonts w:ascii="Times New Roman" w:hAnsi="Times New Roman" w:cs="Times New Roman"/>
          <w:lang w:val="es-AR"/>
        </w:rPr>
        <w:t>explican</w:t>
      </w:r>
      <w:r>
        <w:rPr>
          <w:lang w:val="es-AR"/>
        </w:rPr>
        <w:t xml:space="preserve"> </w:t>
      </w:r>
      <w:r w:rsidRPr="00AA55F8">
        <w:rPr>
          <w:rFonts w:ascii="Times New Roman" w:hAnsi="Times New Roman" w:cs="Times New Roman"/>
          <w:lang w:val="es-AR"/>
        </w:rPr>
        <w:t xml:space="preserve">en este caso, para esta coyuntura, que la relación de los sujetos (ya no “humanos” como en </w:t>
      </w:r>
      <w:proofErr w:type="spellStart"/>
      <w:r w:rsidRPr="00AA55F8">
        <w:rPr>
          <w:rFonts w:ascii="Times New Roman" w:hAnsi="Times New Roman" w:cs="Times New Roman"/>
          <w:lang w:val="es-AR"/>
        </w:rPr>
        <w:t>Ricoeur</w:t>
      </w:r>
      <w:proofErr w:type="spellEnd"/>
      <w:r w:rsidRPr="00AA55F8">
        <w:rPr>
          <w:rFonts w:ascii="Times New Roman" w:hAnsi="Times New Roman" w:cs="Times New Roman"/>
          <w:lang w:val="es-AR"/>
        </w:rPr>
        <w:t>) con el pasado sea material, histórica y múltiplemente determinada y vivida como (auto) biográfica: solo bajo esos términos, para nosotros se constituye entonces la relación en un discurso evocativo, de apariencia individualista y organizado o desplegado de modo narrativo.</w:t>
      </w:r>
      <w:r>
        <w:rPr>
          <w:lang w:val="es-AR"/>
        </w:rPr>
        <w:t xml:space="preserve"> </w:t>
      </w:r>
    </w:p>
  </w:footnote>
  <w:footnote w:id="14">
    <w:p w:rsidR="007944E8" w:rsidRPr="00AA55F8" w:rsidRDefault="007944E8" w:rsidP="007944E8">
      <w:pPr>
        <w:pStyle w:val="Textonotapie"/>
        <w:rPr>
          <w:rFonts w:ascii="Times New Roman" w:hAnsi="Times New Roman" w:cs="Times New Roman"/>
          <w:lang w:val="es-AR"/>
        </w:rPr>
      </w:pPr>
      <w:r w:rsidRPr="00AA55F8">
        <w:rPr>
          <w:rStyle w:val="Refdenotaalpie"/>
          <w:rFonts w:ascii="Times New Roman" w:hAnsi="Times New Roman" w:cs="Times New Roman"/>
        </w:rPr>
        <w:footnoteRef/>
      </w:r>
      <w:r w:rsidRPr="00AA55F8">
        <w:rPr>
          <w:rFonts w:ascii="Times New Roman" w:hAnsi="Times New Roman" w:cs="Times New Roman"/>
          <w:lang w:val="es-AR"/>
        </w:rPr>
        <w:t xml:space="preserve"> Trad. De Ángel G. </w:t>
      </w:r>
      <w:proofErr w:type="spellStart"/>
      <w:r w:rsidRPr="00AA55F8">
        <w:rPr>
          <w:rFonts w:ascii="Times New Roman" w:hAnsi="Times New Roman" w:cs="Times New Roman"/>
          <w:lang w:val="es-AR"/>
        </w:rPr>
        <w:t>Loureiro</w:t>
      </w:r>
      <w:proofErr w:type="spellEnd"/>
      <w:r w:rsidRPr="00AA55F8">
        <w:rPr>
          <w:rFonts w:ascii="Times New Roman" w:hAnsi="Times New Roman" w:cs="Times New Roman"/>
          <w:lang w:val="es-AR"/>
        </w:rPr>
        <w:t>.</w:t>
      </w:r>
    </w:p>
  </w:footnote>
  <w:footnote w:id="15">
    <w:p w:rsidR="00B16EE7" w:rsidRPr="00AA55F8" w:rsidRDefault="00B16EE7" w:rsidP="00B16EE7">
      <w:pPr>
        <w:pStyle w:val="Textonotapie"/>
        <w:jc w:val="both"/>
        <w:rPr>
          <w:rFonts w:ascii="Times New Roman" w:hAnsi="Times New Roman" w:cs="Times New Roman"/>
          <w:lang w:val="es-ES"/>
        </w:rPr>
      </w:pPr>
      <w:r w:rsidRPr="00AA55F8">
        <w:rPr>
          <w:rStyle w:val="Refdenotaalpie"/>
          <w:rFonts w:ascii="Times New Roman" w:hAnsi="Times New Roman" w:cs="Times New Roman"/>
        </w:rPr>
        <w:footnoteRef/>
      </w:r>
      <w:r w:rsidRPr="00AA55F8">
        <w:rPr>
          <w:rFonts w:ascii="Times New Roman" w:hAnsi="Times New Roman" w:cs="Times New Roman"/>
          <w:lang w:val="es-AR"/>
        </w:rPr>
        <w:t xml:space="preserve"> </w:t>
      </w:r>
      <w:r w:rsidRPr="00AA55F8">
        <w:rPr>
          <w:rFonts w:ascii="Times New Roman" w:hAnsi="Times New Roman" w:cs="Times New Roman"/>
          <w:lang w:val="es-ES"/>
        </w:rPr>
        <w:t>E</w:t>
      </w:r>
      <w:r w:rsidRPr="00AA55F8">
        <w:rPr>
          <w:rFonts w:ascii="Times New Roman" w:hAnsi="Times New Roman" w:cs="Times New Roman"/>
          <w:lang w:val="es-ES"/>
        </w:rPr>
        <w:t xml:space="preserve">n principio recurrimos a la definición tentativa que propone </w:t>
      </w:r>
      <w:proofErr w:type="spellStart"/>
      <w:r w:rsidRPr="00AA55F8">
        <w:rPr>
          <w:rFonts w:ascii="Times New Roman" w:hAnsi="Times New Roman" w:cs="Times New Roman"/>
          <w:lang w:val="es-ES"/>
        </w:rPr>
        <w:t>Philippe</w:t>
      </w:r>
      <w:proofErr w:type="spellEnd"/>
      <w:r w:rsidRPr="00AA55F8">
        <w:rPr>
          <w:rFonts w:ascii="Times New Roman" w:hAnsi="Times New Roman" w:cs="Times New Roman"/>
          <w:lang w:val="es-ES"/>
        </w:rPr>
        <w:t xml:space="preserve"> </w:t>
      </w:r>
      <w:proofErr w:type="spellStart"/>
      <w:r w:rsidRPr="00AA55F8">
        <w:rPr>
          <w:rFonts w:ascii="Times New Roman" w:hAnsi="Times New Roman" w:cs="Times New Roman"/>
          <w:lang w:val="es-ES"/>
        </w:rPr>
        <w:t>Lejeune</w:t>
      </w:r>
      <w:proofErr w:type="spellEnd"/>
      <w:r w:rsidRPr="00AA55F8">
        <w:rPr>
          <w:rFonts w:ascii="Times New Roman" w:hAnsi="Times New Roman" w:cs="Times New Roman"/>
          <w:lang w:val="es-ES"/>
        </w:rPr>
        <w:t xml:space="preserve"> (s/d) en </w:t>
      </w:r>
      <w:r w:rsidRPr="00AA55F8">
        <w:rPr>
          <w:rFonts w:ascii="Times New Roman" w:hAnsi="Times New Roman" w:cs="Times New Roman"/>
          <w:i/>
          <w:lang w:val="es-ES"/>
        </w:rPr>
        <w:t>El pacto autobiográfico</w:t>
      </w:r>
      <w:r w:rsidRPr="00AA55F8">
        <w:rPr>
          <w:rFonts w:ascii="Times New Roman" w:hAnsi="Times New Roman" w:cs="Times New Roman"/>
          <w:lang w:val="es-ES"/>
        </w:rPr>
        <w:t>, la cual nos ofrece tres coordenadas de investigación para nuestro trabajo: “</w:t>
      </w:r>
      <w:r w:rsidRPr="00AA55F8">
        <w:rPr>
          <w:rFonts w:ascii="Times New Roman" w:hAnsi="Times New Roman" w:cs="Times New Roman"/>
          <w:i/>
          <w:lang w:val="es-ES"/>
        </w:rPr>
        <w:t>relato retrospectivo en prosa</w:t>
      </w:r>
      <w:r w:rsidRPr="00AA55F8">
        <w:rPr>
          <w:rFonts w:ascii="Times New Roman" w:hAnsi="Times New Roman" w:cs="Times New Roman"/>
          <w:lang w:val="es-ES"/>
        </w:rPr>
        <w:t xml:space="preserve">” (la narración en su dimensión temporal) “que una persona real hace de su propia existencia, poniendo énfasis en </w:t>
      </w:r>
      <w:r w:rsidRPr="00AA55F8">
        <w:rPr>
          <w:rFonts w:ascii="Times New Roman" w:hAnsi="Times New Roman" w:cs="Times New Roman"/>
          <w:i/>
          <w:lang w:val="es-ES"/>
        </w:rPr>
        <w:t>su vida individual</w:t>
      </w:r>
      <w:r w:rsidRPr="00AA55F8">
        <w:rPr>
          <w:rFonts w:ascii="Times New Roman" w:hAnsi="Times New Roman" w:cs="Times New Roman"/>
          <w:lang w:val="es-ES"/>
        </w:rPr>
        <w:t xml:space="preserve">” (que nosotros llevamos hacia el individualismo del sujeto neoliberal) “y, en particular, en la </w:t>
      </w:r>
      <w:r w:rsidRPr="00AA55F8">
        <w:rPr>
          <w:rFonts w:ascii="Times New Roman" w:hAnsi="Times New Roman" w:cs="Times New Roman"/>
          <w:i/>
          <w:lang w:val="es-ES"/>
        </w:rPr>
        <w:t>historia</w:t>
      </w:r>
      <w:r w:rsidRPr="00AA55F8">
        <w:rPr>
          <w:rFonts w:ascii="Times New Roman" w:hAnsi="Times New Roman" w:cs="Times New Roman"/>
          <w:lang w:val="es-ES"/>
        </w:rPr>
        <w:t xml:space="preserve"> de su personalidad”</w:t>
      </w:r>
      <w:r w:rsidRPr="00AA55F8">
        <w:rPr>
          <w:rStyle w:val="Refdenotaalpie"/>
          <w:rFonts w:ascii="Times New Roman" w:hAnsi="Times New Roman" w:cs="Times New Roman"/>
          <w:lang w:val="es-ES"/>
        </w:rPr>
        <w:footnoteRef/>
      </w:r>
      <w:r w:rsidRPr="00AA55F8">
        <w:rPr>
          <w:rFonts w:ascii="Times New Roman" w:hAnsi="Times New Roman" w:cs="Times New Roman"/>
          <w:lang w:val="es-ES"/>
        </w:rPr>
        <w:t xml:space="preserve"> (temporalidad e historia) (s/d: 50, los énfasis son míos).</w:t>
      </w:r>
      <w:r w:rsidRPr="00AA55F8">
        <w:rPr>
          <w:rFonts w:ascii="Times New Roman" w:hAnsi="Times New Roman" w:cs="Times New Roman"/>
          <w:lang w:val="es-ES"/>
        </w:rPr>
        <w:t xml:space="preserve"> Veremos, no obstante, que interpretamos el concepto más allá de esta definición.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5F8" w:rsidRPr="00AA55F8" w:rsidRDefault="00AA55F8" w:rsidP="00AA55F8">
    <w:pPr>
      <w:pStyle w:val="Encabezado"/>
      <w:jc w:val="right"/>
      <w:rPr>
        <w:rFonts w:ascii="Times New Roman" w:hAnsi="Times New Roman" w:cs="Times New Roman"/>
        <w:sz w:val="18"/>
        <w:szCs w:val="18"/>
      </w:rPr>
    </w:pPr>
    <w:r w:rsidRPr="00AA55F8">
      <w:rPr>
        <w:rFonts w:ascii="Times New Roman" w:hAnsi="Times New Roman" w:cs="Times New Roman"/>
        <w:sz w:val="18"/>
        <w:szCs w:val="18"/>
      </w:rPr>
      <w:t>Francisco M. Sánchez</w:t>
    </w:r>
  </w:p>
  <w:p w:rsidR="00AA55F8" w:rsidRPr="00AA55F8" w:rsidRDefault="00AA55F8" w:rsidP="00AA55F8">
    <w:pPr>
      <w:pStyle w:val="Encabezado"/>
      <w:jc w:val="right"/>
      <w:rPr>
        <w:rFonts w:ascii="Times New Roman" w:hAnsi="Times New Roman" w:cs="Times New Roman"/>
        <w:sz w:val="18"/>
        <w:szCs w:val="18"/>
      </w:rPr>
    </w:pPr>
    <w:r w:rsidRPr="00AA55F8">
      <w:rPr>
        <w:rFonts w:ascii="Times New Roman" w:hAnsi="Times New Roman" w:cs="Times New Roman"/>
        <w:sz w:val="18"/>
        <w:szCs w:val="18"/>
      </w:rPr>
      <w:t>XI Jornadas de Jóvenes Investigadores</w:t>
    </w:r>
  </w:p>
  <w:p w:rsidR="00AA55F8" w:rsidRPr="00AA55F8" w:rsidRDefault="00AA55F8" w:rsidP="00AA55F8">
    <w:pPr>
      <w:pStyle w:val="Encabezado"/>
      <w:jc w:val="right"/>
      <w:rPr>
        <w:rFonts w:ascii="Times New Roman" w:hAnsi="Times New Roman" w:cs="Times New Roman"/>
        <w:sz w:val="18"/>
        <w:szCs w:val="18"/>
      </w:rPr>
    </w:pPr>
    <w:r w:rsidRPr="00AA55F8">
      <w:rPr>
        <w:rFonts w:ascii="Times New Roman" w:hAnsi="Times New Roman" w:cs="Times New Roman"/>
        <w:sz w:val="18"/>
        <w:szCs w:val="18"/>
      </w:rPr>
      <w:t xml:space="preserve">Instituto de Investigaciones Gino </w:t>
    </w:r>
    <w:proofErr w:type="spellStart"/>
    <w:r w:rsidRPr="00AA55F8">
      <w:rPr>
        <w:rFonts w:ascii="Times New Roman" w:hAnsi="Times New Roman" w:cs="Times New Roman"/>
        <w:sz w:val="18"/>
        <w:szCs w:val="18"/>
      </w:rPr>
      <w:t>Germani</w:t>
    </w:r>
    <w:proofErr w:type="spellEnd"/>
  </w:p>
  <w:p w:rsidR="00AA55F8" w:rsidRPr="00AA55F8" w:rsidRDefault="00AA55F8" w:rsidP="00AA55F8">
    <w:pPr>
      <w:pStyle w:val="Encabezado"/>
      <w:jc w:val="right"/>
      <w:rPr>
        <w:rFonts w:ascii="Times New Roman" w:hAnsi="Times New Roman" w:cs="Times New Roman"/>
        <w:sz w:val="18"/>
        <w:szCs w:val="18"/>
      </w:rPr>
    </w:pPr>
    <w:r w:rsidRPr="00AA55F8">
      <w:rPr>
        <w:rFonts w:ascii="Times New Roman" w:hAnsi="Times New Roman" w:cs="Times New Roman"/>
        <w:sz w:val="18"/>
        <w:szCs w:val="18"/>
      </w:rPr>
      <w:t>26, 27 y 28 de octubre de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3D3"/>
    <w:rsid w:val="00035956"/>
    <w:rsid w:val="00045A11"/>
    <w:rsid w:val="00051C27"/>
    <w:rsid w:val="0006468D"/>
    <w:rsid w:val="000A5D6F"/>
    <w:rsid w:val="000F03D3"/>
    <w:rsid w:val="00104F3F"/>
    <w:rsid w:val="002060C9"/>
    <w:rsid w:val="002263A8"/>
    <w:rsid w:val="00271FBA"/>
    <w:rsid w:val="002E43A2"/>
    <w:rsid w:val="002E5621"/>
    <w:rsid w:val="003355FB"/>
    <w:rsid w:val="00344919"/>
    <w:rsid w:val="003C1696"/>
    <w:rsid w:val="003E293F"/>
    <w:rsid w:val="003E3C6A"/>
    <w:rsid w:val="00430235"/>
    <w:rsid w:val="00461446"/>
    <w:rsid w:val="004669B1"/>
    <w:rsid w:val="004842FA"/>
    <w:rsid w:val="004A7672"/>
    <w:rsid w:val="004C1B9D"/>
    <w:rsid w:val="005376B8"/>
    <w:rsid w:val="005860A7"/>
    <w:rsid w:val="00597469"/>
    <w:rsid w:val="00617BCC"/>
    <w:rsid w:val="00645FE9"/>
    <w:rsid w:val="0066184C"/>
    <w:rsid w:val="00674283"/>
    <w:rsid w:val="00694031"/>
    <w:rsid w:val="00714D59"/>
    <w:rsid w:val="007704CB"/>
    <w:rsid w:val="007944E8"/>
    <w:rsid w:val="007F2033"/>
    <w:rsid w:val="008607FD"/>
    <w:rsid w:val="008A2ED6"/>
    <w:rsid w:val="008F6673"/>
    <w:rsid w:val="00930C46"/>
    <w:rsid w:val="00935358"/>
    <w:rsid w:val="00957AAD"/>
    <w:rsid w:val="00983220"/>
    <w:rsid w:val="00994C73"/>
    <w:rsid w:val="00997855"/>
    <w:rsid w:val="009E451C"/>
    <w:rsid w:val="00AA55F8"/>
    <w:rsid w:val="00B1476F"/>
    <w:rsid w:val="00B16EE7"/>
    <w:rsid w:val="00B2707D"/>
    <w:rsid w:val="00B83FF2"/>
    <w:rsid w:val="00BC0797"/>
    <w:rsid w:val="00C953AC"/>
    <w:rsid w:val="00CD14A4"/>
    <w:rsid w:val="00CE67D9"/>
    <w:rsid w:val="00CE7585"/>
    <w:rsid w:val="00D54390"/>
    <w:rsid w:val="00D661BD"/>
    <w:rsid w:val="00DB089E"/>
    <w:rsid w:val="00ED14A4"/>
    <w:rsid w:val="00F426E6"/>
    <w:rsid w:val="00FE603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E7585"/>
    <w:pPr>
      <w:spacing w:after="0" w:line="240" w:lineRule="auto"/>
    </w:pPr>
    <w:rPr>
      <w:sz w:val="20"/>
      <w:szCs w:val="20"/>
      <w:lang w:val="en-US"/>
    </w:rPr>
  </w:style>
  <w:style w:type="character" w:customStyle="1" w:styleId="TextonotapieCar">
    <w:name w:val="Texto nota pie Car"/>
    <w:basedOn w:val="Fuentedeprrafopredeter"/>
    <w:link w:val="Textonotapie"/>
    <w:uiPriority w:val="99"/>
    <w:semiHidden/>
    <w:rsid w:val="00CE7585"/>
    <w:rPr>
      <w:sz w:val="20"/>
      <w:szCs w:val="20"/>
      <w:lang w:val="en-US"/>
    </w:rPr>
  </w:style>
  <w:style w:type="character" w:styleId="Refdenotaalpie">
    <w:name w:val="footnote reference"/>
    <w:basedOn w:val="Fuentedeprrafopredeter"/>
    <w:uiPriority w:val="99"/>
    <w:semiHidden/>
    <w:unhideWhenUsed/>
    <w:rsid w:val="00CE7585"/>
    <w:rPr>
      <w:vertAlign w:val="superscript"/>
    </w:rPr>
  </w:style>
  <w:style w:type="paragraph" w:styleId="NormalWeb">
    <w:name w:val="Normal (Web)"/>
    <w:basedOn w:val="Normal"/>
    <w:uiPriority w:val="99"/>
    <w:unhideWhenUsed/>
    <w:rsid w:val="00BC079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rrafodelista">
    <w:name w:val="List Paragraph"/>
    <w:basedOn w:val="Normal"/>
    <w:uiPriority w:val="34"/>
    <w:qFormat/>
    <w:rsid w:val="00597469"/>
    <w:pPr>
      <w:ind w:left="720"/>
      <w:contextualSpacing/>
    </w:pPr>
    <w:rPr>
      <w:lang w:val="en-US"/>
    </w:rPr>
  </w:style>
  <w:style w:type="character" w:customStyle="1" w:styleId="highlight">
    <w:name w:val="highlight"/>
    <w:basedOn w:val="Fuentedeprrafopredeter"/>
    <w:rsid w:val="000A5D6F"/>
  </w:style>
  <w:style w:type="character" w:customStyle="1" w:styleId="markedcontent">
    <w:name w:val="markedcontent"/>
    <w:basedOn w:val="Fuentedeprrafopredeter"/>
    <w:rsid w:val="000A5D6F"/>
  </w:style>
  <w:style w:type="character" w:styleId="Hipervnculo">
    <w:name w:val="Hyperlink"/>
    <w:basedOn w:val="Fuentedeprrafopredeter"/>
    <w:uiPriority w:val="99"/>
    <w:unhideWhenUsed/>
    <w:rsid w:val="000A5D6F"/>
    <w:rPr>
      <w:color w:val="0000FF" w:themeColor="hyperlink"/>
      <w:u w:val="single"/>
    </w:rPr>
  </w:style>
  <w:style w:type="paragraph" w:styleId="Encabezado">
    <w:name w:val="header"/>
    <w:basedOn w:val="Normal"/>
    <w:link w:val="EncabezadoCar"/>
    <w:uiPriority w:val="99"/>
    <w:unhideWhenUsed/>
    <w:rsid w:val="00B14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1476F"/>
  </w:style>
  <w:style w:type="paragraph" w:styleId="Piedepgina">
    <w:name w:val="footer"/>
    <w:basedOn w:val="Normal"/>
    <w:link w:val="PiedepginaCar"/>
    <w:uiPriority w:val="99"/>
    <w:unhideWhenUsed/>
    <w:rsid w:val="00B14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147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E7585"/>
    <w:pPr>
      <w:spacing w:after="0" w:line="240" w:lineRule="auto"/>
    </w:pPr>
    <w:rPr>
      <w:sz w:val="20"/>
      <w:szCs w:val="20"/>
      <w:lang w:val="en-US"/>
    </w:rPr>
  </w:style>
  <w:style w:type="character" w:customStyle="1" w:styleId="TextonotapieCar">
    <w:name w:val="Texto nota pie Car"/>
    <w:basedOn w:val="Fuentedeprrafopredeter"/>
    <w:link w:val="Textonotapie"/>
    <w:uiPriority w:val="99"/>
    <w:semiHidden/>
    <w:rsid w:val="00CE7585"/>
    <w:rPr>
      <w:sz w:val="20"/>
      <w:szCs w:val="20"/>
      <w:lang w:val="en-US"/>
    </w:rPr>
  </w:style>
  <w:style w:type="character" w:styleId="Refdenotaalpie">
    <w:name w:val="footnote reference"/>
    <w:basedOn w:val="Fuentedeprrafopredeter"/>
    <w:uiPriority w:val="99"/>
    <w:semiHidden/>
    <w:unhideWhenUsed/>
    <w:rsid w:val="00CE7585"/>
    <w:rPr>
      <w:vertAlign w:val="superscript"/>
    </w:rPr>
  </w:style>
  <w:style w:type="paragraph" w:styleId="NormalWeb">
    <w:name w:val="Normal (Web)"/>
    <w:basedOn w:val="Normal"/>
    <w:uiPriority w:val="99"/>
    <w:unhideWhenUsed/>
    <w:rsid w:val="00BC079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rrafodelista">
    <w:name w:val="List Paragraph"/>
    <w:basedOn w:val="Normal"/>
    <w:uiPriority w:val="34"/>
    <w:qFormat/>
    <w:rsid w:val="00597469"/>
    <w:pPr>
      <w:ind w:left="720"/>
      <w:contextualSpacing/>
    </w:pPr>
    <w:rPr>
      <w:lang w:val="en-US"/>
    </w:rPr>
  </w:style>
  <w:style w:type="character" w:customStyle="1" w:styleId="highlight">
    <w:name w:val="highlight"/>
    <w:basedOn w:val="Fuentedeprrafopredeter"/>
    <w:rsid w:val="000A5D6F"/>
  </w:style>
  <w:style w:type="character" w:customStyle="1" w:styleId="markedcontent">
    <w:name w:val="markedcontent"/>
    <w:basedOn w:val="Fuentedeprrafopredeter"/>
    <w:rsid w:val="000A5D6F"/>
  </w:style>
  <w:style w:type="character" w:styleId="Hipervnculo">
    <w:name w:val="Hyperlink"/>
    <w:basedOn w:val="Fuentedeprrafopredeter"/>
    <w:uiPriority w:val="99"/>
    <w:unhideWhenUsed/>
    <w:rsid w:val="000A5D6F"/>
    <w:rPr>
      <w:color w:val="0000FF" w:themeColor="hyperlink"/>
      <w:u w:val="single"/>
    </w:rPr>
  </w:style>
  <w:style w:type="paragraph" w:styleId="Encabezado">
    <w:name w:val="header"/>
    <w:basedOn w:val="Normal"/>
    <w:link w:val="EncabezadoCar"/>
    <w:uiPriority w:val="99"/>
    <w:unhideWhenUsed/>
    <w:rsid w:val="00B14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1476F"/>
  </w:style>
  <w:style w:type="paragraph" w:styleId="Piedepgina">
    <w:name w:val="footer"/>
    <w:basedOn w:val="Normal"/>
    <w:link w:val="PiedepginaCar"/>
    <w:uiPriority w:val="99"/>
    <w:unhideWhenUsed/>
    <w:rsid w:val="00B14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14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90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290656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9864D-7F58-4028-B324-1FF17BF56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7421</Words>
  <Characters>40819</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2022-09-19T20:19:00Z</dcterms:created>
  <dcterms:modified xsi:type="dcterms:W3CDTF">2022-09-19T20:19:00Z</dcterms:modified>
</cp:coreProperties>
</file>