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380B" w14:textId="47BB2176" w:rsidR="00806203" w:rsidRDefault="00806203" w:rsidP="00806203">
      <w:pPr>
        <w:spacing w:line="360" w:lineRule="auto"/>
        <w:jc w:val="right"/>
        <w:rPr>
          <w:rFonts w:ascii="Times New Roman" w:hAnsi="Times New Roman" w:cs="Times New Roman"/>
          <w:b/>
          <w:bCs/>
          <w:color w:val="000000"/>
          <w:sz w:val="28"/>
          <w:szCs w:val="32"/>
        </w:rPr>
      </w:pPr>
      <w:r>
        <w:rPr>
          <w:rFonts w:ascii="Times New Roman" w:hAnsi="Times New Roman" w:cs="Times New Roman"/>
          <w:b/>
          <w:bCs/>
          <w:noProof/>
          <w:color w:val="000000"/>
          <w:sz w:val="28"/>
          <w:szCs w:val="32"/>
          <w:lang w:eastAsia="es-AR"/>
        </w:rPr>
        <w:drawing>
          <wp:inline distT="0" distB="0" distL="0" distR="0" wp14:anchorId="0604B856" wp14:editId="39A4936E">
            <wp:extent cx="133350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230" cy="671615"/>
                    </a:xfrm>
                    <a:prstGeom prst="rect">
                      <a:avLst/>
                    </a:prstGeom>
                    <a:noFill/>
                    <a:ln>
                      <a:noFill/>
                    </a:ln>
                  </pic:spPr>
                </pic:pic>
              </a:graphicData>
            </a:graphic>
          </wp:inline>
        </w:drawing>
      </w:r>
    </w:p>
    <w:p w14:paraId="69EED4B2" w14:textId="4054948A" w:rsidR="00FD7915" w:rsidRPr="00806203" w:rsidRDefault="00806203" w:rsidP="00D95F25">
      <w:pPr>
        <w:spacing w:line="360" w:lineRule="auto"/>
        <w:jc w:val="center"/>
        <w:rPr>
          <w:rFonts w:ascii="Times New Roman" w:hAnsi="Times New Roman" w:cs="Times New Roman"/>
          <w:b/>
          <w:bCs/>
          <w:color w:val="000000"/>
          <w:sz w:val="28"/>
          <w:szCs w:val="32"/>
        </w:rPr>
      </w:pPr>
      <w:r w:rsidRPr="00806203">
        <w:rPr>
          <w:rFonts w:ascii="Times New Roman" w:hAnsi="Times New Roman" w:cs="Times New Roman"/>
          <w:b/>
          <w:bCs/>
          <w:color w:val="000000"/>
          <w:sz w:val="28"/>
          <w:szCs w:val="32"/>
        </w:rPr>
        <w:t>“</w:t>
      </w:r>
      <w:r w:rsidR="00820765" w:rsidRPr="00806203">
        <w:rPr>
          <w:rFonts w:ascii="Times New Roman" w:hAnsi="Times New Roman" w:cs="Times New Roman"/>
          <w:b/>
          <w:bCs/>
          <w:color w:val="000000"/>
          <w:sz w:val="28"/>
          <w:szCs w:val="32"/>
        </w:rPr>
        <w:t>PERSPECTIVAS TEÓRICAS SOBRE LOS CONFLICTOS URBANO-AMBIENTALES EN CUENCAS METROPOLITANAS</w:t>
      </w:r>
      <w:r w:rsidRPr="00806203">
        <w:rPr>
          <w:rFonts w:ascii="Times New Roman" w:hAnsi="Times New Roman" w:cs="Times New Roman"/>
          <w:b/>
          <w:bCs/>
          <w:color w:val="000000"/>
          <w:sz w:val="28"/>
          <w:szCs w:val="32"/>
        </w:rPr>
        <w:t>”</w:t>
      </w:r>
    </w:p>
    <w:p w14:paraId="296C71C0" w14:textId="77777777" w:rsidR="00806203" w:rsidRPr="00806203" w:rsidRDefault="00806203" w:rsidP="00D95F25">
      <w:pPr>
        <w:spacing w:after="240" w:line="360" w:lineRule="auto"/>
        <w:jc w:val="both"/>
        <w:rPr>
          <w:rFonts w:ascii="Times New Roman" w:hAnsi="Times New Roman" w:cs="Times New Roman"/>
          <w:sz w:val="28"/>
          <w:szCs w:val="24"/>
          <w:u w:val="single"/>
        </w:rPr>
      </w:pPr>
    </w:p>
    <w:p w14:paraId="0A62A8A1" w14:textId="37AE0116" w:rsidR="00820765" w:rsidRPr="00806203" w:rsidRDefault="00806203" w:rsidP="00D95F25">
      <w:pPr>
        <w:spacing w:after="240" w:line="360" w:lineRule="auto"/>
        <w:jc w:val="both"/>
        <w:rPr>
          <w:rFonts w:ascii="Times New Roman" w:hAnsi="Times New Roman" w:cs="Times New Roman"/>
          <w:sz w:val="28"/>
          <w:szCs w:val="24"/>
        </w:rPr>
      </w:pPr>
      <w:r w:rsidRPr="00806203">
        <w:rPr>
          <w:rFonts w:ascii="Times New Roman" w:hAnsi="Times New Roman" w:cs="Times New Roman"/>
          <w:sz w:val="28"/>
          <w:szCs w:val="24"/>
          <w:u w:val="single"/>
        </w:rPr>
        <w:t>Nombre y apellido</w:t>
      </w:r>
      <w:r w:rsidR="00820765" w:rsidRPr="00806203">
        <w:rPr>
          <w:rFonts w:ascii="Times New Roman" w:hAnsi="Times New Roman" w:cs="Times New Roman"/>
          <w:sz w:val="28"/>
          <w:szCs w:val="24"/>
        </w:rPr>
        <w:t xml:space="preserve">: Agustina </w:t>
      </w:r>
      <w:proofErr w:type="spellStart"/>
      <w:r w:rsidR="00820765" w:rsidRPr="00806203">
        <w:rPr>
          <w:rFonts w:ascii="Times New Roman" w:hAnsi="Times New Roman" w:cs="Times New Roman"/>
          <w:sz w:val="28"/>
          <w:szCs w:val="24"/>
        </w:rPr>
        <w:t>Brun</w:t>
      </w:r>
      <w:proofErr w:type="spellEnd"/>
      <w:r w:rsidR="00820765" w:rsidRPr="00806203">
        <w:rPr>
          <w:rFonts w:ascii="Times New Roman" w:hAnsi="Times New Roman" w:cs="Times New Roman"/>
          <w:sz w:val="28"/>
          <w:szCs w:val="24"/>
        </w:rPr>
        <w:t xml:space="preserve"> </w:t>
      </w:r>
      <w:proofErr w:type="spellStart"/>
      <w:r w:rsidR="00820765" w:rsidRPr="00806203">
        <w:rPr>
          <w:rFonts w:ascii="Times New Roman" w:hAnsi="Times New Roman" w:cs="Times New Roman"/>
          <w:sz w:val="28"/>
          <w:szCs w:val="24"/>
        </w:rPr>
        <w:t>Tropiano</w:t>
      </w:r>
      <w:proofErr w:type="spellEnd"/>
    </w:p>
    <w:p w14:paraId="1902BFF1" w14:textId="43ED1CDD" w:rsidR="00806203" w:rsidRPr="00806203" w:rsidRDefault="00806203" w:rsidP="00D95F25">
      <w:pPr>
        <w:spacing w:after="240" w:line="360" w:lineRule="auto"/>
        <w:jc w:val="both"/>
        <w:rPr>
          <w:rFonts w:ascii="Times New Roman" w:hAnsi="Times New Roman" w:cs="Times New Roman"/>
          <w:sz w:val="28"/>
          <w:szCs w:val="24"/>
        </w:rPr>
      </w:pPr>
      <w:r w:rsidRPr="00806203">
        <w:rPr>
          <w:rFonts w:ascii="Times New Roman" w:hAnsi="Times New Roman" w:cs="Times New Roman"/>
          <w:sz w:val="28"/>
          <w:szCs w:val="24"/>
          <w:u w:val="single"/>
        </w:rPr>
        <w:t>Afiliación institucional</w:t>
      </w:r>
      <w:r w:rsidRPr="00806203">
        <w:rPr>
          <w:rFonts w:ascii="Times New Roman" w:hAnsi="Times New Roman" w:cs="Times New Roman"/>
          <w:sz w:val="28"/>
          <w:szCs w:val="24"/>
        </w:rPr>
        <w:t>: CONICET/</w:t>
      </w:r>
      <w:proofErr w:type="spellStart"/>
      <w:r w:rsidRPr="00806203">
        <w:rPr>
          <w:rFonts w:ascii="Times New Roman" w:hAnsi="Times New Roman" w:cs="Times New Roman"/>
          <w:sz w:val="28"/>
          <w:szCs w:val="24"/>
        </w:rPr>
        <w:t>UNLa</w:t>
      </w:r>
      <w:proofErr w:type="spellEnd"/>
    </w:p>
    <w:p w14:paraId="7A792698" w14:textId="1E83A638" w:rsidR="00806203" w:rsidRPr="00806203" w:rsidRDefault="00806203" w:rsidP="00D95F25">
      <w:pPr>
        <w:spacing w:after="240" w:line="360" w:lineRule="auto"/>
        <w:jc w:val="both"/>
        <w:rPr>
          <w:rFonts w:ascii="Times New Roman" w:hAnsi="Times New Roman" w:cs="Times New Roman"/>
          <w:sz w:val="28"/>
          <w:szCs w:val="24"/>
        </w:rPr>
      </w:pPr>
      <w:r w:rsidRPr="00806203">
        <w:rPr>
          <w:rFonts w:ascii="Times New Roman" w:hAnsi="Times New Roman" w:cs="Times New Roman"/>
          <w:sz w:val="28"/>
          <w:szCs w:val="24"/>
          <w:u w:val="single"/>
        </w:rPr>
        <w:t>Correo electrónico</w:t>
      </w:r>
      <w:r w:rsidRPr="00806203">
        <w:rPr>
          <w:rFonts w:ascii="Times New Roman" w:hAnsi="Times New Roman" w:cs="Times New Roman"/>
          <w:sz w:val="28"/>
          <w:szCs w:val="24"/>
        </w:rPr>
        <w:t xml:space="preserve">: </w:t>
      </w:r>
      <w:hyperlink r:id="rId9" w:history="1">
        <w:r w:rsidRPr="00806203">
          <w:rPr>
            <w:rStyle w:val="Hipervnculo"/>
            <w:rFonts w:ascii="Times New Roman" w:hAnsi="Times New Roman" w:cs="Times New Roman"/>
            <w:sz w:val="28"/>
            <w:szCs w:val="24"/>
          </w:rPr>
          <w:t>agussbrun03@gmail.com</w:t>
        </w:r>
      </w:hyperlink>
    </w:p>
    <w:p w14:paraId="397C07B2" w14:textId="4DCF70DA" w:rsidR="00806203" w:rsidRPr="00806203" w:rsidRDefault="00806203" w:rsidP="00D95F25">
      <w:pPr>
        <w:spacing w:after="240" w:line="360" w:lineRule="auto"/>
        <w:jc w:val="both"/>
        <w:rPr>
          <w:rFonts w:ascii="Times New Roman" w:hAnsi="Times New Roman" w:cs="Times New Roman"/>
          <w:sz w:val="28"/>
          <w:szCs w:val="24"/>
        </w:rPr>
      </w:pPr>
      <w:r w:rsidRPr="00806203">
        <w:rPr>
          <w:rFonts w:ascii="Times New Roman" w:hAnsi="Times New Roman" w:cs="Times New Roman"/>
          <w:sz w:val="28"/>
          <w:szCs w:val="24"/>
          <w:u w:val="single"/>
        </w:rPr>
        <w:t>Formación académica en curso</w:t>
      </w:r>
      <w:r w:rsidRPr="00806203">
        <w:rPr>
          <w:rFonts w:ascii="Times New Roman" w:hAnsi="Times New Roman" w:cs="Times New Roman"/>
          <w:sz w:val="28"/>
          <w:szCs w:val="24"/>
        </w:rPr>
        <w:t>: Doctorado en Estudios Urbanos – UNGS</w:t>
      </w:r>
    </w:p>
    <w:p w14:paraId="05EBD48D" w14:textId="5015C04E" w:rsidR="00820765" w:rsidRPr="00806203" w:rsidRDefault="00820765" w:rsidP="00D95F25">
      <w:pPr>
        <w:spacing w:after="240" w:line="360" w:lineRule="auto"/>
        <w:jc w:val="both"/>
        <w:rPr>
          <w:rFonts w:ascii="Times New Roman" w:hAnsi="Times New Roman" w:cs="Times New Roman"/>
          <w:sz w:val="28"/>
          <w:szCs w:val="24"/>
        </w:rPr>
      </w:pPr>
      <w:r w:rsidRPr="00806203">
        <w:rPr>
          <w:rFonts w:ascii="Times New Roman" w:hAnsi="Times New Roman" w:cs="Times New Roman"/>
          <w:sz w:val="28"/>
          <w:szCs w:val="24"/>
          <w:u w:val="single"/>
        </w:rPr>
        <w:t xml:space="preserve">Eje </w:t>
      </w:r>
      <w:r w:rsidR="00806203" w:rsidRPr="00806203">
        <w:rPr>
          <w:rFonts w:ascii="Times New Roman" w:hAnsi="Times New Roman" w:cs="Times New Roman"/>
          <w:sz w:val="28"/>
          <w:szCs w:val="24"/>
          <w:u w:val="single"/>
        </w:rPr>
        <w:t>temático</w:t>
      </w:r>
      <w:r w:rsidRPr="00806203">
        <w:rPr>
          <w:rFonts w:ascii="Times New Roman" w:hAnsi="Times New Roman" w:cs="Times New Roman"/>
          <w:sz w:val="28"/>
          <w:szCs w:val="24"/>
        </w:rPr>
        <w:t>: Eje 3. Protesta, conflicto y cambio social</w:t>
      </w:r>
    </w:p>
    <w:p w14:paraId="4345D135" w14:textId="7512EFBB" w:rsidR="004D33B0" w:rsidRDefault="004D33B0" w:rsidP="00D95F25">
      <w:pPr>
        <w:spacing w:line="360" w:lineRule="auto"/>
        <w:jc w:val="both"/>
        <w:rPr>
          <w:rFonts w:ascii="Times New Roman" w:hAnsi="Times New Roman" w:cs="Times New Roman"/>
          <w:b/>
          <w:sz w:val="24"/>
          <w:u w:val="single"/>
        </w:rPr>
      </w:pPr>
    </w:p>
    <w:p w14:paraId="7283BD09" w14:textId="42F7F5E2" w:rsidR="00806203" w:rsidRDefault="00806203" w:rsidP="00D95F25">
      <w:pPr>
        <w:spacing w:line="360" w:lineRule="auto"/>
        <w:jc w:val="both"/>
        <w:rPr>
          <w:rFonts w:ascii="Times New Roman" w:hAnsi="Times New Roman" w:cs="Times New Roman"/>
          <w:b/>
          <w:sz w:val="24"/>
          <w:u w:val="single"/>
        </w:rPr>
      </w:pPr>
    </w:p>
    <w:p w14:paraId="3DA0C36E" w14:textId="5B76351E" w:rsidR="00806203" w:rsidRDefault="00806203" w:rsidP="00D95F25">
      <w:pPr>
        <w:spacing w:line="360" w:lineRule="auto"/>
        <w:jc w:val="both"/>
        <w:rPr>
          <w:rFonts w:ascii="Times New Roman" w:hAnsi="Times New Roman" w:cs="Times New Roman"/>
          <w:b/>
          <w:sz w:val="24"/>
          <w:u w:val="single"/>
        </w:rPr>
      </w:pPr>
    </w:p>
    <w:p w14:paraId="60E097CA" w14:textId="232BFCB2" w:rsidR="00806203" w:rsidRDefault="00806203" w:rsidP="00D95F25">
      <w:pPr>
        <w:spacing w:line="360" w:lineRule="auto"/>
        <w:jc w:val="both"/>
        <w:rPr>
          <w:rFonts w:ascii="Times New Roman" w:hAnsi="Times New Roman" w:cs="Times New Roman"/>
          <w:b/>
          <w:sz w:val="24"/>
          <w:u w:val="single"/>
        </w:rPr>
      </w:pPr>
    </w:p>
    <w:p w14:paraId="698A0A1C" w14:textId="6FB2BF04" w:rsidR="00806203" w:rsidRDefault="00806203" w:rsidP="00D95F25">
      <w:pPr>
        <w:spacing w:line="360" w:lineRule="auto"/>
        <w:jc w:val="both"/>
        <w:rPr>
          <w:rFonts w:ascii="Times New Roman" w:hAnsi="Times New Roman" w:cs="Times New Roman"/>
          <w:b/>
          <w:sz w:val="24"/>
          <w:u w:val="single"/>
        </w:rPr>
      </w:pPr>
    </w:p>
    <w:p w14:paraId="3756FD68" w14:textId="1F44497D" w:rsidR="00806203" w:rsidRDefault="00806203" w:rsidP="00D95F25">
      <w:pPr>
        <w:spacing w:line="360" w:lineRule="auto"/>
        <w:jc w:val="both"/>
        <w:rPr>
          <w:rFonts w:ascii="Times New Roman" w:hAnsi="Times New Roman" w:cs="Times New Roman"/>
          <w:b/>
          <w:sz w:val="24"/>
          <w:u w:val="single"/>
        </w:rPr>
      </w:pPr>
    </w:p>
    <w:p w14:paraId="19C3F78F" w14:textId="0DFCF6CE" w:rsidR="00806203" w:rsidRDefault="00806203" w:rsidP="00D95F25">
      <w:pPr>
        <w:spacing w:line="360" w:lineRule="auto"/>
        <w:jc w:val="both"/>
        <w:rPr>
          <w:rFonts w:ascii="Times New Roman" w:hAnsi="Times New Roman" w:cs="Times New Roman"/>
          <w:b/>
          <w:sz w:val="24"/>
          <w:u w:val="single"/>
        </w:rPr>
      </w:pPr>
    </w:p>
    <w:p w14:paraId="3C94E5BF" w14:textId="373EB0F8" w:rsidR="00806203" w:rsidRDefault="00806203" w:rsidP="00D95F25">
      <w:pPr>
        <w:spacing w:line="360" w:lineRule="auto"/>
        <w:jc w:val="both"/>
        <w:rPr>
          <w:rFonts w:ascii="Times New Roman" w:hAnsi="Times New Roman" w:cs="Times New Roman"/>
          <w:b/>
          <w:sz w:val="24"/>
          <w:u w:val="single"/>
        </w:rPr>
      </w:pPr>
    </w:p>
    <w:p w14:paraId="7B17F919" w14:textId="61BC4092" w:rsidR="00806203" w:rsidRDefault="00806203" w:rsidP="00D95F25">
      <w:pPr>
        <w:spacing w:line="360" w:lineRule="auto"/>
        <w:jc w:val="both"/>
        <w:rPr>
          <w:rFonts w:ascii="Times New Roman" w:hAnsi="Times New Roman" w:cs="Times New Roman"/>
          <w:b/>
          <w:sz w:val="24"/>
          <w:u w:val="single"/>
        </w:rPr>
      </w:pPr>
    </w:p>
    <w:p w14:paraId="716A6849" w14:textId="1A2FB0A2" w:rsidR="00806203" w:rsidRDefault="00806203" w:rsidP="00D95F25">
      <w:pPr>
        <w:spacing w:line="360" w:lineRule="auto"/>
        <w:jc w:val="both"/>
        <w:rPr>
          <w:rFonts w:ascii="Times New Roman" w:hAnsi="Times New Roman" w:cs="Times New Roman"/>
          <w:b/>
          <w:sz w:val="24"/>
          <w:u w:val="single"/>
        </w:rPr>
      </w:pPr>
    </w:p>
    <w:p w14:paraId="3297F0EC" w14:textId="0A025ECF" w:rsidR="00806203" w:rsidRDefault="00806203" w:rsidP="00D95F25">
      <w:pPr>
        <w:spacing w:line="360" w:lineRule="auto"/>
        <w:jc w:val="both"/>
        <w:rPr>
          <w:rFonts w:ascii="Times New Roman" w:hAnsi="Times New Roman" w:cs="Times New Roman"/>
          <w:b/>
          <w:sz w:val="24"/>
          <w:u w:val="single"/>
        </w:rPr>
      </w:pPr>
    </w:p>
    <w:p w14:paraId="17FBF335" w14:textId="77777777" w:rsidR="00806203" w:rsidRDefault="00806203" w:rsidP="00D95F25">
      <w:pPr>
        <w:spacing w:line="360" w:lineRule="auto"/>
        <w:jc w:val="both"/>
        <w:rPr>
          <w:rFonts w:ascii="Times New Roman" w:hAnsi="Times New Roman" w:cs="Times New Roman"/>
          <w:b/>
          <w:sz w:val="24"/>
          <w:u w:val="single"/>
        </w:rPr>
      </w:pPr>
    </w:p>
    <w:p w14:paraId="6877A9A1" w14:textId="77777777" w:rsidR="00FD7915" w:rsidRPr="00192368" w:rsidRDefault="00820765" w:rsidP="00D95F25">
      <w:pPr>
        <w:spacing w:line="360" w:lineRule="auto"/>
        <w:jc w:val="both"/>
        <w:rPr>
          <w:rFonts w:ascii="Times New Roman" w:hAnsi="Times New Roman" w:cs="Times New Roman"/>
          <w:sz w:val="24"/>
        </w:rPr>
      </w:pPr>
      <w:r w:rsidRPr="00192368">
        <w:rPr>
          <w:rFonts w:ascii="Times New Roman" w:hAnsi="Times New Roman" w:cs="Times New Roman"/>
          <w:sz w:val="24"/>
        </w:rPr>
        <w:lastRenderedPageBreak/>
        <w:t xml:space="preserve">1. </w:t>
      </w:r>
      <w:r w:rsidRPr="00192368">
        <w:rPr>
          <w:rFonts w:ascii="Times New Roman" w:hAnsi="Times New Roman" w:cs="Times New Roman"/>
          <w:sz w:val="24"/>
          <w:u w:val="single"/>
        </w:rPr>
        <w:t>INTRODUCCIÓN</w:t>
      </w:r>
      <w:r w:rsidRPr="00192368">
        <w:rPr>
          <w:rFonts w:ascii="Times New Roman" w:hAnsi="Times New Roman" w:cs="Times New Roman"/>
          <w:sz w:val="24"/>
        </w:rPr>
        <w:t xml:space="preserve">: </w:t>
      </w:r>
    </w:p>
    <w:p w14:paraId="47961CEF" w14:textId="77777777" w:rsidR="004D33B0" w:rsidRDefault="004D33B0" w:rsidP="00D95F25">
      <w:pPr>
        <w:spacing w:after="240" w:line="360" w:lineRule="auto"/>
        <w:jc w:val="both"/>
        <w:rPr>
          <w:rFonts w:ascii="Times New Roman" w:hAnsi="Times New Roman" w:cs="Times New Roman"/>
          <w:sz w:val="24"/>
        </w:rPr>
      </w:pPr>
      <w:r w:rsidRPr="00B8714B">
        <w:rPr>
          <w:rFonts w:ascii="Times New Roman" w:hAnsi="Times New Roman" w:cs="Times New Roman"/>
          <w:sz w:val="24"/>
        </w:rPr>
        <w:t xml:space="preserve">El objetivo de la ponencia titulada “Perspectivas teóricas sobre los conflictos </w:t>
      </w:r>
      <w:r w:rsidR="008D591B">
        <w:rPr>
          <w:rFonts w:ascii="Times New Roman" w:hAnsi="Times New Roman" w:cs="Times New Roman"/>
          <w:sz w:val="24"/>
        </w:rPr>
        <w:t>urbano-</w:t>
      </w:r>
      <w:r w:rsidRPr="00B8714B">
        <w:rPr>
          <w:rFonts w:ascii="Times New Roman" w:hAnsi="Times New Roman" w:cs="Times New Roman"/>
          <w:sz w:val="24"/>
        </w:rPr>
        <w:t>ambientales en cuencas metropolitanas” es</w:t>
      </w:r>
      <w:r>
        <w:rPr>
          <w:rFonts w:ascii="Times New Roman" w:hAnsi="Times New Roman" w:cs="Times New Roman"/>
          <w:sz w:val="24"/>
        </w:rPr>
        <w:t xml:space="preserve"> explorar conceptualmente la categoría de conflicto urbano</w:t>
      </w:r>
      <w:r w:rsidR="008D591B">
        <w:rPr>
          <w:rFonts w:ascii="Times New Roman" w:hAnsi="Times New Roman" w:cs="Times New Roman"/>
          <w:sz w:val="24"/>
        </w:rPr>
        <w:t>-ambiental</w:t>
      </w:r>
      <w:r>
        <w:rPr>
          <w:rFonts w:ascii="Times New Roman" w:hAnsi="Times New Roman" w:cs="Times New Roman"/>
          <w:sz w:val="24"/>
        </w:rPr>
        <w:t xml:space="preserve"> para comprender sus orígenes, circulación y la forma en que los mismos se explicitan en las cuencas metropolitanas de Buenos Aires. </w:t>
      </w:r>
    </w:p>
    <w:p w14:paraId="64E0E426" w14:textId="5DA4AF3E" w:rsidR="004D33B0" w:rsidRDefault="00095345" w:rsidP="00D95F25">
      <w:pPr>
        <w:spacing w:after="240" w:line="360" w:lineRule="auto"/>
        <w:jc w:val="both"/>
        <w:rPr>
          <w:rFonts w:ascii="Times New Roman" w:hAnsi="Times New Roman" w:cs="Times New Roman"/>
          <w:sz w:val="24"/>
        </w:rPr>
      </w:pPr>
      <w:r>
        <w:rPr>
          <w:rFonts w:ascii="Times New Roman" w:hAnsi="Times New Roman" w:cs="Times New Roman"/>
          <w:sz w:val="24"/>
        </w:rPr>
        <w:t>Los conflictos urbano-ambientales son aquellos conflictos sociales que generalmente surgen de problemas ambientales en las ciudades y en los que al menos una de las partes</w:t>
      </w:r>
      <w:r w:rsidR="006A7BCE">
        <w:rPr>
          <w:rFonts w:ascii="Times New Roman" w:hAnsi="Times New Roman" w:cs="Times New Roman"/>
          <w:sz w:val="24"/>
        </w:rPr>
        <w:t xml:space="preserve"> involucradas</w:t>
      </w:r>
      <w:r>
        <w:rPr>
          <w:rFonts w:ascii="Times New Roman" w:hAnsi="Times New Roman" w:cs="Times New Roman"/>
          <w:sz w:val="24"/>
        </w:rPr>
        <w:t xml:space="preserve"> hace valer un argumento ambiental</w:t>
      </w:r>
      <w:r w:rsidR="006A7BCE">
        <w:rPr>
          <w:rFonts w:ascii="Times New Roman" w:hAnsi="Times New Roman" w:cs="Times New Roman"/>
          <w:sz w:val="24"/>
        </w:rPr>
        <w:t xml:space="preserve"> (</w:t>
      </w:r>
      <w:r w:rsidR="006A7BCE" w:rsidRPr="006A7BCE">
        <w:rPr>
          <w:rFonts w:ascii="Times New Roman" w:hAnsi="Times New Roman" w:cs="Times New Roman"/>
          <w:sz w:val="24"/>
        </w:rPr>
        <w:t xml:space="preserve">Azuela y </w:t>
      </w:r>
      <w:proofErr w:type="spellStart"/>
      <w:r w:rsidR="006A7BCE" w:rsidRPr="006A7BCE">
        <w:rPr>
          <w:rFonts w:ascii="Times New Roman" w:hAnsi="Times New Roman" w:cs="Times New Roman"/>
          <w:sz w:val="24"/>
        </w:rPr>
        <w:t>Muzzeta</w:t>
      </w:r>
      <w:proofErr w:type="spellEnd"/>
      <w:r w:rsidR="006A7BCE">
        <w:rPr>
          <w:rFonts w:ascii="Times New Roman" w:hAnsi="Times New Roman" w:cs="Times New Roman"/>
          <w:sz w:val="24"/>
        </w:rPr>
        <w:t>, 2009).</w:t>
      </w:r>
      <w:r w:rsidRPr="00255D0F">
        <w:rPr>
          <w:rFonts w:ascii="Times New Roman" w:hAnsi="Times New Roman" w:cs="Times New Roman"/>
          <w:sz w:val="24"/>
        </w:rPr>
        <w:t xml:space="preserve"> </w:t>
      </w:r>
      <w:r w:rsidR="004D33B0" w:rsidRPr="00255D0F">
        <w:rPr>
          <w:rFonts w:ascii="Times New Roman" w:hAnsi="Times New Roman" w:cs="Times New Roman"/>
          <w:sz w:val="24"/>
        </w:rPr>
        <w:t>La selección de</w:t>
      </w:r>
      <w:r w:rsidR="00FE467B">
        <w:rPr>
          <w:rFonts w:ascii="Times New Roman" w:hAnsi="Times New Roman" w:cs="Times New Roman"/>
          <w:sz w:val="24"/>
        </w:rPr>
        <w:t xml:space="preserve"> la categoría de análisis</w:t>
      </w:r>
      <w:r w:rsidR="004D33B0" w:rsidRPr="00255D0F">
        <w:rPr>
          <w:rFonts w:ascii="Times New Roman" w:hAnsi="Times New Roman" w:cs="Times New Roman"/>
          <w:sz w:val="24"/>
        </w:rPr>
        <w:t xml:space="preserve"> se justifica porque se asocia a temas de interés abordados en mi formación de grado, que es la Licenciatura en Gestión Ambiental Urbana y por ser uno de los temas </w:t>
      </w:r>
      <w:r w:rsidR="00C01997">
        <w:rPr>
          <w:rFonts w:ascii="Times New Roman" w:hAnsi="Times New Roman" w:cs="Times New Roman"/>
          <w:sz w:val="24"/>
        </w:rPr>
        <w:t>principales de</w:t>
      </w:r>
      <w:r w:rsidR="004D33B0" w:rsidRPr="00255D0F">
        <w:rPr>
          <w:rFonts w:ascii="Times New Roman" w:hAnsi="Times New Roman" w:cs="Times New Roman"/>
          <w:sz w:val="24"/>
        </w:rPr>
        <w:t xml:space="preserve"> mi tesis doctoral</w:t>
      </w:r>
      <w:r w:rsidR="00527FAC">
        <w:rPr>
          <w:rFonts w:ascii="Times New Roman" w:hAnsi="Times New Roman" w:cs="Times New Roman"/>
          <w:sz w:val="24"/>
        </w:rPr>
        <w:t xml:space="preserve"> en curso</w:t>
      </w:r>
      <w:r w:rsidR="004D33B0" w:rsidRPr="00255D0F">
        <w:rPr>
          <w:rFonts w:ascii="Times New Roman" w:hAnsi="Times New Roman" w:cs="Times New Roman"/>
          <w:sz w:val="24"/>
        </w:rPr>
        <w:t xml:space="preserve">, </w:t>
      </w:r>
      <w:r w:rsidR="00F70BFD">
        <w:rPr>
          <w:rFonts w:ascii="Times New Roman" w:hAnsi="Times New Roman" w:cs="Times New Roman"/>
          <w:sz w:val="24"/>
        </w:rPr>
        <w:t>cuyo objetivo principal se asocia a a</w:t>
      </w:r>
      <w:r w:rsidR="00F70BFD" w:rsidRPr="00F70BFD">
        <w:rPr>
          <w:rFonts w:ascii="Times New Roman" w:hAnsi="Times New Roman" w:cs="Times New Roman"/>
          <w:sz w:val="24"/>
        </w:rPr>
        <w:t>nalizar las productividades de los conflictos urbano-ambientales existentes en la producción del espacio urbano de las cuencas metropolitanas</w:t>
      </w:r>
      <w:r w:rsidR="004D33B0" w:rsidRPr="00255D0F">
        <w:rPr>
          <w:rFonts w:ascii="Times New Roman" w:hAnsi="Times New Roman" w:cs="Times New Roman"/>
          <w:sz w:val="24"/>
        </w:rPr>
        <w:t>. El doct</w:t>
      </w:r>
      <w:r w:rsidR="00527FAC">
        <w:rPr>
          <w:rFonts w:ascii="Times New Roman" w:hAnsi="Times New Roman" w:cs="Times New Roman"/>
          <w:sz w:val="24"/>
        </w:rPr>
        <w:t>orado que estoy realizando es el de Estudios Urbanos de</w:t>
      </w:r>
      <w:r w:rsidR="004D33B0" w:rsidRPr="00255D0F">
        <w:rPr>
          <w:rFonts w:ascii="Times New Roman" w:hAnsi="Times New Roman" w:cs="Times New Roman"/>
          <w:sz w:val="24"/>
        </w:rPr>
        <w:t xml:space="preserve"> la Universidad Nacional de General Sarmiento (UNGS)</w:t>
      </w:r>
      <w:r w:rsidR="007F2250">
        <w:rPr>
          <w:rFonts w:ascii="Times New Roman" w:hAnsi="Times New Roman" w:cs="Times New Roman"/>
          <w:sz w:val="24"/>
        </w:rPr>
        <w:t>, en el marco de una beca doctoral cofinanciada CONICET/</w:t>
      </w:r>
      <w:proofErr w:type="spellStart"/>
      <w:r w:rsidR="007F2250">
        <w:rPr>
          <w:rFonts w:ascii="Times New Roman" w:hAnsi="Times New Roman" w:cs="Times New Roman"/>
          <w:sz w:val="24"/>
        </w:rPr>
        <w:t>UNLa</w:t>
      </w:r>
      <w:proofErr w:type="spellEnd"/>
      <w:r w:rsidR="004D33B0" w:rsidRPr="00255D0F">
        <w:rPr>
          <w:rFonts w:ascii="Times New Roman" w:hAnsi="Times New Roman" w:cs="Times New Roman"/>
          <w:sz w:val="24"/>
        </w:rPr>
        <w:t xml:space="preserve">. </w:t>
      </w:r>
    </w:p>
    <w:p w14:paraId="761F5C74" w14:textId="31C86C6B" w:rsidR="0069082A" w:rsidRPr="0069082A" w:rsidRDefault="0069082A" w:rsidP="00D95F25">
      <w:pPr>
        <w:spacing w:after="240" w:line="360" w:lineRule="auto"/>
        <w:jc w:val="both"/>
        <w:rPr>
          <w:color w:val="FF0000"/>
        </w:rPr>
      </w:pPr>
      <w:r>
        <w:rPr>
          <w:rFonts w:ascii="Times New Roman" w:hAnsi="Times New Roman" w:cs="Times New Roman"/>
          <w:sz w:val="24"/>
        </w:rPr>
        <w:t>La perspectiva de análisis se enmarca dentro de la línea de autores como Bourdieu (1990) que considera necesario tener en cuenta la circulación internacional de ideas y contemplar que, a pesar de que comúnmente se piense que la vida intelectual es internacional de forma espontánea, en realidad no lo es. Esto se debe a que la vida intelectual “</w:t>
      </w:r>
      <w:r w:rsidRPr="00877A30">
        <w:rPr>
          <w:rFonts w:ascii="Times New Roman" w:hAnsi="Times New Roman" w:cs="Times New Roman"/>
          <w:i/>
          <w:iCs/>
          <w:sz w:val="24"/>
        </w:rPr>
        <w:t>es el lugar, como los otros espacios sociales, de nacionalismos e imperialismos y los intelectuales vehiculizan, casi tanto como los otros, prejuicios, estereotipos, ideas recibidas, representaciones (…) elementales que se nutren de los accidentes de la vida cotidiana, de las incomprensiones, de los malentendidos</w:t>
      </w:r>
      <w:r>
        <w:rPr>
          <w:rFonts w:ascii="Times New Roman" w:hAnsi="Times New Roman" w:cs="Times New Roman"/>
          <w:sz w:val="24"/>
        </w:rPr>
        <w:t>” (p.60). Es decir que es necesario considerar que la circulación de categorías involucra múltiples cuestiones y que las mismas pueden alterar las concepciones existentes, por lo que deben ser tenidas en cuenta a la hora de considerar un concepto en el ámbito académico. Para esto, en este trabajo, se realiza una revisión bibliográfica de fuentes secundarias de autores referentes de estos temas y contextos de surgimiento y circulación de los mismos.</w:t>
      </w:r>
    </w:p>
    <w:p w14:paraId="0D310EAC" w14:textId="2C5EA8A3" w:rsidR="004D33B0" w:rsidRDefault="004D33B0"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 xml:space="preserve">En el </w:t>
      </w:r>
      <w:r w:rsidRPr="00527FAC">
        <w:rPr>
          <w:rFonts w:ascii="Times New Roman" w:hAnsi="Times New Roman" w:cs="Times New Roman"/>
          <w:sz w:val="24"/>
        </w:rPr>
        <w:t>desarrollo</w:t>
      </w:r>
      <w:r>
        <w:rPr>
          <w:rFonts w:ascii="Times New Roman" w:hAnsi="Times New Roman" w:cs="Times New Roman"/>
          <w:sz w:val="24"/>
        </w:rPr>
        <w:t xml:space="preserve"> </w:t>
      </w:r>
      <w:r w:rsidRPr="00255D0F">
        <w:rPr>
          <w:rFonts w:ascii="Times New Roman" w:hAnsi="Times New Roman" w:cs="Times New Roman"/>
          <w:sz w:val="24"/>
        </w:rPr>
        <w:t>del trabajo se presenta una definición teórica</w:t>
      </w:r>
      <w:r w:rsidR="00C01997">
        <w:rPr>
          <w:rFonts w:ascii="Times New Roman" w:hAnsi="Times New Roman" w:cs="Times New Roman"/>
          <w:sz w:val="24"/>
        </w:rPr>
        <w:t xml:space="preserve"> sobr</w:t>
      </w:r>
      <w:r w:rsidRPr="00255D0F">
        <w:rPr>
          <w:rFonts w:ascii="Times New Roman" w:hAnsi="Times New Roman" w:cs="Times New Roman"/>
          <w:sz w:val="24"/>
        </w:rPr>
        <w:t xml:space="preserve">e qué se entiende por conflicto y en particular por conflicto </w:t>
      </w:r>
      <w:r w:rsidR="007F2250">
        <w:rPr>
          <w:rFonts w:ascii="Times New Roman" w:hAnsi="Times New Roman" w:cs="Times New Roman"/>
          <w:sz w:val="24"/>
        </w:rPr>
        <w:t>urbano-</w:t>
      </w:r>
      <w:r w:rsidRPr="00255D0F">
        <w:rPr>
          <w:rFonts w:ascii="Times New Roman" w:hAnsi="Times New Roman" w:cs="Times New Roman"/>
          <w:sz w:val="24"/>
        </w:rPr>
        <w:t xml:space="preserve">ambiental. Luego </w:t>
      </w:r>
      <w:r w:rsidR="00527FAC">
        <w:rPr>
          <w:rFonts w:ascii="Times New Roman" w:hAnsi="Times New Roman" w:cs="Times New Roman"/>
          <w:sz w:val="24"/>
        </w:rPr>
        <w:t>se analiza el contexto de origen del concepto</w:t>
      </w:r>
      <w:r w:rsidR="007F2250">
        <w:rPr>
          <w:rFonts w:ascii="Times New Roman" w:hAnsi="Times New Roman" w:cs="Times New Roman"/>
          <w:sz w:val="24"/>
        </w:rPr>
        <w:t xml:space="preserve"> y se describe el pasaje que ha tenido la categoría por diversas disciplinas</w:t>
      </w:r>
      <w:r w:rsidR="00527FAC">
        <w:rPr>
          <w:rFonts w:ascii="Times New Roman" w:hAnsi="Times New Roman" w:cs="Times New Roman"/>
          <w:sz w:val="24"/>
        </w:rPr>
        <w:t xml:space="preserve">. </w:t>
      </w:r>
      <w:r w:rsidR="00527FAC">
        <w:rPr>
          <w:rFonts w:ascii="Times New Roman" w:hAnsi="Times New Roman" w:cs="Times New Roman"/>
          <w:sz w:val="24"/>
        </w:rPr>
        <w:lastRenderedPageBreak/>
        <w:t>Posteriormente se indaga en la circulación del mismo en distintas temporalidades y el desplazamiento que ha tenido en diversas geografías, profundizando específicamente en las concepciones y autores relevantes de Argentina.</w:t>
      </w:r>
      <w:r w:rsidR="007F2250">
        <w:rPr>
          <w:rFonts w:ascii="Times New Roman" w:hAnsi="Times New Roman" w:cs="Times New Roman"/>
          <w:sz w:val="24"/>
        </w:rPr>
        <w:t xml:space="preserve"> </w:t>
      </w:r>
      <w:r w:rsidR="00527FAC">
        <w:rPr>
          <w:rFonts w:ascii="Times New Roman" w:hAnsi="Times New Roman" w:cs="Times New Roman"/>
          <w:sz w:val="24"/>
        </w:rPr>
        <w:t xml:space="preserve">Finalmente se desarrollan las particularidades de los </w:t>
      </w:r>
      <w:r w:rsidR="00527FAC" w:rsidRPr="00820765">
        <w:rPr>
          <w:rFonts w:ascii="Times New Roman" w:hAnsi="Times New Roman" w:cs="Times New Roman"/>
          <w:sz w:val="24"/>
        </w:rPr>
        <w:t>conflictos urbano-ambientales en cuencas hídricas</w:t>
      </w:r>
      <w:r w:rsidR="003C3726">
        <w:rPr>
          <w:rFonts w:ascii="Times New Roman" w:hAnsi="Times New Roman" w:cs="Times New Roman"/>
          <w:sz w:val="24"/>
        </w:rPr>
        <w:t xml:space="preserve"> y en particular las metropolitanas. Por último</w:t>
      </w:r>
      <w:r w:rsidR="00FE467B">
        <w:rPr>
          <w:rFonts w:ascii="Times New Roman" w:hAnsi="Times New Roman" w:cs="Times New Roman"/>
          <w:sz w:val="24"/>
        </w:rPr>
        <w:t>,</w:t>
      </w:r>
      <w:r w:rsidR="003C3726">
        <w:rPr>
          <w:rFonts w:ascii="Times New Roman" w:hAnsi="Times New Roman" w:cs="Times New Roman"/>
          <w:sz w:val="24"/>
        </w:rPr>
        <w:t xml:space="preserve"> se </w:t>
      </w:r>
      <w:r w:rsidR="003C3726" w:rsidRPr="002E4C81">
        <w:rPr>
          <w:rFonts w:ascii="Times New Roman" w:hAnsi="Times New Roman" w:cs="Times New Roman"/>
          <w:sz w:val="24"/>
        </w:rPr>
        <w:t>esbozan l</w:t>
      </w:r>
      <w:r w:rsidRPr="002E4C81">
        <w:rPr>
          <w:rFonts w:ascii="Times New Roman" w:hAnsi="Times New Roman" w:cs="Times New Roman"/>
          <w:sz w:val="24"/>
        </w:rPr>
        <w:t xml:space="preserve">as conclusiones del </w:t>
      </w:r>
      <w:r>
        <w:rPr>
          <w:rFonts w:ascii="Times New Roman" w:hAnsi="Times New Roman" w:cs="Times New Roman"/>
          <w:sz w:val="24"/>
        </w:rPr>
        <w:t>trabaj</w:t>
      </w:r>
      <w:r w:rsidR="002842A3">
        <w:rPr>
          <w:rFonts w:ascii="Times New Roman" w:hAnsi="Times New Roman" w:cs="Times New Roman"/>
          <w:sz w:val="24"/>
        </w:rPr>
        <w:t xml:space="preserve">o, donde se plantean reflexiones finales sobre la categoría abordada, </w:t>
      </w:r>
      <w:r w:rsidR="00FE467B">
        <w:rPr>
          <w:rFonts w:ascii="Times New Roman" w:hAnsi="Times New Roman" w:cs="Times New Roman"/>
          <w:sz w:val="24"/>
        </w:rPr>
        <w:t>la importancia de considerarla en su contexto tanto de surgimiento como de circulación y entendiendo que el paso por diversas disciplinas, territorios y formas de abordarla han generado resignificaciones en la misma y en las formas en</w:t>
      </w:r>
      <w:r w:rsidR="002E4C81">
        <w:rPr>
          <w:rFonts w:ascii="Times New Roman" w:hAnsi="Times New Roman" w:cs="Times New Roman"/>
          <w:sz w:val="24"/>
        </w:rPr>
        <w:t xml:space="preserve"> las que la misma</w:t>
      </w:r>
      <w:r w:rsidR="00FE467B">
        <w:rPr>
          <w:rFonts w:ascii="Times New Roman" w:hAnsi="Times New Roman" w:cs="Times New Roman"/>
          <w:sz w:val="24"/>
        </w:rPr>
        <w:t xml:space="preserve"> ha sido </w:t>
      </w:r>
      <w:r w:rsidR="00AD5EEE">
        <w:rPr>
          <w:rFonts w:ascii="Times New Roman" w:hAnsi="Times New Roman" w:cs="Times New Roman"/>
          <w:sz w:val="24"/>
        </w:rPr>
        <w:t>empleada</w:t>
      </w:r>
      <w:r w:rsidR="00FE467B">
        <w:rPr>
          <w:rFonts w:ascii="Times New Roman" w:hAnsi="Times New Roman" w:cs="Times New Roman"/>
          <w:sz w:val="24"/>
        </w:rPr>
        <w:t xml:space="preserve">. </w:t>
      </w:r>
    </w:p>
    <w:p w14:paraId="359963E8" w14:textId="77777777" w:rsidR="004D33B0" w:rsidRPr="00FD7915" w:rsidRDefault="004D33B0" w:rsidP="00D95F25">
      <w:pPr>
        <w:spacing w:line="360" w:lineRule="auto"/>
        <w:jc w:val="both"/>
        <w:rPr>
          <w:rFonts w:ascii="Times New Roman" w:hAnsi="Times New Roman" w:cs="Times New Roman"/>
          <w:color w:val="FF0000"/>
          <w:sz w:val="24"/>
        </w:rPr>
      </w:pPr>
    </w:p>
    <w:p w14:paraId="589A938C" w14:textId="77777777" w:rsidR="00FD7915" w:rsidRDefault="00820765" w:rsidP="00D95F25">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FD7915">
        <w:rPr>
          <w:rFonts w:ascii="Times New Roman" w:hAnsi="Times New Roman" w:cs="Times New Roman"/>
          <w:sz w:val="24"/>
          <w:u w:val="single"/>
        </w:rPr>
        <w:t>DESARROLLO</w:t>
      </w:r>
      <w:r>
        <w:rPr>
          <w:rFonts w:ascii="Times New Roman" w:hAnsi="Times New Roman" w:cs="Times New Roman"/>
          <w:sz w:val="24"/>
        </w:rPr>
        <w:t xml:space="preserve">: </w:t>
      </w:r>
    </w:p>
    <w:p w14:paraId="58A5D582" w14:textId="77777777" w:rsidR="004D33B0" w:rsidRDefault="004D33B0" w:rsidP="00D95F25">
      <w:pPr>
        <w:spacing w:line="360" w:lineRule="auto"/>
        <w:jc w:val="both"/>
        <w:rPr>
          <w:rFonts w:ascii="Times New Roman" w:hAnsi="Times New Roman" w:cs="Times New Roman"/>
          <w:sz w:val="24"/>
        </w:rPr>
      </w:pPr>
      <w:r>
        <w:rPr>
          <w:rFonts w:ascii="Times New Roman" w:hAnsi="Times New Roman" w:cs="Times New Roman"/>
          <w:sz w:val="24"/>
        </w:rPr>
        <w:t xml:space="preserve">2.1. </w:t>
      </w:r>
      <w:r w:rsidRPr="00C01997">
        <w:rPr>
          <w:rFonts w:ascii="Times New Roman" w:hAnsi="Times New Roman" w:cs="Times New Roman"/>
          <w:sz w:val="24"/>
          <w:u w:val="single"/>
        </w:rPr>
        <w:t>Definición general de la categoría</w:t>
      </w:r>
    </w:p>
    <w:p w14:paraId="6CFCC8F2" w14:textId="77777777" w:rsidR="00C01997" w:rsidRDefault="00C01997" w:rsidP="00D95F25">
      <w:pPr>
        <w:spacing w:after="240" w:line="360" w:lineRule="auto"/>
        <w:jc w:val="both"/>
        <w:rPr>
          <w:rFonts w:ascii="Times New Roman" w:hAnsi="Times New Roman" w:cs="Times New Roman"/>
          <w:sz w:val="24"/>
        </w:rPr>
      </w:pPr>
      <w:r>
        <w:rPr>
          <w:rFonts w:ascii="Times New Roman" w:hAnsi="Times New Roman" w:cs="Times New Roman"/>
          <w:sz w:val="24"/>
        </w:rPr>
        <w:t>Un conflicto es considerado la</w:t>
      </w:r>
      <w:r>
        <w:t xml:space="preserve"> </w:t>
      </w:r>
      <w:r>
        <w:rPr>
          <w:rFonts w:ascii="Times New Roman" w:hAnsi="Times New Roman" w:cs="Times New Roman"/>
          <w:sz w:val="24"/>
        </w:rPr>
        <w:t xml:space="preserve">expresión de la intimidad del antagonismo y el ser </w:t>
      </w:r>
      <w:r w:rsidRPr="00522B5B">
        <w:rPr>
          <w:rFonts w:ascii="Times New Roman" w:hAnsi="Times New Roman" w:cs="Times New Roman"/>
          <w:sz w:val="24"/>
        </w:rPr>
        <w:t xml:space="preserve">(Simmel &amp; Ceballos, 2010). No debe considerarse como una crisis, ya que por medio de la multiplicación de interacciones entre participantes se producen asociaciones, alianzas, coaliciones y redes. En este sentido, hoy en día se estudian los conflictos tanto en las relaciones entre los residentes y la acción pública, como en las relaciones entre los habitantes y el espacio próximo. Es necesario además reflexionar sobre sus efectos en la recomposición de las modalidades de territorialización de la acción pública y de la localización de las diferentes infraestructuras, sobre su función en la apropiación del espacio próximo por los residentes, y en la relación de los grupos movilizados con lo jurídico y lo político (Azuela &amp; </w:t>
      </w:r>
      <w:proofErr w:type="spellStart"/>
      <w:r w:rsidRPr="00522B5B">
        <w:rPr>
          <w:rFonts w:ascii="Times New Roman" w:hAnsi="Times New Roman" w:cs="Times New Roman"/>
          <w:sz w:val="24"/>
        </w:rPr>
        <w:t>Cosacov</w:t>
      </w:r>
      <w:proofErr w:type="spellEnd"/>
      <w:r w:rsidRPr="00522B5B">
        <w:rPr>
          <w:rFonts w:ascii="Times New Roman" w:hAnsi="Times New Roman" w:cs="Times New Roman"/>
          <w:sz w:val="24"/>
        </w:rPr>
        <w:t xml:space="preserve">, </w:t>
      </w:r>
      <w:r>
        <w:rPr>
          <w:rFonts w:ascii="Times New Roman" w:hAnsi="Times New Roman" w:cs="Times New Roman"/>
          <w:sz w:val="24"/>
        </w:rPr>
        <w:t xml:space="preserve">2013; Melé, 2016). </w:t>
      </w:r>
    </w:p>
    <w:p w14:paraId="38B5DB42" w14:textId="0C2B2A5D" w:rsidR="00C01997" w:rsidRDefault="00C01997"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Para analizar la relación entre dinámicas urbanas y </w:t>
      </w:r>
      <w:r w:rsidRPr="00522B5B">
        <w:rPr>
          <w:rFonts w:ascii="Times New Roman" w:hAnsi="Times New Roman" w:cs="Times New Roman"/>
          <w:sz w:val="24"/>
        </w:rPr>
        <w:t xml:space="preserve">sociales, Melé (2016) considera </w:t>
      </w:r>
      <w:r>
        <w:rPr>
          <w:rFonts w:ascii="Times New Roman" w:hAnsi="Times New Roman" w:cs="Times New Roman"/>
          <w:sz w:val="24"/>
        </w:rPr>
        <w:t xml:space="preserve">que es necesario interpretar los efectos de estas situaciones de conflicto y no solamente estudiar sus causas. La posición teórica sobre los conflictos que defiende el autor sostiene que el conflicto no se debe entender únicamente como una crisis sino que, como lo aseguraba </w:t>
      </w:r>
      <w:r w:rsidRPr="00E613AC">
        <w:rPr>
          <w:rFonts w:ascii="Times New Roman" w:hAnsi="Times New Roman" w:cs="Times New Roman"/>
          <w:color w:val="000000" w:themeColor="text1"/>
          <w:sz w:val="24"/>
        </w:rPr>
        <w:t>Georg Simmel</w:t>
      </w:r>
      <w:r>
        <w:rPr>
          <w:rFonts w:ascii="Times New Roman" w:hAnsi="Times New Roman" w:cs="Times New Roman"/>
          <w:sz w:val="24"/>
        </w:rPr>
        <w:t>, es parte del funcionamiento de las sociedades y constituye una forma positiva de socialización.</w:t>
      </w:r>
    </w:p>
    <w:p w14:paraId="33A949D2" w14:textId="77777777" w:rsidR="00C01997" w:rsidRPr="00FA1422" w:rsidRDefault="00C01997"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Existe una gran multiplicidad de situaciones que se pueden calificar como conflictos. Los conflictos urbanos se vinculan principalmente cuatro tipos de situaciones: los procesos </w:t>
      </w:r>
      <w:r>
        <w:rPr>
          <w:rFonts w:ascii="Times New Roman" w:hAnsi="Times New Roman" w:cs="Times New Roman"/>
          <w:sz w:val="24"/>
        </w:rPr>
        <w:lastRenderedPageBreak/>
        <w:t xml:space="preserve">sociales vinculados con las formas ilegales de urbanización; las movilizaciones a causa de las catástrofes; los conflictos relacionados con el uso del espacio público; y las controversias relacionadas con el medio ambiente (Melé, 2014). El presente trabajo se enfoca en los conflictos </w:t>
      </w:r>
      <w:r w:rsidR="007F20EA" w:rsidRPr="007F2250">
        <w:rPr>
          <w:rFonts w:ascii="Times New Roman" w:hAnsi="Times New Roman" w:cs="Times New Roman"/>
          <w:color w:val="000000" w:themeColor="text1"/>
          <w:sz w:val="24"/>
        </w:rPr>
        <w:t>urbano-</w:t>
      </w:r>
      <w:r w:rsidR="00FA1422" w:rsidRPr="007F2250">
        <w:rPr>
          <w:rFonts w:ascii="Times New Roman" w:hAnsi="Times New Roman" w:cs="Times New Roman"/>
          <w:color w:val="000000" w:themeColor="text1"/>
          <w:sz w:val="24"/>
        </w:rPr>
        <w:t>ambientales</w:t>
      </w:r>
      <w:r w:rsidR="00FA1422">
        <w:rPr>
          <w:rFonts w:ascii="Times New Roman" w:hAnsi="Times New Roman" w:cs="Times New Roman"/>
          <w:sz w:val="24"/>
        </w:rPr>
        <w:t xml:space="preserve">. </w:t>
      </w:r>
    </w:p>
    <w:p w14:paraId="0081C4C6" w14:textId="77777777" w:rsidR="00C01997" w:rsidRDefault="00C01997"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 xml:space="preserve">Azuela y </w:t>
      </w:r>
      <w:proofErr w:type="spellStart"/>
      <w:r w:rsidRPr="00522B5B">
        <w:rPr>
          <w:rFonts w:ascii="Times New Roman" w:hAnsi="Times New Roman" w:cs="Times New Roman"/>
          <w:sz w:val="24"/>
        </w:rPr>
        <w:t>Muzzeta</w:t>
      </w:r>
      <w:proofErr w:type="spellEnd"/>
      <w:r w:rsidRPr="00522B5B">
        <w:rPr>
          <w:rFonts w:ascii="Times New Roman" w:hAnsi="Times New Roman" w:cs="Times New Roman"/>
          <w:sz w:val="24"/>
        </w:rPr>
        <w:t xml:space="preserve"> (</w:t>
      </w:r>
      <w:r>
        <w:rPr>
          <w:rFonts w:ascii="Times New Roman" w:hAnsi="Times New Roman" w:cs="Times New Roman"/>
          <w:sz w:val="24"/>
        </w:rPr>
        <w:t xml:space="preserve">2009) consideran “conflictos ambientales” a los conflictos sociales en los que al menos una de las partes hace valer un argumento ambiental, brindándole importancia tanto de las motivaciones de los actores “no ambientalistas”, como las motivaciones no ambientales de quienes alzan las causas ambientales. </w:t>
      </w:r>
    </w:p>
    <w:p w14:paraId="0D669E59" w14:textId="31762C6F" w:rsidR="00C01997" w:rsidRDefault="00C01997"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Se destaca además que los conflictos ambientales no construyen un universo homogéneo, sino que en ellos se combinan otras cuestiones ya que no existen “en estado puro”, están conformados por diversos aspectos que son parte de los conflictos. </w:t>
      </w:r>
      <w:r w:rsidRPr="007F2250">
        <w:rPr>
          <w:rFonts w:ascii="Times New Roman" w:hAnsi="Times New Roman" w:cs="Times New Roman"/>
          <w:sz w:val="24"/>
        </w:rPr>
        <w:t>Para comprenderlos, es necesario tener una mirada</w:t>
      </w:r>
      <w:r w:rsidR="007F2250">
        <w:rPr>
          <w:rFonts w:ascii="Times New Roman" w:hAnsi="Times New Roman" w:cs="Times New Roman"/>
          <w:sz w:val="24"/>
        </w:rPr>
        <w:t xml:space="preserve"> desde diversas disciplinas y en particular desde un enfoque</w:t>
      </w:r>
      <w:r w:rsidRPr="007F2250">
        <w:rPr>
          <w:rFonts w:ascii="Times New Roman" w:hAnsi="Times New Roman" w:cs="Times New Roman"/>
          <w:sz w:val="24"/>
        </w:rPr>
        <w:t xml:space="preserve"> sociológic</w:t>
      </w:r>
      <w:r w:rsidR="007F2250">
        <w:rPr>
          <w:rFonts w:ascii="Times New Roman" w:hAnsi="Times New Roman" w:cs="Times New Roman"/>
          <w:sz w:val="24"/>
        </w:rPr>
        <w:t>o</w:t>
      </w:r>
      <w:r w:rsidRPr="007F2250">
        <w:rPr>
          <w:rFonts w:ascii="Times New Roman" w:hAnsi="Times New Roman" w:cs="Times New Roman"/>
          <w:sz w:val="24"/>
        </w:rPr>
        <w:t>, e</w:t>
      </w:r>
      <w:r w:rsidR="007F2250">
        <w:rPr>
          <w:rFonts w:ascii="Times New Roman" w:hAnsi="Times New Roman" w:cs="Times New Roman"/>
          <w:sz w:val="24"/>
        </w:rPr>
        <w:t>l cual</w:t>
      </w:r>
      <w:r w:rsidRPr="007F2250">
        <w:rPr>
          <w:rFonts w:ascii="Times New Roman" w:hAnsi="Times New Roman" w:cs="Times New Roman"/>
          <w:sz w:val="24"/>
        </w:rPr>
        <w:t xml:space="preserve"> suele estar ausente en los debates sobre la cuestión ambiental, y que consiste en abordar los conflictos como parte del proceso de formación y transformación del orden social, y no como anomalías que deberían evitarse </w:t>
      </w:r>
      <w:r>
        <w:rPr>
          <w:rFonts w:ascii="Times New Roman" w:hAnsi="Times New Roman" w:cs="Times New Roman"/>
          <w:sz w:val="24"/>
        </w:rPr>
        <w:t>(Azuela y Mussetta, 2009).</w:t>
      </w:r>
    </w:p>
    <w:p w14:paraId="34D57B93" w14:textId="43CDE7EB" w:rsidR="00C01997" w:rsidRPr="00522B5B" w:rsidRDefault="00C01997" w:rsidP="00D95F25">
      <w:pPr>
        <w:spacing w:after="240" w:line="360" w:lineRule="auto"/>
        <w:jc w:val="both"/>
        <w:rPr>
          <w:rFonts w:ascii="Times New Roman" w:hAnsi="Times New Roman" w:cs="Times New Roman"/>
          <w:sz w:val="24"/>
        </w:rPr>
      </w:pPr>
      <w:r>
        <w:rPr>
          <w:rFonts w:ascii="Times New Roman" w:hAnsi="Times New Roman" w:cs="Times New Roman"/>
          <w:sz w:val="24"/>
        </w:rPr>
        <w:t>De forma complementaria, otros autores</w:t>
      </w:r>
      <w:r w:rsidR="002842A3">
        <w:rPr>
          <w:rFonts w:ascii="Times New Roman" w:hAnsi="Times New Roman" w:cs="Times New Roman"/>
          <w:sz w:val="24"/>
        </w:rPr>
        <w:t xml:space="preserve"> más asociados a una perspectiva ambientalista, pero</w:t>
      </w:r>
      <w:r>
        <w:rPr>
          <w:rFonts w:ascii="Times New Roman" w:hAnsi="Times New Roman" w:cs="Times New Roman"/>
          <w:sz w:val="24"/>
        </w:rPr>
        <w:t xml:space="preserve"> que siguen esta línea teórica</w:t>
      </w:r>
      <w:r w:rsidR="002842A3">
        <w:rPr>
          <w:rFonts w:ascii="Times New Roman" w:hAnsi="Times New Roman" w:cs="Times New Roman"/>
          <w:sz w:val="24"/>
        </w:rPr>
        <w:t>,</w:t>
      </w:r>
      <w:r>
        <w:rPr>
          <w:rFonts w:ascii="Times New Roman" w:hAnsi="Times New Roman" w:cs="Times New Roman"/>
          <w:sz w:val="24"/>
        </w:rPr>
        <w:t xml:space="preserve"> sostienen que</w:t>
      </w:r>
      <w:r w:rsidR="002842A3">
        <w:rPr>
          <w:rFonts w:ascii="Times New Roman" w:hAnsi="Times New Roman" w:cs="Times New Roman"/>
          <w:sz w:val="24"/>
        </w:rPr>
        <w:t xml:space="preserve"> los conflictos ambientales son los que</w:t>
      </w:r>
      <w:r>
        <w:rPr>
          <w:rFonts w:ascii="Times New Roman" w:hAnsi="Times New Roman" w:cs="Times New Roman"/>
          <w:sz w:val="24"/>
        </w:rPr>
        <w:t xml:space="preserve"> se originan a partir de oposiciones </w:t>
      </w:r>
      <w:r w:rsidRPr="00522B5B">
        <w:rPr>
          <w:rFonts w:ascii="Times New Roman" w:hAnsi="Times New Roman" w:cs="Times New Roman"/>
          <w:sz w:val="24"/>
        </w:rPr>
        <w:t xml:space="preserve">entre diferentes grupos en torno a los modos diferenciados de apropiación, uso y significados de </w:t>
      </w:r>
      <w:r w:rsidR="007F20EA" w:rsidRPr="00522B5B">
        <w:rPr>
          <w:rFonts w:ascii="Times New Roman" w:hAnsi="Times New Roman" w:cs="Times New Roman"/>
          <w:sz w:val="24"/>
        </w:rPr>
        <w:t xml:space="preserve">los bienes naturales. Implican </w:t>
      </w:r>
      <w:r w:rsidRPr="00522B5B">
        <w:rPr>
          <w:rFonts w:ascii="Times New Roman" w:hAnsi="Times New Roman" w:cs="Times New Roman"/>
          <w:sz w:val="24"/>
        </w:rPr>
        <w:t xml:space="preserve">una nueva forma de espacio político </w:t>
      </w:r>
      <w:r w:rsidR="00FA1422" w:rsidRPr="00522B5B">
        <w:rPr>
          <w:rFonts w:ascii="Times New Roman" w:hAnsi="Times New Roman" w:cs="Times New Roman"/>
          <w:sz w:val="24"/>
        </w:rPr>
        <w:t>y su finalidad</w:t>
      </w:r>
      <w:r w:rsidRPr="00522B5B">
        <w:rPr>
          <w:rFonts w:ascii="Times New Roman" w:hAnsi="Times New Roman" w:cs="Times New Roman"/>
          <w:sz w:val="24"/>
        </w:rPr>
        <w:t xml:space="preserve"> es construir las condiciones </w:t>
      </w:r>
      <w:r w:rsidR="00FA1422" w:rsidRPr="00522B5B">
        <w:rPr>
          <w:rFonts w:ascii="Times New Roman" w:hAnsi="Times New Roman" w:cs="Times New Roman"/>
          <w:sz w:val="24"/>
        </w:rPr>
        <w:t>para</w:t>
      </w:r>
      <w:r w:rsidRPr="00522B5B">
        <w:rPr>
          <w:rFonts w:ascii="Times New Roman" w:hAnsi="Times New Roman" w:cs="Times New Roman"/>
          <w:sz w:val="24"/>
        </w:rPr>
        <w:t xml:space="preserve"> que los discursos sean escuchados y transfor</w:t>
      </w:r>
      <w:r w:rsidR="00FA1422" w:rsidRPr="00522B5B">
        <w:rPr>
          <w:rFonts w:ascii="Times New Roman" w:hAnsi="Times New Roman" w:cs="Times New Roman"/>
          <w:sz w:val="24"/>
        </w:rPr>
        <w:t>mados en decisiones políticas</w:t>
      </w:r>
      <w:r w:rsidR="007F20EA" w:rsidRPr="00522B5B">
        <w:rPr>
          <w:rFonts w:ascii="Times New Roman" w:hAnsi="Times New Roman" w:cs="Times New Roman"/>
          <w:sz w:val="24"/>
        </w:rPr>
        <w:t xml:space="preserve"> </w:t>
      </w:r>
      <w:r w:rsidRPr="00522B5B">
        <w:rPr>
          <w:rFonts w:ascii="Times New Roman" w:hAnsi="Times New Roman" w:cs="Times New Roman"/>
          <w:sz w:val="24"/>
        </w:rPr>
        <w:t>(</w:t>
      </w:r>
      <w:proofErr w:type="spellStart"/>
      <w:r w:rsidRPr="00522B5B">
        <w:rPr>
          <w:rFonts w:ascii="Times New Roman" w:hAnsi="Times New Roman" w:cs="Times New Roman"/>
          <w:sz w:val="24"/>
        </w:rPr>
        <w:t>Merlinsky</w:t>
      </w:r>
      <w:proofErr w:type="spellEnd"/>
      <w:r w:rsidRPr="00522B5B">
        <w:rPr>
          <w:rFonts w:ascii="Times New Roman" w:hAnsi="Times New Roman" w:cs="Times New Roman"/>
          <w:sz w:val="24"/>
        </w:rPr>
        <w:t>, 2017). Son definidos como ambientales pero no sólo se disputa la dimensión ambiental, sino que también incluyen las relaciones de poder, involucrando elementos económicos, sociales y culturales (</w:t>
      </w:r>
      <w:proofErr w:type="spellStart"/>
      <w:r w:rsidRPr="00522B5B">
        <w:rPr>
          <w:rFonts w:ascii="Times New Roman" w:hAnsi="Times New Roman" w:cs="Times New Roman"/>
          <w:sz w:val="24"/>
        </w:rPr>
        <w:t>Tobias</w:t>
      </w:r>
      <w:proofErr w:type="spellEnd"/>
      <w:r w:rsidRPr="00522B5B">
        <w:rPr>
          <w:rFonts w:ascii="Times New Roman" w:hAnsi="Times New Roman" w:cs="Times New Roman"/>
          <w:sz w:val="24"/>
        </w:rPr>
        <w:t>, 2019).</w:t>
      </w:r>
    </w:p>
    <w:p w14:paraId="36F3300B" w14:textId="7543D4EC" w:rsidR="00393CF5" w:rsidRPr="00522B5B" w:rsidRDefault="00393CF5"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Se destaca además que muchos de estos conflictos ocurren en un contexto de crecimiento económico que implica un incremento en el uso del ambiente y un impacto desproporcionado sobre ciertos grupos sociales y sobre futuras generaciones (</w:t>
      </w:r>
      <w:proofErr w:type="spellStart"/>
      <w:r w:rsidRPr="00522B5B">
        <w:rPr>
          <w:rFonts w:ascii="Times New Roman" w:hAnsi="Times New Roman" w:cs="Times New Roman"/>
          <w:sz w:val="24"/>
        </w:rPr>
        <w:t>Martinez-Alier</w:t>
      </w:r>
      <w:proofErr w:type="spellEnd"/>
      <w:r w:rsidRPr="00522B5B">
        <w:rPr>
          <w:rFonts w:ascii="Times New Roman" w:hAnsi="Times New Roman" w:cs="Times New Roman"/>
          <w:sz w:val="24"/>
        </w:rPr>
        <w:t>, 2006). También pueden ser concebidos como procesos de socialización positiva, como parte constitutiva de las relaciones sociales (Melé, 2016) y como oportunidades de gestión (Sabatini, 1997), e implican la búsqueda de la lucha por la justicia ambiental (</w:t>
      </w:r>
      <w:proofErr w:type="spellStart"/>
      <w:r w:rsidRPr="00522B5B">
        <w:rPr>
          <w:rFonts w:ascii="Times New Roman" w:hAnsi="Times New Roman" w:cs="Times New Roman"/>
          <w:sz w:val="24"/>
        </w:rPr>
        <w:t>Acselrad</w:t>
      </w:r>
      <w:proofErr w:type="spellEnd"/>
      <w:r w:rsidRPr="00522B5B">
        <w:rPr>
          <w:rFonts w:ascii="Times New Roman" w:hAnsi="Times New Roman" w:cs="Times New Roman"/>
          <w:sz w:val="24"/>
        </w:rPr>
        <w:t>, 2004) y social producto de la existencia de problemas ambientales en el patrón de desarrollo económico neoliberal vigente, no cuestionado por el “desarrollo sustentable” (Pinto, 2011).</w:t>
      </w:r>
    </w:p>
    <w:p w14:paraId="1DAA0FCE" w14:textId="0F9D6CA0" w:rsidR="00E33AF4" w:rsidRPr="00556F6A" w:rsidRDefault="004D33B0" w:rsidP="00D95F2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2.2. </w:t>
      </w:r>
      <w:r w:rsidRPr="00C01997">
        <w:rPr>
          <w:rFonts w:ascii="Times New Roman" w:hAnsi="Times New Roman" w:cs="Times New Roman"/>
          <w:sz w:val="24"/>
          <w:u w:val="single"/>
        </w:rPr>
        <w:t>Contexto de surgimiento</w:t>
      </w:r>
      <w:r w:rsidR="00820765" w:rsidRPr="001868C8">
        <w:rPr>
          <w:rFonts w:ascii="Times New Roman" w:hAnsi="Times New Roman" w:cs="Times New Roman"/>
          <w:sz w:val="24"/>
          <w:u w:val="single"/>
        </w:rPr>
        <w:t xml:space="preserve"> </w:t>
      </w:r>
      <w:r w:rsidR="001868C8" w:rsidRPr="001868C8">
        <w:rPr>
          <w:rFonts w:ascii="Times New Roman" w:hAnsi="Times New Roman" w:cs="Times New Roman"/>
          <w:sz w:val="24"/>
          <w:u w:val="single"/>
        </w:rPr>
        <w:t>de</w:t>
      </w:r>
      <w:r w:rsidR="001868C8">
        <w:rPr>
          <w:rFonts w:ascii="Times New Roman" w:hAnsi="Times New Roman" w:cs="Times New Roman"/>
          <w:sz w:val="24"/>
          <w:u w:val="single"/>
        </w:rPr>
        <w:t xml:space="preserve"> la categoría</w:t>
      </w:r>
    </w:p>
    <w:p w14:paraId="423E72D8" w14:textId="77777777" w:rsidR="00EA388C" w:rsidRPr="00EA388C" w:rsidRDefault="00EA388C" w:rsidP="00D95F25">
      <w:pPr>
        <w:spacing w:line="360" w:lineRule="auto"/>
        <w:jc w:val="both"/>
        <w:rPr>
          <w:rFonts w:ascii="Times New Roman" w:hAnsi="Times New Roman" w:cs="Times New Roman"/>
          <w:sz w:val="24"/>
        </w:rPr>
      </w:pPr>
      <w:r w:rsidRPr="00EA388C">
        <w:rPr>
          <w:rFonts w:ascii="Times New Roman" w:hAnsi="Times New Roman" w:cs="Times New Roman"/>
          <w:sz w:val="24"/>
        </w:rPr>
        <w:t xml:space="preserve">La teoría del conflicto surgió en las regiones de China, Grecia y la India. Sus principales autores fueron </w:t>
      </w:r>
      <w:proofErr w:type="spellStart"/>
      <w:r w:rsidRPr="00EA388C">
        <w:rPr>
          <w:rFonts w:ascii="Times New Roman" w:hAnsi="Times New Roman" w:cs="Times New Roman"/>
          <w:sz w:val="24"/>
        </w:rPr>
        <w:t>Tsun</w:t>
      </w:r>
      <w:proofErr w:type="spellEnd"/>
      <w:r w:rsidRPr="00EA388C">
        <w:rPr>
          <w:rFonts w:ascii="Times New Roman" w:hAnsi="Times New Roman" w:cs="Times New Roman"/>
          <w:sz w:val="24"/>
        </w:rPr>
        <w:t xml:space="preserve"> </w:t>
      </w:r>
      <w:proofErr w:type="spellStart"/>
      <w:r w:rsidRPr="00EA388C">
        <w:rPr>
          <w:rFonts w:ascii="Times New Roman" w:hAnsi="Times New Roman" w:cs="Times New Roman"/>
          <w:sz w:val="24"/>
        </w:rPr>
        <w:t>Zu</w:t>
      </w:r>
      <w:proofErr w:type="spellEnd"/>
      <w:r w:rsidRPr="00EA388C">
        <w:rPr>
          <w:rFonts w:ascii="Times New Roman" w:hAnsi="Times New Roman" w:cs="Times New Roman"/>
          <w:sz w:val="24"/>
        </w:rPr>
        <w:t xml:space="preserve">, Heráclito, </w:t>
      </w:r>
      <w:proofErr w:type="spellStart"/>
      <w:r w:rsidRPr="00EA388C">
        <w:rPr>
          <w:rFonts w:ascii="Times New Roman" w:hAnsi="Times New Roman" w:cs="Times New Roman"/>
          <w:sz w:val="24"/>
        </w:rPr>
        <w:t>Ibn</w:t>
      </w:r>
      <w:proofErr w:type="spellEnd"/>
      <w:r w:rsidRPr="00EA388C">
        <w:rPr>
          <w:rFonts w:ascii="Times New Roman" w:hAnsi="Times New Roman" w:cs="Times New Roman"/>
          <w:sz w:val="24"/>
        </w:rPr>
        <w:t xml:space="preserve"> </w:t>
      </w:r>
      <w:proofErr w:type="spellStart"/>
      <w:r w:rsidRPr="00EA388C">
        <w:rPr>
          <w:rFonts w:ascii="Times New Roman" w:hAnsi="Times New Roman" w:cs="Times New Roman"/>
          <w:sz w:val="24"/>
        </w:rPr>
        <w:t>Khaldun</w:t>
      </w:r>
      <w:proofErr w:type="spellEnd"/>
      <w:r w:rsidRPr="00EA388C">
        <w:rPr>
          <w:rFonts w:ascii="Times New Roman" w:hAnsi="Times New Roman" w:cs="Times New Roman"/>
          <w:sz w:val="24"/>
        </w:rPr>
        <w:t xml:space="preserve">, </w:t>
      </w:r>
      <w:proofErr w:type="spellStart"/>
      <w:r w:rsidRPr="00EA388C">
        <w:rPr>
          <w:rFonts w:ascii="Times New Roman" w:hAnsi="Times New Roman" w:cs="Times New Roman"/>
          <w:sz w:val="24"/>
        </w:rPr>
        <w:t>Miyamoto</w:t>
      </w:r>
      <w:proofErr w:type="spellEnd"/>
      <w:r w:rsidRPr="00EA388C">
        <w:rPr>
          <w:rFonts w:ascii="Times New Roman" w:hAnsi="Times New Roman" w:cs="Times New Roman"/>
          <w:sz w:val="24"/>
        </w:rPr>
        <w:t xml:space="preserve">, Maquiavelo y Bodino, que sentaron las bases teóricas de esta importante perspectiva sociológica (Mercado Maldonado y González Velásquez, 2008). </w:t>
      </w:r>
    </w:p>
    <w:p w14:paraId="70C8A634" w14:textId="77777777" w:rsidR="00EA388C" w:rsidRPr="00EA388C" w:rsidRDefault="00EA388C" w:rsidP="00D95F25">
      <w:pPr>
        <w:spacing w:line="360" w:lineRule="auto"/>
        <w:jc w:val="both"/>
        <w:rPr>
          <w:rFonts w:ascii="Times New Roman" w:hAnsi="Times New Roman" w:cs="Times New Roman"/>
          <w:sz w:val="24"/>
        </w:rPr>
      </w:pPr>
      <w:r w:rsidRPr="00EA388C">
        <w:rPr>
          <w:rFonts w:ascii="Times New Roman" w:hAnsi="Times New Roman" w:cs="Times New Roman"/>
          <w:sz w:val="24"/>
        </w:rPr>
        <w:t>Para el siglo XX, con las experiencias de los conflictos bélicos, la teoría del conflicto tuvo un desarrollo importante. Los teóricos de conflicto sostienen que para entender la sociedad se deben analizar los procesos de conflicto, desacuerdos y hostilidad entre los distintos grupos sociales (Mercado Maldonado y González Velásquez, 2008).</w:t>
      </w:r>
    </w:p>
    <w:p w14:paraId="5C9CFBA5" w14:textId="77777777" w:rsidR="00EA388C" w:rsidRPr="00EA388C" w:rsidRDefault="00EA388C" w:rsidP="00D95F25">
      <w:pPr>
        <w:spacing w:line="360" w:lineRule="auto"/>
        <w:jc w:val="both"/>
        <w:rPr>
          <w:rFonts w:ascii="Times New Roman" w:hAnsi="Times New Roman" w:cs="Times New Roman"/>
          <w:sz w:val="24"/>
        </w:rPr>
      </w:pPr>
      <w:r w:rsidRPr="00EA388C">
        <w:rPr>
          <w:rFonts w:ascii="Times New Roman" w:hAnsi="Times New Roman" w:cs="Times New Roman"/>
          <w:sz w:val="24"/>
        </w:rPr>
        <w:t xml:space="preserve">Entre las teorías sociológicas </w:t>
      </w:r>
      <w:proofErr w:type="spellStart"/>
      <w:r w:rsidRPr="00EA388C">
        <w:rPr>
          <w:rFonts w:ascii="Times New Roman" w:hAnsi="Times New Roman" w:cs="Times New Roman"/>
          <w:sz w:val="24"/>
        </w:rPr>
        <w:t>conflictualistas</w:t>
      </w:r>
      <w:proofErr w:type="spellEnd"/>
      <w:r w:rsidRPr="00EA388C">
        <w:rPr>
          <w:rFonts w:ascii="Times New Roman" w:hAnsi="Times New Roman" w:cs="Times New Roman"/>
          <w:sz w:val="24"/>
        </w:rPr>
        <w:t>, se encuentran diversas corrientes. La primera de ellas es la marxista. Esta teoría emerge a principios del siglo XIX en Alemania, Francia e Inglaterra, con Karl Marx y Federico Engels, y con la posterior incorporación de teóricos a lo largo y ancho del mundo durante el siglo XX.  Considera a la sociedad como cuerpo de organización, integrado y dividido entre distintas clases sociales, con intereses enfrentados (Silva García, 2008). Aquí unos son opresores explotadores y otros los oprimidos explotados y es una corriente que, centrada en los conflictos, considera que la sociedad está en movimiento y se transforma generando alteraciones de orden al sistema (Mercado Maldonado y González Velásquez, 2008). Esto en un contexto de las relaciones capitalistas, donde el componente económico adquiría una posición central en la explicación de la sociedad y sus conflictos (Silva García, 2008).</w:t>
      </w:r>
    </w:p>
    <w:p w14:paraId="0D6ED25E" w14:textId="4DA36EF6" w:rsidR="00EA388C" w:rsidRPr="00EA388C" w:rsidRDefault="00EA388C" w:rsidP="00D95F25">
      <w:pPr>
        <w:spacing w:line="360" w:lineRule="auto"/>
        <w:jc w:val="both"/>
        <w:rPr>
          <w:rFonts w:ascii="Times New Roman" w:hAnsi="Times New Roman" w:cs="Times New Roman"/>
          <w:sz w:val="24"/>
        </w:rPr>
      </w:pPr>
      <w:r w:rsidRPr="00EA388C">
        <w:rPr>
          <w:rFonts w:ascii="Times New Roman" w:hAnsi="Times New Roman" w:cs="Times New Roman"/>
          <w:sz w:val="24"/>
        </w:rPr>
        <w:t xml:space="preserve">Una segunda corriente del origen de las teorías sobre el conflicto es la teoría sociológica liberal, la cual tomó muchas influencias de la anterior. Contó con la influencia pionera de Georg Simmel a comienzos del siglo XX en Alemania, pero se desarrolló en Europa y Estados Unidos a mediados de ese siglo, con la importante participación de Ralf Dahrendorf, George B. </w:t>
      </w:r>
      <w:proofErr w:type="spellStart"/>
      <w:r w:rsidRPr="00EA388C">
        <w:rPr>
          <w:rFonts w:ascii="Times New Roman" w:hAnsi="Times New Roman" w:cs="Times New Roman"/>
          <w:sz w:val="24"/>
        </w:rPr>
        <w:t>Vold</w:t>
      </w:r>
      <w:proofErr w:type="spellEnd"/>
      <w:r w:rsidRPr="00EA388C">
        <w:rPr>
          <w:rFonts w:ascii="Times New Roman" w:hAnsi="Times New Roman" w:cs="Times New Roman"/>
          <w:sz w:val="24"/>
        </w:rPr>
        <w:t xml:space="preserve"> y John </w:t>
      </w:r>
      <w:proofErr w:type="spellStart"/>
      <w:r w:rsidRPr="00EA388C">
        <w:rPr>
          <w:rFonts w:ascii="Times New Roman" w:hAnsi="Times New Roman" w:cs="Times New Roman"/>
          <w:sz w:val="24"/>
        </w:rPr>
        <w:t>Rex</w:t>
      </w:r>
      <w:proofErr w:type="spellEnd"/>
      <w:r w:rsidRPr="00EA388C">
        <w:rPr>
          <w:rFonts w:ascii="Times New Roman" w:hAnsi="Times New Roman" w:cs="Times New Roman"/>
          <w:sz w:val="24"/>
        </w:rPr>
        <w:t>. Para ellos, la categoría de clase social era muy general para ser útil en el análisis, debido a que muchos conflictos no tenían como referente una clase social, sino que era otro el factor que los caracterizaba o se presentaban dentro de una misma clase social, por lo que no podían ser explicados como de una clase contra otra. Por este motivo usan la categoría de grupo social para identificar las partes que se encuentran envueltas en el conflicto, de forma que se emplea esta herramienta a una escala micro, apropiada para ser más comprensiva (Silva García, 2008).</w:t>
      </w:r>
    </w:p>
    <w:p w14:paraId="174DDFE3" w14:textId="3E19F4DE" w:rsidR="003C3726" w:rsidRDefault="00EA388C" w:rsidP="00D95F25">
      <w:pPr>
        <w:spacing w:line="360" w:lineRule="auto"/>
        <w:jc w:val="both"/>
        <w:rPr>
          <w:rFonts w:ascii="Times New Roman" w:hAnsi="Times New Roman" w:cs="Times New Roman"/>
          <w:sz w:val="24"/>
        </w:rPr>
      </w:pPr>
      <w:r w:rsidRPr="00EA388C">
        <w:rPr>
          <w:rFonts w:ascii="Times New Roman" w:hAnsi="Times New Roman" w:cs="Times New Roman"/>
          <w:sz w:val="24"/>
        </w:rPr>
        <w:lastRenderedPageBreak/>
        <w:t xml:space="preserve">Por otro </w:t>
      </w:r>
      <w:r w:rsidR="00AD5EEE">
        <w:rPr>
          <w:rFonts w:ascii="Times New Roman" w:hAnsi="Times New Roman" w:cs="Times New Roman"/>
          <w:sz w:val="24"/>
        </w:rPr>
        <w:t>lado</w:t>
      </w:r>
      <w:r w:rsidRPr="00EA388C">
        <w:rPr>
          <w:rFonts w:ascii="Times New Roman" w:hAnsi="Times New Roman" w:cs="Times New Roman"/>
          <w:sz w:val="24"/>
        </w:rPr>
        <w:t>, una tercera corriente es la postura idealista o mejor conocida como funcionalismo. En este caso, se considera a la sociedad como estática y dinámica donde los componentes funcionan conjuntamente como un sistema preservando el orden, y la perspectiva materialista. Se estudia el proceso de armonía y orden (Mercado Maldonado y González Velásquez, 2008).</w:t>
      </w:r>
    </w:p>
    <w:p w14:paraId="12D2C2CC" w14:textId="446F8045" w:rsidR="00D3320F" w:rsidRPr="00522B5B" w:rsidRDefault="00D3320F" w:rsidP="00D95F25">
      <w:pPr>
        <w:spacing w:line="360" w:lineRule="auto"/>
        <w:jc w:val="both"/>
        <w:rPr>
          <w:rFonts w:ascii="Times New Roman" w:hAnsi="Times New Roman" w:cs="Times New Roman"/>
          <w:sz w:val="24"/>
        </w:rPr>
      </w:pPr>
      <w:r w:rsidRPr="00522B5B">
        <w:rPr>
          <w:rFonts w:ascii="Times New Roman" w:hAnsi="Times New Roman" w:cs="Times New Roman"/>
          <w:sz w:val="24"/>
        </w:rPr>
        <w:t>Con respecto a las cuestiones ambientales</w:t>
      </w:r>
      <w:r w:rsidR="00BD08D2" w:rsidRPr="00522B5B">
        <w:rPr>
          <w:rFonts w:ascii="Times New Roman" w:hAnsi="Times New Roman" w:cs="Times New Roman"/>
          <w:sz w:val="24"/>
        </w:rPr>
        <w:t xml:space="preserve">, </w:t>
      </w:r>
      <w:r w:rsidR="00E15183" w:rsidRPr="00522B5B">
        <w:rPr>
          <w:rFonts w:ascii="Times New Roman" w:hAnsi="Times New Roman" w:cs="Times New Roman"/>
          <w:sz w:val="24"/>
        </w:rPr>
        <w:t xml:space="preserve">los conflictos de este tipo son los relacionados con el daño a los recursos naturales y que involucran a las comunidades afectadas por los impactos ocasionados por un determinado proyecto. Por este motivo, </w:t>
      </w:r>
      <w:r w:rsidR="007066D3" w:rsidRPr="00522B5B">
        <w:rPr>
          <w:rFonts w:ascii="Times New Roman" w:hAnsi="Times New Roman" w:cs="Times New Roman"/>
          <w:sz w:val="24"/>
        </w:rPr>
        <w:t xml:space="preserve">en Europa en los años 80´, </w:t>
      </w:r>
      <w:r w:rsidR="00E15183" w:rsidRPr="00522B5B">
        <w:rPr>
          <w:rFonts w:ascii="Times New Roman" w:hAnsi="Times New Roman" w:cs="Times New Roman"/>
          <w:sz w:val="24"/>
        </w:rPr>
        <w:t xml:space="preserve">esta categoría surge </w:t>
      </w:r>
      <w:r w:rsidR="007066D3" w:rsidRPr="00522B5B">
        <w:rPr>
          <w:rFonts w:ascii="Times New Roman" w:hAnsi="Times New Roman" w:cs="Times New Roman"/>
          <w:sz w:val="24"/>
        </w:rPr>
        <w:t>en un contexto de protestas sobre la protección ambiental en los países desarrollados, “</w:t>
      </w:r>
      <w:r w:rsidR="007066D3" w:rsidRPr="00522B5B">
        <w:rPr>
          <w:rFonts w:ascii="Times New Roman" w:hAnsi="Times New Roman" w:cs="Times New Roman"/>
          <w:i/>
          <w:iCs/>
          <w:sz w:val="24"/>
        </w:rPr>
        <w:t>los conflictos sindicales pierden fuerza, señal de que las preocupaciones materiales (techo, comida, sustento) se encuentran satisfechas y comienza a valorarse otras dimensiones “no materiales” como el ambiente, la calidad de vida, las libertades sexuales, los derechos humanos</w:t>
      </w:r>
      <w:r w:rsidR="007066D3" w:rsidRPr="00522B5B">
        <w:rPr>
          <w:rFonts w:ascii="Times New Roman" w:hAnsi="Times New Roman" w:cs="Times New Roman"/>
          <w:sz w:val="24"/>
        </w:rPr>
        <w:t>”</w:t>
      </w:r>
      <w:r w:rsidR="00556FA7" w:rsidRPr="00522B5B">
        <w:rPr>
          <w:rFonts w:ascii="Times New Roman" w:hAnsi="Times New Roman" w:cs="Times New Roman"/>
          <w:sz w:val="24"/>
        </w:rPr>
        <w:t xml:space="preserve"> (Walter, 2009, p.</w:t>
      </w:r>
      <w:r w:rsidR="00625CF6" w:rsidRPr="00522B5B">
        <w:rPr>
          <w:rFonts w:ascii="Times New Roman" w:hAnsi="Times New Roman" w:cs="Times New Roman"/>
          <w:sz w:val="24"/>
        </w:rPr>
        <w:t>2). Así surgieron partidos verdes y movimientos ambientalistas, los cuales comenzaron a ser conceptualizados por autores de Sociología de Europa</w:t>
      </w:r>
      <w:r w:rsidR="00FB4C29" w:rsidRPr="00522B5B">
        <w:rPr>
          <w:rFonts w:ascii="Times New Roman" w:hAnsi="Times New Roman" w:cs="Times New Roman"/>
          <w:sz w:val="24"/>
        </w:rPr>
        <w:t xml:space="preserve"> como Nuevos Movimientos Sociales. </w:t>
      </w:r>
    </w:p>
    <w:p w14:paraId="6E34C470" w14:textId="2C21EFDB" w:rsidR="005D2613" w:rsidRPr="00522B5B" w:rsidRDefault="00FB4C29" w:rsidP="00D95F25">
      <w:pPr>
        <w:spacing w:line="360" w:lineRule="auto"/>
        <w:jc w:val="both"/>
        <w:rPr>
          <w:rFonts w:ascii="Times New Roman" w:hAnsi="Times New Roman" w:cs="Times New Roman"/>
          <w:sz w:val="24"/>
        </w:rPr>
      </w:pPr>
      <w:r w:rsidRPr="00522B5B">
        <w:rPr>
          <w:rFonts w:ascii="Times New Roman" w:hAnsi="Times New Roman" w:cs="Times New Roman"/>
          <w:sz w:val="24"/>
        </w:rPr>
        <w:t>Por su parte, e</w:t>
      </w:r>
      <w:r w:rsidR="005D2613" w:rsidRPr="00522B5B">
        <w:rPr>
          <w:rFonts w:ascii="Times New Roman" w:hAnsi="Times New Roman" w:cs="Times New Roman"/>
          <w:sz w:val="24"/>
        </w:rPr>
        <w:t>n los países del sur</w:t>
      </w:r>
      <w:r w:rsidRPr="00522B5B">
        <w:rPr>
          <w:rFonts w:ascii="Times New Roman" w:hAnsi="Times New Roman" w:cs="Times New Roman"/>
          <w:sz w:val="24"/>
        </w:rPr>
        <w:t>, “</w:t>
      </w:r>
      <w:r w:rsidRPr="00522B5B">
        <w:rPr>
          <w:rFonts w:ascii="Times New Roman" w:hAnsi="Times New Roman" w:cs="Times New Roman"/>
          <w:i/>
          <w:iCs/>
          <w:sz w:val="24"/>
        </w:rPr>
        <w:t>d</w:t>
      </w:r>
      <w:r w:rsidR="005D2613" w:rsidRPr="00522B5B">
        <w:rPr>
          <w:rFonts w:ascii="Times New Roman" w:hAnsi="Times New Roman" w:cs="Times New Roman"/>
          <w:i/>
          <w:iCs/>
          <w:sz w:val="24"/>
        </w:rPr>
        <w:t>esde los años 80´ los estudios sobre relaciones internacionales comienzan a tratar el tema de la “seguridad ambiental” reflexionando sobre los conflictos vinculados a los recursos naturales en el sur</w:t>
      </w:r>
      <w:r w:rsidRPr="00522B5B">
        <w:rPr>
          <w:rFonts w:ascii="Times New Roman" w:hAnsi="Times New Roman" w:cs="Times New Roman"/>
          <w:sz w:val="24"/>
        </w:rPr>
        <w:t>” (Walter, 2009, p.3). Desde</w:t>
      </w:r>
      <w:r w:rsidR="005D2613" w:rsidRPr="00522B5B">
        <w:rPr>
          <w:rFonts w:ascii="Times New Roman" w:hAnsi="Times New Roman" w:cs="Times New Roman"/>
          <w:sz w:val="24"/>
        </w:rPr>
        <w:t xml:space="preserve"> los años 90´, universidades de Canadá y Suiza amplían esta línea de trabajo</w:t>
      </w:r>
      <w:r w:rsidRPr="00522B5B">
        <w:rPr>
          <w:rFonts w:ascii="Times New Roman" w:hAnsi="Times New Roman" w:cs="Times New Roman"/>
          <w:sz w:val="24"/>
        </w:rPr>
        <w:t xml:space="preserve"> y</w:t>
      </w:r>
      <w:r w:rsidR="005D2613" w:rsidRPr="00522B5B">
        <w:rPr>
          <w:rFonts w:ascii="Times New Roman" w:hAnsi="Times New Roman" w:cs="Times New Roman"/>
          <w:sz w:val="24"/>
        </w:rPr>
        <w:t xml:space="preserve"> llegan a la conclusión de que en los países del sur los conflictos ambientales son principalmente conflictos inducidos por </w:t>
      </w:r>
      <w:r w:rsidRPr="00522B5B">
        <w:rPr>
          <w:rFonts w:ascii="Times New Roman" w:hAnsi="Times New Roman" w:cs="Times New Roman"/>
          <w:sz w:val="24"/>
        </w:rPr>
        <w:t>la degradación del</w:t>
      </w:r>
      <w:r w:rsidR="005D2613" w:rsidRPr="00522B5B">
        <w:rPr>
          <w:rFonts w:ascii="Times New Roman" w:hAnsi="Times New Roman" w:cs="Times New Roman"/>
          <w:sz w:val="24"/>
        </w:rPr>
        <w:t xml:space="preserve"> ambiente</w:t>
      </w:r>
      <w:r w:rsidRPr="00522B5B">
        <w:rPr>
          <w:rFonts w:ascii="Times New Roman" w:hAnsi="Times New Roman" w:cs="Times New Roman"/>
          <w:sz w:val="24"/>
        </w:rPr>
        <w:t xml:space="preserve"> y la escasez de recursos. </w:t>
      </w:r>
      <w:r w:rsidR="00D95F25" w:rsidRPr="00522B5B">
        <w:rPr>
          <w:rFonts w:ascii="Times New Roman" w:hAnsi="Times New Roman" w:cs="Times New Roman"/>
          <w:sz w:val="24"/>
        </w:rPr>
        <w:t xml:space="preserve">Así comienzan las teorizaciones sobre esta categoría. </w:t>
      </w:r>
    </w:p>
    <w:p w14:paraId="6F770B0D" w14:textId="77777777" w:rsidR="00D3320F" w:rsidRDefault="00D3320F" w:rsidP="00D95F25">
      <w:pPr>
        <w:spacing w:line="360" w:lineRule="auto"/>
        <w:jc w:val="both"/>
        <w:rPr>
          <w:rFonts w:ascii="Times New Roman" w:hAnsi="Times New Roman" w:cs="Times New Roman"/>
          <w:sz w:val="24"/>
        </w:rPr>
      </w:pPr>
    </w:p>
    <w:p w14:paraId="2192D312" w14:textId="77777777" w:rsidR="004D33B0" w:rsidRDefault="004D33B0" w:rsidP="00D95F25">
      <w:pPr>
        <w:spacing w:line="360" w:lineRule="auto"/>
        <w:jc w:val="both"/>
        <w:rPr>
          <w:rFonts w:ascii="Times New Roman" w:hAnsi="Times New Roman" w:cs="Times New Roman"/>
          <w:sz w:val="24"/>
        </w:rPr>
      </w:pPr>
      <w:r>
        <w:rPr>
          <w:rFonts w:ascii="Times New Roman" w:hAnsi="Times New Roman" w:cs="Times New Roman"/>
          <w:sz w:val="24"/>
        </w:rPr>
        <w:t xml:space="preserve">2.3. </w:t>
      </w:r>
      <w:r w:rsidRPr="00C01997">
        <w:rPr>
          <w:rFonts w:ascii="Times New Roman" w:hAnsi="Times New Roman" w:cs="Times New Roman"/>
          <w:sz w:val="24"/>
          <w:u w:val="single"/>
        </w:rPr>
        <w:t>C</w:t>
      </w:r>
      <w:r w:rsidR="00FE680D" w:rsidRPr="00C01997">
        <w:rPr>
          <w:rFonts w:ascii="Times New Roman" w:hAnsi="Times New Roman" w:cs="Times New Roman"/>
          <w:sz w:val="24"/>
          <w:u w:val="single"/>
        </w:rPr>
        <w:t>irculaci</w:t>
      </w:r>
      <w:r w:rsidRPr="00C01997">
        <w:rPr>
          <w:rFonts w:ascii="Times New Roman" w:hAnsi="Times New Roman" w:cs="Times New Roman"/>
          <w:sz w:val="24"/>
          <w:u w:val="single"/>
        </w:rPr>
        <w:t xml:space="preserve">ón </w:t>
      </w:r>
      <w:r w:rsidR="001868C8">
        <w:rPr>
          <w:rFonts w:ascii="Times New Roman" w:hAnsi="Times New Roman" w:cs="Times New Roman"/>
          <w:sz w:val="24"/>
          <w:u w:val="single"/>
        </w:rPr>
        <w:t>de la categoría por distintas disciplinas</w:t>
      </w:r>
    </w:p>
    <w:p w14:paraId="696D71E3" w14:textId="77777777" w:rsidR="00592276" w:rsidRDefault="00592276"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La literatura científica sobre los conflictos urbanos está vinculada </w:t>
      </w:r>
      <w:r w:rsidRPr="00522B5B">
        <w:rPr>
          <w:rFonts w:ascii="Times New Roman" w:hAnsi="Times New Roman" w:cs="Times New Roman"/>
          <w:sz w:val="24"/>
        </w:rPr>
        <w:t xml:space="preserve">con la sociología marxista sobre los nuevos movimientos sociales urbanos y recientemente asociada a la geografía critica marxista de tradición anglófona de David Harvey que conceptualiza los conflictos urbanos a partir de su capacidad para enfrentar los impactos de la hegemonía neoliberal sobre </w:t>
      </w:r>
      <w:r>
        <w:rPr>
          <w:rFonts w:ascii="Times New Roman" w:hAnsi="Times New Roman" w:cs="Times New Roman"/>
          <w:sz w:val="24"/>
        </w:rPr>
        <w:t xml:space="preserve">las ciudades. </w:t>
      </w:r>
      <w:r w:rsidRPr="00522B5B">
        <w:rPr>
          <w:rFonts w:ascii="Times New Roman" w:hAnsi="Times New Roman" w:cs="Times New Roman"/>
          <w:sz w:val="24"/>
        </w:rPr>
        <w:t>Estos enfoques tienen influencia actualmente en Francia y en América Latina</w:t>
      </w:r>
      <w:r>
        <w:rPr>
          <w:rFonts w:ascii="Times New Roman" w:hAnsi="Times New Roman" w:cs="Times New Roman"/>
          <w:sz w:val="24"/>
        </w:rPr>
        <w:t xml:space="preserve"> (Melé, 2016). </w:t>
      </w:r>
    </w:p>
    <w:p w14:paraId="5744C944" w14:textId="532888D6" w:rsidR="00592276" w:rsidRDefault="00592276" w:rsidP="00D95F25">
      <w:pPr>
        <w:spacing w:after="240" w:line="360" w:lineRule="auto"/>
        <w:jc w:val="both"/>
        <w:rPr>
          <w:rFonts w:ascii="Times New Roman" w:hAnsi="Times New Roman" w:cs="Times New Roman"/>
          <w:sz w:val="24"/>
        </w:rPr>
      </w:pPr>
      <w:r>
        <w:rPr>
          <w:rFonts w:ascii="Times New Roman" w:hAnsi="Times New Roman" w:cs="Times New Roman"/>
          <w:sz w:val="24"/>
        </w:rPr>
        <w:lastRenderedPageBreak/>
        <w:t>Harvey (2005) parte de la crisis de sobreacumulación del capital y plantea que los excedentes del capitalismo son absorbidos en ciertos espacios y, por lo tanto, se produce una destrucción del espacio físico, funcional y simbólico por la creación de nuevos espacios y representaciones. Este autor introduce la idea de procesos de acumulación por desposesión, recuperando la noción de acumulación originaria de Marx. Históricamente se cree que el proceso de acumulación se terminó por el capitalismo pero Harvey cree que sigue vigente y que forman parte de las crisis de sobreacumulación.</w:t>
      </w:r>
    </w:p>
    <w:p w14:paraId="04EA29FF" w14:textId="77777777" w:rsidR="00592276" w:rsidRDefault="00592276" w:rsidP="00D95F25">
      <w:pPr>
        <w:spacing w:after="240" w:line="360" w:lineRule="auto"/>
        <w:jc w:val="both"/>
        <w:rPr>
          <w:rFonts w:ascii="Times New Roman" w:hAnsi="Times New Roman" w:cs="Times New Roman"/>
          <w:sz w:val="24"/>
        </w:rPr>
      </w:pPr>
      <w:r w:rsidRPr="001941E9">
        <w:rPr>
          <w:rFonts w:ascii="Times New Roman" w:hAnsi="Times New Roman" w:cs="Times New Roman"/>
          <w:sz w:val="24"/>
        </w:rPr>
        <w:t>No solo hace referencia a la apropiación del territorio y los recursos naturales, sino a entender sus efectos en las relaciones sociales</w:t>
      </w:r>
      <w:r>
        <w:rPr>
          <w:rFonts w:ascii="Times New Roman" w:hAnsi="Times New Roman" w:cs="Times New Roman"/>
          <w:sz w:val="24"/>
        </w:rPr>
        <w:t xml:space="preserve">. Asegura que se trata de procesos que se dan por despojo de ciertos aspectos de la vida y cree que es el lugar donde se experimenta y expresa el capitalismo y donde se pueden ver sus contradicciones. Es indisoluble de la construcción de sujetos y relaciones. Entonces su destrucción también destruye a los sujetos y sus relaciones. El territorio juega un rol central y es ámbito de resistencias, por eso en él se producen conflictos (Harvey, 2005). </w:t>
      </w:r>
    </w:p>
    <w:p w14:paraId="2659CB85" w14:textId="77777777" w:rsidR="00592276" w:rsidRPr="00522B5B" w:rsidRDefault="00592276"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Según Melé (2016) esta postura puso a las movilizaciones urbanas en el centro de un análisis de las contradicciones urbanas, de las relaciones entre el Estado y las clases sociales, aunque </w:t>
      </w:r>
      <w:r w:rsidRPr="00522B5B">
        <w:rPr>
          <w:rFonts w:ascii="Times New Roman" w:hAnsi="Times New Roman" w:cs="Times New Roman"/>
          <w:sz w:val="24"/>
        </w:rPr>
        <w:t xml:space="preserve">fue criticada desde la década de 1980 porque consideraba al Estado como una entidad y no como un campo de lucha de diferentes grupos. Estos enfoques proponen definiciones normativas de las cualidades que tienen que tener una movilización para volverse un verdadero movimiento social o un movimiento anti-capitalista, produciendo la deslegitimación de otras formas de acción colectivas. </w:t>
      </w:r>
    </w:p>
    <w:p w14:paraId="5DE1636A" w14:textId="77777777" w:rsidR="00592276" w:rsidRPr="00522B5B"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 xml:space="preserve">A partir de 1983, Manuel Castells propuso una conceptualización diferente de los </w:t>
      </w:r>
      <w:r w:rsidR="001868C8" w:rsidRPr="00522B5B">
        <w:rPr>
          <w:rFonts w:ascii="Times New Roman" w:hAnsi="Times New Roman" w:cs="Times New Roman"/>
          <w:sz w:val="24"/>
        </w:rPr>
        <w:t>conflictos</w:t>
      </w:r>
      <w:r w:rsidRPr="00522B5B">
        <w:rPr>
          <w:rFonts w:ascii="Times New Roman" w:hAnsi="Times New Roman" w:cs="Times New Roman"/>
          <w:sz w:val="24"/>
        </w:rPr>
        <w:t xml:space="preserve"> urbanos. Su objetivo era analizar las relaciones entre movilizaciones urbanas y cambio urbano. La reaparición de las teorías marxistas en los estudios urbanos relacionada la geografía radical plantea una paradoja porque genera un nuevo interés por el estudio de los conflictos urbanos pero también limita el análisis de las dimensiones políticas, centrándose en las dimensiones económicas y en los vínculos entre </w:t>
      </w:r>
      <w:proofErr w:type="spellStart"/>
      <w:r w:rsidRPr="00522B5B">
        <w:rPr>
          <w:rFonts w:ascii="Times New Roman" w:hAnsi="Times New Roman" w:cs="Times New Roman"/>
          <w:sz w:val="24"/>
        </w:rPr>
        <w:t>conflictualidad</w:t>
      </w:r>
      <w:proofErr w:type="spellEnd"/>
      <w:r w:rsidRPr="00522B5B">
        <w:rPr>
          <w:rFonts w:ascii="Times New Roman" w:hAnsi="Times New Roman" w:cs="Times New Roman"/>
          <w:sz w:val="24"/>
        </w:rPr>
        <w:t xml:space="preserve"> y recomposición neoliberal del capitalismo (Melé, 2016). </w:t>
      </w:r>
    </w:p>
    <w:p w14:paraId="2AAFB8E5" w14:textId="77777777" w:rsidR="00592276" w:rsidRPr="00522B5B"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 xml:space="preserve">Según Melé (2006) se destaca, por otra parte, que existen también otras macro-teorías que tienen un impacto sobre los estudios del conflicto: </w:t>
      </w:r>
    </w:p>
    <w:p w14:paraId="3254E56F" w14:textId="77777777" w:rsidR="00592276"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lastRenderedPageBreak/>
        <w:t xml:space="preserve">La teoría sociológica de la dominación se refiere a la sociología de Pierre Bourdieu, y </w:t>
      </w:r>
      <w:r>
        <w:rPr>
          <w:rFonts w:ascii="Times New Roman" w:hAnsi="Times New Roman" w:cs="Times New Roman"/>
          <w:sz w:val="24"/>
        </w:rPr>
        <w:t xml:space="preserve">busca el origen de los conflictos en las relaciones de dominación. Contempla las relaciones desigualdades al interior de los movimientos y se centra en demostrar que los movilizados no son siempre los más dominados (Melé, 2016). </w:t>
      </w:r>
    </w:p>
    <w:p w14:paraId="7DF2AEA9" w14:textId="77777777" w:rsidR="00592276" w:rsidRPr="00522B5B"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 xml:space="preserve">La nueva sociología de los movimientos sociales está anclada en la ciencia política y la historia contemporánea. Esta corriente propone un marco de análisis formalizado que permite comparar conflictos urbanos o ambientales con otros tipos de movimientos y hacer comparaciones transnacionales y </w:t>
      </w:r>
      <w:proofErr w:type="spellStart"/>
      <w:r w:rsidRPr="00522B5B">
        <w:rPr>
          <w:rFonts w:ascii="Times New Roman" w:hAnsi="Times New Roman" w:cs="Times New Roman"/>
          <w:sz w:val="24"/>
        </w:rPr>
        <w:t>trans</w:t>
      </w:r>
      <w:proofErr w:type="spellEnd"/>
      <w:r w:rsidRPr="00522B5B">
        <w:rPr>
          <w:rFonts w:ascii="Times New Roman" w:hAnsi="Times New Roman" w:cs="Times New Roman"/>
          <w:sz w:val="24"/>
        </w:rPr>
        <w:t xml:space="preserve">-históricas (Melé, 2016). </w:t>
      </w:r>
    </w:p>
    <w:p w14:paraId="62237357" w14:textId="1E7E821F" w:rsidR="00592276"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Contrariamente a estas teorías sobre los conflictos urbanos existe otra forma de conceptualización. Se trata de las pre</w:t>
      </w:r>
      <w:r w:rsidR="002842A3" w:rsidRPr="00522B5B">
        <w:rPr>
          <w:rFonts w:ascii="Times New Roman" w:hAnsi="Times New Roman" w:cs="Times New Roman"/>
          <w:sz w:val="24"/>
        </w:rPr>
        <w:t>-</w:t>
      </w:r>
      <w:r w:rsidRPr="00522B5B">
        <w:rPr>
          <w:rFonts w:ascii="Times New Roman" w:hAnsi="Times New Roman" w:cs="Times New Roman"/>
          <w:sz w:val="24"/>
        </w:rPr>
        <w:t>calificaciones de estas situaciones como manifestaciones de un síndrome NIMBY: Hace referencia a “</w:t>
      </w:r>
      <w:proofErr w:type="spellStart"/>
      <w:r w:rsidRPr="00522B5B">
        <w:rPr>
          <w:rFonts w:ascii="Times New Roman" w:hAnsi="Times New Roman" w:cs="Times New Roman"/>
          <w:sz w:val="24"/>
        </w:rPr>
        <w:t>Not</w:t>
      </w:r>
      <w:proofErr w:type="spellEnd"/>
      <w:r w:rsidRPr="00522B5B">
        <w:rPr>
          <w:rFonts w:ascii="Times New Roman" w:hAnsi="Times New Roman" w:cs="Times New Roman"/>
          <w:sz w:val="24"/>
        </w:rPr>
        <w:t xml:space="preserve"> in </w:t>
      </w:r>
      <w:proofErr w:type="spellStart"/>
      <w:r w:rsidRPr="00522B5B">
        <w:rPr>
          <w:rFonts w:ascii="Times New Roman" w:hAnsi="Times New Roman" w:cs="Times New Roman"/>
          <w:sz w:val="24"/>
        </w:rPr>
        <w:t>my</w:t>
      </w:r>
      <w:proofErr w:type="spellEnd"/>
      <w:r w:rsidRPr="00522B5B">
        <w:rPr>
          <w:rFonts w:ascii="Times New Roman" w:hAnsi="Times New Roman" w:cs="Times New Roman"/>
          <w:sz w:val="24"/>
        </w:rPr>
        <w:t xml:space="preserve"> </w:t>
      </w:r>
      <w:proofErr w:type="spellStart"/>
      <w:r w:rsidRPr="00522B5B">
        <w:rPr>
          <w:rFonts w:ascii="Times New Roman" w:hAnsi="Times New Roman" w:cs="Times New Roman"/>
          <w:sz w:val="24"/>
        </w:rPr>
        <w:t>backyard</w:t>
      </w:r>
      <w:proofErr w:type="spellEnd"/>
      <w:r w:rsidRPr="00522B5B">
        <w:rPr>
          <w:rFonts w:ascii="Times New Roman" w:hAnsi="Times New Roman" w:cs="Times New Roman"/>
          <w:sz w:val="24"/>
        </w:rPr>
        <w:t xml:space="preserve">”, no en mi patio trasero, categoría introducida por planificadores </w:t>
      </w:r>
      <w:r>
        <w:rPr>
          <w:rFonts w:ascii="Times New Roman" w:hAnsi="Times New Roman" w:cs="Times New Roman"/>
          <w:sz w:val="24"/>
        </w:rPr>
        <w:t>de Estados Unidos para descalificar los conflictos de residentes que rehúsen la localización de ciertas actividades cerca de su lugar de residencia (Melé, 2016).</w:t>
      </w:r>
    </w:p>
    <w:p w14:paraId="050CCAD1" w14:textId="77777777" w:rsidR="00592276" w:rsidRDefault="00592276" w:rsidP="00D95F25">
      <w:pPr>
        <w:spacing w:after="240" w:line="360" w:lineRule="auto"/>
        <w:jc w:val="both"/>
        <w:rPr>
          <w:rFonts w:ascii="Times New Roman" w:hAnsi="Times New Roman" w:cs="Times New Roman"/>
          <w:sz w:val="24"/>
        </w:rPr>
      </w:pPr>
      <w:r>
        <w:rPr>
          <w:rFonts w:ascii="Times New Roman" w:hAnsi="Times New Roman" w:cs="Times New Roman"/>
          <w:sz w:val="24"/>
        </w:rPr>
        <w:t>Los conflictos de proximidad son muchas veces interpretados como manifestaciones de una tendencia al repliegue de los habitantes sobre su espacio de residencia, lo que podría contribuir a la fragmentación urbana. El problema de este tipo de interpretación es que se trata de una apelación vinculada a la generalización, lo cual deslegitima los vínculos que resultan de la proximidad y las posiciones de los grupos movilizados. Ha ocultado la complejidad de esos procesos de acción colectiva, los cuales ponen en juego no solamente las relaciones entre los habitantes y el espacio cercano a su vivienda sino también sus relaciones con los objetivos y procedimientos de las acciones de los poderes públicos (Melé, 2016).</w:t>
      </w:r>
    </w:p>
    <w:p w14:paraId="56CD7137" w14:textId="77777777" w:rsidR="00592276" w:rsidRDefault="00592276"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Por su parte, según Azuela y Mussetta (2009) hay </w:t>
      </w:r>
      <w:r w:rsidRPr="001941E9">
        <w:rPr>
          <w:rFonts w:ascii="Times New Roman" w:hAnsi="Times New Roman" w:cs="Times New Roman"/>
          <w:sz w:val="24"/>
        </w:rPr>
        <w:t>dos formas predominantes en las que se abordan hoy los conflictos ambientales</w:t>
      </w:r>
      <w:r>
        <w:rPr>
          <w:rFonts w:ascii="Times New Roman" w:hAnsi="Times New Roman" w:cs="Times New Roman"/>
          <w:sz w:val="24"/>
        </w:rPr>
        <w:t xml:space="preserve">: </w:t>
      </w:r>
    </w:p>
    <w:p w14:paraId="227D3B26" w14:textId="2EA6E8C4" w:rsidR="00592276" w:rsidRPr="00522B5B" w:rsidRDefault="00592276" w:rsidP="00D95F25">
      <w:pPr>
        <w:spacing w:after="240" w:line="360" w:lineRule="auto"/>
        <w:jc w:val="both"/>
        <w:rPr>
          <w:rFonts w:ascii="Times New Roman" w:hAnsi="Times New Roman" w:cs="Times New Roman"/>
          <w:sz w:val="24"/>
        </w:rPr>
      </w:pPr>
      <w:r w:rsidRPr="00522B5B">
        <w:rPr>
          <w:rFonts w:ascii="Times New Roman" w:hAnsi="Times New Roman" w:cs="Times New Roman"/>
          <w:sz w:val="24"/>
        </w:rPr>
        <w:t>Las metodologías par</w:t>
      </w:r>
      <w:r w:rsidR="00F70BFD">
        <w:rPr>
          <w:rFonts w:ascii="Times New Roman" w:hAnsi="Times New Roman" w:cs="Times New Roman"/>
          <w:sz w:val="24"/>
        </w:rPr>
        <w:t xml:space="preserve">a la “resolución de conflictos” </w:t>
      </w:r>
      <w:r>
        <w:rPr>
          <w:rFonts w:ascii="Times New Roman" w:hAnsi="Times New Roman" w:cs="Times New Roman"/>
          <w:sz w:val="24"/>
        </w:rPr>
        <w:t>reconoce</w:t>
      </w:r>
      <w:r w:rsidR="00F70BFD">
        <w:rPr>
          <w:rFonts w:ascii="Times New Roman" w:hAnsi="Times New Roman" w:cs="Times New Roman"/>
          <w:sz w:val="24"/>
        </w:rPr>
        <w:t>n</w:t>
      </w:r>
      <w:r>
        <w:rPr>
          <w:rFonts w:ascii="Times New Roman" w:hAnsi="Times New Roman" w:cs="Times New Roman"/>
          <w:sz w:val="24"/>
        </w:rPr>
        <w:t xml:space="preserve"> que los conflictos no son puramente ambientales sino que tienen un carácter social que merece ser tomado en cuenta. Pero, más allá de ese reconocimiento, las diferentes versiones de esta perspectiva parten de la idea de que es necesario realizar algo con los conflictos, y esa intervención se orienta principalmente a su resolución. Se trata de una visión normativa que se resiste a aceptar que el </w:t>
      </w:r>
      <w:r>
        <w:rPr>
          <w:rFonts w:ascii="Times New Roman" w:hAnsi="Times New Roman" w:cs="Times New Roman"/>
          <w:sz w:val="24"/>
        </w:rPr>
        <w:lastRenderedPageBreak/>
        <w:t xml:space="preserve">conflicto sea parte constitutiva de las relaciones sociales, y los considera como algo negativo, perdiendo de vista aspectos y dimensiones altamente significativas y </w:t>
      </w:r>
      <w:r w:rsidRPr="00522B5B">
        <w:rPr>
          <w:rFonts w:ascii="Times New Roman" w:hAnsi="Times New Roman" w:cs="Times New Roman"/>
          <w:sz w:val="24"/>
        </w:rPr>
        <w:t xml:space="preserve">sustanciales. </w:t>
      </w:r>
    </w:p>
    <w:p w14:paraId="3952F76C" w14:textId="6F04E303" w:rsidR="00592276" w:rsidRDefault="00592276" w:rsidP="00D95F25">
      <w:pPr>
        <w:spacing w:after="240" w:line="360" w:lineRule="auto"/>
        <w:jc w:val="both"/>
        <w:rPr>
          <w:rFonts w:ascii="Times New Roman" w:hAnsi="Times New Roman" w:cs="Times New Roman"/>
          <w:color w:val="FF0000"/>
          <w:sz w:val="24"/>
        </w:rPr>
      </w:pPr>
      <w:r w:rsidRPr="00522B5B">
        <w:rPr>
          <w:rFonts w:ascii="Times New Roman" w:hAnsi="Times New Roman" w:cs="Times New Roman"/>
          <w:sz w:val="24"/>
        </w:rPr>
        <w:t xml:space="preserve">Las metodologías que se derivan de la tradición sociológica tienen </w:t>
      </w:r>
      <w:r>
        <w:rPr>
          <w:rFonts w:ascii="Times New Roman" w:hAnsi="Times New Roman" w:cs="Times New Roman"/>
          <w:sz w:val="24"/>
        </w:rPr>
        <w:t xml:space="preserve">varias implicaciones. Reconoce que el conflicto es inherente a la sociedad, cosa que la disciplina ha hecho sistemáticamente desde Simmel, permitiendo observar aspectos “productivos” de los conflictos. Además el escepticismo que suele caracterizar esta mirada sociológica permite reconocer la complejidad de los conflictos. También son metodologías que permiten abordar el conflicto de forma empírica y ubicarlo en el marco de ciertas condiciones histórico-sociales concretas y no solo en función de condiciones sociales abstractas, ideales o imaginadas (Azuela y Mussetta, 2009). </w:t>
      </w:r>
    </w:p>
    <w:p w14:paraId="7D62AD56" w14:textId="4414487A" w:rsidR="00393CF5" w:rsidRPr="00255D0F" w:rsidRDefault="00393CF5" w:rsidP="00D95F25">
      <w:pPr>
        <w:spacing w:after="240" w:line="360" w:lineRule="auto"/>
        <w:jc w:val="both"/>
        <w:rPr>
          <w:rFonts w:ascii="Times New Roman" w:hAnsi="Times New Roman" w:cs="Times New Roman"/>
          <w:sz w:val="24"/>
        </w:rPr>
      </w:pPr>
      <w:r>
        <w:rPr>
          <w:rFonts w:ascii="Times New Roman" w:hAnsi="Times New Roman" w:cs="Times New Roman"/>
          <w:sz w:val="24"/>
        </w:rPr>
        <w:t>De acuerdo a esta última corriente, los conflictos urbano-ambientales</w:t>
      </w:r>
      <w:r w:rsidRPr="00EA3C62">
        <w:rPr>
          <w:rFonts w:ascii="Times New Roman" w:hAnsi="Times New Roman" w:cs="Times New Roman"/>
          <w:sz w:val="24"/>
        </w:rPr>
        <w:t xml:space="preserve"> generan productividades, que son los efectos de signo positivo o negativo que surgen producto de la acción colectiva en la dinámica de los conflictos y son entendidos como fenómenos que contribuyen a la transformación </w:t>
      </w:r>
      <w:r>
        <w:rPr>
          <w:rFonts w:ascii="Times New Roman" w:hAnsi="Times New Roman" w:cs="Times New Roman"/>
          <w:sz w:val="24"/>
        </w:rPr>
        <w:t>del espacio urbano</w:t>
      </w:r>
      <w:r w:rsidRPr="00EA3C62">
        <w:rPr>
          <w:rFonts w:ascii="Times New Roman" w:hAnsi="Times New Roman" w:cs="Times New Roman"/>
          <w:sz w:val="24"/>
        </w:rPr>
        <w:t xml:space="preserve"> (Azuela y Mussetta, 2008; </w:t>
      </w:r>
      <w:r w:rsidRPr="00393CF5">
        <w:rPr>
          <w:rFonts w:ascii="Times New Roman" w:hAnsi="Times New Roman" w:cs="Times New Roman"/>
          <w:color w:val="000000" w:themeColor="text1"/>
          <w:sz w:val="24"/>
        </w:rPr>
        <w:t>Estrella, 2018</w:t>
      </w:r>
      <w:r w:rsidRPr="00EA3C62">
        <w:rPr>
          <w:rFonts w:ascii="Times New Roman" w:hAnsi="Times New Roman" w:cs="Times New Roman"/>
          <w:sz w:val="24"/>
        </w:rPr>
        <w:t xml:space="preserve">). </w:t>
      </w:r>
      <w:r w:rsidRPr="00255D0F">
        <w:rPr>
          <w:rFonts w:ascii="Times New Roman" w:hAnsi="Times New Roman" w:cs="Times New Roman"/>
          <w:sz w:val="24"/>
        </w:rPr>
        <w:t xml:space="preserve">Melé (2016) considera que existen </w:t>
      </w:r>
      <w:r w:rsidRPr="001746F0">
        <w:rPr>
          <w:rFonts w:ascii="Times New Roman" w:hAnsi="Times New Roman" w:cs="Times New Roman"/>
          <w:color w:val="000000" w:themeColor="text1"/>
          <w:sz w:val="24"/>
        </w:rPr>
        <w:t>tres dimensiones de la productividad de los conflictos urbanos</w:t>
      </w:r>
      <w:r w:rsidRPr="00255D0F">
        <w:rPr>
          <w:rFonts w:ascii="Times New Roman" w:hAnsi="Times New Roman" w:cs="Times New Roman"/>
          <w:sz w:val="24"/>
        </w:rPr>
        <w:t>: la productividad territorial, la productividad jurídica y la productividad política:</w:t>
      </w:r>
    </w:p>
    <w:p w14:paraId="4DA0A943" w14:textId="77777777"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La productividad territorial hace referencia a que las movilizaciones locales o conflictos tienen la capacidad de revelar o fortalecer territorialidades pre-existentes que reenvían a la pertenencia, la apropiación o inclusive a la identidad territorial.</w:t>
      </w:r>
    </w:p>
    <w:p w14:paraId="278A5445" w14:textId="77777777"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La productividad jurídica se centra en el papel del derecho en las situaciones de conflicto. Se puede analizar la relación del derecho de los habitantes movilizados en un conflicto ambiental a partir de la experiencia del uso del derecho, de la judicialización de los conflictos. Esto entendiendo que los conflictos son también procesos de elaboración de una situación jurídica y una forma de difusión de conocimientos jurídicos.</w:t>
      </w:r>
    </w:p>
    <w:p w14:paraId="00CFA83F" w14:textId="597C9B70"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 xml:space="preserve">La productividad política indica que el conflicto produce actores políticos. La participación de individuos en movilizaciones locales los hace partícipes del mundo de la acción pública, y entran en contacto y negocian con otros actores sociales. Otra forma de pensar la dimensión política de los conflictos urbanos es la de confrontar estas situaciones con los debates sobre la democracia participativa. </w:t>
      </w:r>
      <w:r w:rsidR="001746F0">
        <w:rPr>
          <w:rFonts w:ascii="Times New Roman" w:hAnsi="Times New Roman" w:cs="Times New Roman"/>
          <w:sz w:val="24"/>
        </w:rPr>
        <w:t>O</w:t>
      </w:r>
      <w:r w:rsidRPr="00255D0F">
        <w:rPr>
          <w:rFonts w:ascii="Times New Roman" w:hAnsi="Times New Roman" w:cs="Times New Roman"/>
          <w:sz w:val="24"/>
        </w:rPr>
        <w:t xml:space="preserve">tro nivel de reflexión sobre la productividad política de los conflictos implica considerar que los conflictos urbanos producen que un grupo afectado se </w:t>
      </w:r>
      <w:r w:rsidRPr="00255D0F">
        <w:rPr>
          <w:rFonts w:ascii="Times New Roman" w:hAnsi="Times New Roman" w:cs="Times New Roman"/>
          <w:sz w:val="24"/>
        </w:rPr>
        <w:lastRenderedPageBreak/>
        <w:t>vuelva activo (Melé, 2016).</w:t>
      </w:r>
      <w:r w:rsidR="001746F0">
        <w:rPr>
          <w:rFonts w:ascii="Times New Roman" w:hAnsi="Times New Roman" w:cs="Times New Roman"/>
          <w:sz w:val="24"/>
        </w:rPr>
        <w:t xml:space="preserve"> </w:t>
      </w:r>
      <w:r w:rsidR="005E1083">
        <w:rPr>
          <w:rFonts w:ascii="Times New Roman" w:hAnsi="Times New Roman" w:cs="Times New Roman"/>
          <w:sz w:val="24"/>
        </w:rPr>
        <w:t xml:space="preserve">Esto fue complementado por </w:t>
      </w:r>
      <w:proofErr w:type="spellStart"/>
      <w:r w:rsidR="005E1083">
        <w:rPr>
          <w:rFonts w:ascii="Times New Roman" w:hAnsi="Times New Roman" w:cs="Times New Roman"/>
          <w:sz w:val="24"/>
        </w:rPr>
        <w:t>M</w:t>
      </w:r>
      <w:r w:rsidR="008840E1">
        <w:rPr>
          <w:rFonts w:ascii="Times New Roman" w:hAnsi="Times New Roman" w:cs="Times New Roman"/>
          <w:sz w:val="24"/>
        </w:rPr>
        <w:t>erlinsky</w:t>
      </w:r>
      <w:proofErr w:type="spellEnd"/>
      <w:r w:rsidR="008840E1">
        <w:rPr>
          <w:rFonts w:ascii="Times New Roman" w:hAnsi="Times New Roman" w:cs="Times New Roman"/>
          <w:sz w:val="24"/>
        </w:rPr>
        <w:t>, correspondiente a la S</w:t>
      </w:r>
      <w:r w:rsidR="005E1083">
        <w:rPr>
          <w:rFonts w:ascii="Times New Roman" w:hAnsi="Times New Roman" w:cs="Times New Roman"/>
          <w:sz w:val="24"/>
        </w:rPr>
        <w:t xml:space="preserve">ociología </w:t>
      </w:r>
      <w:r w:rsidR="008840E1">
        <w:rPr>
          <w:rFonts w:ascii="Times New Roman" w:hAnsi="Times New Roman" w:cs="Times New Roman"/>
          <w:sz w:val="24"/>
        </w:rPr>
        <w:t>A</w:t>
      </w:r>
      <w:r w:rsidR="005E1083">
        <w:rPr>
          <w:rFonts w:ascii="Times New Roman" w:hAnsi="Times New Roman" w:cs="Times New Roman"/>
          <w:sz w:val="24"/>
        </w:rPr>
        <w:t>mbiental</w:t>
      </w:r>
      <w:r w:rsidR="00147864">
        <w:rPr>
          <w:rFonts w:ascii="Times New Roman" w:hAnsi="Times New Roman" w:cs="Times New Roman"/>
          <w:sz w:val="24"/>
        </w:rPr>
        <w:t xml:space="preserve"> y </w:t>
      </w:r>
      <w:r w:rsidR="008840E1">
        <w:rPr>
          <w:rFonts w:ascii="Times New Roman" w:hAnsi="Times New Roman" w:cs="Times New Roman"/>
          <w:sz w:val="24"/>
        </w:rPr>
        <w:t>E</w:t>
      </w:r>
      <w:r w:rsidR="00147864">
        <w:rPr>
          <w:rFonts w:ascii="Times New Roman" w:hAnsi="Times New Roman" w:cs="Times New Roman"/>
          <w:sz w:val="24"/>
        </w:rPr>
        <w:t xml:space="preserve">cología </w:t>
      </w:r>
      <w:r w:rsidR="008840E1">
        <w:rPr>
          <w:rFonts w:ascii="Times New Roman" w:hAnsi="Times New Roman" w:cs="Times New Roman"/>
          <w:sz w:val="24"/>
        </w:rPr>
        <w:t>P</w:t>
      </w:r>
      <w:r w:rsidR="00147864">
        <w:rPr>
          <w:rFonts w:ascii="Times New Roman" w:hAnsi="Times New Roman" w:cs="Times New Roman"/>
          <w:sz w:val="24"/>
        </w:rPr>
        <w:t>olítica</w:t>
      </w:r>
      <w:r w:rsidR="005E1083">
        <w:rPr>
          <w:rFonts w:ascii="Times New Roman" w:hAnsi="Times New Roman" w:cs="Times New Roman"/>
          <w:sz w:val="24"/>
        </w:rPr>
        <w:t>, que considera que</w:t>
      </w:r>
      <w:r w:rsidR="001746F0">
        <w:rPr>
          <w:rFonts w:ascii="Times New Roman" w:hAnsi="Times New Roman" w:cs="Times New Roman"/>
          <w:sz w:val="24"/>
        </w:rPr>
        <w:t xml:space="preserve"> otro tipo de productividad política se asocia a las modificaciones que </w:t>
      </w:r>
      <w:r w:rsidR="005E1083">
        <w:rPr>
          <w:rFonts w:ascii="Times New Roman" w:hAnsi="Times New Roman" w:cs="Times New Roman"/>
          <w:sz w:val="24"/>
        </w:rPr>
        <w:t>estos conflictos</w:t>
      </w:r>
      <w:r w:rsidR="001746F0">
        <w:rPr>
          <w:rFonts w:ascii="Times New Roman" w:hAnsi="Times New Roman" w:cs="Times New Roman"/>
          <w:sz w:val="24"/>
        </w:rPr>
        <w:t xml:space="preserve"> generan en las instituciones públicas</w:t>
      </w:r>
      <w:r w:rsidR="00147864">
        <w:rPr>
          <w:rFonts w:ascii="Times New Roman" w:hAnsi="Times New Roman" w:cs="Times New Roman"/>
          <w:sz w:val="24"/>
        </w:rPr>
        <w:t xml:space="preserve"> y los modos de gestión territorial </w:t>
      </w:r>
      <w:r w:rsidR="0093470B">
        <w:rPr>
          <w:rFonts w:ascii="Times New Roman" w:hAnsi="Times New Roman" w:cs="Times New Roman"/>
          <w:sz w:val="24"/>
        </w:rPr>
        <w:t>(</w:t>
      </w:r>
      <w:proofErr w:type="spellStart"/>
      <w:r w:rsidR="0093470B">
        <w:rPr>
          <w:rFonts w:ascii="Times New Roman" w:hAnsi="Times New Roman" w:cs="Times New Roman"/>
          <w:sz w:val="24"/>
        </w:rPr>
        <w:t>Merlinsky</w:t>
      </w:r>
      <w:proofErr w:type="spellEnd"/>
      <w:r w:rsidR="0093470B">
        <w:rPr>
          <w:rFonts w:ascii="Times New Roman" w:hAnsi="Times New Roman" w:cs="Times New Roman"/>
          <w:sz w:val="24"/>
        </w:rPr>
        <w:t xml:space="preserve">, 2013). </w:t>
      </w:r>
    </w:p>
    <w:p w14:paraId="39762FCF" w14:textId="306099AD"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 xml:space="preserve">Similar a esta línea, los autores Azuela, </w:t>
      </w:r>
      <w:proofErr w:type="spellStart"/>
      <w:r w:rsidRPr="00255D0F">
        <w:rPr>
          <w:rFonts w:ascii="Times New Roman" w:hAnsi="Times New Roman" w:cs="Times New Roman"/>
          <w:sz w:val="24"/>
        </w:rPr>
        <w:t>Mussetta</w:t>
      </w:r>
      <w:proofErr w:type="spellEnd"/>
      <w:r w:rsidRPr="00255D0F">
        <w:rPr>
          <w:rFonts w:ascii="Times New Roman" w:hAnsi="Times New Roman" w:cs="Times New Roman"/>
          <w:sz w:val="24"/>
        </w:rPr>
        <w:t xml:space="preserve"> y </w:t>
      </w:r>
      <w:proofErr w:type="spellStart"/>
      <w:r w:rsidRPr="00255D0F">
        <w:rPr>
          <w:rFonts w:ascii="Times New Roman" w:hAnsi="Times New Roman" w:cs="Times New Roman"/>
          <w:sz w:val="24"/>
        </w:rPr>
        <w:t>Cosacov</w:t>
      </w:r>
      <w:proofErr w:type="spellEnd"/>
      <w:r w:rsidRPr="00255D0F">
        <w:rPr>
          <w:rFonts w:ascii="Times New Roman" w:hAnsi="Times New Roman" w:cs="Times New Roman"/>
          <w:sz w:val="24"/>
        </w:rPr>
        <w:t xml:space="preserve"> (2009 y 2013) consideran que como los </w:t>
      </w:r>
      <w:r w:rsidRPr="001746F0">
        <w:rPr>
          <w:rFonts w:ascii="Times New Roman" w:hAnsi="Times New Roman" w:cs="Times New Roman"/>
          <w:sz w:val="24"/>
        </w:rPr>
        <w:t>conflictos ambientales son demasiado complejos, para el análisis de los denominados “conflictos de proximidad”</w:t>
      </w:r>
      <w:r w:rsidRPr="00255D0F">
        <w:rPr>
          <w:rFonts w:ascii="Times New Roman" w:hAnsi="Times New Roman" w:cs="Times New Roman"/>
          <w:sz w:val="24"/>
        </w:rPr>
        <w:t xml:space="preserve">, </w:t>
      </w:r>
      <w:r w:rsidR="001746F0">
        <w:rPr>
          <w:rFonts w:ascii="Times New Roman" w:hAnsi="Times New Roman" w:cs="Times New Roman"/>
          <w:sz w:val="24"/>
        </w:rPr>
        <w:t>es decir,</w:t>
      </w:r>
      <w:r w:rsidRPr="00255D0F">
        <w:rPr>
          <w:rFonts w:ascii="Times New Roman" w:hAnsi="Times New Roman" w:cs="Times New Roman"/>
          <w:sz w:val="24"/>
        </w:rPr>
        <w:t xml:space="preserve"> conflictos que movilizan a personas afectadas por obras o iniciativas que modifican desfavorablemente su entorno inmediato. Ellos sostienen (muy similar a Melé) </w:t>
      </w:r>
      <w:r w:rsidRPr="00522B5B">
        <w:rPr>
          <w:rFonts w:ascii="Times New Roman" w:hAnsi="Times New Roman" w:cs="Times New Roman"/>
          <w:sz w:val="24"/>
        </w:rPr>
        <w:t xml:space="preserve">que existe la metodología de observar la productividad social de los conflictos en tres tipos de procesos: territorialización, formación de espacios públicos y actualización local del derecho. </w:t>
      </w:r>
    </w:p>
    <w:p w14:paraId="0614F783" w14:textId="77777777"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La territorialización se refiere los arreglos sociales que el conflicto pone en juego en relación al territorio en cuestión. Incluye los cambios en las representaciones por las que las comunidades locales construyen su relación con el territorio, es decir las formas de “apropiación simbólica” que se refuerzan o modifican por un conflicto. También quedan incluidos los cambios en las formas concretas de control territorial.</w:t>
      </w:r>
    </w:p>
    <w:p w14:paraId="6D681D53" w14:textId="77777777" w:rsidR="00393CF5" w:rsidRPr="00255D0F"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 xml:space="preserve">La formación de espacios públicos intermedios se asocia a las transformaciones en las formas de deliberación pública en las que los conflictos son socialmente procesados. Cuando se observa la deliberación en diferentes contextos espaciales, es decir en las diferentes escalas, el mismo conflicto es definido de manera distinta. En esos casos no es uno sino varios conflictos, que se relacionan entre sí de maneras impredecibles. </w:t>
      </w:r>
    </w:p>
    <w:p w14:paraId="4E39F6F5" w14:textId="0DEA9009" w:rsidR="00393CF5" w:rsidRDefault="00393CF5"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 xml:space="preserve">Por último, la actualización local del derecho “es una forma de analizar la juridificación de los conflictos, es decir, el proceso social mediante el cual los conflictos son resignificados cuando son llevados a la esfera del derecho” (Azuela y Mussetta, 2009). Aquí mientras el jurista intenta determinar qué es lo que debe ocurrir para que se cumpla la ley ambiental, el sociólogo se preguntará sobre lo que ha significado, para las partes del conflicto, el haber recurrido a la ley para solucionarlo. </w:t>
      </w:r>
    </w:p>
    <w:p w14:paraId="32C97ED0" w14:textId="5F15966E" w:rsidR="00583D59" w:rsidRDefault="00583D59"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Por otro lado, hay autores que corresponden a la disciplina de la Ecología Política que también estudian esta categoría. Algunos de sus principales referentes son </w:t>
      </w:r>
      <w:r w:rsidRPr="00583D59">
        <w:rPr>
          <w:rFonts w:ascii="Times New Roman" w:hAnsi="Times New Roman" w:cs="Times New Roman"/>
          <w:sz w:val="24"/>
        </w:rPr>
        <w:t>Martin O'Connor</w:t>
      </w:r>
      <w:r>
        <w:rPr>
          <w:rFonts w:ascii="Times New Roman" w:hAnsi="Times New Roman" w:cs="Times New Roman"/>
          <w:sz w:val="24"/>
        </w:rPr>
        <w:t xml:space="preserve"> y </w:t>
      </w:r>
      <w:r w:rsidR="00244E62">
        <w:rPr>
          <w:rFonts w:ascii="Times New Roman" w:hAnsi="Times New Roman" w:cs="Times New Roman"/>
          <w:sz w:val="24"/>
        </w:rPr>
        <w:t>Martínez</w:t>
      </w:r>
      <w:r>
        <w:rPr>
          <w:rFonts w:ascii="Times New Roman" w:hAnsi="Times New Roman" w:cs="Times New Roman"/>
          <w:sz w:val="24"/>
        </w:rPr>
        <w:t xml:space="preserve"> Alier. Este último</w:t>
      </w:r>
      <w:r w:rsidR="00023733">
        <w:rPr>
          <w:rFonts w:ascii="Times New Roman" w:hAnsi="Times New Roman" w:cs="Times New Roman"/>
          <w:sz w:val="24"/>
        </w:rPr>
        <w:t xml:space="preserve"> considera que en un contexto de aumento de la economía y de la </w:t>
      </w:r>
      <w:r w:rsidR="00023733">
        <w:rPr>
          <w:rFonts w:ascii="Times New Roman" w:hAnsi="Times New Roman" w:cs="Times New Roman"/>
          <w:sz w:val="24"/>
        </w:rPr>
        <w:lastRenderedPageBreak/>
        <w:t>población humana</w:t>
      </w:r>
      <w:r w:rsidR="00AF1EE0">
        <w:rPr>
          <w:rFonts w:ascii="Times New Roman" w:hAnsi="Times New Roman" w:cs="Times New Roman"/>
          <w:sz w:val="24"/>
        </w:rPr>
        <w:t xml:space="preserve">, </w:t>
      </w:r>
      <w:r w:rsidR="00AF1EE0" w:rsidRPr="00AF1EE0">
        <w:rPr>
          <w:rFonts w:ascii="Times New Roman" w:hAnsi="Times New Roman" w:cs="Times New Roman"/>
          <w:sz w:val="24"/>
        </w:rPr>
        <w:t>usamos más recursos naturales</w:t>
      </w:r>
      <w:r w:rsidR="00244E62">
        <w:rPr>
          <w:rFonts w:ascii="Times New Roman" w:hAnsi="Times New Roman" w:cs="Times New Roman"/>
          <w:sz w:val="24"/>
        </w:rPr>
        <w:t xml:space="preserve"> y energía</w:t>
      </w:r>
      <w:r w:rsidR="00AF1EE0">
        <w:rPr>
          <w:rFonts w:ascii="Times New Roman" w:hAnsi="Times New Roman" w:cs="Times New Roman"/>
          <w:sz w:val="24"/>
        </w:rPr>
        <w:t>,</w:t>
      </w:r>
      <w:r w:rsidR="00AF1EE0" w:rsidRPr="00AF1EE0">
        <w:rPr>
          <w:rFonts w:ascii="Times New Roman" w:hAnsi="Times New Roman" w:cs="Times New Roman"/>
          <w:sz w:val="24"/>
        </w:rPr>
        <w:t xml:space="preserve"> producimos más residuos</w:t>
      </w:r>
      <w:r w:rsidR="00AF1EE0">
        <w:rPr>
          <w:rFonts w:ascii="Times New Roman" w:hAnsi="Times New Roman" w:cs="Times New Roman"/>
          <w:sz w:val="24"/>
        </w:rPr>
        <w:t xml:space="preserve">, generamos impactos sobre otras especies y generaciones actuales y futuras. Y cree que esto genera consecuencias diferenciales en términos de afectaciones a la población ya que algunas personas se benefician más que otras, algunas sufren más costos que otras y </w:t>
      </w:r>
      <w:r w:rsidR="00244E62">
        <w:rPr>
          <w:rFonts w:ascii="Times New Roman" w:hAnsi="Times New Roman" w:cs="Times New Roman"/>
          <w:sz w:val="24"/>
        </w:rPr>
        <w:t xml:space="preserve">de ahí surgen </w:t>
      </w:r>
      <w:r w:rsidR="00AF1EE0">
        <w:rPr>
          <w:rFonts w:ascii="Times New Roman" w:hAnsi="Times New Roman" w:cs="Times New Roman"/>
          <w:sz w:val="24"/>
        </w:rPr>
        <w:t xml:space="preserve">los conflictos ecológico-distributivos </w:t>
      </w:r>
      <w:r w:rsidR="00244E62">
        <w:rPr>
          <w:rFonts w:ascii="Times New Roman" w:hAnsi="Times New Roman" w:cs="Times New Roman"/>
          <w:sz w:val="24"/>
        </w:rPr>
        <w:t xml:space="preserve">(como esta corriente denomina a los conflictos ambientales). </w:t>
      </w:r>
    </w:p>
    <w:p w14:paraId="5AA52A9D" w14:textId="5A7EB4B4" w:rsidR="009C08D7" w:rsidRPr="0053524A" w:rsidRDefault="009536E3" w:rsidP="00D95F25">
      <w:pPr>
        <w:spacing w:after="240" w:line="360" w:lineRule="auto"/>
        <w:jc w:val="both"/>
        <w:rPr>
          <w:rFonts w:ascii="Times New Roman" w:hAnsi="Times New Roman" w:cs="Times New Roman"/>
          <w:sz w:val="24"/>
        </w:rPr>
      </w:pPr>
      <w:r w:rsidRPr="0053524A">
        <w:rPr>
          <w:rFonts w:ascii="Times New Roman" w:hAnsi="Times New Roman" w:cs="Times New Roman"/>
          <w:sz w:val="24"/>
        </w:rPr>
        <w:t xml:space="preserve">Cabe destacar que </w:t>
      </w:r>
      <w:r w:rsidR="0053524A" w:rsidRPr="0053524A">
        <w:rPr>
          <w:rFonts w:ascii="Times New Roman" w:hAnsi="Times New Roman" w:cs="Times New Roman"/>
          <w:sz w:val="24"/>
        </w:rPr>
        <w:t xml:space="preserve">varios de </w:t>
      </w:r>
      <w:r w:rsidRPr="0053524A">
        <w:rPr>
          <w:rFonts w:ascii="Times New Roman" w:hAnsi="Times New Roman" w:cs="Times New Roman"/>
          <w:sz w:val="24"/>
        </w:rPr>
        <w:t xml:space="preserve">estos autores mencionados coinciden con los más citados </w:t>
      </w:r>
      <w:r w:rsidR="009C08D7" w:rsidRPr="0053524A">
        <w:rPr>
          <w:rFonts w:ascii="Times New Roman" w:hAnsi="Times New Roman" w:cs="Times New Roman"/>
          <w:sz w:val="24"/>
        </w:rPr>
        <w:t xml:space="preserve">según las métricas del buscador de Google Académico </w:t>
      </w:r>
      <w:proofErr w:type="spellStart"/>
      <w:r w:rsidR="009C08D7" w:rsidRPr="0053524A">
        <w:rPr>
          <w:rFonts w:ascii="Times New Roman" w:hAnsi="Times New Roman" w:cs="Times New Roman"/>
          <w:sz w:val="24"/>
        </w:rPr>
        <w:t>Scholar</w:t>
      </w:r>
      <w:proofErr w:type="spellEnd"/>
      <w:r w:rsidR="009C08D7" w:rsidRPr="0053524A">
        <w:rPr>
          <w:rFonts w:ascii="Times New Roman" w:hAnsi="Times New Roman" w:cs="Times New Roman"/>
          <w:sz w:val="24"/>
        </w:rPr>
        <w:t xml:space="preserve">, que es un motor de búsqueda de libros y artículos académicos y, al ordenar los resultados por relevancia, </w:t>
      </w:r>
      <w:r w:rsidR="00821AC5" w:rsidRPr="0053524A">
        <w:rPr>
          <w:rFonts w:ascii="Times New Roman" w:hAnsi="Times New Roman" w:cs="Times New Roman"/>
          <w:sz w:val="24"/>
        </w:rPr>
        <w:t xml:space="preserve">si se buscan los términos “conflicto ambiental” y “conflicto urbano” en </w:t>
      </w:r>
      <w:r w:rsidR="0053524A" w:rsidRPr="0053524A">
        <w:rPr>
          <w:rFonts w:ascii="Times New Roman" w:hAnsi="Times New Roman" w:cs="Times New Roman"/>
          <w:sz w:val="24"/>
        </w:rPr>
        <w:t xml:space="preserve">“cualquier idioma” y en “cualquier momento”, los autores que primero aparecen son: </w:t>
      </w:r>
      <w:proofErr w:type="spellStart"/>
      <w:r w:rsidR="0053524A" w:rsidRPr="0053524A">
        <w:rPr>
          <w:rFonts w:ascii="Times New Roman" w:hAnsi="Times New Roman" w:cs="Times New Roman"/>
          <w:sz w:val="24"/>
        </w:rPr>
        <w:t>Merlinsky</w:t>
      </w:r>
      <w:proofErr w:type="spellEnd"/>
      <w:r w:rsidR="0053524A" w:rsidRPr="0053524A">
        <w:rPr>
          <w:rFonts w:ascii="Times New Roman" w:hAnsi="Times New Roman" w:cs="Times New Roman"/>
          <w:sz w:val="24"/>
        </w:rPr>
        <w:t xml:space="preserve">, </w:t>
      </w:r>
      <w:proofErr w:type="spellStart"/>
      <w:r w:rsidR="0053524A" w:rsidRPr="0053524A">
        <w:rPr>
          <w:rFonts w:ascii="Times New Roman" w:hAnsi="Times New Roman" w:cs="Times New Roman"/>
          <w:sz w:val="24"/>
        </w:rPr>
        <w:t>Martinez</w:t>
      </w:r>
      <w:proofErr w:type="spellEnd"/>
      <w:r w:rsidR="0053524A" w:rsidRPr="0053524A">
        <w:rPr>
          <w:rFonts w:ascii="Times New Roman" w:hAnsi="Times New Roman" w:cs="Times New Roman"/>
          <w:sz w:val="24"/>
        </w:rPr>
        <w:t xml:space="preserve"> </w:t>
      </w:r>
      <w:proofErr w:type="spellStart"/>
      <w:r w:rsidR="0053524A" w:rsidRPr="0053524A">
        <w:rPr>
          <w:rFonts w:ascii="Times New Roman" w:hAnsi="Times New Roman" w:cs="Times New Roman"/>
          <w:sz w:val="24"/>
        </w:rPr>
        <w:t>Alier</w:t>
      </w:r>
      <w:proofErr w:type="spellEnd"/>
      <w:r w:rsidR="0053524A" w:rsidRPr="0053524A">
        <w:rPr>
          <w:rFonts w:ascii="Times New Roman" w:hAnsi="Times New Roman" w:cs="Times New Roman"/>
          <w:sz w:val="24"/>
        </w:rPr>
        <w:t xml:space="preserve">, Melé, Azuela,  </w:t>
      </w:r>
      <w:r w:rsidR="000867B8" w:rsidRPr="00A84209">
        <w:rPr>
          <w:rFonts w:ascii="Times New Roman" w:hAnsi="Times New Roman" w:cs="Times New Roman"/>
          <w:sz w:val="24"/>
        </w:rPr>
        <w:t>entre otros,</w:t>
      </w:r>
      <w:r w:rsidR="0053524A" w:rsidRPr="00A84209">
        <w:rPr>
          <w:rFonts w:ascii="Times New Roman" w:hAnsi="Times New Roman" w:cs="Times New Roman"/>
          <w:sz w:val="24"/>
        </w:rPr>
        <w:t xml:space="preserve"> </w:t>
      </w:r>
      <w:r w:rsidR="0053524A" w:rsidRPr="0053524A">
        <w:rPr>
          <w:rFonts w:ascii="Times New Roman" w:hAnsi="Times New Roman" w:cs="Times New Roman"/>
          <w:sz w:val="24"/>
        </w:rPr>
        <w:t xml:space="preserve">los cuales han sido citados decenas y cientos de veces en otros artículos académicos. </w:t>
      </w:r>
    </w:p>
    <w:p w14:paraId="4F4E6020" w14:textId="77777777" w:rsidR="003C3726" w:rsidRDefault="003C3726" w:rsidP="00D95F25">
      <w:pPr>
        <w:spacing w:line="360" w:lineRule="auto"/>
        <w:jc w:val="both"/>
        <w:rPr>
          <w:rFonts w:ascii="Times New Roman" w:hAnsi="Times New Roman" w:cs="Times New Roman"/>
          <w:sz w:val="24"/>
        </w:rPr>
      </w:pPr>
    </w:p>
    <w:p w14:paraId="0CCA901B" w14:textId="10C6F1C1" w:rsidR="004D33B0" w:rsidRDefault="004D33B0" w:rsidP="00D95F25">
      <w:pPr>
        <w:spacing w:line="360" w:lineRule="auto"/>
        <w:jc w:val="both"/>
        <w:rPr>
          <w:rFonts w:ascii="Times New Roman" w:hAnsi="Times New Roman" w:cs="Times New Roman"/>
          <w:sz w:val="24"/>
          <w:u w:val="single"/>
        </w:rPr>
      </w:pPr>
      <w:r>
        <w:rPr>
          <w:rFonts w:ascii="Times New Roman" w:hAnsi="Times New Roman" w:cs="Times New Roman"/>
          <w:sz w:val="24"/>
        </w:rPr>
        <w:t xml:space="preserve">2.4. </w:t>
      </w:r>
      <w:r w:rsidR="001868C8">
        <w:rPr>
          <w:rFonts w:ascii="Times New Roman" w:hAnsi="Times New Roman" w:cs="Times New Roman"/>
          <w:sz w:val="24"/>
          <w:u w:val="single"/>
        </w:rPr>
        <w:t>Circulación</w:t>
      </w:r>
      <w:r w:rsidR="00FE680D" w:rsidRPr="00C01997">
        <w:rPr>
          <w:rFonts w:ascii="Times New Roman" w:hAnsi="Times New Roman" w:cs="Times New Roman"/>
          <w:sz w:val="24"/>
          <w:u w:val="single"/>
        </w:rPr>
        <w:t xml:space="preserve"> </w:t>
      </w:r>
      <w:r w:rsidR="001868C8">
        <w:rPr>
          <w:rFonts w:ascii="Times New Roman" w:hAnsi="Times New Roman" w:cs="Times New Roman"/>
          <w:sz w:val="24"/>
          <w:u w:val="single"/>
        </w:rPr>
        <w:t xml:space="preserve">de la categoría </w:t>
      </w:r>
      <w:r w:rsidR="001868C8" w:rsidRPr="00C01997">
        <w:rPr>
          <w:rFonts w:ascii="Times New Roman" w:hAnsi="Times New Roman" w:cs="Times New Roman"/>
          <w:sz w:val="24"/>
          <w:u w:val="single"/>
        </w:rPr>
        <w:t>en distintas temporalidades y geografías</w:t>
      </w:r>
    </w:p>
    <w:p w14:paraId="3B3534E8" w14:textId="630D981B" w:rsidR="00691132" w:rsidRDefault="00691132" w:rsidP="00D95F25">
      <w:pPr>
        <w:spacing w:line="360" w:lineRule="auto"/>
        <w:jc w:val="both"/>
        <w:rPr>
          <w:rFonts w:ascii="Times New Roman" w:hAnsi="Times New Roman" w:cs="Times New Roman"/>
          <w:sz w:val="24"/>
        </w:rPr>
      </w:pPr>
      <w:r>
        <w:rPr>
          <w:rFonts w:ascii="Times New Roman" w:hAnsi="Times New Roman" w:cs="Times New Roman"/>
          <w:sz w:val="24"/>
        </w:rPr>
        <w:t>A partir de la</w:t>
      </w:r>
      <w:r w:rsidR="00B805F5">
        <w:rPr>
          <w:rFonts w:ascii="Times New Roman" w:hAnsi="Times New Roman" w:cs="Times New Roman"/>
          <w:sz w:val="24"/>
        </w:rPr>
        <w:t xml:space="preserve"> revisión del origen y la</w:t>
      </w:r>
      <w:r>
        <w:rPr>
          <w:rFonts w:ascii="Times New Roman" w:hAnsi="Times New Roman" w:cs="Times New Roman"/>
          <w:sz w:val="24"/>
        </w:rPr>
        <w:t xml:space="preserve"> circulación </w:t>
      </w:r>
      <w:r w:rsidR="00B805F5">
        <w:rPr>
          <w:rFonts w:ascii="Times New Roman" w:hAnsi="Times New Roman" w:cs="Times New Roman"/>
          <w:sz w:val="24"/>
        </w:rPr>
        <w:t>que ha tenido</w:t>
      </w:r>
      <w:r>
        <w:rPr>
          <w:rFonts w:ascii="Times New Roman" w:hAnsi="Times New Roman" w:cs="Times New Roman"/>
          <w:sz w:val="24"/>
        </w:rPr>
        <w:t xml:space="preserve"> la categoría en distintas disciplinas</w:t>
      </w:r>
      <w:r w:rsidR="009536E3">
        <w:rPr>
          <w:rFonts w:ascii="Times New Roman" w:hAnsi="Times New Roman" w:cs="Times New Roman"/>
          <w:sz w:val="24"/>
        </w:rPr>
        <w:t xml:space="preserve"> y corrientes</w:t>
      </w:r>
      <w:r w:rsidR="00A84209">
        <w:rPr>
          <w:rFonts w:ascii="Times New Roman" w:hAnsi="Times New Roman" w:cs="Times New Roman"/>
          <w:sz w:val="24"/>
        </w:rPr>
        <w:t>, descript</w:t>
      </w:r>
      <w:r w:rsidR="00B805F5">
        <w:rPr>
          <w:rFonts w:ascii="Times New Roman" w:hAnsi="Times New Roman" w:cs="Times New Roman"/>
          <w:sz w:val="24"/>
        </w:rPr>
        <w:t>os</w:t>
      </w:r>
      <w:r w:rsidR="00A84209">
        <w:rPr>
          <w:rFonts w:ascii="Times New Roman" w:hAnsi="Times New Roman" w:cs="Times New Roman"/>
          <w:sz w:val="24"/>
        </w:rPr>
        <w:t xml:space="preserve"> en los apartados anteriores,</w:t>
      </w:r>
      <w:r>
        <w:rPr>
          <w:rFonts w:ascii="Times New Roman" w:hAnsi="Times New Roman" w:cs="Times New Roman"/>
          <w:sz w:val="24"/>
        </w:rPr>
        <w:t xml:space="preserve"> pueden identificarse ciertos periodos y geografías donde la misma ha ido surgiendo y desarrollándose. En líneas generales pueden identificarse las siguientes:</w:t>
      </w:r>
    </w:p>
    <w:p w14:paraId="697E6558" w14:textId="04D3B6E1" w:rsidR="00244E62" w:rsidRDefault="00691132" w:rsidP="00D95F25">
      <w:pPr>
        <w:spacing w:line="360" w:lineRule="auto"/>
        <w:jc w:val="both"/>
        <w:rPr>
          <w:rFonts w:ascii="Times New Roman" w:hAnsi="Times New Roman" w:cs="Times New Roman"/>
          <w:sz w:val="24"/>
        </w:rPr>
      </w:pPr>
      <w:r>
        <w:rPr>
          <w:rFonts w:ascii="Times New Roman" w:hAnsi="Times New Roman" w:cs="Times New Roman"/>
          <w:sz w:val="24"/>
        </w:rPr>
        <w:t>Un primer momento de surgimiento de teorías generales sobre conflictos</w:t>
      </w:r>
      <w:r w:rsidR="00A84209">
        <w:rPr>
          <w:rFonts w:ascii="Times New Roman" w:hAnsi="Times New Roman" w:cs="Times New Roman"/>
          <w:sz w:val="24"/>
        </w:rPr>
        <w:t xml:space="preserve">: se ha producido a principios del </w:t>
      </w:r>
      <w:r w:rsidR="00794ADA">
        <w:rPr>
          <w:rFonts w:ascii="Times New Roman" w:hAnsi="Times New Roman" w:cs="Times New Roman"/>
          <w:sz w:val="24"/>
        </w:rPr>
        <w:t>S</w:t>
      </w:r>
      <w:r w:rsidR="00A84209">
        <w:rPr>
          <w:rFonts w:ascii="Times New Roman" w:hAnsi="Times New Roman" w:cs="Times New Roman"/>
          <w:sz w:val="24"/>
        </w:rPr>
        <w:t>iglo XX</w:t>
      </w:r>
      <w:r w:rsidR="00794ADA">
        <w:rPr>
          <w:rFonts w:ascii="Times New Roman" w:hAnsi="Times New Roman" w:cs="Times New Roman"/>
          <w:sz w:val="24"/>
        </w:rPr>
        <w:t xml:space="preserve">, desarrolladas por autores clásicos de la Sociología, principalmente en países europeos en un contexto de guerras y enfrentamientos entre países. </w:t>
      </w:r>
    </w:p>
    <w:p w14:paraId="74CB034E" w14:textId="491B7B21" w:rsidR="00691132" w:rsidRDefault="00691132" w:rsidP="00D95F25">
      <w:pPr>
        <w:spacing w:line="360" w:lineRule="auto"/>
        <w:jc w:val="both"/>
        <w:rPr>
          <w:rFonts w:ascii="Times New Roman" w:hAnsi="Times New Roman" w:cs="Times New Roman"/>
          <w:sz w:val="24"/>
        </w:rPr>
      </w:pPr>
      <w:r>
        <w:rPr>
          <w:rFonts w:ascii="Times New Roman" w:hAnsi="Times New Roman" w:cs="Times New Roman"/>
          <w:sz w:val="24"/>
        </w:rPr>
        <w:t xml:space="preserve">Un momento en donde </w:t>
      </w:r>
      <w:r w:rsidR="00794ADA">
        <w:rPr>
          <w:rFonts w:ascii="Times New Roman" w:hAnsi="Times New Roman" w:cs="Times New Roman"/>
          <w:sz w:val="24"/>
        </w:rPr>
        <w:t>empezaron a surgir las categorías de</w:t>
      </w:r>
      <w:r>
        <w:rPr>
          <w:rFonts w:ascii="Times New Roman" w:hAnsi="Times New Roman" w:cs="Times New Roman"/>
          <w:sz w:val="24"/>
        </w:rPr>
        <w:t xml:space="preserve"> conflicto</w:t>
      </w:r>
      <w:r w:rsidR="00794ADA">
        <w:rPr>
          <w:rFonts w:ascii="Times New Roman" w:hAnsi="Times New Roman" w:cs="Times New Roman"/>
          <w:sz w:val="24"/>
        </w:rPr>
        <w:t>s</w:t>
      </w:r>
      <w:r>
        <w:rPr>
          <w:rFonts w:ascii="Times New Roman" w:hAnsi="Times New Roman" w:cs="Times New Roman"/>
          <w:sz w:val="24"/>
        </w:rPr>
        <w:t xml:space="preserve"> urbano</w:t>
      </w:r>
      <w:r w:rsidR="00794ADA">
        <w:rPr>
          <w:rFonts w:ascii="Times New Roman" w:hAnsi="Times New Roman" w:cs="Times New Roman"/>
          <w:sz w:val="24"/>
        </w:rPr>
        <w:t>s</w:t>
      </w:r>
      <w:r>
        <w:rPr>
          <w:rFonts w:ascii="Times New Roman" w:hAnsi="Times New Roman" w:cs="Times New Roman"/>
          <w:sz w:val="24"/>
        </w:rPr>
        <w:t xml:space="preserve"> y </w:t>
      </w:r>
      <w:r w:rsidR="00794ADA">
        <w:rPr>
          <w:rFonts w:ascii="Times New Roman" w:hAnsi="Times New Roman" w:cs="Times New Roman"/>
          <w:sz w:val="24"/>
        </w:rPr>
        <w:t xml:space="preserve">(en algunos casos como un tipo de conflicto </w:t>
      </w:r>
      <w:r>
        <w:rPr>
          <w:rFonts w:ascii="Times New Roman" w:hAnsi="Times New Roman" w:cs="Times New Roman"/>
          <w:sz w:val="24"/>
        </w:rPr>
        <w:t>dentro del mismo</w:t>
      </w:r>
      <w:r w:rsidR="00794ADA">
        <w:rPr>
          <w:rFonts w:ascii="Times New Roman" w:hAnsi="Times New Roman" w:cs="Times New Roman"/>
          <w:sz w:val="24"/>
        </w:rPr>
        <w:t>) la</w:t>
      </w:r>
      <w:r>
        <w:rPr>
          <w:rFonts w:ascii="Times New Roman" w:hAnsi="Times New Roman" w:cs="Times New Roman"/>
          <w:sz w:val="24"/>
        </w:rPr>
        <w:t xml:space="preserve"> </w:t>
      </w:r>
      <w:r w:rsidR="00794ADA">
        <w:rPr>
          <w:rFonts w:ascii="Times New Roman" w:hAnsi="Times New Roman" w:cs="Times New Roman"/>
          <w:sz w:val="24"/>
        </w:rPr>
        <w:t>de</w:t>
      </w:r>
      <w:r>
        <w:rPr>
          <w:rFonts w:ascii="Times New Roman" w:hAnsi="Times New Roman" w:cs="Times New Roman"/>
          <w:sz w:val="24"/>
        </w:rPr>
        <w:t xml:space="preserve"> conflictos ambientales</w:t>
      </w:r>
      <w:r w:rsidR="00794ADA">
        <w:rPr>
          <w:rFonts w:ascii="Times New Roman" w:hAnsi="Times New Roman" w:cs="Times New Roman"/>
          <w:sz w:val="24"/>
        </w:rPr>
        <w:t xml:space="preserve">: ya a partir de mediados del Siglo XX, también en Europa e incipientemente en América Latina, con </w:t>
      </w:r>
      <w:r w:rsidR="00B805F5">
        <w:rPr>
          <w:rFonts w:ascii="Times New Roman" w:hAnsi="Times New Roman" w:cs="Times New Roman"/>
          <w:sz w:val="24"/>
        </w:rPr>
        <w:t xml:space="preserve">autores de </w:t>
      </w:r>
      <w:r w:rsidR="00794ADA">
        <w:rPr>
          <w:rFonts w:ascii="Times New Roman" w:hAnsi="Times New Roman" w:cs="Times New Roman"/>
          <w:sz w:val="24"/>
        </w:rPr>
        <w:t xml:space="preserve">diversas disciplinas </w:t>
      </w:r>
      <w:r w:rsidR="00B805F5">
        <w:rPr>
          <w:rFonts w:ascii="Times New Roman" w:hAnsi="Times New Roman" w:cs="Times New Roman"/>
          <w:sz w:val="24"/>
        </w:rPr>
        <w:t xml:space="preserve">y corrientes académicas, </w:t>
      </w:r>
      <w:r w:rsidR="00794ADA">
        <w:rPr>
          <w:rFonts w:ascii="Times New Roman" w:hAnsi="Times New Roman" w:cs="Times New Roman"/>
          <w:sz w:val="24"/>
        </w:rPr>
        <w:t xml:space="preserve">intentando explicar estos conceptos, en un contexto de preocupaciones por las ciudades y en particular por </w:t>
      </w:r>
      <w:r w:rsidR="00B805F5">
        <w:rPr>
          <w:rFonts w:ascii="Times New Roman" w:hAnsi="Times New Roman" w:cs="Times New Roman"/>
          <w:sz w:val="24"/>
        </w:rPr>
        <w:t>la degradación ambiental y las consecuencias a la población humana</w:t>
      </w:r>
      <w:r w:rsidR="002B0DDA">
        <w:rPr>
          <w:rFonts w:ascii="Times New Roman" w:hAnsi="Times New Roman" w:cs="Times New Roman"/>
          <w:sz w:val="24"/>
        </w:rPr>
        <w:t xml:space="preserve"> afectada</w:t>
      </w:r>
      <w:r w:rsidR="00B805F5">
        <w:rPr>
          <w:rFonts w:ascii="Times New Roman" w:hAnsi="Times New Roman" w:cs="Times New Roman"/>
          <w:sz w:val="24"/>
        </w:rPr>
        <w:t xml:space="preserve">. </w:t>
      </w:r>
    </w:p>
    <w:p w14:paraId="487C3280" w14:textId="3E4F6CF7" w:rsidR="002E4C81" w:rsidRDefault="00244E62" w:rsidP="00D95F25">
      <w:pPr>
        <w:spacing w:line="360" w:lineRule="auto"/>
        <w:jc w:val="both"/>
        <w:rPr>
          <w:rFonts w:ascii="Times New Roman" w:hAnsi="Times New Roman" w:cs="Times New Roman"/>
          <w:sz w:val="24"/>
        </w:rPr>
      </w:pPr>
      <w:r>
        <w:rPr>
          <w:rFonts w:ascii="Times New Roman" w:hAnsi="Times New Roman" w:cs="Times New Roman"/>
          <w:sz w:val="24"/>
        </w:rPr>
        <w:lastRenderedPageBreak/>
        <w:t>Y u</w:t>
      </w:r>
      <w:r w:rsidR="00691132">
        <w:rPr>
          <w:rFonts w:ascii="Times New Roman" w:hAnsi="Times New Roman" w:cs="Times New Roman"/>
          <w:sz w:val="24"/>
        </w:rPr>
        <w:t xml:space="preserve">n </w:t>
      </w:r>
      <w:r>
        <w:rPr>
          <w:rFonts w:ascii="Times New Roman" w:hAnsi="Times New Roman" w:cs="Times New Roman"/>
          <w:sz w:val="24"/>
        </w:rPr>
        <w:t xml:space="preserve">tercer </w:t>
      </w:r>
      <w:r w:rsidR="00691132">
        <w:rPr>
          <w:rFonts w:ascii="Times New Roman" w:hAnsi="Times New Roman" w:cs="Times New Roman"/>
          <w:sz w:val="24"/>
        </w:rPr>
        <w:t>momento en donde se empleaba la categoría con mayor frecuencia</w:t>
      </w:r>
      <w:r w:rsidR="00794ADA">
        <w:rPr>
          <w:rFonts w:ascii="Times New Roman" w:hAnsi="Times New Roman" w:cs="Times New Roman"/>
          <w:sz w:val="24"/>
        </w:rPr>
        <w:t>: a fines del Siglo XX y principios del Siglo XXI</w:t>
      </w:r>
      <w:r w:rsidR="00B805F5">
        <w:rPr>
          <w:rFonts w:ascii="Times New Roman" w:hAnsi="Times New Roman" w:cs="Times New Roman"/>
          <w:sz w:val="24"/>
        </w:rPr>
        <w:t xml:space="preserve">, ya la categoría es empleada en todo el mundo en un contexto de </w:t>
      </w:r>
      <w:r w:rsidR="005D2613">
        <w:rPr>
          <w:rFonts w:ascii="Times New Roman" w:hAnsi="Times New Roman" w:cs="Times New Roman"/>
          <w:sz w:val="24"/>
        </w:rPr>
        <w:t xml:space="preserve">grave </w:t>
      </w:r>
      <w:r w:rsidR="00B805F5">
        <w:rPr>
          <w:rFonts w:ascii="Times New Roman" w:hAnsi="Times New Roman" w:cs="Times New Roman"/>
          <w:sz w:val="24"/>
        </w:rPr>
        <w:t>crisis ambiental y, entre otras cuestiones, considerando a los conflictos como procesos transformadores del espacio urbano y del ambiente</w:t>
      </w:r>
      <w:r w:rsidR="00522B5B">
        <w:rPr>
          <w:rFonts w:ascii="Times New Roman" w:hAnsi="Times New Roman" w:cs="Times New Roman"/>
          <w:sz w:val="24"/>
        </w:rPr>
        <w:t>, no solo como cuestiones negativas que es necesario resolver</w:t>
      </w:r>
      <w:r w:rsidR="00B805F5">
        <w:rPr>
          <w:rFonts w:ascii="Times New Roman" w:hAnsi="Times New Roman" w:cs="Times New Roman"/>
          <w:sz w:val="24"/>
        </w:rPr>
        <w:t xml:space="preserve">. </w:t>
      </w:r>
      <w:r w:rsidR="005D2613">
        <w:rPr>
          <w:rFonts w:ascii="Times New Roman" w:hAnsi="Times New Roman" w:cs="Times New Roman"/>
          <w:sz w:val="24"/>
        </w:rPr>
        <w:t xml:space="preserve">Hay autores que pensaron estos temas desde el sur global, un contexto muy distinto al del norte y los países desarrollados. </w:t>
      </w:r>
    </w:p>
    <w:p w14:paraId="26F40C20" w14:textId="416DCFC6" w:rsidR="002E4C81" w:rsidRDefault="002E4C81" w:rsidP="00D95F25">
      <w:pPr>
        <w:spacing w:line="360" w:lineRule="auto"/>
        <w:jc w:val="both"/>
        <w:rPr>
          <w:rFonts w:ascii="Times New Roman" w:hAnsi="Times New Roman" w:cs="Times New Roman"/>
          <w:sz w:val="24"/>
        </w:rPr>
      </w:pPr>
      <w:r>
        <w:rPr>
          <w:rFonts w:ascii="Times New Roman" w:hAnsi="Times New Roman" w:cs="Times New Roman"/>
          <w:sz w:val="24"/>
        </w:rPr>
        <w:t>Esto se ha complementado realizando una búsqueda c</w:t>
      </w:r>
      <w:r w:rsidRPr="002E4C81">
        <w:rPr>
          <w:rFonts w:ascii="Times New Roman" w:hAnsi="Times New Roman" w:cs="Times New Roman"/>
          <w:sz w:val="24"/>
        </w:rPr>
        <w:t xml:space="preserve">on </w:t>
      </w:r>
      <w:r>
        <w:rPr>
          <w:rFonts w:ascii="Times New Roman" w:hAnsi="Times New Roman" w:cs="Times New Roman"/>
          <w:sz w:val="24"/>
        </w:rPr>
        <w:t>la herramienta</w:t>
      </w:r>
      <w:r w:rsidRPr="002E4C81">
        <w:rPr>
          <w:rFonts w:ascii="Times New Roman" w:hAnsi="Times New Roman" w:cs="Times New Roman"/>
          <w:sz w:val="24"/>
        </w:rPr>
        <w:t xml:space="preserve"> de Google </w:t>
      </w:r>
      <w:proofErr w:type="spellStart"/>
      <w:r w:rsidRPr="002E4C81">
        <w:rPr>
          <w:rFonts w:ascii="Times New Roman" w:hAnsi="Times New Roman" w:cs="Times New Roman"/>
          <w:sz w:val="24"/>
        </w:rPr>
        <w:t>Ngram</w:t>
      </w:r>
      <w:proofErr w:type="spellEnd"/>
      <w:r w:rsidRPr="002E4C81">
        <w:rPr>
          <w:rFonts w:ascii="Times New Roman" w:hAnsi="Times New Roman" w:cs="Times New Roman"/>
          <w:sz w:val="24"/>
        </w:rPr>
        <w:t xml:space="preserve"> </w:t>
      </w:r>
      <w:proofErr w:type="spellStart"/>
      <w:r w:rsidRPr="002E4C81">
        <w:rPr>
          <w:rFonts w:ascii="Times New Roman" w:hAnsi="Times New Roman" w:cs="Times New Roman"/>
          <w:sz w:val="24"/>
        </w:rPr>
        <w:t>Viewer</w:t>
      </w:r>
      <w:proofErr w:type="spellEnd"/>
      <w:r>
        <w:rPr>
          <w:rFonts w:ascii="Times New Roman" w:hAnsi="Times New Roman" w:cs="Times New Roman"/>
          <w:sz w:val="24"/>
        </w:rPr>
        <w:t xml:space="preserve">, que permite </w:t>
      </w:r>
      <w:r w:rsidRPr="002E4C81">
        <w:rPr>
          <w:rFonts w:ascii="Times New Roman" w:hAnsi="Times New Roman" w:cs="Times New Roman"/>
          <w:sz w:val="24"/>
        </w:rPr>
        <w:t>identificar la frecuencia con la que aparecen ciertos términos en los libros a lo largo del tiempo. Se ha</w:t>
      </w:r>
      <w:r>
        <w:rPr>
          <w:rFonts w:ascii="Times New Roman" w:hAnsi="Times New Roman" w:cs="Times New Roman"/>
          <w:sz w:val="24"/>
        </w:rPr>
        <w:t>n</w:t>
      </w:r>
      <w:r w:rsidRPr="002E4C81">
        <w:rPr>
          <w:rFonts w:ascii="Times New Roman" w:hAnsi="Times New Roman" w:cs="Times New Roman"/>
          <w:sz w:val="24"/>
        </w:rPr>
        <w:t xml:space="preserve"> buscado los conceptos de</w:t>
      </w:r>
      <w:r>
        <w:rPr>
          <w:rFonts w:ascii="Times New Roman" w:hAnsi="Times New Roman" w:cs="Times New Roman"/>
          <w:sz w:val="24"/>
        </w:rPr>
        <w:t xml:space="preserve"> “conflictos ambientales” y “conflictos urbanos” (por separado porque</w:t>
      </w:r>
      <w:r w:rsidR="00C2763A">
        <w:rPr>
          <w:rFonts w:ascii="Times New Roman" w:hAnsi="Times New Roman" w:cs="Times New Roman"/>
          <w:sz w:val="24"/>
        </w:rPr>
        <w:t xml:space="preserve"> buscando ambos</w:t>
      </w:r>
      <w:r>
        <w:rPr>
          <w:rFonts w:ascii="Times New Roman" w:hAnsi="Times New Roman" w:cs="Times New Roman"/>
          <w:sz w:val="24"/>
        </w:rPr>
        <w:t xml:space="preserve"> juntos no </w:t>
      </w:r>
      <w:r w:rsidR="00C2763A">
        <w:rPr>
          <w:rFonts w:ascii="Times New Roman" w:hAnsi="Times New Roman" w:cs="Times New Roman"/>
          <w:sz w:val="24"/>
        </w:rPr>
        <w:t>se encuentran</w:t>
      </w:r>
      <w:r>
        <w:rPr>
          <w:rFonts w:ascii="Times New Roman" w:hAnsi="Times New Roman" w:cs="Times New Roman"/>
          <w:sz w:val="24"/>
        </w:rPr>
        <w:t xml:space="preserve"> resultados)</w:t>
      </w:r>
      <w:r w:rsidRPr="002E4C81">
        <w:rPr>
          <w:rFonts w:ascii="Times New Roman" w:hAnsi="Times New Roman" w:cs="Times New Roman"/>
          <w:sz w:val="24"/>
        </w:rPr>
        <w:t xml:space="preserve"> en un periodo del 1950 (que es cuando empiezan a aparecer</w:t>
      </w:r>
      <w:r w:rsidR="00C2763A">
        <w:rPr>
          <w:rFonts w:ascii="Times New Roman" w:hAnsi="Times New Roman" w:cs="Times New Roman"/>
          <w:sz w:val="24"/>
        </w:rPr>
        <w:t xml:space="preserve"> muy incipientemente</w:t>
      </w:r>
      <w:r w:rsidRPr="002E4C81">
        <w:rPr>
          <w:rFonts w:ascii="Times New Roman" w:hAnsi="Times New Roman" w:cs="Times New Roman"/>
          <w:sz w:val="24"/>
        </w:rPr>
        <w:t xml:space="preserve">) al 2019 (fecha límite hasta la cuál la herramienta permite buscar) y se ha filtrado por tres idiomas: francés, inglés y español (Gráficos </w:t>
      </w:r>
      <w:r>
        <w:rPr>
          <w:rFonts w:ascii="Times New Roman" w:hAnsi="Times New Roman" w:cs="Times New Roman"/>
          <w:sz w:val="24"/>
        </w:rPr>
        <w:t>0</w:t>
      </w:r>
      <w:r w:rsidRPr="002E4C81">
        <w:rPr>
          <w:rFonts w:ascii="Times New Roman" w:hAnsi="Times New Roman" w:cs="Times New Roman"/>
          <w:sz w:val="24"/>
        </w:rPr>
        <w:t xml:space="preserve">1, </w:t>
      </w:r>
      <w:r>
        <w:rPr>
          <w:rFonts w:ascii="Times New Roman" w:hAnsi="Times New Roman" w:cs="Times New Roman"/>
          <w:sz w:val="24"/>
        </w:rPr>
        <w:t>0</w:t>
      </w:r>
      <w:r w:rsidRPr="002E4C81">
        <w:rPr>
          <w:rFonts w:ascii="Times New Roman" w:hAnsi="Times New Roman" w:cs="Times New Roman"/>
          <w:sz w:val="24"/>
        </w:rPr>
        <w:t xml:space="preserve">2 y </w:t>
      </w:r>
      <w:r>
        <w:rPr>
          <w:rFonts w:ascii="Times New Roman" w:hAnsi="Times New Roman" w:cs="Times New Roman"/>
          <w:sz w:val="24"/>
        </w:rPr>
        <w:t>0</w:t>
      </w:r>
      <w:r w:rsidRPr="002E4C81">
        <w:rPr>
          <w:rFonts w:ascii="Times New Roman" w:hAnsi="Times New Roman" w:cs="Times New Roman"/>
          <w:sz w:val="24"/>
        </w:rPr>
        <w:t xml:space="preserve">3). </w:t>
      </w:r>
    </w:p>
    <w:p w14:paraId="69296AF0" w14:textId="778C96CD" w:rsidR="00B805F5" w:rsidRDefault="002E4C81" w:rsidP="00C2763A">
      <w:pPr>
        <w:spacing w:after="0" w:line="360" w:lineRule="auto"/>
        <w:jc w:val="center"/>
        <w:rPr>
          <w:rFonts w:ascii="Times New Roman" w:hAnsi="Times New Roman" w:cs="Times New Roman"/>
          <w:sz w:val="24"/>
        </w:rPr>
      </w:pPr>
      <w:r>
        <w:rPr>
          <w:rFonts w:ascii="Times New Roman" w:hAnsi="Times New Roman" w:cs="Times New Roman"/>
          <w:sz w:val="24"/>
        </w:rPr>
        <w:t>Gráfico 01</w:t>
      </w:r>
      <w:r w:rsidR="00CB1D10">
        <w:rPr>
          <w:rFonts w:ascii="Times New Roman" w:hAnsi="Times New Roman" w:cs="Times New Roman"/>
          <w:sz w:val="24"/>
        </w:rPr>
        <w:t>.</w:t>
      </w:r>
      <w:r>
        <w:rPr>
          <w:rFonts w:ascii="Times New Roman" w:hAnsi="Times New Roman" w:cs="Times New Roman"/>
          <w:sz w:val="24"/>
        </w:rPr>
        <w:t xml:space="preserve"> Frecuencias de aparición de categorías conflictos ambientales y conflictos urbanos en inglés</w:t>
      </w:r>
    </w:p>
    <w:p w14:paraId="7B81FFBD" w14:textId="215C3351" w:rsidR="002E4C81" w:rsidRDefault="002E4C81" w:rsidP="00D95F25">
      <w:pPr>
        <w:spacing w:after="0" w:line="360" w:lineRule="auto"/>
        <w:jc w:val="both"/>
        <w:rPr>
          <w:rFonts w:ascii="Times New Roman" w:hAnsi="Times New Roman" w:cs="Times New Roman"/>
          <w:sz w:val="24"/>
        </w:rPr>
      </w:pPr>
      <w:r>
        <w:rPr>
          <w:rFonts w:ascii="Times New Roman" w:hAnsi="Times New Roman" w:cs="Times New Roman"/>
          <w:noProof/>
          <w:sz w:val="24"/>
          <w:lang w:eastAsia="es-AR"/>
        </w:rPr>
        <w:drawing>
          <wp:inline distT="0" distB="0" distL="0" distR="0" wp14:anchorId="2C417241" wp14:editId="47E46DFC">
            <wp:extent cx="5753100" cy="203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9139"/>
                    <a:stretch/>
                  </pic:blipFill>
                  <pic:spPr bwMode="auto">
                    <a:xfrm>
                      <a:off x="0" y="0"/>
                      <a:ext cx="5753100" cy="2038350"/>
                    </a:xfrm>
                    <a:prstGeom prst="rect">
                      <a:avLst/>
                    </a:prstGeom>
                    <a:noFill/>
                    <a:ln>
                      <a:noFill/>
                    </a:ln>
                    <a:extLst>
                      <a:ext uri="{53640926-AAD7-44D8-BBD7-CCE9431645EC}">
                        <a14:shadowObscured xmlns:a14="http://schemas.microsoft.com/office/drawing/2010/main"/>
                      </a:ext>
                    </a:extLst>
                  </pic:spPr>
                </pic:pic>
              </a:graphicData>
            </a:graphic>
          </wp:inline>
        </w:drawing>
      </w:r>
    </w:p>
    <w:p w14:paraId="794E395C" w14:textId="3ECF7456" w:rsidR="002E4C81" w:rsidRPr="002E4C81" w:rsidRDefault="002E4C81" w:rsidP="00D95F25">
      <w:pPr>
        <w:spacing w:line="360" w:lineRule="auto"/>
        <w:jc w:val="center"/>
        <w:rPr>
          <w:rFonts w:ascii="Times New Roman" w:hAnsi="Times New Roman" w:cs="Times New Roman"/>
          <w:szCs w:val="20"/>
        </w:rPr>
      </w:pPr>
      <w:r w:rsidRPr="002E4C81">
        <w:rPr>
          <w:rFonts w:ascii="Times New Roman" w:hAnsi="Times New Roman" w:cs="Times New Roman"/>
          <w:szCs w:val="20"/>
        </w:rPr>
        <w:t xml:space="preserve">Fuente: </w:t>
      </w:r>
      <w:proofErr w:type="spellStart"/>
      <w:r w:rsidRPr="002E4C81">
        <w:rPr>
          <w:rFonts w:ascii="Times New Roman" w:hAnsi="Times New Roman" w:cs="Times New Roman"/>
          <w:szCs w:val="20"/>
        </w:rPr>
        <w:t>Ngram</w:t>
      </w:r>
      <w:proofErr w:type="spellEnd"/>
      <w:r w:rsidRPr="002E4C81">
        <w:rPr>
          <w:rFonts w:ascii="Times New Roman" w:hAnsi="Times New Roman" w:cs="Times New Roman"/>
          <w:szCs w:val="20"/>
        </w:rPr>
        <w:t xml:space="preserve"> </w:t>
      </w:r>
      <w:proofErr w:type="spellStart"/>
      <w:r w:rsidRPr="002E4C81">
        <w:rPr>
          <w:rFonts w:ascii="Times New Roman" w:hAnsi="Times New Roman" w:cs="Times New Roman"/>
          <w:szCs w:val="20"/>
        </w:rPr>
        <w:t>Viewer</w:t>
      </w:r>
      <w:proofErr w:type="spellEnd"/>
      <w:r w:rsidRPr="002E4C81">
        <w:rPr>
          <w:rFonts w:ascii="Times New Roman" w:hAnsi="Times New Roman" w:cs="Times New Roman"/>
          <w:szCs w:val="20"/>
        </w:rPr>
        <w:t>, Google, 2022.</w:t>
      </w:r>
    </w:p>
    <w:p w14:paraId="543C7E1E" w14:textId="77777777" w:rsidR="00F70BFD" w:rsidRDefault="00F70BFD" w:rsidP="00C2763A">
      <w:pPr>
        <w:spacing w:after="0" w:line="360" w:lineRule="auto"/>
        <w:jc w:val="center"/>
        <w:rPr>
          <w:rFonts w:ascii="Times New Roman" w:hAnsi="Times New Roman" w:cs="Times New Roman"/>
          <w:sz w:val="24"/>
        </w:rPr>
      </w:pPr>
    </w:p>
    <w:p w14:paraId="2FBF39B7" w14:textId="77777777" w:rsidR="00F70BFD" w:rsidRDefault="00F70BFD" w:rsidP="00C2763A">
      <w:pPr>
        <w:spacing w:after="0" w:line="360" w:lineRule="auto"/>
        <w:jc w:val="center"/>
        <w:rPr>
          <w:rFonts w:ascii="Times New Roman" w:hAnsi="Times New Roman" w:cs="Times New Roman"/>
          <w:sz w:val="24"/>
        </w:rPr>
      </w:pPr>
    </w:p>
    <w:p w14:paraId="5615DBC6" w14:textId="77777777" w:rsidR="00F70BFD" w:rsidRDefault="00F70BFD" w:rsidP="00C2763A">
      <w:pPr>
        <w:spacing w:after="0" w:line="360" w:lineRule="auto"/>
        <w:jc w:val="center"/>
        <w:rPr>
          <w:rFonts w:ascii="Times New Roman" w:hAnsi="Times New Roman" w:cs="Times New Roman"/>
          <w:sz w:val="24"/>
        </w:rPr>
      </w:pPr>
    </w:p>
    <w:p w14:paraId="1F9D20E9" w14:textId="77777777" w:rsidR="00F70BFD" w:rsidRDefault="00F70BFD" w:rsidP="00C2763A">
      <w:pPr>
        <w:spacing w:after="0" w:line="360" w:lineRule="auto"/>
        <w:jc w:val="center"/>
        <w:rPr>
          <w:rFonts w:ascii="Times New Roman" w:hAnsi="Times New Roman" w:cs="Times New Roman"/>
          <w:sz w:val="24"/>
        </w:rPr>
      </w:pPr>
    </w:p>
    <w:p w14:paraId="6A044649" w14:textId="77777777" w:rsidR="00F70BFD" w:rsidRDefault="00F70BFD" w:rsidP="00C2763A">
      <w:pPr>
        <w:spacing w:after="0" w:line="360" w:lineRule="auto"/>
        <w:jc w:val="center"/>
        <w:rPr>
          <w:rFonts w:ascii="Times New Roman" w:hAnsi="Times New Roman" w:cs="Times New Roman"/>
          <w:sz w:val="24"/>
        </w:rPr>
      </w:pPr>
    </w:p>
    <w:p w14:paraId="41094ED6" w14:textId="77777777" w:rsidR="00F70BFD" w:rsidRDefault="00F70BFD" w:rsidP="00C2763A">
      <w:pPr>
        <w:spacing w:after="0" w:line="360" w:lineRule="auto"/>
        <w:jc w:val="center"/>
        <w:rPr>
          <w:rFonts w:ascii="Times New Roman" w:hAnsi="Times New Roman" w:cs="Times New Roman"/>
          <w:sz w:val="24"/>
        </w:rPr>
      </w:pPr>
    </w:p>
    <w:p w14:paraId="1D224C4C" w14:textId="77777777" w:rsidR="00F70BFD" w:rsidRDefault="00F70BFD" w:rsidP="00C2763A">
      <w:pPr>
        <w:spacing w:after="0" w:line="360" w:lineRule="auto"/>
        <w:jc w:val="center"/>
        <w:rPr>
          <w:rFonts w:ascii="Times New Roman" w:hAnsi="Times New Roman" w:cs="Times New Roman"/>
          <w:sz w:val="24"/>
        </w:rPr>
      </w:pPr>
    </w:p>
    <w:p w14:paraId="376A4B58" w14:textId="0A24D4D7" w:rsidR="00B805F5" w:rsidRDefault="002E4C81" w:rsidP="00C2763A">
      <w:pPr>
        <w:spacing w:after="0" w:line="360" w:lineRule="auto"/>
        <w:jc w:val="center"/>
        <w:rPr>
          <w:rFonts w:ascii="Times New Roman" w:hAnsi="Times New Roman" w:cs="Times New Roman"/>
          <w:sz w:val="24"/>
        </w:rPr>
      </w:pPr>
      <w:r>
        <w:rPr>
          <w:rFonts w:ascii="Times New Roman" w:hAnsi="Times New Roman" w:cs="Times New Roman"/>
          <w:sz w:val="24"/>
        </w:rPr>
        <w:lastRenderedPageBreak/>
        <w:t>Gráfico 02</w:t>
      </w:r>
      <w:r w:rsidR="00CB1D10">
        <w:rPr>
          <w:rFonts w:ascii="Times New Roman" w:hAnsi="Times New Roman" w:cs="Times New Roman"/>
          <w:sz w:val="24"/>
        </w:rPr>
        <w:t>.</w:t>
      </w:r>
      <w:r>
        <w:rPr>
          <w:rFonts w:ascii="Times New Roman" w:hAnsi="Times New Roman" w:cs="Times New Roman"/>
          <w:sz w:val="24"/>
        </w:rPr>
        <w:t xml:space="preserve"> Frecuencias de aparición de categorías conflictos ambientales y conflictos urbanos en español</w:t>
      </w:r>
    </w:p>
    <w:p w14:paraId="453CE6E0" w14:textId="79972B6F" w:rsidR="002E4C81" w:rsidRDefault="002E4C81" w:rsidP="00D95F25">
      <w:pPr>
        <w:spacing w:after="0" w:line="360" w:lineRule="auto"/>
        <w:jc w:val="both"/>
        <w:rPr>
          <w:rFonts w:ascii="Times New Roman" w:hAnsi="Times New Roman" w:cs="Times New Roman"/>
          <w:sz w:val="24"/>
        </w:rPr>
      </w:pPr>
      <w:r>
        <w:rPr>
          <w:rFonts w:ascii="Times New Roman" w:hAnsi="Times New Roman" w:cs="Times New Roman"/>
          <w:noProof/>
          <w:sz w:val="24"/>
          <w:lang w:eastAsia="es-AR"/>
        </w:rPr>
        <w:drawing>
          <wp:inline distT="0" distB="0" distL="0" distR="0" wp14:anchorId="6B4C70AE" wp14:editId="2C9C0C78">
            <wp:extent cx="5760085" cy="20466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8584"/>
                    <a:stretch/>
                  </pic:blipFill>
                  <pic:spPr bwMode="auto">
                    <a:xfrm>
                      <a:off x="0" y="0"/>
                      <a:ext cx="5760085" cy="2046605"/>
                    </a:xfrm>
                    <a:prstGeom prst="rect">
                      <a:avLst/>
                    </a:prstGeom>
                    <a:noFill/>
                    <a:ln>
                      <a:noFill/>
                    </a:ln>
                    <a:extLst>
                      <a:ext uri="{53640926-AAD7-44D8-BBD7-CCE9431645EC}">
                        <a14:shadowObscured xmlns:a14="http://schemas.microsoft.com/office/drawing/2010/main"/>
                      </a:ext>
                    </a:extLst>
                  </pic:spPr>
                </pic:pic>
              </a:graphicData>
            </a:graphic>
          </wp:inline>
        </w:drawing>
      </w:r>
    </w:p>
    <w:p w14:paraId="328CD338" w14:textId="77777777" w:rsidR="002E4C81" w:rsidRPr="002E4C81" w:rsidRDefault="002E4C81" w:rsidP="00D95F25">
      <w:pPr>
        <w:spacing w:line="360" w:lineRule="auto"/>
        <w:jc w:val="center"/>
        <w:rPr>
          <w:rFonts w:ascii="Times New Roman" w:hAnsi="Times New Roman" w:cs="Times New Roman"/>
          <w:szCs w:val="20"/>
        </w:rPr>
      </w:pPr>
      <w:r w:rsidRPr="002E4C81">
        <w:rPr>
          <w:rFonts w:ascii="Times New Roman" w:hAnsi="Times New Roman" w:cs="Times New Roman"/>
          <w:szCs w:val="20"/>
        </w:rPr>
        <w:t xml:space="preserve">Fuente: </w:t>
      </w:r>
      <w:proofErr w:type="spellStart"/>
      <w:r w:rsidRPr="002E4C81">
        <w:rPr>
          <w:rFonts w:ascii="Times New Roman" w:hAnsi="Times New Roman" w:cs="Times New Roman"/>
          <w:szCs w:val="20"/>
        </w:rPr>
        <w:t>Ngram</w:t>
      </w:r>
      <w:proofErr w:type="spellEnd"/>
      <w:r w:rsidRPr="002E4C81">
        <w:rPr>
          <w:rFonts w:ascii="Times New Roman" w:hAnsi="Times New Roman" w:cs="Times New Roman"/>
          <w:szCs w:val="20"/>
        </w:rPr>
        <w:t xml:space="preserve"> </w:t>
      </w:r>
      <w:proofErr w:type="spellStart"/>
      <w:r w:rsidRPr="002E4C81">
        <w:rPr>
          <w:rFonts w:ascii="Times New Roman" w:hAnsi="Times New Roman" w:cs="Times New Roman"/>
          <w:szCs w:val="20"/>
        </w:rPr>
        <w:t>Viewer</w:t>
      </w:r>
      <w:proofErr w:type="spellEnd"/>
      <w:r w:rsidRPr="002E4C81">
        <w:rPr>
          <w:rFonts w:ascii="Times New Roman" w:hAnsi="Times New Roman" w:cs="Times New Roman"/>
          <w:szCs w:val="20"/>
        </w:rPr>
        <w:t>, Google, 2022.</w:t>
      </w:r>
    </w:p>
    <w:p w14:paraId="15FEF87B" w14:textId="772FAB08" w:rsidR="00B805F5" w:rsidRDefault="002E4C81" w:rsidP="00C2763A">
      <w:pPr>
        <w:spacing w:after="0" w:line="360" w:lineRule="auto"/>
        <w:jc w:val="center"/>
        <w:rPr>
          <w:rFonts w:ascii="Times New Roman" w:hAnsi="Times New Roman" w:cs="Times New Roman"/>
          <w:sz w:val="24"/>
        </w:rPr>
      </w:pPr>
      <w:r>
        <w:rPr>
          <w:rFonts w:ascii="Times New Roman" w:hAnsi="Times New Roman" w:cs="Times New Roman"/>
          <w:sz w:val="24"/>
        </w:rPr>
        <w:t>Gráfico 03</w:t>
      </w:r>
      <w:r w:rsidR="00CB1D10">
        <w:rPr>
          <w:rFonts w:ascii="Times New Roman" w:hAnsi="Times New Roman" w:cs="Times New Roman"/>
          <w:sz w:val="24"/>
        </w:rPr>
        <w:t>.</w:t>
      </w:r>
      <w:r>
        <w:rPr>
          <w:rFonts w:ascii="Times New Roman" w:hAnsi="Times New Roman" w:cs="Times New Roman"/>
          <w:sz w:val="24"/>
        </w:rPr>
        <w:t xml:space="preserve"> Frecuencias de aparición de categorías conflictos ambientales y conflictos urbanos en francés</w:t>
      </w:r>
    </w:p>
    <w:p w14:paraId="38A565D3" w14:textId="1D31AE78" w:rsidR="002E4C81" w:rsidRPr="002E4C81" w:rsidRDefault="002E4C81" w:rsidP="00D95F25">
      <w:pPr>
        <w:spacing w:after="0" w:line="360" w:lineRule="auto"/>
        <w:jc w:val="both"/>
        <w:rPr>
          <w:rFonts w:ascii="Times New Roman" w:hAnsi="Times New Roman" w:cs="Times New Roman"/>
          <w:sz w:val="24"/>
        </w:rPr>
      </w:pPr>
      <w:r>
        <w:rPr>
          <w:rFonts w:ascii="Times New Roman" w:hAnsi="Times New Roman" w:cs="Times New Roman"/>
          <w:noProof/>
          <w:sz w:val="24"/>
          <w:lang w:eastAsia="es-AR"/>
        </w:rPr>
        <w:drawing>
          <wp:inline distT="0" distB="0" distL="0" distR="0" wp14:anchorId="02253339" wp14:editId="25B7F4A9">
            <wp:extent cx="5760085" cy="20059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29234"/>
                    <a:stretch/>
                  </pic:blipFill>
                  <pic:spPr bwMode="auto">
                    <a:xfrm>
                      <a:off x="0" y="0"/>
                      <a:ext cx="5760085" cy="2005965"/>
                    </a:xfrm>
                    <a:prstGeom prst="rect">
                      <a:avLst/>
                    </a:prstGeom>
                    <a:noFill/>
                    <a:ln>
                      <a:noFill/>
                    </a:ln>
                    <a:extLst>
                      <a:ext uri="{53640926-AAD7-44D8-BBD7-CCE9431645EC}">
                        <a14:shadowObscured xmlns:a14="http://schemas.microsoft.com/office/drawing/2010/main"/>
                      </a:ext>
                    </a:extLst>
                  </pic:spPr>
                </pic:pic>
              </a:graphicData>
            </a:graphic>
          </wp:inline>
        </w:drawing>
      </w:r>
    </w:p>
    <w:p w14:paraId="390183EA" w14:textId="77777777" w:rsidR="002E4C81" w:rsidRPr="002E4C81" w:rsidRDefault="002E4C81" w:rsidP="00D95F25">
      <w:pPr>
        <w:spacing w:line="360" w:lineRule="auto"/>
        <w:jc w:val="center"/>
        <w:rPr>
          <w:rFonts w:ascii="Times New Roman" w:hAnsi="Times New Roman" w:cs="Times New Roman"/>
          <w:szCs w:val="20"/>
        </w:rPr>
      </w:pPr>
      <w:r w:rsidRPr="002E4C81">
        <w:rPr>
          <w:rFonts w:ascii="Times New Roman" w:hAnsi="Times New Roman" w:cs="Times New Roman"/>
          <w:szCs w:val="20"/>
        </w:rPr>
        <w:t xml:space="preserve">Fuente: </w:t>
      </w:r>
      <w:proofErr w:type="spellStart"/>
      <w:r w:rsidRPr="002E4C81">
        <w:rPr>
          <w:rFonts w:ascii="Times New Roman" w:hAnsi="Times New Roman" w:cs="Times New Roman"/>
          <w:szCs w:val="20"/>
        </w:rPr>
        <w:t>Ngram</w:t>
      </w:r>
      <w:proofErr w:type="spellEnd"/>
      <w:r w:rsidRPr="002E4C81">
        <w:rPr>
          <w:rFonts w:ascii="Times New Roman" w:hAnsi="Times New Roman" w:cs="Times New Roman"/>
          <w:szCs w:val="20"/>
        </w:rPr>
        <w:t xml:space="preserve"> </w:t>
      </w:r>
      <w:proofErr w:type="spellStart"/>
      <w:r w:rsidRPr="002E4C81">
        <w:rPr>
          <w:rFonts w:ascii="Times New Roman" w:hAnsi="Times New Roman" w:cs="Times New Roman"/>
          <w:szCs w:val="20"/>
        </w:rPr>
        <w:t>Viewer</w:t>
      </w:r>
      <w:proofErr w:type="spellEnd"/>
      <w:r w:rsidRPr="002E4C81">
        <w:rPr>
          <w:rFonts w:ascii="Times New Roman" w:hAnsi="Times New Roman" w:cs="Times New Roman"/>
          <w:szCs w:val="20"/>
        </w:rPr>
        <w:t>, Google, 2022.</w:t>
      </w:r>
    </w:p>
    <w:p w14:paraId="3C401B8E" w14:textId="6CE3B8E4" w:rsidR="002E4C81" w:rsidRDefault="00C2763A" w:rsidP="00D95F25">
      <w:pPr>
        <w:spacing w:line="360" w:lineRule="auto"/>
        <w:jc w:val="both"/>
        <w:rPr>
          <w:rFonts w:ascii="Times New Roman" w:hAnsi="Times New Roman" w:cs="Times New Roman"/>
          <w:sz w:val="24"/>
        </w:rPr>
      </w:pPr>
      <w:r>
        <w:rPr>
          <w:rFonts w:ascii="Times New Roman" w:hAnsi="Times New Roman" w:cs="Times New Roman"/>
          <w:sz w:val="24"/>
        </w:rPr>
        <w:t xml:space="preserve">En los gráficos puede apreciarse que en líneas generales la categoría de conflicto urbano tanto en español como en inglés no ha tenido grandes picos de frecuencias a lo largo del tiempo. Sin embargo, en francés, la cantidad de citas se ha ido incrementando desde la década de 1970 y su pico máximo ha sido hacia los 2000, probablemente coincidiendo con las menciones realizadas por autores franceses como Melé en esta época. </w:t>
      </w:r>
    </w:p>
    <w:p w14:paraId="25C1D88A" w14:textId="4A4AA331" w:rsidR="00C2763A" w:rsidRDefault="00C2763A" w:rsidP="00D95F25">
      <w:pPr>
        <w:spacing w:line="360" w:lineRule="auto"/>
        <w:jc w:val="both"/>
        <w:rPr>
          <w:rFonts w:ascii="Times New Roman" w:hAnsi="Times New Roman" w:cs="Times New Roman"/>
          <w:sz w:val="24"/>
        </w:rPr>
      </w:pPr>
      <w:r>
        <w:rPr>
          <w:rFonts w:ascii="Times New Roman" w:hAnsi="Times New Roman" w:cs="Times New Roman"/>
          <w:sz w:val="24"/>
        </w:rPr>
        <w:t xml:space="preserve">Por su parte </w:t>
      </w:r>
      <w:r w:rsidR="00963FA2">
        <w:rPr>
          <w:rFonts w:ascii="Times New Roman" w:hAnsi="Times New Roman" w:cs="Times New Roman"/>
          <w:sz w:val="24"/>
        </w:rPr>
        <w:t>la categoría de conflicto ambiental ha tenido mayores fluctuaciones. En inglés, el primer pico se ha producido en la década de 1970 y 1980, coincidiendo con el contexto en el cual ha comenzado la preocupación y los movimientos por los problemas ambientales. Sin embargo</w:t>
      </w:r>
      <w:r w:rsidR="000150D2">
        <w:rPr>
          <w:rFonts w:ascii="Times New Roman" w:hAnsi="Times New Roman" w:cs="Times New Roman"/>
          <w:sz w:val="24"/>
        </w:rPr>
        <w:t>,</w:t>
      </w:r>
      <w:r w:rsidR="00963FA2">
        <w:rPr>
          <w:rFonts w:ascii="Times New Roman" w:hAnsi="Times New Roman" w:cs="Times New Roman"/>
          <w:sz w:val="24"/>
        </w:rPr>
        <w:t xml:space="preserve"> el pico más alto ha sido hacia los 2000, lo cual coincide con la época en la cuál la </w:t>
      </w:r>
      <w:r w:rsidR="00963FA2">
        <w:rPr>
          <w:rFonts w:ascii="Times New Roman" w:hAnsi="Times New Roman" w:cs="Times New Roman"/>
          <w:sz w:val="24"/>
        </w:rPr>
        <w:lastRenderedPageBreak/>
        <w:t xml:space="preserve">categoría se empleaba con mayor frecuencia a nivel mundial. Cabe destacar que luego tuvo un descenso y hacia el 2015 la tendencia se mostraba nuevamente en aumento. </w:t>
      </w:r>
    </w:p>
    <w:p w14:paraId="16C4B70E" w14:textId="77777777" w:rsidR="000150D2" w:rsidRDefault="00963FA2" w:rsidP="00D95F25">
      <w:pPr>
        <w:spacing w:line="360" w:lineRule="auto"/>
        <w:jc w:val="both"/>
        <w:rPr>
          <w:rFonts w:ascii="Times New Roman" w:hAnsi="Times New Roman" w:cs="Times New Roman"/>
          <w:sz w:val="24"/>
        </w:rPr>
      </w:pPr>
      <w:r>
        <w:rPr>
          <w:rFonts w:ascii="Times New Roman" w:hAnsi="Times New Roman" w:cs="Times New Roman"/>
          <w:sz w:val="24"/>
        </w:rPr>
        <w:t xml:space="preserve">En español, la frecuencia de aparición de la categoría de conflicto ambiental según esta herramienta, tuvo un incremento </w:t>
      </w:r>
      <w:r w:rsidR="000150D2">
        <w:rPr>
          <w:rFonts w:ascii="Times New Roman" w:hAnsi="Times New Roman" w:cs="Times New Roman"/>
          <w:sz w:val="24"/>
        </w:rPr>
        <w:t xml:space="preserve">rápido y muy alto hacia fines de 1990 y principios de los 2000 y luego desciende notablemente. Esto se debe a, como se mencionó en apartados anteriores, que coincide con el momento en el cuál se enfatizó la preocupación por la degradación ambiental en los países hispanohablantes, principalmente en los de América Latina en un contexto de crisis mundial. </w:t>
      </w:r>
    </w:p>
    <w:p w14:paraId="5A273E42" w14:textId="2E801B6F" w:rsidR="00963FA2" w:rsidRPr="002E4C81" w:rsidRDefault="000150D2" w:rsidP="00D95F25">
      <w:pPr>
        <w:spacing w:line="360" w:lineRule="auto"/>
        <w:jc w:val="both"/>
        <w:rPr>
          <w:rFonts w:ascii="Times New Roman" w:hAnsi="Times New Roman" w:cs="Times New Roman"/>
          <w:sz w:val="24"/>
        </w:rPr>
      </w:pPr>
      <w:r>
        <w:rPr>
          <w:rFonts w:ascii="Times New Roman" w:hAnsi="Times New Roman" w:cs="Times New Roman"/>
          <w:sz w:val="24"/>
        </w:rPr>
        <w:t xml:space="preserve">Por último, en francés, la categoría de conflicto ambiental tuvo su mayor pico de frecuencia entre fines de los 2000 y principios de los 2010, </w:t>
      </w:r>
      <w:r w:rsidR="00E513CF">
        <w:rPr>
          <w:rFonts w:ascii="Times New Roman" w:hAnsi="Times New Roman" w:cs="Times New Roman"/>
          <w:sz w:val="24"/>
        </w:rPr>
        <w:t xml:space="preserve">de una forma notoriamente similar a la que ha tenido la categoría de conflicto urbano pero unos años después. Podría inferirse que, como algunos de los autores franceses mencionaron, la categoría de conflicto ambiental es un tipo de conflicto urbano, </w:t>
      </w:r>
      <w:r w:rsidR="00AE5AB1">
        <w:rPr>
          <w:rFonts w:ascii="Times New Roman" w:hAnsi="Times New Roman" w:cs="Times New Roman"/>
          <w:sz w:val="24"/>
        </w:rPr>
        <w:t xml:space="preserve">los estudios a este tipo de conflictos se han desarrollado con mayor frecuencia algunos años posteriores a los de los conflictos urbanos. </w:t>
      </w:r>
    </w:p>
    <w:p w14:paraId="6727CCE8" w14:textId="055BEC38" w:rsidR="005D2613" w:rsidRDefault="000150D2" w:rsidP="00D95F25">
      <w:pPr>
        <w:spacing w:line="360" w:lineRule="auto"/>
        <w:jc w:val="both"/>
        <w:rPr>
          <w:rFonts w:ascii="Times New Roman" w:hAnsi="Times New Roman" w:cs="Times New Roman"/>
          <w:sz w:val="24"/>
        </w:rPr>
      </w:pPr>
      <w:r>
        <w:rPr>
          <w:rFonts w:ascii="Times New Roman" w:hAnsi="Times New Roman" w:cs="Times New Roman"/>
          <w:sz w:val="24"/>
        </w:rPr>
        <w:t>Finalmente, c</w:t>
      </w:r>
      <w:r w:rsidR="005D2613">
        <w:rPr>
          <w:rFonts w:ascii="Times New Roman" w:hAnsi="Times New Roman" w:cs="Times New Roman"/>
          <w:sz w:val="24"/>
        </w:rPr>
        <w:t xml:space="preserve">abe </w:t>
      </w:r>
      <w:r>
        <w:rPr>
          <w:rFonts w:ascii="Times New Roman" w:hAnsi="Times New Roman" w:cs="Times New Roman"/>
          <w:sz w:val="24"/>
        </w:rPr>
        <w:t>realizar una mención</w:t>
      </w:r>
      <w:r w:rsidR="005D2613">
        <w:rPr>
          <w:rFonts w:ascii="Times New Roman" w:hAnsi="Times New Roman" w:cs="Times New Roman"/>
          <w:sz w:val="24"/>
        </w:rPr>
        <w:t xml:space="preserve"> </w:t>
      </w:r>
      <w:r>
        <w:rPr>
          <w:rFonts w:ascii="Times New Roman" w:hAnsi="Times New Roman" w:cs="Times New Roman"/>
          <w:sz w:val="24"/>
        </w:rPr>
        <w:t xml:space="preserve">a que, dentro de </w:t>
      </w:r>
      <w:r w:rsidR="005D2613">
        <w:rPr>
          <w:rFonts w:ascii="Times New Roman" w:hAnsi="Times New Roman" w:cs="Times New Roman"/>
          <w:sz w:val="24"/>
        </w:rPr>
        <w:t xml:space="preserve">los autores que desarrollaron la idea de conflicto ambiental en el sur, una de las principales referentes en Argentina es Gabriela </w:t>
      </w:r>
      <w:proofErr w:type="spellStart"/>
      <w:r w:rsidR="005D2613">
        <w:rPr>
          <w:rFonts w:ascii="Times New Roman" w:hAnsi="Times New Roman" w:cs="Times New Roman"/>
          <w:sz w:val="24"/>
        </w:rPr>
        <w:t>Merlinsky</w:t>
      </w:r>
      <w:proofErr w:type="spellEnd"/>
      <w:r w:rsidR="005D2613">
        <w:rPr>
          <w:rFonts w:ascii="Times New Roman" w:hAnsi="Times New Roman" w:cs="Times New Roman"/>
          <w:sz w:val="24"/>
        </w:rPr>
        <w:t>. Esta autora</w:t>
      </w:r>
      <w:r w:rsidR="006A7BCE">
        <w:rPr>
          <w:rFonts w:ascii="Times New Roman" w:hAnsi="Times New Roman" w:cs="Times New Roman"/>
          <w:sz w:val="24"/>
        </w:rPr>
        <w:t xml:space="preserve">, </w:t>
      </w:r>
      <w:r w:rsidR="003F307D">
        <w:rPr>
          <w:rFonts w:ascii="Times New Roman" w:hAnsi="Times New Roman" w:cs="Times New Roman"/>
          <w:sz w:val="24"/>
        </w:rPr>
        <w:t>junto con su equipo de investigación</w:t>
      </w:r>
      <w:r w:rsidR="006A7BCE">
        <w:rPr>
          <w:rFonts w:ascii="Times New Roman" w:hAnsi="Times New Roman" w:cs="Times New Roman"/>
          <w:sz w:val="24"/>
        </w:rPr>
        <w:t xml:space="preserve">, </w:t>
      </w:r>
      <w:r w:rsidR="00F264D6">
        <w:rPr>
          <w:rFonts w:ascii="Times New Roman" w:hAnsi="Times New Roman" w:cs="Times New Roman"/>
          <w:sz w:val="24"/>
        </w:rPr>
        <w:t>en el marco de la Ecología Política y el Ecologismo Popular,</w:t>
      </w:r>
      <w:r w:rsidR="006A7BCE">
        <w:rPr>
          <w:rFonts w:ascii="Times New Roman" w:hAnsi="Times New Roman" w:cs="Times New Roman"/>
          <w:sz w:val="24"/>
        </w:rPr>
        <w:t xml:space="preserve"> </w:t>
      </w:r>
      <w:r w:rsidR="006000CB">
        <w:rPr>
          <w:rFonts w:ascii="Times New Roman" w:hAnsi="Times New Roman" w:cs="Times New Roman"/>
          <w:sz w:val="24"/>
        </w:rPr>
        <w:t xml:space="preserve">en las últimas décadas </w:t>
      </w:r>
      <w:r w:rsidR="006A7BCE">
        <w:rPr>
          <w:rFonts w:ascii="Times New Roman" w:hAnsi="Times New Roman" w:cs="Times New Roman"/>
          <w:sz w:val="24"/>
        </w:rPr>
        <w:t>ha desarrollado muy exhaustivamente la categoría de conflicto ambiental</w:t>
      </w:r>
      <w:r w:rsidR="00845F39">
        <w:rPr>
          <w:rFonts w:ascii="Times New Roman" w:hAnsi="Times New Roman" w:cs="Times New Roman"/>
          <w:sz w:val="24"/>
        </w:rPr>
        <w:t xml:space="preserve">. </w:t>
      </w:r>
      <w:r w:rsidR="006000CB">
        <w:rPr>
          <w:rFonts w:ascii="Times New Roman" w:hAnsi="Times New Roman" w:cs="Times New Roman"/>
          <w:sz w:val="24"/>
        </w:rPr>
        <w:t>C</w:t>
      </w:r>
      <w:r w:rsidR="00845F39">
        <w:rPr>
          <w:rFonts w:ascii="Times New Roman" w:hAnsi="Times New Roman" w:cs="Times New Roman"/>
          <w:sz w:val="24"/>
        </w:rPr>
        <w:t xml:space="preserve">onsidera </w:t>
      </w:r>
      <w:r w:rsidR="006000CB">
        <w:rPr>
          <w:rFonts w:ascii="Times New Roman" w:hAnsi="Times New Roman" w:cs="Times New Roman"/>
          <w:sz w:val="24"/>
        </w:rPr>
        <w:t xml:space="preserve">que estos conflictos son </w:t>
      </w:r>
      <w:r w:rsidR="00845F39">
        <w:rPr>
          <w:rFonts w:ascii="Times New Roman" w:hAnsi="Times New Roman" w:cs="Times New Roman"/>
          <w:sz w:val="24"/>
        </w:rPr>
        <w:t xml:space="preserve">una </w:t>
      </w:r>
      <w:r w:rsidR="00845F39" w:rsidRPr="00845F39">
        <w:rPr>
          <w:rFonts w:ascii="Times New Roman" w:hAnsi="Times New Roman" w:cs="Times New Roman"/>
          <w:sz w:val="24"/>
        </w:rPr>
        <w:t>modalidad de intercambio entre los actores donde se confronta</w:t>
      </w:r>
      <w:r w:rsidR="00845F39">
        <w:rPr>
          <w:rFonts w:ascii="Times New Roman" w:hAnsi="Times New Roman" w:cs="Times New Roman"/>
          <w:sz w:val="24"/>
        </w:rPr>
        <w:t>n discursos (</w:t>
      </w:r>
      <w:proofErr w:type="spellStart"/>
      <w:r w:rsidR="00845F39">
        <w:rPr>
          <w:rFonts w:ascii="Times New Roman" w:hAnsi="Times New Roman" w:cs="Times New Roman"/>
          <w:sz w:val="24"/>
        </w:rPr>
        <w:t>Merlinsky</w:t>
      </w:r>
      <w:proofErr w:type="spellEnd"/>
      <w:r w:rsidR="00845F39">
        <w:rPr>
          <w:rFonts w:ascii="Times New Roman" w:hAnsi="Times New Roman" w:cs="Times New Roman"/>
          <w:sz w:val="24"/>
        </w:rPr>
        <w:t>, 2013) y sostiene que s</w:t>
      </w:r>
      <w:r w:rsidR="00845F39" w:rsidRPr="00845F39">
        <w:rPr>
          <w:rFonts w:ascii="Times New Roman" w:hAnsi="Times New Roman" w:cs="Times New Roman"/>
          <w:sz w:val="24"/>
        </w:rPr>
        <w:t>e originan a partir de oposiciones en torno a los modos diferenciados de apropiación, uso y significados de los bienes naturales (</w:t>
      </w:r>
      <w:proofErr w:type="spellStart"/>
      <w:r w:rsidR="00845F39" w:rsidRPr="00845F39">
        <w:rPr>
          <w:rFonts w:ascii="Times New Roman" w:hAnsi="Times New Roman" w:cs="Times New Roman"/>
          <w:sz w:val="24"/>
        </w:rPr>
        <w:t>Merlinsky</w:t>
      </w:r>
      <w:proofErr w:type="spellEnd"/>
      <w:r w:rsidR="00845F39" w:rsidRPr="00845F39">
        <w:rPr>
          <w:rFonts w:ascii="Times New Roman" w:hAnsi="Times New Roman" w:cs="Times New Roman"/>
          <w:sz w:val="24"/>
        </w:rPr>
        <w:t>, 2017).</w:t>
      </w:r>
      <w:r w:rsidR="006000CB">
        <w:rPr>
          <w:rFonts w:ascii="Times New Roman" w:hAnsi="Times New Roman" w:cs="Times New Roman"/>
          <w:sz w:val="24"/>
        </w:rPr>
        <w:t xml:space="preserve"> </w:t>
      </w:r>
    </w:p>
    <w:p w14:paraId="3281E0C9" w14:textId="33403DBC" w:rsidR="006000CB" w:rsidRDefault="006000CB" w:rsidP="00C80BC6">
      <w:pPr>
        <w:spacing w:line="360" w:lineRule="auto"/>
        <w:jc w:val="both"/>
        <w:rPr>
          <w:rFonts w:ascii="Times New Roman" w:hAnsi="Times New Roman" w:cs="Times New Roman"/>
          <w:sz w:val="24"/>
        </w:rPr>
      </w:pPr>
      <w:r>
        <w:rPr>
          <w:rFonts w:ascii="Times New Roman" w:hAnsi="Times New Roman" w:cs="Times New Roman"/>
          <w:sz w:val="24"/>
        </w:rPr>
        <w:t xml:space="preserve">La autora ha </w:t>
      </w:r>
      <w:r w:rsidR="00C80BC6">
        <w:rPr>
          <w:rFonts w:ascii="Times New Roman" w:hAnsi="Times New Roman" w:cs="Times New Roman"/>
          <w:sz w:val="24"/>
        </w:rPr>
        <w:t>realizado un análisis muy detallado de los que considera dos conflictos desestabilizadores y de construcción de la cuestión ambiental en Argentina. Se trata de</w:t>
      </w:r>
      <w:r w:rsidR="00C80BC6" w:rsidRPr="00C80BC6">
        <w:rPr>
          <w:rFonts w:ascii="Times New Roman" w:hAnsi="Times New Roman" w:cs="Times New Roman"/>
          <w:sz w:val="24"/>
        </w:rPr>
        <w:t>l conflicto por las plantas de celulosa en el río Uruguay y el conflicto</w:t>
      </w:r>
      <w:r w:rsidR="00C80BC6">
        <w:rPr>
          <w:rFonts w:ascii="Times New Roman" w:hAnsi="Times New Roman" w:cs="Times New Roman"/>
          <w:sz w:val="24"/>
        </w:rPr>
        <w:t xml:space="preserve"> </w:t>
      </w:r>
      <w:r w:rsidR="00C80BC6" w:rsidRPr="00C80BC6">
        <w:rPr>
          <w:rFonts w:ascii="Times New Roman" w:hAnsi="Times New Roman" w:cs="Times New Roman"/>
          <w:sz w:val="24"/>
        </w:rPr>
        <w:t>por la recomposición ambiental del Riachuelo.</w:t>
      </w:r>
      <w:r w:rsidR="00C80BC6">
        <w:rPr>
          <w:rFonts w:ascii="Times New Roman" w:hAnsi="Times New Roman" w:cs="Times New Roman"/>
          <w:sz w:val="24"/>
        </w:rPr>
        <w:t xml:space="preserve"> El análisis ha abordado no solo la descripción de los conflictos y los problemas ambientales dentro de los cuales se enmarcan, sino también (siguiendo con algunos autores mencionados anteriormente) la forma en que los mismos han sido percibidos por las partes que los conforman y han generado transformaciones y productividades territoriales, jurídicas e institucionales, y donde el rol de la comunicación ha tenido una gran importancia </w:t>
      </w:r>
      <w:r w:rsidR="00C80BC6" w:rsidRPr="00845F39">
        <w:rPr>
          <w:rFonts w:ascii="Times New Roman" w:hAnsi="Times New Roman" w:cs="Times New Roman"/>
          <w:sz w:val="24"/>
        </w:rPr>
        <w:t>(</w:t>
      </w:r>
      <w:proofErr w:type="spellStart"/>
      <w:r w:rsidR="00C80BC6" w:rsidRPr="00845F39">
        <w:rPr>
          <w:rFonts w:ascii="Times New Roman" w:hAnsi="Times New Roman" w:cs="Times New Roman"/>
          <w:sz w:val="24"/>
        </w:rPr>
        <w:t>Merlinsky</w:t>
      </w:r>
      <w:proofErr w:type="spellEnd"/>
      <w:r w:rsidR="00C80BC6" w:rsidRPr="00845F39">
        <w:rPr>
          <w:rFonts w:ascii="Times New Roman" w:hAnsi="Times New Roman" w:cs="Times New Roman"/>
          <w:sz w:val="24"/>
        </w:rPr>
        <w:t>, 2017).</w:t>
      </w:r>
    </w:p>
    <w:p w14:paraId="560BD067" w14:textId="08B16826" w:rsidR="00C80BC6" w:rsidRPr="005D2613" w:rsidRDefault="00C80BC6" w:rsidP="00C80BC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De esta forma, esta autora ha sentado bases y una línea de investigación muy clara en torno a estos conflictos, que posteriormente ha sido retomada y profundizada por otros autores de Argentina y Latinoamérica. </w:t>
      </w:r>
    </w:p>
    <w:p w14:paraId="15E78A09" w14:textId="77777777" w:rsidR="003C3726" w:rsidRDefault="003C3726" w:rsidP="00D95F25">
      <w:pPr>
        <w:spacing w:line="360" w:lineRule="auto"/>
        <w:jc w:val="both"/>
        <w:rPr>
          <w:rFonts w:ascii="Times New Roman" w:hAnsi="Times New Roman" w:cs="Times New Roman"/>
          <w:sz w:val="24"/>
        </w:rPr>
      </w:pPr>
    </w:p>
    <w:p w14:paraId="6EA73590" w14:textId="2BFAC2F1" w:rsidR="00820765" w:rsidRPr="00820765" w:rsidRDefault="00820765" w:rsidP="00D95F25">
      <w:pPr>
        <w:spacing w:line="360" w:lineRule="auto"/>
        <w:jc w:val="both"/>
        <w:rPr>
          <w:rFonts w:ascii="Times New Roman" w:hAnsi="Times New Roman" w:cs="Times New Roman"/>
          <w:sz w:val="24"/>
        </w:rPr>
      </w:pPr>
      <w:r w:rsidRPr="00820765">
        <w:rPr>
          <w:rFonts w:ascii="Times New Roman" w:hAnsi="Times New Roman" w:cs="Times New Roman"/>
          <w:sz w:val="24"/>
        </w:rPr>
        <w:t>2.</w:t>
      </w:r>
      <w:r w:rsidR="006B311F">
        <w:rPr>
          <w:rFonts w:ascii="Times New Roman" w:hAnsi="Times New Roman" w:cs="Times New Roman"/>
          <w:sz w:val="24"/>
        </w:rPr>
        <w:t>5</w:t>
      </w:r>
      <w:r w:rsidRPr="00820765">
        <w:rPr>
          <w:rFonts w:ascii="Times New Roman" w:hAnsi="Times New Roman" w:cs="Times New Roman"/>
          <w:sz w:val="24"/>
        </w:rPr>
        <w:t xml:space="preserve">. </w:t>
      </w:r>
      <w:r w:rsidRPr="00C01997">
        <w:rPr>
          <w:rFonts w:ascii="Times New Roman" w:hAnsi="Times New Roman" w:cs="Times New Roman"/>
          <w:sz w:val="24"/>
          <w:u w:val="single"/>
        </w:rPr>
        <w:t xml:space="preserve">Particularidades de los conflictos urbano-ambientales en cuencas </w:t>
      </w:r>
      <w:r w:rsidR="003C3726" w:rsidRPr="00C01997">
        <w:rPr>
          <w:rFonts w:ascii="Times New Roman" w:hAnsi="Times New Roman" w:cs="Times New Roman"/>
          <w:sz w:val="24"/>
          <w:u w:val="single"/>
        </w:rPr>
        <w:t>metropolitanas</w:t>
      </w:r>
    </w:p>
    <w:p w14:paraId="228421E3" w14:textId="798E55C5" w:rsidR="00845F39" w:rsidRDefault="00845F39" w:rsidP="00D95F25">
      <w:pPr>
        <w:spacing w:after="240" w:line="360" w:lineRule="auto"/>
        <w:jc w:val="both"/>
        <w:rPr>
          <w:rFonts w:ascii="Times New Roman" w:hAnsi="Times New Roman" w:cs="Times New Roman"/>
          <w:sz w:val="24"/>
        </w:rPr>
      </w:pPr>
      <w:r w:rsidRPr="00845F39">
        <w:rPr>
          <w:rFonts w:ascii="Times New Roman" w:hAnsi="Times New Roman" w:cs="Times New Roman"/>
          <w:sz w:val="24"/>
        </w:rPr>
        <w:t>Una cuenca hídrica es un sistema natural integrado con procesos físicos, químicos y biológicos, compuesta por el contorno del cauce de un río, delimitada por una línea imaginaria (Perales Miranda, 2016). Es un espacio con múltiples usuarios y formas de ocupación superpuestas y rebasando jurisdicciones político administrativas. En las cuencas metropolitanas existe un aumento de la complejidad multidimensional y jurisdiccional existente producto de las desiguales formas de habitarlas y las incorrectas formas en las qu</w:t>
      </w:r>
      <w:r>
        <w:rPr>
          <w:rFonts w:ascii="Times New Roman" w:hAnsi="Times New Roman" w:cs="Times New Roman"/>
          <w:sz w:val="24"/>
        </w:rPr>
        <w:t>e las mismas fueron gestionadas.</w:t>
      </w:r>
    </w:p>
    <w:p w14:paraId="188F9552" w14:textId="783408DF" w:rsidR="00064FA9" w:rsidRDefault="003C3726"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Resulta importante </w:t>
      </w:r>
      <w:r w:rsidRPr="00A7595C">
        <w:rPr>
          <w:rFonts w:ascii="Times New Roman" w:hAnsi="Times New Roman" w:cs="Times New Roman"/>
          <w:sz w:val="24"/>
        </w:rPr>
        <w:t xml:space="preserve">comprender a las cuencas metropolitanas como espacios complejos en términos políticos, económicos, sociales y naturales (Tobías, 2019; </w:t>
      </w:r>
      <w:proofErr w:type="spellStart"/>
      <w:r w:rsidRPr="00A7595C">
        <w:rPr>
          <w:rFonts w:ascii="Times New Roman" w:hAnsi="Times New Roman" w:cs="Times New Roman"/>
          <w:sz w:val="24"/>
        </w:rPr>
        <w:t>Clichevsky</w:t>
      </w:r>
      <w:proofErr w:type="spellEnd"/>
      <w:r w:rsidRPr="00A7595C">
        <w:rPr>
          <w:rFonts w:ascii="Times New Roman" w:hAnsi="Times New Roman" w:cs="Times New Roman"/>
          <w:sz w:val="24"/>
        </w:rPr>
        <w:t xml:space="preserve">, 2002). Las mismas son espacios en los que </w:t>
      </w:r>
      <w:r>
        <w:rPr>
          <w:rFonts w:ascii="Times New Roman" w:hAnsi="Times New Roman" w:cs="Times New Roman"/>
          <w:sz w:val="24"/>
        </w:rPr>
        <w:t>se producen</w:t>
      </w:r>
      <w:r w:rsidRPr="00A7595C">
        <w:rPr>
          <w:rFonts w:ascii="Times New Roman" w:hAnsi="Times New Roman" w:cs="Times New Roman"/>
          <w:sz w:val="24"/>
        </w:rPr>
        <w:t xml:space="preserve"> múltiples conflictos urbano-ambientales</w:t>
      </w:r>
      <w:r w:rsidR="003F307D">
        <w:rPr>
          <w:rFonts w:ascii="Times New Roman" w:hAnsi="Times New Roman" w:cs="Times New Roman"/>
          <w:sz w:val="24"/>
        </w:rPr>
        <w:t>, por eso son consideradas un buen caso de estudio de investigación empírica de esta categoría</w:t>
      </w:r>
      <w:r>
        <w:rPr>
          <w:rFonts w:ascii="Times New Roman" w:hAnsi="Times New Roman" w:cs="Times New Roman"/>
          <w:sz w:val="24"/>
        </w:rPr>
        <w:t>.</w:t>
      </w:r>
      <w:r w:rsidR="00845F39">
        <w:rPr>
          <w:rFonts w:ascii="Times New Roman" w:hAnsi="Times New Roman" w:cs="Times New Roman"/>
          <w:sz w:val="24"/>
        </w:rPr>
        <w:t xml:space="preserve"> Esto se debe a que s</w:t>
      </w:r>
      <w:r w:rsidR="00845F39" w:rsidRPr="00845F39">
        <w:rPr>
          <w:rFonts w:ascii="Times New Roman" w:hAnsi="Times New Roman" w:cs="Times New Roman"/>
          <w:sz w:val="24"/>
        </w:rPr>
        <w:t>on escenarios de lucha en donde se producen conflictos en torno al uso, distribución, valoraciones, significados y derechos asociados al agua (Tobías, 2019).</w:t>
      </w:r>
      <w:r w:rsidR="00311894">
        <w:rPr>
          <w:rFonts w:ascii="Times New Roman" w:hAnsi="Times New Roman" w:cs="Times New Roman"/>
          <w:sz w:val="24"/>
        </w:rPr>
        <w:t xml:space="preserve"> </w:t>
      </w:r>
      <w:proofErr w:type="spellStart"/>
      <w:r w:rsidR="00311894">
        <w:rPr>
          <w:rFonts w:ascii="Times New Roman" w:hAnsi="Times New Roman" w:cs="Times New Roman"/>
          <w:sz w:val="24"/>
        </w:rPr>
        <w:t>Ademàs</w:t>
      </w:r>
      <w:proofErr w:type="spellEnd"/>
      <w:r w:rsidR="00311894">
        <w:rPr>
          <w:rFonts w:ascii="Times New Roman" w:hAnsi="Times New Roman" w:cs="Times New Roman"/>
          <w:sz w:val="24"/>
        </w:rPr>
        <w:t xml:space="preserve"> porque se trata de áreas donde intervienen múltiples actores sociales y jurisdicciones y justamente </w:t>
      </w:r>
      <w:r w:rsidR="00311894" w:rsidRPr="00311894">
        <w:rPr>
          <w:rFonts w:ascii="Times New Roman" w:hAnsi="Times New Roman" w:cs="Times New Roman"/>
          <w:sz w:val="24"/>
        </w:rPr>
        <w:t>los conflictos ambientales son conflictos que no entienden de límites políticos, por lo que son desestabilizadores cuando hay varias jurisdicciones de gobierno involucradas (</w:t>
      </w:r>
      <w:proofErr w:type="spellStart"/>
      <w:r w:rsidR="00311894" w:rsidRPr="00311894">
        <w:rPr>
          <w:rFonts w:ascii="Times New Roman" w:hAnsi="Times New Roman" w:cs="Times New Roman"/>
          <w:sz w:val="24"/>
        </w:rPr>
        <w:t>Merlinsky</w:t>
      </w:r>
      <w:proofErr w:type="spellEnd"/>
      <w:r w:rsidR="00311894" w:rsidRPr="00311894">
        <w:rPr>
          <w:rFonts w:ascii="Times New Roman" w:hAnsi="Times New Roman" w:cs="Times New Roman"/>
          <w:sz w:val="24"/>
        </w:rPr>
        <w:t>, 2017).</w:t>
      </w:r>
    </w:p>
    <w:p w14:paraId="44A462CE" w14:textId="386B7F1F" w:rsidR="003F307D" w:rsidRDefault="003F307D" w:rsidP="00D95F25">
      <w:pPr>
        <w:spacing w:after="240" w:line="360" w:lineRule="auto"/>
        <w:jc w:val="both"/>
        <w:rPr>
          <w:rFonts w:ascii="Times New Roman" w:hAnsi="Times New Roman" w:cs="Times New Roman"/>
          <w:sz w:val="24"/>
        </w:rPr>
      </w:pPr>
      <w:r>
        <w:rPr>
          <w:rFonts w:ascii="Times New Roman" w:hAnsi="Times New Roman" w:cs="Times New Roman"/>
          <w:sz w:val="24"/>
        </w:rPr>
        <w:t>Los conflictos urbano-ambientales existentes pueden producirse a causa de diversos</w:t>
      </w:r>
      <w:r w:rsidR="00845F39">
        <w:rPr>
          <w:rFonts w:ascii="Times New Roman" w:hAnsi="Times New Roman" w:cs="Times New Roman"/>
          <w:sz w:val="24"/>
        </w:rPr>
        <w:t xml:space="preserve"> problemas ambientales urbanos, los cuales pueden estar asociados a factores naturales como las inundaciones por fuertes lluvias o crecidas o la erosi</w:t>
      </w:r>
      <w:r w:rsidR="00311894">
        <w:rPr>
          <w:rFonts w:ascii="Times New Roman" w:hAnsi="Times New Roman" w:cs="Times New Roman"/>
          <w:sz w:val="24"/>
        </w:rPr>
        <w:t xml:space="preserve">ón por el agua o el viento, como a factores antrópicos como la instalación de una actividad que produce contaminación de agua, aire, suelo, ruidos u olores molestos, entre otros. El principal conflicto en torno a estas cuestiones en nuestro país es el de la restauración ambiental de la cuenca Matanza-Riachuelo, mencionado en el apartado anterior. </w:t>
      </w:r>
    </w:p>
    <w:p w14:paraId="45451E33" w14:textId="30AB6BC6" w:rsidR="0066478B" w:rsidRPr="0066478B" w:rsidRDefault="00C80BC6" w:rsidP="0066478B">
      <w:pPr>
        <w:spacing w:after="240" w:line="360" w:lineRule="auto"/>
        <w:jc w:val="both"/>
        <w:rPr>
          <w:rFonts w:ascii="Times New Roman" w:hAnsi="Times New Roman" w:cs="Times New Roman"/>
          <w:sz w:val="24"/>
        </w:rPr>
      </w:pPr>
      <w:r w:rsidRPr="00C80BC6">
        <w:rPr>
          <w:rFonts w:ascii="Times New Roman" w:hAnsi="Times New Roman" w:cs="Times New Roman"/>
          <w:sz w:val="24"/>
        </w:rPr>
        <w:lastRenderedPageBreak/>
        <w:t>Cabe destacar además que estos</w:t>
      </w:r>
      <w:r w:rsidR="00984CC3" w:rsidRPr="00C80BC6">
        <w:rPr>
          <w:rFonts w:ascii="Times New Roman" w:hAnsi="Times New Roman" w:cs="Times New Roman"/>
          <w:sz w:val="24"/>
        </w:rPr>
        <w:t xml:space="preserve"> conflictos urbanos ambientales</w:t>
      </w:r>
      <w:r w:rsidR="00F264D6" w:rsidRPr="00C80BC6">
        <w:rPr>
          <w:rFonts w:ascii="Times New Roman" w:hAnsi="Times New Roman" w:cs="Times New Roman"/>
          <w:sz w:val="24"/>
        </w:rPr>
        <w:t xml:space="preserve"> </w:t>
      </w:r>
      <w:r w:rsidRPr="00C80BC6">
        <w:rPr>
          <w:rFonts w:ascii="Times New Roman" w:hAnsi="Times New Roman" w:cs="Times New Roman"/>
          <w:sz w:val="24"/>
        </w:rPr>
        <w:t xml:space="preserve">se producen </w:t>
      </w:r>
      <w:r w:rsidR="00F264D6" w:rsidRPr="00C80BC6">
        <w:rPr>
          <w:rFonts w:ascii="Times New Roman" w:hAnsi="Times New Roman" w:cs="Times New Roman"/>
          <w:sz w:val="24"/>
        </w:rPr>
        <w:t xml:space="preserve">en un contexto </w:t>
      </w:r>
      <w:proofErr w:type="spellStart"/>
      <w:r w:rsidR="00F264D6" w:rsidRPr="00C80BC6">
        <w:rPr>
          <w:rFonts w:ascii="Times New Roman" w:hAnsi="Times New Roman" w:cs="Times New Roman"/>
          <w:sz w:val="24"/>
        </w:rPr>
        <w:t>extractivista</w:t>
      </w:r>
      <w:proofErr w:type="spellEnd"/>
      <w:r w:rsidR="0066478B">
        <w:rPr>
          <w:rFonts w:ascii="Times New Roman" w:hAnsi="Times New Roman" w:cs="Times New Roman"/>
          <w:sz w:val="24"/>
        </w:rPr>
        <w:t xml:space="preserve">, caracterizado por la expulsión, desplazamientos </w:t>
      </w:r>
      <w:r w:rsidR="0066478B" w:rsidRPr="0066478B">
        <w:rPr>
          <w:rFonts w:ascii="Times New Roman" w:hAnsi="Times New Roman" w:cs="Times New Roman"/>
          <w:sz w:val="24"/>
        </w:rPr>
        <w:t>y aglutina</w:t>
      </w:r>
      <w:r w:rsidR="0066478B">
        <w:rPr>
          <w:rFonts w:ascii="Times New Roman" w:hAnsi="Times New Roman" w:cs="Times New Roman"/>
          <w:sz w:val="24"/>
        </w:rPr>
        <w:t>miento de</w:t>
      </w:r>
      <w:r w:rsidR="0066478B" w:rsidRPr="0066478B">
        <w:rPr>
          <w:rFonts w:ascii="Times New Roman" w:hAnsi="Times New Roman" w:cs="Times New Roman"/>
          <w:sz w:val="24"/>
        </w:rPr>
        <w:t xml:space="preserve"> población</w:t>
      </w:r>
      <w:r w:rsidR="0066478B">
        <w:rPr>
          <w:rFonts w:ascii="Times New Roman" w:hAnsi="Times New Roman" w:cs="Times New Roman"/>
          <w:sz w:val="24"/>
        </w:rPr>
        <w:t xml:space="preserve"> de ciertos sectores</w:t>
      </w:r>
      <w:r w:rsidR="0066478B" w:rsidRPr="0066478B">
        <w:rPr>
          <w:rFonts w:ascii="Times New Roman" w:hAnsi="Times New Roman" w:cs="Times New Roman"/>
          <w:sz w:val="24"/>
        </w:rPr>
        <w:t xml:space="preserve">, </w:t>
      </w:r>
      <w:r w:rsidR="0066478B">
        <w:rPr>
          <w:rFonts w:ascii="Times New Roman" w:hAnsi="Times New Roman" w:cs="Times New Roman"/>
          <w:sz w:val="24"/>
        </w:rPr>
        <w:t xml:space="preserve">la </w:t>
      </w:r>
      <w:r w:rsidR="0066478B" w:rsidRPr="0066478B">
        <w:rPr>
          <w:rFonts w:ascii="Times New Roman" w:hAnsi="Times New Roman" w:cs="Times New Roman"/>
          <w:sz w:val="24"/>
        </w:rPr>
        <w:t>concentra</w:t>
      </w:r>
      <w:r w:rsidR="0066478B">
        <w:rPr>
          <w:rFonts w:ascii="Times New Roman" w:hAnsi="Times New Roman" w:cs="Times New Roman"/>
          <w:sz w:val="24"/>
        </w:rPr>
        <w:t>ción de</w:t>
      </w:r>
      <w:r w:rsidR="0066478B" w:rsidRPr="0066478B">
        <w:rPr>
          <w:rFonts w:ascii="Times New Roman" w:hAnsi="Times New Roman" w:cs="Times New Roman"/>
          <w:sz w:val="24"/>
        </w:rPr>
        <w:t xml:space="preserve"> riquezas</w:t>
      </w:r>
      <w:r w:rsidR="0066478B">
        <w:rPr>
          <w:rFonts w:ascii="Times New Roman" w:hAnsi="Times New Roman" w:cs="Times New Roman"/>
          <w:sz w:val="24"/>
        </w:rPr>
        <w:t xml:space="preserve"> por parte de otros sectores, </w:t>
      </w:r>
      <w:r w:rsidR="0066478B" w:rsidRPr="0066478B">
        <w:rPr>
          <w:rFonts w:ascii="Times New Roman" w:hAnsi="Times New Roman" w:cs="Times New Roman"/>
          <w:sz w:val="24"/>
        </w:rPr>
        <w:t>apropia</w:t>
      </w:r>
      <w:r w:rsidR="0066478B">
        <w:rPr>
          <w:rFonts w:ascii="Times New Roman" w:hAnsi="Times New Roman" w:cs="Times New Roman"/>
          <w:sz w:val="24"/>
        </w:rPr>
        <w:t>ción</w:t>
      </w:r>
      <w:r w:rsidR="0066478B" w:rsidRPr="0066478B">
        <w:rPr>
          <w:rFonts w:ascii="Times New Roman" w:hAnsi="Times New Roman" w:cs="Times New Roman"/>
          <w:sz w:val="24"/>
        </w:rPr>
        <w:t xml:space="preserve"> de lo público, </w:t>
      </w:r>
      <w:r w:rsidR="0066478B">
        <w:rPr>
          <w:rFonts w:ascii="Times New Roman" w:hAnsi="Times New Roman" w:cs="Times New Roman"/>
          <w:sz w:val="24"/>
        </w:rPr>
        <w:t xml:space="preserve">generación de daños ambientales y generación de daños </w:t>
      </w:r>
      <w:r w:rsidR="0066478B" w:rsidRPr="0066478B">
        <w:rPr>
          <w:rFonts w:ascii="Times New Roman" w:hAnsi="Times New Roman" w:cs="Times New Roman"/>
          <w:sz w:val="24"/>
        </w:rPr>
        <w:t>a la naturaleza</w:t>
      </w:r>
      <w:r w:rsidR="0066478B">
        <w:rPr>
          <w:rFonts w:ascii="Times New Roman" w:hAnsi="Times New Roman" w:cs="Times New Roman"/>
          <w:sz w:val="24"/>
        </w:rPr>
        <w:t xml:space="preserve"> (</w:t>
      </w:r>
      <w:proofErr w:type="spellStart"/>
      <w:r w:rsidR="0066478B">
        <w:rPr>
          <w:rFonts w:ascii="Times New Roman" w:hAnsi="Times New Roman" w:cs="Times New Roman"/>
          <w:sz w:val="24"/>
        </w:rPr>
        <w:t>Viale</w:t>
      </w:r>
      <w:proofErr w:type="spellEnd"/>
      <w:r w:rsidR="0066478B">
        <w:rPr>
          <w:rFonts w:ascii="Times New Roman" w:hAnsi="Times New Roman" w:cs="Times New Roman"/>
          <w:sz w:val="24"/>
        </w:rPr>
        <w:t>, 2017). L</w:t>
      </w:r>
      <w:r w:rsidRPr="00C80BC6">
        <w:rPr>
          <w:rFonts w:ascii="Times New Roman" w:hAnsi="Times New Roman" w:cs="Times New Roman"/>
          <w:sz w:val="24"/>
        </w:rPr>
        <w:t>as cuencas hídricas y en especial las metropolitanas</w:t>
      </w:r>
      <w:r w:rsidR="0066478B">
        <w:rPr>
          <w:rFonts w:ascii="Times New Roman" w:hAnsi="Times New Roman" w:cs="Times New Roman"/>
          <w:sz w:val="24"/>
        </w:rPr>
        <w:t xml:space="preserve"> y los márgenes de los arroyos que las conforman</w:t>
      </w:r>
      <w:r w:rsidRPr="00C80BC6">
        <w:rPr>
          <w:rFonts w:ascii="Times New Roman" w:hAnsi="Times New Roman" w:cs="Times New Roman"/>
          <w:sz w:val="24"/>
        </w:rPr>
        <w:t xml:space="preserve"> son espacios en dónde </w:t>
      </w:r>
      <w:r w:rsidR="0066478B">
        <w:rPr>
          <w:rFonts w:ascii="Times New Roman" w:hAnsi="Times New Roman" w:cs="Times New Roman"/>
          <w:sz w:val="24"/>
        </w:rPr>
        <w:t xml:space="preserve">se explicitan muy claramente estos problemas y esto genera conflictos entre los distintos actores sociales involucrados. </w:t>
      </w:r>
    </w:p>
    <w:p w14:paraId="4386BFA7" w14:textId="77777777" w:rsidR="00192368" w:rsidRPr="00FD7915" w:rsidRDefault="00192368" w:rsidP="00D95F25">
      <w:pPr>
        <w:spacing w:line="360" w:lineRule="auto"/>
        <w:jc w:val="both"/>
        <w:rPr>
          <w:rFonts w:ascii="Times New Roman" w:hAnsi="Times New Roman" w:cs="Times New Roman"/>
          <w:sz w:val="24"/>
        </w:rPr>
      </w:pPr>
    </w:p>
    <w:p w14:paraId="23734A1A" w14:textId="287CC542" w:rsidR="00FD7915" w:rsidRDefault="00820765" w:rsidP="00D95F25">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FD7915">
        <w:rPr>
          <w:rFonts w:ascii="Times New Roman" w:hAnsi="Times New Roman" w:cs="Times New Roman"/>
          <w:sz w:val="24"/>
          <w:u w:val="single"/>
        </w:rPr>
        <w:t>CONCLUSIONES</w:t>
      </w:r>
      <w:r w:rsidR="002842A3">
        <w:rPr>
          <w:rFonts w:ascii="Times New Roman" w:hAnsi="Times New Roman" w:cs="Times New Roman"/>
          <w:sz w:val="24"/>
          <w:u w:val="single"/>
        </w:rPr>
        <w:t xml:space="preserve"> Y REFLEXIONES FINALES</w:t>
      </w:r>
      <w:r>
        <w:rPr>
          <w:rFonts w:ascii="Times New Roman" w:hAnsi="Times New Roman" w:cs="Times New Roman"/>
          <w:sz w:val="24"/>
        </w:rPr>
        <w:t xml:space="preserve">: </w:t>
      </w:r>
    </w:p>
    <w:p w14:paraId="504D6804" w14:textId="5F86740B" w:rsidR="00877A30" w:rsidRDefault="00877A30" w:rsidP="00D95F25">
      <w:pPr>
        <w:spacing w:after="240" w:line="360" w:lineRule="auto"/>
        <w:jc w:val="both"/>
        <w:rPr>
          <w:rFonts w:ascii="Times New Roman" w:hAnsi="Times New Roman" w:cs="Times New Roman"/>
          <w:sz w:val="24"/>
        </w:rPr>
      </w:pPr>
      <w:r w:rsidRPr="00255D0F">
        <w:rPr>
          <w:rFonts w:ascii="Times New Roman" w:hAnsi="Times New Roman" w:cs="Times New Roman"/>
          <w:sz w:val="24"/>
        </w:rPr>
        <w:t>En el presente trabajo se evidencia que no solo existen diferentes circunstancias y tipos de conflictos, sino que también existen diversas concepciones sobre los</w:t>
      </w:r>
      <w:r w:rsidR="0066478B">
        <w:rPr>
          <w:rFonts w:ascii="Times New Roman" w:hAnsi="Times New Roman" w:cs="Times New Roman"/>
          <w:sz w:val="24"/>
        </w:rPr>
        <w:t xml:space="preserve"> mismos, en este caso sobre los</w:t>
      </w:r>
      <w:r w:rsidRPr="00255D0F">
        <w:rPr>
          <w:rFonts w:ascii="Times New Roman" w:hAnsi="Times New Roman" w:cs="Times New Roman"/>
          <w:sz w:val="24"/>
        </w:rPr>
        <w:t xml:space="preserve"> conflictos urbanos y</w:t>
      </w:r>
      <w:r w:rsidR="0066478B">
        <w:rPr>
          <w:rFonts w:ascii="Times New Roman" w:hAnsi="Times New Roman" w:cs="Times New Roman"/>
          <w:sz w:val="24"/>
        </w:rPr>
        <w:t>,</w:t>
      </w:r>
      <w:r w:rsidRPr="00255D0F">
        <w:rPr>
          <w:rFonts w:ascii="Times New Roman" w:hAnsi="Times New Roman" w:cs="Times New Roman"/>
          <w:sz w:val="24"/>
        </w:rPr>
        <w:t xml:space="preserve"> </w:t>
      </w:r>
      <w:r w:rsidR="0066478B">
        <w:rPr>
          <w:rFonts w:ascii="Times New Roman" w:hAnsi="Times New Roman" w:cs="Times New Roman"/>
          <w:sz w:val="24"/>
        </w:rPr>
        <w:t>dentro de ellos, sobre</w:t>
      </w:r>
      <w:r w:rsidRPr="00255D0F">
        <w:rPr>
          <w:rFonts w:ascii="Times New Roman" w:hAnsi="Times New Roman" w:cs="Times New Roman"/>
          <w:sz w:val="24"/>
        </w:rPr>
        <w:t xml:space="preserve"> los ambientales. </w:t>
      </w:r>
    </w:p>
    <w:p w14:paraId="145DEE53" w14:textId="1D44E3CA" w:rsidR="003C3726" w:rsidRDefault="00E770D5" w:rsidP="00D95F25">
      <w:pPr>
        <w:spacing w:after="240" w:line="360" w:lineRule="auto"/>
        <w:jc w:val="both"/>
        <w:rPr>
          <w:rFonts w:ascii="Times New Roman" w:hAnsi="Times New Roman" w:cs="Times New Roman"/>
          <w:sz w:val="24"/>
        </w:rPr>
      </w:pPr>
      <w:r>
        <w:rPr>
          <w:rFonts w:ascii="Times New Roman" w:hAnsi="Times New Roman" w:cs="Times New Roman"/>
          <w:sz w:val="24"/>
        </w:rPr>
        <w:t>El análisis realizado</w:t>
      </w:r>
      <w:r w:rsidR="00973EED">
        <w:rPr>
          <w:rFonts w:ascii="Times New Roman" w:hAnsi="Times New Roman" w:cs="Times New Roman"/>
          <w:sz w:val="24"/>
        </w:rPr>
        <w:t xml:space="preserve"> también ha permitido reflexionar sobre los problemas urbano-ambientales existentes y las formas en que los mismos generan disputas entre los actores sociales que se encuentran relacionados con los mismos. Y además surge la necesidad de entender a estos conflictos como urbanos y ambientales (ni urbanos ni ambientales, sino ambas cosas), porque son dos cuestiones que no pueden ser atendidas de forma compartimentada. </w:t>
      </w:r>
    </w:p>
    <w:p w14:paraId="7C41915A" w14:textId="5739E8B1" w:rsidR="00E770D5" w:rsidRPr="00E770D5" w:rsidRDefault="00E770D5" w:rsidP="00D95F25">
      <w:pPr>
        <w:spacing w:after="240" w:line="360" w:lineRule="auto"/>
        <w:jc w:val="both"/>
        <w:rPr>
          <w:rFonts w:ascii="Times New Roman" w:hAnsi="Times New Roman" w:cs="Times New Roman"/>
          <w:sz w:val="24"/>
        </w:rPr>
      </w:pPr>
      <w:r>
        <w:rPr>
          <w:rFonts w:ascii="Times New Roman" w:hAnsi="Times New Roman" w:cs="Times New Roman"/>
          <w:sz w:val="24"/>
        </w:rPr>
        <w:t>Este trabajo</w:t>
      </w:r>
      <w:r>
        <w:rPr>
          <w:rFonts w:ascii="Times New Roman" w:hAnsi="Times New Roman" w:cs="Times New Roman"/>
          <w:sz w:val="24"/>
        </w:rPr>
        <w:t xml:space="preserve"> además permite considerar a los conflictos no solo como</w:t>
      </w:r>
      <w:r w:rsidRPr="00A7595C">
        <w:rPr>
          <w:rFonts w:ascii="Times New Roman" w:hAnsi="Times New Roman" w:cs="Times New Roman"/>
          <w:sz w:val="24"/>
        </w:rPr>
        <w:t xml:space="preserve"> una cuestión negativa</w:t>
      </w:r>
      <w:r>
        <w:rPr>
          <w:rFonts w:ascii="Times New Roman" w:hAnsi="Times New Roman" w:cs="Times New Roman"/>
          <w:sz w:val="24"/>
        </w:rPr>
        <w:t xml:space="preserve"> que es necesario solucionar,</w:t>
      </w:r>
      <w:r w:rsidRPr="00A7595C">
        <w:rPr>
          <w:rFonts w:ascii="Times New Roman" w:hAnsi="Times New Roman" w:cs="Times New Roman"/>
          <w:sz w:val="24"/>
        </w:rPr>
        <w:t xml:space="preserve"> sino que</w:t>
      </w:r>
      <w:r>
        <w:rPr>
          <w:rFonts w:ascii="Times New Roman" w:hAnsi="Times New Roman" w:cs="Times New Roman"/>
          <w:sz w:val="24"/>
        </w:rPr>
        <w:t xml:space="preserve"> ayuda a comprender que</w:t>
      </w:r>
      <w:r w:rsidRPr="00A7595C">
        <w:rPr>
          <w:rFonts w:ascii="Times New Roman" w:hAnsi="Times New Roman" w:cs="Times New Roman"/>
          <w:sz w:val="24"/>
        </w:rPr>
        <w:t xml:space="preserve"> los mismos</w:t>
      </w:r>
      <w:r>
        <w:rPr>
          <w:rFonts w:ascii="Times New Roman" w:hAnsi="Times New Roman" w:cs="Times New Roman"/>
          <w:sz w:val="24"/>
        </w:rPr>
        <w:t xml:space="preserve"> son procesos que</w:t>
      </w:r>
      <w:r w:rsidRPr="00A7595C">
        <w:rPr>
          <w:rFonts w:ascii="Times New Roman" w:hAnsi="Times New Roman" w:cs="Times New Roman"/>
          <w:sz w:val="24"/>
        </w:rPr>
        <w:t xml:space="preserve"> </w:t>
      </w:r>
      <w:r>
        <w:rPr>
          <w:rFonts w:ascii="Times New Roman" w:hAnsi="Times New Roman" w:cs="Times New Roman"/>
          <w:sz w:val="24"/>
        </w:rPr>
        <w:t>producen</w:t>
      </w:r>
      <w:r w:rsidRPr="00A7595C">
        <w:rPr>
          <w:rFonts w:ascii="Times New Roman" w:hAnsi="Times New Roman" w:cs="Times New Roman"/>
          <w:sz w:val="24"/>
        </w:rPr>
        <w:t xml:space="preserve"> transformaciones en la </w:t>
      </w:r>
      <w:r>
        <w:rPr>
          <w:rFonts w:ascii="Times New Roman" w:hAnsi="Times New Roman" w:cs="Times New Roman"/>
          <w:sz w:val="24"/>
        </w:rPr>
        <w:t>realidad, las cuales pueden ser tanto positivas como negativas, y que, de esta forma, generan productividades en distintas dimensiones (jurídica, política y territorial), incidiendo en la producción del espacio urbano</w:t>
      </w:r>
      <w:r w:rsidRPr="00A7595C">
        <w:rPr>
          <w:rFonts w:ascii="Times New Roman" w:hAnsi="Times New Roman" w:cs="Times New Roman"/>
          <w:sz w:val="24"/>
        </w:rPr>
        <w:t xml:space="preserve">. </w:t>
      </w:r>
    </w:p>
    <w:p w14:paraId="16F922D9" w14:textId="0EC71F05" w:rsidR="00984CC3" w:rsidRDefault="00984CC3" w:rsidP="00D95F25">
      <w:pPr>
        <w:spacing w:after="240" w:line="360" w:lineRule="auto"/>
        <w:jc w:val="both"/>
        <w:rPr>
          <w:rFonts w:ascii="Times New Roman" w:hAnsi="Times New Roman" w:cs="Times New Roman"/>
          <w:sz w:val="24"/>
        </w:rPr>
      </w:pPr>
      <w:r>
        <w:rPr>
          <w:rFonts w:ascii="Times New Roman" w:hAnsi="Times New Roman" w:cs="Times New Roman"/>
          <w:sz w:val="24"/>
        </w:rPr>
        <w:t xml:space="preserve">Si bien ya existen antecedentes de investigaciones sobre estos temas en general, en este trabajo se pudo profundizar en particular en las formas en que la categoría fue y es empleada </w:t>
      </w:r>
      <w:r w:rsidR="00561996">
        <w:rPr>
          <w:rFonts w:ascii="Times New Roman" w:hAnsi="Times New Roman" w:cs="Times New Roman"/>
          <w:sz w:val="24"/>
        </w:rPr>
        <w:t>desde sus inicios, como ha circulado por diversas disciplinas, momentos y geografías, realizando</w:t>
      </w:r>
      <w:r>
        <w:rPr>
          <w:rFonts w:ascii="Times New Roman" w:hAnsi="Times New Roman" w:cs="Times New Roman"/>
          <w:sz w:val="24"/>
        </w:rPr>
        <w:t xml:space="preserve"> especial </w:t>
      </w:r>
      <w:r w:rsidR="00561996">
        <w:rPr>
          <w:rFonts w:ascii="Times New Roman" w:hAnsi="Times New Roman" w:cs="Times New Roman"/>
          <w:sz w:val="24"/>
        </w:rPr>
        <w:t xml:space="preserve">énfasis </w:t>
      </w:r>
      <w:r>
        <w:rPr>
          <w:rFonts w:ascii="Times New Roman" w:hAnsi="Times New Roman" w:cs="Times New Roman"/>
          <w:sz w:val="24"/>
        </w:rPr>
        <w:t>en Argentina y principalmente en torno a los conflictos ambientales existentes en cuencas metropolitanas</w:t>
      </w:r>
      <w:r w:rsidR="00973EED">
        <w:rPr>
          <w:rFonts w:ascii="Times New Roman" w:hAnsi="Times New Roman" w:cs="Times New Roman"/>
          <w:sz w:val="24"/>
        </w:rPr>
        <w:t>, consideradas espacios complejos donde comúnmente se producen este tipo de conflictos</w:t>
      </w:r>
      <w:r>
        <w:rPr>
          <w:rFonts w:ascii="Times New Roman" w:hAnsi="Times New Roman" w:cs="Times New Roman"/>
          <w:sz w:val="24"/>
        </w:rPr>
        <w:t xml:space="preserve">. </w:t>
      </w:r>
      <w:r w:rsidR="00973EED">
        <w:rPr>
          <w:rFonts w:ascii="Times New Roman" w:hAnsi="Times New Roman" w:cs="Times New Roman"/>
          <w:sz w:val="24"/>
        </w:rPr>
        <w:t xml:space="preserve">De esta forma se han podido identificar las formas en los que los mismos han sido retomados y empleados de acuerdo a las distintas </w:t>
      </w:r>
      <w:r w:rsidR="00973EED">
        <w:rPr>
          <w:rFonts w:ascii="Times New Roman" w:hAnsi="Times New Roman" w:cs="Times New Roman"/>
          <w:sz w:val="24"/>
        </w:rPr>
        <w:lastRenderedPageBreak/>
        <w:t xml:space="preserve">corrientes, ideas y contextos en los cuales fueron utilizados, reconociendo además que su utilización no ha sido lineal sino que ha tenido momentos e idiomas en los que han sido citados con mayor frecuencia. </w:t>
      </w:r>
    </w:p>
    <w:p w14:paraId="032A5012" w14:textId="454A3996" w:rsidR="00973EED" w:rsidRDefault="00973EED" w:rsidP="00D95F25">
      <w:pPr>
        <w:spacing w:after="240" w:line="360" w:lineRule="auto"/>
        <w:jc w:val="both"/>
        <w:rPr>
          <w:rFonts w:ascii="Times New Roman" w:hAnsi="Times New Roman" w:cs="Times New Roman"/>
          <w:sz w:val="24"/>
        </w:rPr>
      </w:pPr>
      <w:r>
        <w:rPr>
          <w:rFonts w:ascii="Times New Roman" w:hAnsi="Times New Roman" w:cs="Times New Roman"/>
          <w:sz w:val="24"/>
        </w:rPr>
        <w:t>Por lo tanto puede reconocerse la importancia de este abordaje y resulta importante tener en cuenta que</w:t>
      </w:r>
      <w:r>
        <w:rPr>
          <w:rFonts w:ascii="Times New Roman" w:hAnsi="Times New Roman" w:cs="Times New Roman"/>
          <w:color w:val="FF0000"/>
          <w:sz w:val="24"/>
        </w:rPr>
        <w:t xml:space="preserve"> </w:t>
      </w:r>
      <w:r w:rsidRPr="00973EED">
        <w:rPr>
          <w:rFonts w:ascii="Times New Roman" w:hAnsi="Times New Roman" w:cs="Times New Roman"/>
          <w:sz w:val="24"/>
        </w:rPr>
        <w:t>los pasajes de</w:t>
      </w:r>
      <w:r>
        <w:rPr>
          <w:rFonts w:ascii="Times New Roman" w:hAnsi="Times New Roman" w:cs="Times New Roman"/>
          <w:sz w:val="24"/>
        </w:rPr>
        <w:t xml:space="preserve"> un concepto de</w:t>
      </w:r>
      <w:r w:rsidRPr="00973EED">
        <w:rPr>
          <w:rFonts w:ascii="Times New Roman" w:hAnsi="Times New Roman" w:cs="Times New Roman"/>
          <w:sz w:val="24"/>
        </w:rPr>
        <w:t xml:space="preserve"> una disciplina a otra y de un lugar y momento a otro pueden generar consecuencias</w:t>
      </w:r>
      <w:r>
        <w:rPr>
          <w:rFonts w:ascii="Times New Roman" w:hAnsi="Times New Roman" w:cs="Times New Roman"/>
          <w:sz w:val="24"/>
        </w:rPr>
        <w:t xml:space="preserve"> en </w:t>
      </w:r>
      <w:r w:rsidR="00956FD5">
        <w:rPr>
          <w:rFonts w:ascii="Times New Roman" w:hAnsi="Times New Roman" w:cs="Times New Roman"/>
          <w:sz w:val="24"/>
        </w:rPr>
        <w:t xml:space="preserve">las </w:t>
      </w:r>
      <w:r>
        <w:rPr>
          <w:rFonts w:ascii="Times New Roman" w:hAnsi="Times New Roman" w:cs="Times New Roman"/>
          <w:sz w:val="24"/>
        </w:rPr>
        <w:t>categorías te</w:t>
      </w:r>
      <w:r w:rsidR="00956FD5">
        <w:rPr>
          <w:rFonts w:ascii="Times New Roman" w:hAnsi="Times New Roman" w:cs="Times New Roman"/>
          <w:sz w:val="24"/>
        </w:rPr>
        <w:t>óricas. P</w:t>
      </w:r>
      <w:r>
        <w:rPr>
          <w:rFonts w:ascii="Times New Roman" w:hAnsi="Times New Roman" w:cs="Times New Roman"/>
          <w:sz w:val="24"/>
        </w:rPr>
        <w:t xml:space="preserve">or lo </w:t>
      </w:r>
      <w:r w:rsidR="00956FD5">
        <w:rPr>
          <w:rFonts w:ascii="Times New Roman" w:hAnsi="Times New Roman" w:cs="Times New Roman"/>
          <w:sz w:val="24"/>
        </w:rPr>
        <w:t>tanto, se concluye resaltando la importancia de que las mismas</w:t>
      </w:r>
      <w:r>
        <w:rPr>
          <w:rFonts w:ascii="Times New Roman" w:hAnsi="Times New Roman" w:cs="Times New Roman"/>
          <w:sz w:val="24"/>
        </w:rPr>
        <w:t xml:space="preserve"> no deben leerse de forma anacrónica, sin </w:t>
      </w:r>
      <w:r w:rsidR="00AD5EEE">
        <w:rPr>
          <w:rFonts w:ascii="Times New Roman" w:hAnsi="Times New Roman" w:cs="Times New Roman"/>
          <w:sz w:val="24"/>
        </w:rPr>
        <w:t xml:space="preserve">tener una mirada crítica y </w:t>
      </w:r>
      <w:r>
        <w:rPr>
          <w:rFonts w:ascii="Times New Roman" w:hAnsi="Times New Roman" w:cs="Times New Roman"/>
          <w:sz w:val="24"/>
        </w:rPr>
        <w:t xml:space="preserve">considerar estos contextos. </w:t>
      </w:r>
    </w:p>
    <w:p w14:paraId="1C27EC33" w14:textId="5103EBEB" w:rsidR="00820765" w:rsidRDefault="00820765" w:rsidP="00D95F25">
      <w:pPr>
        <w:spacing w:line="360" w:lineRule="auto"/>
        <w:jc w:val="both"/>
        <w:rPr>
          <w:rFonts w:ascii="Times New Roman" w:hAnsi="Times New Roman" w:cs="Times New Roman"/>
          <w:sz w:val="24"/>
          <w:u w:val="single"/>
        </w:rPr>
      </w:pPr>
    </w:p>
    <w:p w14:paraId="429D2D67" w14:textId="77777777" w:rsidR="00FD7915" w:rsidRDefault="00820765" w:rsidP="00D95F25">
      <w:pPr>
        <w:spacing w:line="360" w:lineRule="auto"/>
        <w:jc w:val="both"/>
        <w:rPr>
          <w:rFonts w:ascii="Times New Roman" w:hAnsi="Times New Roman" w:cs="Times New Roman"/>
          <w:sz w:val="24"/>
        </w:rPr>
      </w:pPr>
      <w:r w:rsidRPr="00820765">
        <w:rPr>
          <w:rFonts w:ascii="Times New Roman" w:hAnsi="Times New Roman" w:cs="Times New Roman"/>
          <w:sz w:val="24"/>
        </w:rPr>
        <w:t xml:space="preserve">4. </w:t>
      </w:r>
      <w:r w:rsidRPr="00FD7915">
        <w:rPr>
          <w:rFonts w:ascii="Times New Roman" w:hAnsi="Times New Roman" w:cs="Times New Roman"/>
          <w:sz w:val="24"/>
          <w:u w:val="single"/>
        </w:rPr>
        <w:t>BIBLIOGRAFÍA</w:t>
      </w:r>
      <w:r>
        <w:rPr>
          <w:rFonts w:ascii="Times New Roman" w:hAnsi="Times New Roman" w:cs="Times New Roman"/>
          <w:sz w:val="24"/>
        </w:rPr>
        <w:t xml:space="preserve">: </w:t>
      </w:r>
    </w:p>
    <w:p w14:paraId="0FD34724" w14:textId="402D2B29" w:rsidR="00AE58BB" w:rsidRDefault="00AE58BB" w:rsidP="00AD5EEE">
      <w:pPr>
        <w:spacing w:after="240" w:line="360" w:lineRule="auto"/>
        <w:ind w:firstLine="567"/>
        <w:jc w:val="both"/>
        <w:rPr>
          <w:rFonts w:ascii="Times New Roman" w:hAnsi="Times New Roman" w:cs="Times New Roman"/>
          <w:sz w:val="24"/>
        </w:rPr>
      </w:pPr>
      <w:proofErr w:type="spellStart"/>
      <w:r w:rsidRPr="00AE58BB">
        <w:rPr>
          <w:rFonts w:ascii="Times New Roman" w:hAnsi="Times New Roman" w:cs="Times New Roman"/>
          <w:sz w:val="24"/>
        </w:rPr>
        <w:t>Acselrad</w:t>
      </w:r>
      <w:proofErr w:type="spellEnd"/>
      <w:r w:rsidRPr="00AE58BB">
        <w:rPr>
          <w:rFonts w:ascii="Times New Roman" w:hAnsi="Times New Roman" w:cs="Times New Roman"/>
          <w:sz w:val="24"/>
        </w:rPr>
        <w:t>, H. (2004) “</w:t>
      </w:r>
      <w:proofErr w:type="spellStart"/>
      <w:r w:rsidRPr="00AE58BB">
        <w:rPr>
          <w:rFonts w:ascii="Times New Roman" w:hAnsi="Times New Roman" w:cs="Times New Roman"/>
          <w:sz w:val="24"/>
        </w:rPr>
        <w:t>Justiça</w:t>
      </w:r>
      <w:proofErr w:type="spellEnd"/>
      <w:r w:rsidRPr="00AE58BB">
        <w:rPr>
          <w:rFonts w:ascii="Times New Roman" w:hAnsi="Times New Roman" w:cs="Times New Roman"/>
          <w:sz w:val="24"/>
        </w:rPr>
        <w:t xml:space="preserve"> Ambiental – </w:t>
      </w:r>
      <w:proofErr w:type="spellStart"/>
      <w:r w:rsidRPr="00AE58BB">
        <w:rPr>
          <w:rFonts w:ascii="Times New Roman" w:hAnsi="Times New Roman" w:cs="Times New Roman"/>
          <w:sz w:val="24"/>
        </w:rPr>
        <w:t>ação</w:t>
      </w:r>
      <w:proofErr w:type="spellEnd"/>
      <w:r w:rsidRPr="00AE58BB">
        <w:rPr>
          <w:rFonts w:ascii="Times New Roman" w:hAnsi="Times New Roman" w:cs="Times New Roman"/>
          <w:sz w:val="24"/>
        </w:rPr>
        <w:t xml:space="preserve"> </w:t>
      </w:r>
      <w:proofErr w:type="spellStart"/>
      <w:r w:rsidRPr="00AE58BB">
        <w:rPr>
          <w:rFonts w:ascii="Times New Roman" w:hAnsi="Times New Roman" w:cs="Times New Roman"/>
          <w:sz w:val="24"/>
        </w:rPr>
        <w:t>coletiva</w:t>
      </w:r>
      <w:proofErr w:type="spellEnd"/>
      <w:r w:rsidRPr="00AE58BB">
        <w:rPr>
          <w:rFonts w:ascii="Times New Roman" w:hAnsi="Times New Roman" w:cs="Times New Roman"/>
          <w:sz w:val="24"/>
        </w:rPr>
        <w:t xml:space="preserve"> e </w:t>
      </w:r>
      <w:proofErr w:type="spellStart"/>
      <w:r w:rsidRPr="00AE58BB">
        <w:rPr>
          <w:rFonts w:ascii="Times New Roman" w:hAnsi="Times New Roman" w:cs="Times New Roman"/>
          <w:sz w:val="24"/>
        </w:rPr>
        <w:t>estratégias</w:t>
      </w:r>
      <w:proofErr w:type="spellEnd"/>
      <w:r w:rsidRPr="00AE58BB">
        <w:rPr>
          <w:rFonts w:ascii="Times New Roman" w:hAnsi="Times New Roman" w:cs="Times New Roman"/>
          <w:sz w:val="24"/>
        </w:rPr>
        <w:t xml:space="preserve"> argumentativas”, p.23-40</w:t>
      </w:r>
      <w:r w:rsidR="00D3320F">
        <w:rPr>
          <w:rFonts w:ascii="Times New Roman" w:hAnsi="Times New Roman" w:cs="Times New Roman"/>
          <w:sz w:val="24"/>
        </w:rPr>
        <w:t>,</w:t>
      </w:r>
      <w:r w:rsidRPr="00AE58BB">
        <w:rPr>
          <w:rFonts w:ascii="Times New Roman" w:hAnsi="Times New Roman" w:cs="Times New Roman"/>
          <w:sz w:val="24"/>
        </w:rPr>
        <w:t xml:space="preserve"> in: ACSELRAD, Henri; Selene HERCULANO y José A. PÁDUA, (</w:t>
      </w:r>
      <w:proofErr w:type="spellStart"/>
      <w:r w:rsidRPr="00AE58BB">
        <w:rPr>
          <w:rFonts w:ascii="Times New Roman" w:hAnsi="Times New Roman" w:cs="Times New Roman"/>
          <w:sz w:val="24"/>
        </w:rPr>
        <w:t>org</w:t>
      </w:r>
      <w:proofErr w:type="spellEnd"/>
      <w:r w:rsidRPr="00AE58BB">
        <w:rPr>
          <w:rFonts w:ascii="Times New Roman" w:hAnsi="Times New Roman" w:cs="Times New Roman"/>
          <w:sz w:val="24"/>
        </w:rPr>
        <w:t xml:space="preserve">.) (2004) </w:t>
      </w:r>
      <w:proofErr w:type="spellStart"/>
      <w:r w:rsidRPr="00AE58BB">
        <w:rPr>
          <w:rFonts w:ascii="Times New Roman" w:hAnsi="Times New Roman" w:cs="Times New Roman"/>
          <w:sz w:val="24"/>
        </w:rPr>
        <w:t>Justiça</w:t>
      </w:r>
      <w:proofErr w:type="spellEnd"/>
      <w:r w:rsidRPr="00AE58BB">
        <w:rPr>
          <w:rFonts w:ascii="Times New Roman" w:hAnsi="Times New Roman" w:cs="Times New Roman"/>
          <w:sz w:val="24"/>
        </w:rPr>
        <w:t xml:space="preserve"> Ambiental e </w:t>
      </w:r>
      <w:proofErr w:type="spellStart"/>
      <w:r w:rsidRPr="00AE58BB">
        <w:rPr>
          <w:rFonts w:ascii="Times New Roman" w:hAnsi="Times New Roman" w:cs="Times New Roman"/>
          <w:sz w:val="24"/>
        </w:rPr>
        <w:t>Cidadania</w:t>
      </w:r>
      <w:proofErr w:type="spellEnd"/>
      <w:r w:rsidRPr="00AE58BB">
        <w:rPr>
          <w:rFonts w:ascii="Times New Roman" w:hAnsi="Times New Roman" w:cs="Times New Roman"/>
          <w:sz w:val="24"/>
        </w:rPr>
        <w:t xml:space="preserve">, </w:t>
      </w:r>
      <w:proofErr w:type="spellStart"/>
      <w:r w:rsidRPr="00AE58BB">
        <w:rPr>
          <w:rFonts w:ascii="Times New Roman" w:hAnsi="Times New Roman" w:cs="Times New Roman"/>
          <w:sz w:val="24"/>
        </w:rPr>
        <w:t>Relume</w:t>
      </w:r>
      <w:proofErr w:type="spellEnd"/>
      <w:r w:rsidRPr="00AE58BB">
        <w:rPr>
          <w:rFonts w:ascii="Times New Roman" w:hAnsi="Times New Roman" w:cs="Times New Roman"/>
          <w:sz w:val="24"/>
        </w:rPr>
        <w:t xml:space="preserve"> </w:t>
      </w:r>
      <w:proofErr w:type="spellStart"/>
      <w:r w:rsidRPr="00AE58BB">
        <w:rPr>
          <w:rFonts w:ascii="Times New Roman" w:hAnsi="Times New Roman" w:cs="Times New Roman"/>
          <w:sz w:val="24"/>
        </w:rPr>
        <w:t>Dumará</w:t>
      </w:r>
      <w:proofErr w:type="spellEnd"/>
      <w:r w:rsidRPr="00AE58BB">
        <w:rPr>
          <w:rFonts w:ascii="Times New Roman" w:hAnsi="Times New Roman" w:cs="Times New Roman"/>
          <w:sz w:val="24"/>
        </w:rPr>
        <w:t xml:space="preserve">: </w:t>
      </w:r>
      <w:proofErr w:type="spellStart"/>
      <w:r w:rsidRPr="00AE58BB">
        <w:rPr>
          <w:rFonts w:ascii="Times New Roman" w:hAnsi="Times New Roman" w:cs="Times New Roman"/>
          <w:sz w:val="24"/>
        </w:rPr>
        <w:t>Fundação</w:t>
      </w:r>
      <w:proofErr w:type="spellEnd"/>
      <w:r w:rsidRPr="00AE58BB">
        <w:rPr>
          <w:rFonts w:ascii="Times New Roman" w:hAnsi="Times New Roman" w:cs="Times New Roman"/>
          <w:sz w:val="24"/>
        </w:rPr>
        <w:t xml:space="preserve"> Ford, Rio de Janeiro.</w:t>
      </w:r>
    </w:p>
    <w:p w14:paraId="73CCA1BF" w14:textId="1FDD9EA3" w:rsidR="00E613AC" w:rsidRDefault="00E613AC" w:rsidP="00AD5EEE">
      <w:pPr>
        <w:spacing w:after="240" w:line="360" w:lineRule="auto"/>
        <w:ind w:firstLine="567"/>
        <w:jc w:val="both"/>
        <w:rPr>
          <w:rFonts w:ascii="Times New Roman" w:hAnsi="Times New Roman" w:cs="Times New Roman"/>
          <w:sz w:val="24"/>
        </w:rPr>
      </w:pPr>
      <w:r>
        <w:rPr>
          <w:rFonts w:ascii="Times New Roman" w:hAnsi="Times New Roman" w:cs="Times New Roman"/>
          <w:sz w:val="24"/>
        </w:rPr>
        <w:t xml:space="preserve">Azuela, A., &amp; </w:t>
      </w:r>
      <w:proofErr w:type="spellStart"/>
      <w:r>
        <w:rPr>
          <w:rFonts w:ascii="Times New Roman" w:hAnsi="Times New Roman" w:cs="Times New Roman"/>
          <w:sz w:val="24"/>
        </w:rPr>
        <w:t>Cosacov</w:t>
      </w:r>
      <w:proofErr w:type="spellEnd"/>
      <w:r>
        <w:rPr>
          <w:rFonts w:ascii="Times New Roman" w:hAnsi="Times New Roman" w:cs="Times New Roman"/>
          <w:sz w:val="24"/>
        </w:rPr>
        <w:t xml:space="preserve">, N. (2013). Transformaciones urbanas y reivindicaciones ambientales. En torno a la productividad social del conflicto por la construcción de edificios en la Ciudad de Buenos Aires. Revista EURE (Santiago), </w:t>
      </w:r>
      <w:proofErr w:type="gramStart"/>
      <w:r>
        <w:rPr>
          <w:rFonts w:ascii="Times New Roman" w:hAnsi="Times New Roman" w:cs="Times New Roman"/>
          <w:sz w:val="24"/>
        </w:rPr>
        <w:t>XXIX(</w:t>
      </w:r>
      <w:proofErr w:type="gramEnd"/>
      <w:r>
        <w:rPr>
          <w:rFonts w:ascii="Times New Roman" w:hAnsi="Times New Roman" w:cs="Times New Roman"/>
          <w:sz w:val="24"/>
        </w:rPr>
        <w:t xml:space="preserve">18), pp. 149-172. </w:t>
      </w:r>
    </w:p>
    <w:p w14:paraId="0C6604CC" w14:textId="141B856B" w:rsidR="00E613AC" w:rsidRDefault="00E613AC" w:rsidP="00AD5EEE">
      <w:pPr>
        <w:spacing w:after="240" w:line="360" w:lineRule="auto"/>
        <w:ind w:firstLine="567"/>
        <w:jc w:val="both"/>
        <w:rPr>
          <w:rFonts w:ascii="Times New Roman" w:hAnsi="Times New Roman" w:cs="Times New Roman"/>
          <w:sz w:val="24"/>
        </w:rPr>
      </w:pPr>
      <w:r>
        <w:rPr>
          <w:rFonts w:ascii="Times New Roman" w:hAnsi="Times New Roman" w:cs="Times New Roman"/>
          <w:sz w:val="24"/>
        </w:rPr>
        <w:t xml:space="preserve">Azuela, A. y Mussetta, P. (2009). “Algo más que el ambiente. Conflictos sociales en tres áreas protegidas de México”. Revista de Ciencias Sociales, [16], 311-318. </w:t>
      </w:r>
    </w:p>
    <w:p w14:paraId="5F37CC20" w14:textId="7EDA282B" w:rsidR="00E613AC" w:rsidRPr="00E613AC" w:rsidRDefault="00E613AC" w:rsidP="00AD5EEE">
      <w:pPr>
        <w:spacing w:line="360" w:lineRule="auto"/>
        <w:ind w:firstLine="567"/>
        <w:jc w:val="both"/>
        <w:rPr>
          <w:rFonts w:ascii="Times New Roman" w:hAnsi="Times New Roman" w:cs="Times New Roman"/>
          <w:sz w:val="32"/>
          <w:szCs w:val="28"/>
        </w:rPr>
      </w:pPr>
      <w:r w:rsidRPr="00E613AC">
        <w:rPr>
          <w:rFonts w:ascii="Times New Roman" w:hAnsi="Times New Roman" w:cs="Times New Roman"/>
          <w:sz w:val="24"/>
          <w:szCs w:val="24"/>
        </w:rPr>
        <w:t xml:space="preserve">Bourdieu, P. (1990) “Las condiciones sociales de circulación de las ideas”. En Bourdieu, Pierre </w:t>
      </w:r>
      <w:r w:rsidRPr="00E613AC">
        <w:rPr>
          <w:rFonts w:ascii="Times New Roman" w:hAnsi="Times New Roman" w:cs="Times New Roman"/>
          <w:i/>
          <w:iCs/>
          <w:sz w:val="24"/>
          <w:szCs w:val="24"/>
        </w:rPr>
        <w:t>Intelectuales, política y poder</w:t>
      </w:r>
      <w:r w:rsidRPr="00E613AC">
        <w:rPr>
          <w:rFonts w:ascii="Times New Roman" w:hAnsi="Times New Roman" w:cs="Times New Roman"/>
          <w:sz w:val="24"/>
          <w:szCs w:val="24"/>
        </w:rPr>
        <w:t>. Buenos Aires: Eudeba. p. 159-170.</w:t>
      </w:r>
    </w:p>
    <w:p w14:paraId="00C94675" w14:textId="1243F2B5" w:rsidR="001941E9" w:rsidRDefault="001941E9" w:rsidP="00AD5EEE">
      <w:pPr>
        <w:spacing w:after="240" w:line="360" w:lineRule="auto"/>
        <w:ind w:firstLine="567"/>
        <w:jc w:val="both"/>
        <w:rPr>
          <w:rFonts w:ascii="Times New Roman" w:hAnsi="Times New Roman" w:cs="Times New Roman"/>
          <w:sz w:val="24"/>
        </w:rPr>
      </w:pPr>
      <w:proofErr w:type="spellStart"/>
      <w:r w:rsidRPr="00FD0FDD">
        <w:rPr>
          <w:rFonts w:ascii="Times New Roman" w:hAnsi="Times New Roman" w:cs="Times New Roman"/>
          <w:sz w:val="24"/>
        </w:rPr>
        <w:t>Clichevsky</w:t>
      </w:r>
      <w:proofErr w:type="spellEnd"/>
      <w:r w:rsidRPr="00FD0FDD">
        <w:rPr>
          <w:rFonts w:ascii="Times New Roman" w:hAnsi="Times New Roman" w:cs="Times New Roman"/>
          <w:sz w:val="24"/>
        </w:rPr>
        <w:t>, N. (2002). Pobreza y políticas urbano-ambientales en Argentina. Cepal.</w:t>
      </w:r>
    </w:p>
    <w:p w14:paraId="532D49EC" w14:textId="53C2D19C" w:rsidR="008D0959" w:rsidRDefault="008D0959" w:rsidP="00AD5EEE">
      <w:pPr>
        <w:spacing w:after="240" w:line="360" w:lineRule="auto"/>
        <w:ind w:firstLine="567"/>
        <w:jc w:val="both"/>
        <w:rPr>
          <w:rFonts w:ascii="Times New Roman" w:hAnsi="Times New Roman" w:cs="Times New Roman"/>
          <w:sz w:val="24"/>
        </w:rPr>
      </w:pPr>
      <w:r w:rsidRPr="008D0959">
        <w:rPr>
          <w:rFonts w:ascii="Times New Roman" w:hAnsi="Times New Roman" w:cs="Times New Roman"/>
          <w:sz w:val="24"/>
        </w:rPr>
        <w:t>Estrella, M. (2018). La productividad social de los conflictos ambientales: Representaciones y actores sociales en Gualeguaychú después del</w:t>
      </w:r>
      <w:r w:rsidR="00AE58BB">
        <w:rPr>
          <w:rFonts w:ascii="Times New Roman" w:hAnsi="Times New Roman" w:cs="Times New Roman"/>
          <w:sz w:val="24"/>
        </w:rPr>
        <w:t xml:space="preserve"> </w:t>
      </w:r>
      <w:r w:rsidRPr="008D0959">
        <w:rPr>
          <w:rFonts w:ascii="Times New Roman" w:hAnsi="Times New Roman" w:cs="Times New Roman"/>
          <w:sz w:val="24"/>
        </w:rPr>
        <w:t>"no a las papeleras". Anuario de la División de Geografía, N° 12 (2018).</w:t>
      </w:r>
    </w:p>
    <w:p w14:paraId="40D2C99F" w14:textId="73F02EED" w:rsidR="00E613AC" w:rsidRDefault="00E613AC" w:rsidP="00AD5EEE">
      <w:pPr>
        <w:spacing w:after="240" w:line="360" w:lineRule="auto"/>
        <w:ind w:firstLine="567"/>
        <w:jc w:val="both"/>
        <w:rPr>
          <w:rFonts w:ascii="Times New Roman" w:hAnsi="Times New Roman" w:cs="Times New Roman"/>
          <w:sz w:val="24"/>
        </w:rPr>
      </w:pPr>
      <w:r>
        <w:rPr>
          <w:rFonts w:ascii="Times New Roman" w:hAnsi="Times New Roman" w:cs="Times New Roman"/>
          <w:sz w:val="24"/>
        </w:rPr>
        <w:t xml:space="preserve">Harvey, D. (2005). “El nuevo imperialismo: acumulación por desposesión”. </w:t>
      </w:r>
      <w:proofErr w:type="spellStart"/>
      <w:r>
        <w:rPr>
          <w:rFonts w:ascii="Times New Roman" w:hAnsi="Times New Roman" w:cs="Times New Roman"/>
          <w:sz w:val="24"/>
        </w:rPr>
        <w:t>Socialist</w:t>
      </w:r>
      <w:proofErr w:type="spellEnd"/>
      <w:r>
        <w:rPr>
          <w:rFonts w:ascii="Times New Roman" w:hAnsi="Times New Roman" w:cs="Times New Roman"/>
          <w:sz w:val="24"/>
        </w:rPr>
        <w:t xml:space="preserve"> </w:t>
      </w:r>
      <w:proofErr w:type="spellStart"/>
      <w:r>
        <w:rPr>
          <w:rFonts w:ascii="Times New Roman" w:hAnsi="Times New Roman" w:cs="Times New Roman"/>
          <w:sz w:val="24"/>
        </w:rPr>
        <w:t>Register</w:t>
      </w:r>
      <w:proofErr w:type="spellEnd"/>
      <w:r>
        <w:rPr>
          <w:rFonts w:ascii="Times New Roman" w:hAnsi="Times New Roman" w:cs="Times New Roman"/>
          <w:sz w:val="24"/>
        </w:rPr>
        <w:t>, pp. 99-129.</w:t>
      </w:r>
    </w:p>
    <w:p w14:paraId="1BBA772C" w14:textId="60453175" w:rsidR="001941E9" w:rsidRDefault="001941E9" w:rsidP="00AD5EEE">
      <w:pPr>
        <w:spacing w:after="240" w:line="360" w:lineRule="auto"/>
        <w:ind w:firstLine="567"/>
        <w:jc w:val="both"/>
        <w:rPr>
          <w:rFonts w:ascii="Times New Roman" w:hAnsi="Times New Roman" w:cs="Times New Roman"/>
          <w:sz w:val="24"/>
        </w:rPr>
      </w:pPr>
      <w:r w:rsidRPr="00FD0FDD">
        <w:rPr>
          <w:rFonts w:ascii="Times New Roman" w:hAnsi="Times New Roman" w:cs="Times New Roman"/>
          <w:sz w:val="24"/>
        </w:rPr>
        <w:lastRenderedPageBreak/>
        <w:t>Martínez-</w:t>
      </w:r>
      <w:proofErr w:type="spellStart"/>
      <w:r w:rsidRPr="00FD0FDD">
        <w:rPr>
          <w:rFonts w:ascii="Times New Roman" w:hAnsi="Times New Roman" w:cs="Times New Roman"/>
          <w:sz w:val="24"/>
        </w:rPr>
        <w:t>Alier</w:t>
      </w:r>
      <w:proofErr w:type="spellEnd"/>
      <w:r w:rsidRPr="00FD0FDD">
        <w:rPr>
          <w:rFonts w:ascii="Times New Roman" w:hAnsi="Times New Roman" w:cs="Times New Roman"/>
          <w:sz w:val="24"/>
        </w:rPr>
        <w:t xml:space="preserve">, J. (2006). El ecologismo de los pobres: conflictos ambientales y lenguajes de valoración. Icaria. </w:t>
      </w:r>
    </w:p>
    <w:p w14:paraId="68281F68" w14:textId="59873CFB" w:rsidR="005233C7" w:rsidRDefault="005233C7" w:rsidP="00AD5EEE">
      <w:pPr>
        <w:spacing w:after="240" w:line="360" w:lineRule="auto"/>
        <w:ind w:firstLine="567"/>
        <w:jc w:val="both"/>
        <w:rPr>
          <w:rFonts w:ascii="Times New Roman" w:hAnsi="Times New Roman" w:cs="Times New Roman"/>
          <w:sz w:val="24"/>
        </w:rPr>
      </w:pPr>
      <w:r>
        <w:rPr>
          <w:rFonts w:ascii="Times New Roman" w:hAnsi="Times New Roman" w:cs="Times New Roman"/>
          <w:sz w:val="24"/>
        </w:rPr>
        <w:t>Melé, P. (2014). Transacciones territoriales. Patrimonio, medio ambiente y acción pública en México. México: Universidad Autónoma Metropolitana</w:t>
      </w:r>
    </w:p>
    <w:p w14:paraId="718DA57C" w14:textId="343B3D1B" w:rsidR="00E613AC" w:rsidRDefault="00E613AC" w:rsidP="00AD5EEE">
      <w:pPr>
        <w:spacing w:after="240" w:line="360" w:lineRule="auto"/>
        <w:ind w:firstLine="567"/>
        <w:jc w:val="both"/>
        <w:rPr>
          <w:rFonts w:ascii="Times New Roman" w:hAnsi="Times New Roman" w:cs="Times New Roman"/>
          <w:sz w:val="24"/>
        </w:rPr>
      </w:pPr>
      <w:r>
        <w:rPr>
          <w:rFonts w:ascii="Times New Roman" w:hAnsi="Times New Roman" w:cs="Times New Roman"/>
          <w:sz w:val="24"/>
        </w:rPr>
        <w:t>Melé, P. (2016). “¿Qué producen los conflictos urbanos?”. En Carrión, F. y Erazo, J. (</w:t>
      </w:r>
      <w:proofErr w:type="spellStart"/>
      <w:r>
        <w:rPr>
          <w:rFonts w:ascii="Times New Roman" w:hAnsi="Times New Roman" w:cs="Times New Roman"/>
          <w:sz w:val="24"/>
        </w:rPr>
        <w:t>coords</w:t>
      </w:r>
      <w:proofErr w:type="spellEnd"/>
      <w:r>
        <w:rPr>
          <w:rFonts w:ascii="Times New Roman" w:hAnsi="Times New Roman" w:cs="Times New Roman"/>
          <w:sz w:val="24"/>
        </w:rPr>
        <w:t xml:space="preserve">.) El derecho a la ciudad en América Latina. Visiones desde la política. México: UNAM. </w:t>
      </w:r>
    </w:p>
    <w:p w14:paraId="11D81B5D" w14:textId="0AC827A2" w:rsidR="00EA388C" w:rsidRDefault="00EA388C" w:rsidP="00AD5EEE">
      <w:pPr>
        <w:spacing w:after="240" w:line="360" w:lineRule="auto"/>
        <w:ind w:firstLine="567"/>
        <w:jc w:val="both"/>
        <w:rPr>
          <w:rFonts w:ascii="Times New Roman" w:hAnsi="Times New Roman" w:cs="Times New Roman"/>
          <w:sz w:val="24"/>
        </w:rPr>
      </w:pPr>
      <w:r w:rsidRPr="00EA388C">
        <w:rPr>
          <w:rFonts w:ascii="Times New Roman" w:hAnsi="Times New Roman" w:cs="Times New Roman"/>
          <w:sz w:val="24"/>
        </w:rPr>
        <w:t>Mercado Maldonado, A</w:t>
      </w:r>
      <w:r>
        <w:rPr>
          <w:rFonts w:ascii="Times New Roman" w:hAnsi="Times New Roman" w:cs="Times New Roman"/>
          <w:sz w:val="24"/>
        </w:rPr>
        <w:t>.,</w:t>
      </w:r>
      <w:r w:rsidRPr="00EA388C">
        <w:rPr>
          <w:rFonts w:ascii="Times New Roman" w:hAnsi="Times New Roman" w:cs="Times New Roman"/>
          <w:sz w:val="24"/>
        </w:rPr>
        <w:t xml:space="preserve"> González Velásquez, G</w:t>
      </w:r>
      <w:r>
        <w:rPr>
          <w:rFonts w:ascii="Times New Roman" w:hAnsi="Times New Roman" w:cs="Times New Roman"/>
          <w:sz w:val="24"/>
        </w:rPr>
        <w:t>. (2008).</w:t>
      </w:r>
      <w:r w:rsidRPr="00EA388C">
        <w:rPr>
          <w:rFonts w:ascii="Times New Roman" w:hAnsi="Times New Roman" w:cs="Times New Roman"/>
          <w:sz w:val="24"/>
        </w:rPr>
        <w:t xml:space="preserve"> La teoría del conflicto en la sociedad contemporánea Espacios Públicos, vol. 11, núm. 21, pp. 196-221</w:t>
      </w:r>
    </w:p>
    <w:p w14:paraId="7E159A47" w14:textId="3BA52A20" w:rsidR="00147864" w:rsidRDefault="0093470B" w:rsidP="00AD5EEE">
      <w:pPr>
        <w:spacing w:after="240" w:line="360" w:lineRule="auto"/>
        <w:ind w:firstLine="567"/>
        <w:jc w:val="both"/>
        <w:rPr>
          <w:rFonts w:ascii="Times New Roman" w:hAnsi="Times New Roman" w:cs="Times New Roman"/>
          <w:noProof/>
          <w:sz w:val="24"/>
          <w:szCs w:val="24"/>
        </w:rPr>
      </w:pPr>
      <w:r w:rsidRPr="0093470B">
        <w:rPr>
          <w:rFonts w:ascii="Times New Roman" w:hAnsi="Times New Roman" w:cs="Times New Roman"/>
          <w:noProof/>
          <w:sz w:val="24"/>
          <w:szCs w:val="24"/>
        </w:rPr>
        <w:t xml:space="preserve">Merlinsky, G. (2013). </w:t>
      </w:r>
      <w:r w:rsidRPr="0093470B">
        <w:rPr>
          <w:rFonts w:ascii="Times New Roman" w:hAnsi="Times New Roman" w:cs="Times New Roman"/>
          <w:i/>
          <w:iCs/>
          <w:noProof/>
          <w:sz w:val="24"/>
          <w:szCs w:val="24"/>
        </w:rPr>
        <w:t>Cartografías del conflicto ambiental en Argentina</w:t>
      </w:r>
      <w:r w:rsidRPr="0093470B">
        <w:rPr>
          <w:rFonts w:ascii="Times New Roman" w:hAnsi="Times New Roman" w:cs="Times New Roman"/>
          <w:noProof/>
          <w:sz w:val="24"/>
          <w:szCs w:val="24"/>
        </w:rPr>
        <w:t xml:space="preserve">. Fundación Ciccus. </w:t>
      </w:r>
      <w:hyperlink r:id="rId13" w:history="1">
        <w:r w:rsidR="00845F39" w:rsidRPr="008C01EE">
          <w:rPr>
            <w:rStyle w:val="Hipervnculo"/>
            <w:rFonts w:ascii="Times New Roman" w:hAnsi="Times New Roman" w:cs="Times New Roman"/>
            <w:noProof/>
            <w:sz w:val="24"/>
            <w:szCs w:val="24"/>
          </w:rPr>
          <w:t>http://biblioteca.clacso.edu.ar/clacso/se/20140228033437/Cartografias.pdf</w:t>
        </w:r>
      </w:hyperlink>
    </w:p>
    <w:p w14:paraId="31E51614" w14:textId="4A4DD0E9" w:rsidR="00845F39" w:rsidRDefault="00845F39" w:rsidP="00AD5EEE">
      <w:pPr>
        <w:spacing w:after="240" w:line="360" w:lineRule="auto"/>
        <w:ind w:firstLine="567"/>
        <w:jc w:val="both"/>
        <w:rPr>
          <w:rFonts w:ascii="Times New Roman" w:hAnsi="Times New Roman" w:cs="Times New Roman"/>
          <w:sz w:val="24"/>
        </w:rPr>
      </w:pPr>
      <w:proofErr w:type="spellStart"/>
      <w:r>
        <w:rPr>
          <w:rFonts w:ascii="Times New Roman" w:hAnsi="Times New Roman" w:cs="Times New Roman"/>
          <w:sz w:val="24"/>
        </w:rPr>
        <w:t>Merlinsky</w:t>
      </w:r>
      <w:proofErr w:type="spellEnd"/>
      <w:r>
        <w:rPr>
          <w:rFonts w:ascii="Times New Roman" w:hAnsi="Times New Roman" w:cs="Times New Roman"/>
          <w:sz w:val="24"/>
        </w:rPr>
        <w:t xml:space="preserve">, M. G. (2017). Conflictos ambientales y arenas de deliberación pública en torno al problema ambiental en Argentina. Ambiente &amp; </w:t>
      </w:r>
      <w:proofErr w:type="spellStart"/>
      <w:r>
        <w:rPr>
          <w:rFonts w:ascii="Times New Roman" w:hAnsi="Times New Roman" w:cs="Times New Roman"/>
          <w:sz w:val="24"/>
        </w:rPr>
        <w:t>Sociedade</w:t>
      </w:r>
      <w:proofErr w:type="spellEnd"/>
      <w:r>
        <w:rPr>
          <w:rFonts w:ascii="Times New Roman" w:hAnsi="Times New Roman" w:cs="Times New Roman"/>
          <w:sz w:val="24"/>
        </w:rPr>
        <w:t>, 20(2), 121–138. http://www.scielo.br/scielo.php?script=sci_arttext&amp;pid=S1414-753X2017000200121&amp;lng=en&amp;tlng=en</w:t>
      </w:r>
    </w:p>
    <w:p w14:paraId="2D7F39A4" w14:textId="265458D5" w:rsidR="00845F39" w:rsidRDefault="00845F39" w:rsidP="00AD5EEE">
      <w:pPr>
        <w:spacing w:after="240" w:line="360" w:lineRule="auto"/>
        <w:ind w:firstLine="567"/>
        <w:jc w:val="both"/>
        <w:rPr>
          <w:rFonts w:ascii="Times New Roman" w:hAnsi="Times New Roman" w:cs="Times New Roman"/>
          <w:sz w:val="24"/>
        </w:rPr>
      </w:pPr>
      <w:r w:rsidRPr="00845F39">
        <w:rPr>
          <w:rFonts w:ascii="Times New Roman" w:hAnsi="Times New Roman" w:cs="Times New Roman"/>
          <w:sz w:val="24"/>
        </w:rPr>
        <w:t>Perales Miranda, V. H. (2016). La cuenca social como aproximación sociológica a las intervenciones en cuencas hidrográficas. Temas sociales, 39, 221–240.</w:t>
      </w:r>
    </w:p>
    <w:p w14:paraId="4A7E63C4" w14:textId="0CE0A339" w:rsidR="008D0959" w:rsidRDefault="008D0959" w:rsidP="00AD5EEE">
      <w:pPr>
        <w:spacing w:after="240" w:line="360" w:lineRule="auto"/>
        <w:ind w:firstLine="567"/>
        <w:jc w:val="both"/>
        <w:rPr>
          <w:rFonts w:ascii="Times New Roman" w:hAnsi="Times New Roman" w:cs="Times New Roman"/>
          <w:sz w:val="24"/>
        </w:rPr>
      </w:pPr>
      <w:r w:rsidRPr="008D0959">
        <w:rPr>
          <w:rFonts w:ascii="Times New Roman" w:hAnsi="Times New Roman" w:cs="Times New Roman"/>
          <w:sz w:val="24"/>
        </w:rPr>
        <w:t>Pinto, L. H. (2011). La ideología del desarrollo sustentable y la administración simbólica de los conflictos ambientales: relación entre los aparatos ideológicos de Estado y la ecoeficiencia. 2011). Conflictividad en el agro argentino. Ambiente, territorio y trabajo, 121-241.</w:t>
      </w:r>
    </w:p>
    <w:p w14:paraId="04928EB6" w14:textId="20E26BE5" w:rsidR="008D0959" w:rsidRPr="008D0959" w:rsidRDefault="008D0959" w:rsidP="00AD5EEE">
      <w:pPr>
        <w:spacing w:line="360" w:lineRule="auto"/>
        <w:ind w:firstLine="567"/>
        <w:jc w:val="both"/>
        <w:rPr>
          <w:rFonts w:ascii="Times New Roman" w:hAnsi="Times New Roman" w:cs="Times New Roman"/>
          <w:sz w:val="24"/>
        </w:rPr>
      </w:pPr>
      <w:r w:rsidRPr="008D0959">
        <w:rPr>
          <w:rFonts w:ascii="Times New Roman" w:hAnsi="Times New Roman" w:cs="Times New Roman"/>
          <w:sz w:val="24"/>
        </w:rPr>
        <w:t>Sabatini, F. (1997). Conflictos ambientales y desarrollo sustentable de las regiones urbanas. Revista EURE-Revista De Estudios Urbano Regionales, 23(68).</w:t>
      </w:r>
    </w:p>
    <w:p w14:paraId="289E58D5" w14:textId="2951EDC9" w:rsidR="00EA388C" w:rsidRDefault="00EA388C" w:rsidP="00AD5EEE">
      <w:pPr>
        <w:spacing w:after="240" w:line="360" w:lineRule="auto"/>
        <w:ind w:firstLine="567"/>
        <w:jc w:val="both"/>
        <w:rPr>
          <w:rFonts w:ascii="Times New Roman" w:hAnsi="Times New Roman" w:cs="Times New Roman"/>
          <w:sz w:val="24"/>
        </w:rPr>
      </w:pPr>
      <w:r w:rsidRPr="00EA388C">
        <w:rPr>
          <w:rFonts w:ascii="Times New Roman" w:hAnsi="Times New Roman" w:cs="Times New Roman"/>
          <w:sz w:val="24"/>
        </w:rPr>
        <w:t>Silva García, G</w:t>
      </w:r>
      <w:r>
        <w:rPr>
          <w:rFonts w:ascii="Times New Roman" w:hAnsi="Times New Roman" w:cs="Times New Roman"/>
          <w:sz w:val="24"/>
        </w:rPr>
        <w:t>.</w:t>
      </w:r>
      <w:r w:rsidRPr="00EA388C">
        <w:rPr>
          <w:rFonts w:ascii="Times New Roman" w:hAnsi="Times New Roman" w:cs="Times New Roman"/>
          <w:sz w:val="24"/>
        </w:rPr>
        <w:t xml:space="preserve"> </w:t>
      </w:r>
      <w:r>
        <w:rPr>
          <w:rFonts w:ascii="Times New Roman" w:hAnsi="Times New Roman" w:cs="Times New Roman"/>
          <w:sz w:val="24"/>
        </w:rPr>
        <w:t xml:space="preserve">(2008). </w:t>
      </w:r>
      <w:r w:rsidRPr="00EA388C">
        <w:rPr>
          <w:rFonts w:ascii="Times New Roman" w:hAnsi="Times New Roman" w:cs="Times New Roman"/>
          <w:sz w:val="24"/>
        </w:rPr>
        <w:t>La teoría del conflicto. Un marco teórico necesario Prolegómenos. Derechos y Valores, vol. XI, núm. 22, pp. 29-43</w:t>
      </w:r>
    </w:p>
    <w:p w14:paraId="069BE797" w14:textId="471BF755" w:rsidR="00E613AC" w:rsidRDefault="00E613AC" w:rsidP="00AD5EEE">
      <w:pPr>
        <w:spacing w:after="240" w:line="360" w:lineRule="auto"/>
        <w:ind w:firstLine="567"/>
        <w:jc w:val="both"/>
        <w:rPr>
          <w:rFonts w:ascii="Times New Roman" w:hAnsi="Times New Roman" w:cs="Times New Roman"/>
          <w:sz w:val="24"/>
        </w:rPr>
      </w:pPr>
      <w:proofErr w:type="spellStart"/>
      <w:r>
        <w:rPr>
          <w:rFonts w:ascii="Times New Roman" w:hAnsi="Times New Roman" w:cs="Times New Roman"/>
          <w:sz w:val="24"/>
        </w:rPr>
        <w:t>Simmel</w:t>
      </w:r>
      <w:proofErr w:type="spellEnd"/>
      <w:r>
        <w:rPr>
          <w:rFonts w:ascii="Times New Roman" w:hAnsi="Times New Roman" w:cs="Times New Roman"/>
          <w:sz w:val="24"/>
        </w:rPr>
        <w:t xml:space="preserve">, G., &amp; Ceballos, E. (2010). El conflicto. Sociología del antagonismo. Ediciones </w:t>
      </w:r>
      <w:proofErr w:type="spellStart"/>
      <w:r>
        <w:rPr>
          <w:rFonts w:ascii="Times New Roman" w:hAnsi="Times New Roman" w:cs="Times New Roman"/>
          <w:sz w:val="24"/>
        </w:rPr>
        <w:t>sequitur</w:t>
      </w:r>
      <w:proofErr w:type="spellEnd"/>
      <w:r>
        <w:rPr>
          <w:rFonts w:ascii="Times New Roman" w:hAnsi="Times New Roman" w:cs="Times New Roman"/>
          <w:sz w:val="24"/>
        </w:rPr>
        <w:t xml:space="preserve">, Madrid. </w:t>
      </w:r>
    </w:p>
    <w:p w14:paraId="4539B938" w14:textId="16EC6461" w:rsidR="00E613AC" w:rsidRDefault="00E613AC" w:rsidP="00AD5EEE">
      <w:pPr>
        <w:spacing w:after="240" w:line="360" w:lineRule="auto"/>
        <w:ind w:firstLine="567"/>
        <w:jc w:val="both"/>
        <w:rPr>
          <w:rFonts w:ascii="Times New Roman" w:hAnsi="Times New Roman" w:cs="Times New Roman"/>
          <w:sz w:val="24"/>
        </w:rPr>
      </w:pPr>
      <w:proofErr w:type="spellStart"/>
      <w:r>
        <w:rPr>
          <w:rFonts w:ascii="Times New Roman" w:hAnsi="Times New Roman" w:cs="Times New Roman"/>
          <w:sz w:val="24"/>
        </w:rPr>
        <w:lastRenderedPageBreak/>
        <w:t>Tobias</w:t>
      </w:r>
      <w:proofErr w:type="spellEnd"/>
      <w:r>
        <w:rPr>
          <w:rFonts w:ascii="Times New Roman" w:hAnsi="Times New Roman" w:cs="Times New Roman"/>
          <w:sz w:val="24"/>
        </w:rPr>
        <w:t>, M. A. (2019). Conflictos y territorios hidro-sociales en el área metropolitana de Buenos Aires. Revista del CESLA, 23, 197–218.</w:t>
      </w:r>
    </w:p>
    <w:p w14:paraId="7B4FADBD" w14:textId="05D39151" w:rsidR="0066478B" w:rsidRDefault="0066478B" w:rsidP="00AD5EEE">
      <w:pPr>
        <w:spacing w:after="240" w:line="360" w:lineRule="auto"/>
        <w:ind w:firstLine="567"/>
        <w:jc w:val="both"/>
        <w:rPr>
          <w:rFonts w:ascii="Times New Roman" w:hAnsi="Times New Roman" w:cs="Times New Roman"/>
          <w:sz w:val="24"/>
        </w:rPr>
      </w:pPr>
      <w:proofErr w:type="spellStart"/>
      <w:r w:rsidRPr="0066478B">
        <w:rPr>
          <w:rFonts w:ascii="Times New Roman" w:hAnsi="Times New Roman" w:cs="Times New Roman"/>
          <w:sz w:val="24"/>
        </w:rPr>
        <w:t>Viale</w:t>
      </w:r>
      <w:proofErr w:type="spellEnd"/>
      <w:r w:rsidRPr="0066478B">
        <w:rPr>
          <w:rFonts w:ascii="Times New Roman" w:hAnsi="Times New Roman" w:cs="Times New Roman"/>
          <w:sz w:val="24"/>
        </w:rPr>
        <w:t xml:space="preserve">, E. (2017). El </w:t>
      </w:r>
      <w:proofErr w:type="spellStart"/>
      <w:r w:rsidRPr="0066478B">
        <w:rPr>
          <w:rFonts w:ascii="Times New Roman" w:hAnsi="Times New Roman" w:cs="Times New Roman"/>
          <w:sz w:val="24"/>
        </w:rPr>
        <w:t>extractivismo</w:t>
      </w:r>
      <w:proofErr w:type="spellEnd"/>
      <w:r w:rsidRPr="0066478B">
        <w:rPr>
          <w:rFonts w:ascii="Times New Roman" w:hAnsi="Times New Roman" w:cs="Times New Roman"/>
          <w:sz w:val="24"/>
        </w:rPr>
        <w:t xml:space="preserve"> urbano. AM Vásquez </w:t>
      </w:r>
      <w:proofErr w:type="spellStart"/>
      <w:r w:rsidRPr="0066478B">
        <w:rPr>
          <w:rFonts w:ascii="Times New Roman" w:hAnsi="Times New Roman" w:cs="Times New Roman"/>
          <w:sz w:val="24"/>
        </w:rPr>
        <w:t>Duplat</w:t>
      </w:r>
      <w:proofErr w:type="spellEnd"/>
      <w:r w:rsidRPr="0066478B">
        <w:rPr>
          <w:rFonts w:ascii="Times New Roman" w:hAnsi="Times New Roman" w:cs="Times New Roman"/>
          <w:sz w:val="24"/>
        </w:rPr>
        <w:t xml:space="preserve"> (Comp.) </w:t>
      </w:r>
      <w:proofErr w:type="spellStart"/>
      <w:r w:rsidRPr="0066478B">
        <w:rPr>
          <w:rFonts w:ascii="Times New Roman" w:hAnsi="Times New Roman" w:cs="Times New Roman"/>
          <w:sz w:val="24"/>
        </w:rPr>
        <w:t>Extractivismo</w:t>
      </w:r>
      <w:proofErr w:type="spellEnd"/>
      <w:r w:rsidRPr="0066478B">
        <w:rPr>
          <w:rFonts w:ascii="Times New Roman" w:hAnsi="Times New Roman" w:cs="Times New Roman"/>
          <w:sz w:val="24"/>
        </w:rPr>
        <w:t xml:space="preserve"> urbano. Debates para una construcción colectiva de las ciudades, 15-20.</w:t>
      </w:r>
    </w:p>
    <w:p w14:paraId="1888236E" w14:textId="207A8D1F" w:rsidR="00556FA7" w:rsidRDefault="00556FA7" w:rsidP="00AD5EEE">
      <w:pPr>
        <w:spacing w:after="240" w:line="360" w:lineRule="auto"/>
        <w:ind w:firstLine="567"/>
        <w:jc w:val="both"/>
        <w:rPr>
          <w:rFonts w:ascii="Times New Roman" w:hAnsi="Times New Roman" w:cs="Times New Roman"/>
          <w:sz w:val="24"/>
        </w:rPr>
      </w:pPr>
      <w:bookmarkStart w:id="0" w:name="_GoBack"/>
      <w:bookmarkEnd w:id="0"/>
      <w:r w:rsidRPr="00556FA7">
        <w:rPr>
          <w:rFonts w:ascii="Times New Roman" w:hAnsi="Times New Roman" w:cs="Times New Roman"/>
          <w:sz w:val="24"/>
        </w:rPr>
        <w:t xml:space="preserve">Walter, M. (2009). Conflictos ambientales, socioambientales, ecológico distributivos, de contenido ambiental… Reflexionando sobre enfoques y definiciones. </w:t>
      </w:r>
      <w:r w:rsidRPr="00556FA7">
        <w:rPr>
          <w:rFonts w:ascii="Times New Roman" w:hAnsi="Times New Roman" w:cs="Times New Roman"/>
          <w:i/>
          <w:iCs/>
          <w:sz w:val="24"/>
        </w:rPr>
        <w:t>Boletín Ecos</w:t>
      </w:r>
      <w:r w:rsidRPr="00556FA7">
        <w:rPr>
          <w:rFonts w:ascii="Times New Roman" w:hAnsi="Times New Roman" w:cs="Times New Roman"/>
          <w:sz w:val="24"/>
        </w:rPr>
        <w:t>, 6(9).</w:t>
      </w:r>
    </w:p>
    <w:p w14:paraId="7A771370" w14:textId="4531B536" w:rsidR="00EA388C" w:rsidRDefault="00EA388C" w:rsidP="00D95F25">
      <w:pPr>
        <w:spacing w:after="240" w:line="360" w:lineRule="auto"/>
        <w:jc w:val="both"/>
        <w:rPr>
          <w:rFonts w:ascii="Times New Roman" w:hAnsi="Times New Roman" w:cs="Times New Roman"/>
          <w:sz w:val="24"/>
        </w:rPr>
      </w:pPr>
    </w:p>
    <w:sectPr w:rsidR="00EA388C" w:rsidSect="00806203">
      <w:headerReference w:type="default" r:id="rId14"/>
      <w:footerReference w:type="default" r:id="rId15"/>
      <w:pgSz w:w="11907" w:h="16839"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6AC2" w14:textId="77777777" w:rsidR="00C820F0" w:rsidRDefault="00C820F0" w:rsidP="00E00871">
      <w:pPr>
        <w:spacing w:after="0" w:line="240" w:lineRule="auto"/>
      </w:pPr>
      <w:r>
        <w:separator/>
      </w:r>
    </w:p>
  </w:endnote>
  <w:endnote w:type="continuationSeparator" w:id="0">
    <w:p w14:paraId="0AF8CE57" w14:textId="77777777" w:rsidR="00C820F0" w:rsidRDefault="00C820F0" w:rsidP="00E0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09267"/>
      <w:docPartObj>
        <w:docPartGallery w:val="Page Numbers (Bottom of Page)"/>
        <w:docPartUnique/>
      </w:docPartObj>
    </w:sdtPr>
    <w:sdtEndPr/>
    <w:sdtContent>
      <w:p w14:paraId="6E3D26CE" w14:textId="77777777" w:rsidR="00737C4C" w:rsidRDefault="00737C4C">
        <w:pPr>
          <w:pStyle w:val="Piedepgina"/>
          <w:jc w:val="right"/>
        </w:pPr>
        <w:r>
          <w:fldChar w:fldCharType="begin"/>
        </w:r>
        <w:r>
          <w:instrText>PAGE   \* MERGEFORMAT</w:instrText>
        </w:r>
        <w:r>
          <w:fldChar w:fldCharType="separate"/>
        </w:r>
        <w:r w:rsidR="00AD5EEE" w:rsidRPr="00AD5EEE">
          <w:rPr>
            <w:noProof/>
            <w:lang w:val="es-ES"/>
          </w:rPr>
          <w:t>2</w:t>
        </w:r>
        <w:r>
          <w:fldChar w:fldCharType="end"/>
        </w:r>
      </w:p>
    </w:sdtContent>
  </w:sdt>
  <w:p w14:paraId="3B06AE3D" w14:textId="77777777" w:rsidR="00737C4C" w:rsidRDefault="00737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5DE5" w14:textId="77777777" w:rsidR="00C820F0" w:rsidRDefault="00C820F0" w:rsidP="00E00871">
      <w:pPr>
        <w:spacing w:after="0" w:line="240" w:lineRule="auto"/>
      </w:pPr>
      <w:r>
        <w:separator/>
      </w:r>
    </w:p>
  </w:footnote>
  <w:footnote w:type="continuationSeparator" w:id="0">
    <w:p w14:paraId="0A0A22F3" w14:textId="77777777" w:rsidR="00C820F0" w:rsidRDefault="00C820F0" w:rsidP="00E0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274C" w14:textId="77777777" w:rsidR="00CB1D10" w:rsidRDefault="00CB1D10" w:rsidP="00CB1D10">
    <w:pPr>
      <w:pStyle w:val="Default"/>
      <w:jc w:val="right"/>
      <w:rPr>
        <w:sz w:val="22"/>
        <w:szCs w:val="22"/>
      </w:rPr>
    </w:pPr>
    <w:r>
      <w:rPr>
        <w:color w:val="000009"/>
        <w:sz w:val="22"/>
        <w:szCs w:val="22"/>
      </w:rPr>
      <w:t xml:space="preserve">XI Jornadas de Jóvenes </w:t>
    </w:r>
    <w:proofErr w:type="spellStart"/>
    <w:r>
      <w:rPr>
        <w:color w:val="000009"/>
        <w:sz w:val="22"/>
        <w:szCs w:val="22"/>
      </w:rPr>
      <w:t>Investigadorxs</w:t>
    </w:r>
    <w:proofErr w:type="spellEnd"/>
    <w:r>
      <w:rPr>
        <w:color w:val="000009"/>
        <w:sz w:val="22"/>
        <w:szCs w:val="22"/>
      </w:rPr>
      <w:t xml:space="preserve"> </w:t>
    </w:r>
  </w:p>
  <w:p w14:paraId="7F7955F0" w14:textId="77777777" w:rsidR="00CB1D10" w:rsidRDefault="00CB1D10" w:rsidP="00CB1D10">
    <w:pPr>
      <w:pStyle w:val="Default"/>
      <w:jc w:val="right"/>
      <w:rPr>
        <w:color w:val="000009"/>
        <w:sz w:val="22"/>
        <w:szCs w:val="22"/>
      </w:rPr>
    </w:pPr>
    <w:r>
      <w:rPr>
        <w:color w:val="000009"/>
        <w:sz w:val="22"/>
        <w:szCs w:val="22"/>
      </w:rPr>
      <w:t xml:space="preserve">Instituto de Investigaciones Gino Germani </w:t>
    </w:r>
  </w:p>
  <w:p w14:paraId="2D1E93F2" w14:textId="6CE2D564" w:rsidR="008F2DFF" w:rsidRPr="00E00871" w:rsidRDefault="00CB1D10" w:rsidP="00CB1D10">
    <w:pPr>
      <w:pStyle w:val="Default"/>
      <w:spacing w:after="240"/>
      <w:jc w:val="right"/>
      <w:rPr>
        <w:szCs w:val="23"/>
      </w:rPr>
    </w:pPr>
    <w:r>
      <w:rPr>
        <w:color w:val="000009"/>
        <w:sz w:val="22"/>
        <w:szCs w:val="22"/>
      </w:rPr>
      <w:t>26, 27 y 28 de octubre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8C1"/>
    <w:multiLevelType w:val="hybridMultilevel"/>
    <w:tmpl w:val="3B08184A"/>
    <w:lvl w:ilvl="0" w:tplc="78C49218">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53"/>
    <w:rsid w:val="000150D2"/>
    <w:rsid w:val="00023733"/>
    <w:rsid w:val="00046502"/>
    <w:rsid w:val="00064FA9"/>
    <w:rsid w:val="000867B8"/>
    <w:rsid w:val="00095345"/>
    <w:rsid w:val="000E2AB5"/>
    <w:rsid w:val="001215A2"/>
    <w:rsid w:val="001368A5"/>
    <w:rsid w:val="00147864"/>
    <w:rsid w:val="001523B7"/>
    <w:rsid w:val="001746F0"/>
    <w:rsid w:val="001868C8"/>
    <w:rsid w:val="00192368"/>
    <w:rsid w:val="001941E9"/>
    <w:rsid w:val="00216163"/>
    <w:rsid w:val="00227D12"/>
    <w:rsid w:val="002446B9"/>
    <w:rsid w:val="00244E62"/>
    <w:rsid w:val="00255D0F"/>
    <w:rsid w:val="002842A3"/>
    <w:rsid w:val="002963F2"/>
    <w:rsid w:val="002B0DDA"/>
    <w:rsid w:val="002B2DF7"/>
    <w:rsid w:val="002E4C81"/>
    <w:rsid w:val="002F5134"/>
    <w:rsid w:val="00311894"/>
    <w:rsid w:val="00325AB4"/>
    <w:rsid w:val="00346D3E"/>
    <w:rsid w:val="00352441"/>
    <w:rsid w:val="00356ED7"/>
    <w:rsid w:val="00393CF5"/>
    <w:rsid w:val="003B0027"/>
    <w:rsid w:val="003B3020"/>
    <w:rsid w:val="003C3726"/>
    <w:rsid w:val="003D6E53"/>
    <w:rsid w:val="003F0748"/>
    <w:rsid w:val="003F307D"/>
    <w:rsid w:val="00401942"/>
    <w:rsid w:val="004B0EB9"/>
    <w:rsid w:val="004D33B0"/>
    <w:rsid w:val="0050710A"/>
    <w:rsid w:val="00522B5B"/>
    <w:rsid w:val="005233C7"/>
    <w:rsid w:val="00524C98"/>
    <w:rsid w:val="00527FAC"/>
    <w:rsid w:val="0053524A"/>
    <w:rsid w:val="00556F6A"/>
    <w:rsid w:val="00556FA7"/>
    <w:rsid w:val="00561996"/>
    <w:rsid w:val="00583D59"/>
    <w:rsid w:val="00592276"/>
    <w:rsid w:val="005959DC"/>
    <w:rsid w:val="005D2613"/>
    <w:rsid w:val="005E1083"/>
    <w:rsid w:val="005F0D7C"/>
    <w:rsid w:val="006000CB"/>
    <w:rsid w:val="00625CF6"/>
    <w:rsid w:val="0066478B"/>
    <w:rsid w:val="0069082A"/>
    <w:rsid w:val="00691132"/>
    <w:rsid w:val="006A7BCE"/>
    <w:rsid w:val="006B311F"/>
    <w:rsid w:val="007066D3"/>
    <w:rsid w:val="00717859"/>
    <w:rsid w:val="00735339"/>
    <w:rsid w:val="00737C4C"/>
    <w:rsid w:val="00771FD1"/>
    <w:rsid w:val="00794ADA"/>
    <w:rsid w:val="007C7053"/>
    <w:rsid w:val="007F20EA"/>
    <w:rsid w:val="007F2250"/>
    <w:rsid w:val="00806203"/>
    <w:rsid w:val="00815F05"/>
    <w:rsid w:val="00820765"/>
    <w:rsid w:val="00821AC5"/>
    <w:rsid w:val="00845F39"/>
    <w:rsid w:val="00870C99"/>
    <w:rsid w:val="00877A30"/>
    <w:rsid w:val="008840E1"/>
    <w:rsid w:val="008D0959"/>
    <w:rsid w:val="008D591B"/>
    <w:rsid w:val="008F2DFF"/>
    <w:rsid w:val="00902B4D"/>
    <w:rsid w:val="0093470B"/>
    <w:rsid w:val="00942C98"/>
    <w:rsid w:val="009536E3"/>
    <w:rsid w:val="00956FD5"/>
    <w:rsid w:val="00963FA2"/>
    <w:rsid w:val="00973EED"/>
    <w:rsid w:val="00984CC3"/>
    <w:rsid w:val="009C08D7"/>
    <w:rsid w:val="00A612B4"/>
    <w:rsid w:val="00A6743F"/>
    <w:rsid w:val="00A71DB9"/>
    <w:rsid w:val="00A7595C"/>
    <w:rsid w:val="00A84209"/>
    <w:rsid w:val="00AD5EEE"/>
    <w:rsid w:val="00AE58BB"/>
    <w:rsid w:val="00AE5AB1"/>
    <w:rsid w:val="00AF1EE0"/>
    <w:rsid w:val="00B343AA"/>
    <w:rsid w:val="00B805F5"/>
    <w:rsid w:val="00B8714B"/>
    <w:rsid w:val="00BD08D2"/>
    <w:rsid w:val="00C01997"/>
    <w:rsid w:val="00C2763A"/>
    <w:rsid w:val="00C80BC6"/>
    <w:rsid w:val="00C820F0"/>
    <w:rsid w:val="00C90C67"/>
    <w:rsid w:val="00CB1D10"/>
    <w:rsid w:val="00CB46AF"/>
    <w:rsid w:val="00D3320F"/>
    <w:rsid w:val="00D95F25"/>
    <w:rsid w:val="00DB118D"/>
    <w:rsid w:val="00DB7F0B"/>
    <w:rsid w:val="00DC70F2"/>
    <w:rsid w:val="00DF3D31"/>
    <w:rsid w:val="00DF7340"/>
    <w:rsid w:val="00E00871"/>
    <w:rsid w:val="00E1446B"/>
    <w:rsid w:val="00E15183"/>
    <w:rsid w:val="00E33AF4"/>
    <w:rsid w:val="00E513CF"/>
    <w:rsid w:val="00E52582"/>
    <w:rsid w:val="00E52EBA"/>
    <w:rsid w:val="00E603B5"/>
    <w:rsid w:val="00E613AC"/>
    <w:rsid w:val="00E61D4C"/>
    <w:rsid w:val="00E770D5"/>
    <w:rsid w:val="00EA388C"/>
    <w:rsid w:val="00EA3C62"/>
    <w:rsid w:val="00F264D6"/>
    <w:rsid w:val="00F70BFD"/>
    <w:rsid w:val="00FA1422"/>
    <w:rsid w:val="00FB4C29"/>
    <w:rsid w:val="00FD0FDD"/>
    <w:rsid w:val="00FD7915"/>
    <w:rsid w:val="00FE467B"/>
    <w:rsid w:val="00FE6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5FF9"/>
  <w15:docId w15:val="{B583214A-F4AA-4F49-B821-A05111E5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871"/>
  </w:style>
  <w:style w:type="paragraph" w:styleId="Piedepgina">
    <w:name w:val="footer"/>
    <w:basedOn w:val="Normal"/>
    <w:link w:val="PiedepginaCar"/>
    <w:uiPriority w:val="99"/>
    <w:unhideWhenUsed/>
    <w:rsid w:val="00E008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871"/>
  </w:style>
  <w:style w:type="paragraph" w:customStyle="1" w:styleId="Default">
    <w:name w:val="Default"/>
    <w:rsid w:val="00E00871"/>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92368"/>
    <w:pPr>
      <w:ind w:left="720"/>
      <w:contextualSpacing/>
    </w:pPr>
  </w:style>
  <w:style w:type="character" w:styleId="Hipervnculo">
    <w:name w:val="Hyperlink"/>
    <w:basedOn w:val="Fuentedeprrafopredeter"/>
    <w:uiPriority w:val="99"/>
    <w:unhideWhenUsed/>
    <w:rsid w:val="008D591B"/>
    <w:rPr>
      <w:color w:val="0000FF" w:themeColor="hyperlink"/>
      <w:u w:val="single"/>
    </w:rPr>
  </w:style>
  <w:style w:type="character" w:styleId="Refdecomentario">
    <w:name w:val="annotation reference"/>
    <w:basedOn w:val="Fuentedeprrafopredeter"/>
    <w:uiPriority w:val="99"/>
    <w:semiHidden/>
    <w:unhideWhenUsed/>
    <w:rsid w:val="001746F0"/>
    <w:rPr>
      <w:sz w:val="16"/>
      <w:szCs w:val="16"/>
    </w:rPr>
  </w:style>
  <w:style w:type="paragraph" w:styleId="Textocomentario">
    <w:name w:val="annotation text"/>
    <w:basedOn w:val="Normal"/>
    <w:link w:val="TextocomentarioCar"/>
    <w:uiPriority w:val="99"/>
    <w:semiHidden/>
    <w:unhideWhenUsed/>
    <w:rsid w:val="001746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6F0"/>
    <w:rPr>
      <w:sz w:val="20"/>
      <w:szCs w:val="20"/>
    </w:rPr>
  </w:style>
  <w:style w:type="paragraph" w:styleId="Asuntodelcomentario">
    <w:name w:val="annotation subject"/>
    <w:basedOn w:val="Textocomentario"/>
    <w:next w:val="Textocomentario"/>
    <w:link w:val="AsuntodelcomentarioCar"/>
    <w:uiPriority w:val="99"/>
    <w:semiHidden/>
    <w:unhideWhenUsed/>
    <w:rsid w:val="001746F0"/>
    <w:rPr>
      <w:b/>
      <w:bCs/>
    </w:rPr>
  </w:style>
  <w:style w:type="character" w:customStyle="1" w:styleId="AsuntodelcomentarioCar">
    <w:name w:val="Asunto del comentario Car"/>
    <w:basedOn w:val="TextocomentarioCar"/>
    <w:link w:val="Asuntodelcomentario"/>
    <w:uiPriority w:val="99"/>
    <w:semiHidden/>
    <w:rsid w:val="001746F0"/>
    <w:rPr>
      <w:b/>
      <w:bCs/>
      <w:sz w:val="20"/>
      <w:szCs w:val="20"/>
    </w:rPr>
  </w:style>
  <w:style w:type="character" w:customStyle="1" w:styleId="UnresolvedMention">
    <w:name w:val="Unresolved Mention"/>
    <w:basedOn w:val="Fuentedeprrafopredeter"/>
    <w:uiPriority w:val="99"/>
    <w:semiHidden/>
    <w:unhideWhenUsed/>
    <w:rsid w:val="0080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749">
      <w:bodyDiv w:val="1"/>
      <w:marLeft w:val="0"/>
      <w:marRight w:val="0"/>
      <w:marTop w:val="0"/>
      <w:marBottom w:val="0"/>
      <w:divBdr>
        <w:top w:val="none" w:sz="0" w:space="0" w:color="auto"/>
        <w:left w:val="none" w:sz="0" w:space="0" w:color="auto"/>
        <w:bottom w:val="none" w:sz="0" w:space="0" w:color="auto"/>
        <w:right w:val="none" w:sz="0" w:space="0" w:color="auto"/>
      </w:divBdr>
    </w:div>
    <w:div w:id="32536230">
      <w:bodyDiv w:val="1"/>
      <w:marLeft w:val="0"/>
      <w:marRight w:val="0"/>
      <w:marTop w:val="0"/>
      <w:marBottom w:val="0"/>
      <w:divBdr>
        <w:top w:val="none" w:sz="0" w:space="0" w:color="auto"/>
        <w:left w:val="none" w:sz="0" w:space="0" w:color="auto"/>
        <w:bottom w:val="none" w:sz="0" w:space="0" w:color="auto"/>
        <w:right w:val="none" w:sz="0" w:space="0" w:color="auto"/>
      </w:divBdr>
    </w:div>
    <w:div w:id="144056373">
      <w:bodyDiv w:val="1"/>
      <w:marLeft w:val="0"/>
      <w:marRight w:val="0"/>
      <w:marTop w:val="0"/>
      <w:marBottom w:val="0"/>
      <w:divBdr>
        <w:top w:val="none" w:sz="0" w:space="0" w:color="auto"/>
        <w:left w:val="none" w:sz="0" w:space="0" w:color="auto"/>
        <w:bottom w:val="none" w:sz="0" w:space="0" w:color="auto"/>
        <w:right w:val="none" w:sz="0" w:space="0" w:color="auto"/>
      </w:divBdr>
    </w:div>
    <w:div w:id="366486737">
      <w:bodyDiv w:val="1"/>
      <w:marLeft w:val="0"/>
      <w:marRight w:val="0"/>
      <w:marTop w:val="0"/>
      <w:marBottom w:val="0"/>
      <w:divBdr>
        <w:top w:val="none" w:sz="0" w:space="0" w:color="auto"/>
        <w:left w:val="none" w:sz="0" w:space="0" w:color="auto"/>
        <w:bottom w:val="none" w:sz="0" w:space="0" w:color="auto"/>
        <w:right w:val="none" w:sz="0" w:space="0" w:color="auto"/>
      </w:divBdr>
    </w:div>
    <w:div w:id="615527769">
      <w:bodyDiv w:val="1"/>
      <w:marLeft w:val="0"/>
      <w:marRight w:val="0"/>
      <w:marTop w:val="0"/>
      <w:marBottom w:val="0"/>
      <w:divBdr>
        <w:top w:val="none" w:sz="0" w:space="0" w:color="auto"/>
        <w:left w:val="none" w:sz="0" w:space="0" w:color="auto"/>
        <w:bottom w:val="none" w:sz="0" w:space="0" w:color="auto"/>
        <w:right w:val="none" w:sz="0" w:space="0" w:color="auto"/>
      </w:divBdr>
    </w:div>
    <w:div w:id="1171212369">
      <w:bodyDiv w:val="1"/>
      <w:marLeft w:val="0"/>
      <w:marRight w:val="0"/>
      <w:marTop w:val="0"/>
      <w:marBottom w:val="0"/>
      <w:divBdr>
        <w:top w:val="none" w:sz="0" w:space="0" w:color="auto"/>
        <w:left w:val="none" w:sz="0" w:space="0" w:color="auto"/>
        <w:bottom w:val="none" w:sz="0" w:space="0" w:color="auto"/>
        <w:right w:val="none" w:sz="0" w:space="0" w:color="auto"/>
      </w:divBdr>
    </w:div>
    <w:div w:id="1439183174">
      <w:bodyDiv w:val="1"/>
      <w:marLeft w:val="0"/>
      <w:marRight w:val="0"/>
      <w:marTop w:val="0"/>
      <w:marBottom w:val="0"/>
      <w:divBdr>
        <w:top w:val="none" w:sz="0" w:space="0" w:color="auto"/>
        <w:left w:val="none" w:sz="0" w:space="0" w:color="auto"/>
        <w:bottom w:val="none" w:sz="0" w:space="0" w:color="auto"/>
        <w:right w:val="none" w:sz="0" w:space="0" w:color="auto"/>
      </w:divBdr>
    </w:div>
    <w:div w:id="1904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teca.clacso.edu.ar/clacso/se/20140228033437/Cartografi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gussbrun03@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54F7-27DD-41C7-89F5-00C89871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19</Pages>
  <Words>5995</Words>
  <Characters>32976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Brun Tropiano</dc:creator>
  <cp:keywords/>
  <dc:description/>
  <cp:lastModifiedBy>Instituto Problemas Nacionales</cp:lastModifiedBy>
  <cp:revision>50</cp:revision>
  <dcterms:created xsi:type="dcterms:W3CDTF">2022-06-29T18:40:00Z</dcterms:created>
  <dcterms:modified xsi:type="dcterms:W3CDTF">2022-09-13T20:34:00Z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a0882dd8-8c52-3642-bdd8-8d4a431557ba</vt:lpwstr>
  </property>
  <property fmtid="{D5CDD505-2E9C-101B-9397-08002B2CF9AE}" pid="24" name="Mendeley Citation Style_1">
    <vt:lpwstr>http://www.zotero.org/styles/apa</vt:lpwstr>
  </property>
</Properties>
</file>