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spacing w:line="360" w:lineRule="auto"/>
        <w:jc w:val="both"/>
        <w:rPr>
          <w:rStyle w:val="Ninguno"/>
          <w:b w:val="1"/>
          <w:bCs w:val="1"/>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b w:val="1"/>
          <w:bCs w:val="1"/>
          <w:outline w:val="0"/>
          <w:color w:val="262626"/>
          <w:u w:color="262626"/>
          <w:rtl w:val="0"/>
          <w14:textFill>
            <w14:solidFill>
              <w14:srgbClr w14:val="262626"/>
            </w14:solidFill>
          </w14:textFill>
        </w:rPr>
        <w:t>T</w:t>
      </w:r>
      <w:r>
        <w:rPr>
          <w:rStyle w:val="Ninguno"/>
          <w:b w:val="1"/>
          <w:bCs w:val="1"/>
          <w:outline w:val="0"/>
          <w:color w:val="262626"/>
          <w:u w:color="262626"/>
          <w:rtl w:val="0"/>
          <w14:textFill>
            <w14:solidFill>
              <w14:srgbClr w14:val="262626"/>
            </w14:solidFill>
          </w14:textFill>
        </w:rPr>
        <w:t>í</w:t>
      </w:r>
      <w:r>
        <w:rPr>
          <w:rStyle w:val="Ninguno"/>
          <w:b w:val="1"/>
          <w:bCs w:val="1"/>
          <w:outline w:val="0"/>
          <w:color w:val="262626"/>
          <w:u w:color="262626"/>
          <w:rtl w:val="0"/>
          <w:lang w:val="es-ES_tradnl"/>
          <w14:textFill>
            <w14:solidFill>
              <w14:srgbClr w14:val="262626"/>
            </w14:solidFill>
          </w14:textFill>
        </w:rPr>
        <w:t>tulo de la ponencia:</w:t>
      </w:r>
      <w:r>
        <w:rPr>
          <w:rStyle w:val="Ninguno"/>
          <w:outline w:val="0"/>
          <w:color w:val="262626"/>
          <w:u w:color="262626"/>
          <w:rtl w:val="0"/>
          <w:lang w:val="es-ES_tradnl"/>
          <w14:textFill>
            <w14:solidFill>
              <w14:srgbClr w14:val="262626"/>
            </w14:solidFill>
          </w14:textFill>
        </w:rPr>
        <w:t xml:space="preserve"> Tensiones y contradicciones de la reforma de las pol</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ticas de salud mental en Uruguay: reflexiones a partir de una investigaci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en curso.</w:t>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b w:val="1"/>
          <w:bCs w:val="1"/>
          <w:outline w:val="0"/>
          <w:color w:val="262626"/>
          <w:u w:color="262626"/>
          <w:rtl w:val="0"/>
          <w:lang w:val="es-ES_tradnl"/>
          <w14:textFill>
            <w14:solidFill>
              <w14:srgbClr w14:val="262626"/>
            </w14:solidFill>
          </w14:textFill>
        </w:rPr>
        <w:t>Nombre(s) y apellido(s):</w:t>
      </w:r>
      <w:r>
        <w:rPr>
          <w:rStyle w:val="Ninguno"/>
          <w:outline w:val="0"/>
          <w:color w:val="262626"/>
          <w:u w:color="262626"/>
          <w:rtl w:val="0"/>
          <w14:textFill>
            <w14:solidFill>
              <w14:srgbClr w14:val="262626"/>
            </w14:solidFill>
          </w14:textFill>
        </w:rPr>
        <w:t xml:space="preserve"> Julia Perea, Valeria P</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pt-PT"/>
          <w14:textFill>
            <w14:solidFill>
              <w14:srgbClr w14:val="262626"/>
            </w14:solidFill>
          </w14:textFill>
        </w:rPr>
        <w:t>riz, Mariana Pereira, Carla Palombo, Fiorela Grippi.</w:t>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b w:val="1"/>
          <w:bCs w:val="1"/>
          <w:outline w:val="0"/>
          <w:color w:val="262626"/>
          <w:u w:color="262626"/>
          <w:rtl w:val="0"/>
          <w:lang w:val="es-ES_tradnl"/>
          <w14:textFill>
            <w14:solidFill>
              <w14:srgbClr w14:val="262626"/>
            </w14:solidFill>
          </w14:textFill>
        </w:rPr>
        <w:t>Afiliaci</w:t>
      </w:r>
      <w:r>
        <w:rPr>
          <w:rStyle w:val="Ninguno"/>
          <w:b w:val="1"/>
          <w:bCs w:val="1"/>
          <w:outline w:val="0"/>
          <w:color w:val="262626"/>
          <w:u w:color="262626"/>
          <w:rtl w:val="0"/>
          <w:lang w:val="es-ES_tradnl"/>
          <w14:textFill>
            <w14:solidFill>
              <w14:srgbClr w14:val="262626"/>
            </w14:solidFill>
          </w14:textFill>
        </w:rPr>
        <w:t>ó</w:t>
      </w:r>
      <w:r>
        <w:rPr>
          <w:rStyle w:val="Ninguno"/>
          <w:b w:val="1"/>
          <w:bCs w:val="1"/>
          <w:outline w:val="0"/>
          <w:color w:val="262626"/>
          <w:u w:color="262626"/>
          <w:rtl w:val="0"/>
          <w:lang w:val="es-ES_tradnl"/>
          <w14:textFill>
            <w14:solidFill>
              <w14:srgbClr w14:val="262626"/>
            </w14:solidFill>
          </w14:textFill>
        </w:rPr>
        <w:t>n institucional</w:t>
      </w:r>
      <w:r>
        <w:rPr>
          <w:rStyle w:val="Ninguno"/>
          <w:outline w:val="0"/>
          <w:color w:val="262626"/>
          <w:u w:color="262626"/>
          <w:rtl w:val="0"/>
          <w:lang w:val="es-ES_tradnl"/>
          <w14:textFill>
            <w14:solidFill>
              <w14:srgbClr w14:val="262626"/>
            </w14:solidFill>
          </w14:textFill>
        </w:rPr>
        <w:t>: Facultad de Psicolog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Universidad de la Rep</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it-IT"/>
          <w14:textFill>
            <w14:solidFill>
              <w14:srgbClr w14:val="262626"/>
            </w14:solidFill>
          </w14:textFill>
        </w:rPr>
        <w:t xml:space="preserve">blica-Uruguay. </w:t>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b w:val="1"/>
          <w:bCs w:val="1"/>
          <w:outline w:val="0"/>
          <w:color w:val="262626"/>
          <w:u w:color="262626"/>
          <w:rtl w:val="0"/>
          <w:lang w:val="es-ES_tradnl"/>
          <w14:textFill>
            <w14:solidFill>
              <w14:srgbClr w14:val="262626"/>
            </w14:solidFill>
          </w14:textFill>
        </w:rPr>
        <w:t>Correo electr</w:t>
      </w:r>
      <w:r>
        <w:rPr>
          <w:rStyle w:val="Ninguno"/>
          <w:b w:val="1"/>
          <w:bCs w:val="1"/>
          <w:outline w:val="0"/>
          <w:color w:val="262626"/>
          <w:u w:color="262626"/>
          <w:rtl w:val="0"/>
          <w:lang w:val="es-ES_tradnl"/>
          <w14:textFill>
            <w14:solidFill>
              <w14:srgbClr w14:val="262626"/>
            </w14:solidFill>
          </w14:textFill>
        </w:rPr>
        <w:t>ó</w:t>
      </w:r>
      <w:r>
        <w:rPr>
          <w:rStyle w:val="Ninguno"/>
          <w:b w:val="1"/>
          <w:bCs w:val="1"/>
          <w:outline w:val="0"/>
          <w:color w:val="262626"/>
          <w:u w:color="262626"/>
          <w:rtl w:val="0"/>
          <w:lang w:val="it-IT"/>
          <w14:textFill>
            <w14:solidFill>
              <w14:srgbClr w14:val="262626"/>
            </w14:solidFill>
          </w14:textFill>
        </w:rPr>
        <w:t>nico:</w:t>
      </w:r>
      <w:r>
        <w:rPr>
          <w:rStyle w:val="Ninguno"/>
          <w:outline w:val="0"/>
          <w:color w:val="262626"/>
          <w:u w:color="262626"/>
          <w:rtl w:val="0"/>
          <w14:textFill>
            <w14:solidFill>
              <w14:srgbClr w14:val="262626"/>
            </w14:solidFill>
          </w14:textFill>
        </w:rPr>
        <w:t xml:space="preserve"> </w:t>
      </w:r>
      <w:r>
        <w:rPr>
          <w:rStyle w:val="Hyperlink.0"/>
        </w:rPr>
        <w:fldChar w:fldCharType="begin" w:fldLock="0"/>
      </w:r>
      <w:r>
        <w:rPr>
          <w:rStyle w:val="Hyperlink.0"/>
        </w:rPr>
        <w:instrText xml:space="preserve"> HYPERLINK "mailto:proyectocsic2020@gmail.com"</w:instrText>
      </w:r>
      <w:r>
        <w:rPr>
          <w:rStyle w:val="Hyperlink.0"/>
        </w:rPr>
        <w:fldChar w:fldCharType="separate" w:fldLock="0"/>
      </w:r>
      <w:r>
        <w:rPr>
          <w:rStyle w:val="Hyperlink.0"/>
          <w:rtl w:val="0"/>
          <w:lang w:val="es-ES_tradnl"/>
        </w:rPr>
        <w:t>proyectocsic2020@gmail.com</w:t>
      </w:r>
      <w:r>
        <w:rPr/>
        <w:fldChar w:fldCharType="end" w:fldLock="0"/>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b w:val="1"/>
          <w:bCs w:val="1"/>
          <w:outline w:val="0"/>
          <w:color w:val="262626"/>
          <w:u w:color="262626"/>
          <w:rtl w:val="0"/>
          <w14:textFill>
            <w14:solidFill>
              <w14:srgbClr w14:val="262626"/>
            </w14:solidFill>
          </w14:textFill>
        </w:rPr>
        <w:t>M</w:t>
      </w:r>
      <w:r>
        <w:rPr>
          <w:rStyle w:val="Ninguno"/>
          <w:b w:val="1"/>
          <w:bCs w:val="1"/>
          <w:outline w:val="0"/>
          <w:color w:val="262626"/>
          <w:u w:color="262626"/>
          <w:rtl w:val="0"/>
          <w14:textFill>
            <w14:solidFill>
              <w14:srgbClr w14:val="262626"/>
            </w14:solidFill>
          </w14:textFill>
        </w:rPr>
        <w:t>á</w:t>
      </w:r>
      <w:r>
        <w:rPr>
          <w:rStyle w:val="Ninguno"/>
          <w:b w:val="1"/>
          <w:bCs w:val="1"/>
          <w:outline w:val="0"/>
          <w:color w:val="262626"/>
          <w:u w:color="262626"/>
          <w:rtl w:val="0"/>
          <w:lang w:val="pt-PT"/>
          <w14:textFill>
            <w14:solidFill>
              <w14:srgbClr w14:val="262626"/>
            </w14:solidFill>
          </w14:textFill>
        </w:rPr>
        <w:t>ximo t</w:t>
      </w:r>
      <w:r>
        <w:rPr>
          <w:rStyle w:val="Ninguno"/>
          <w:b w:val="1"/>
          <w:bCs w:val="1"/>
          <w:outline w:val="0"/>
          <w:color w:val="262626"/>
          <w:u w:color="262626"/>
          <w:rtl w:val="0"/>
          <w14:textFill>
            <w14:solidFill>
              <w14:srgbClr w14:val="262626"/>
            </w14:solidFill>
          </w14:textFill>
        </w:rPr>
        <w:t>í</w:t>
      </w:r>
      <w:r>
        <w:rPr>
          <w:rStyle w:val="Ninguno"/>
          <w:b w:val="1"/>
          <w:bCs w:val="1"/>
          <w:outline w:val="0"/>
          <w:color w:val="262626"/>
          <w:u w:color="262626"/>
          <w:rtl w:val="0"/>
          <w:lang w:val="es-ES_tradnl"/>
          <w14:textFill>
            <w14:solidFill>
              <w14:srgbClr w14:val="262626"/>
            </w14:solidFill>
          </w14:textFill>
        </w:rPr>
        <w:t>tulo alcanzado o formaci</w:t>
      </w:r>
      <w:r>
        <w:rPr>
          <w:rStyle w:val="Ninguno"/>
          <w:b w:val="1"/>
          <w:bCs w:val="1"/>
          <w:outline w:val="0"/>
          <w:color w:val="262626"/>
          <w:u w:color="262626"/>
          <w:rtl w:val="0"/>
          <w:lang w:val="es-ES_tradnl"/>
          <w14:textFill>
            <w14:solidFill>
              <w14:srgbClr w14:val="262626"/>
            </w14:solidFill>
          </w14:textFill>
        </w:rPr>
        <w:t>ó</w:t>
      </w:r>
      <w:r>
        <w:rPr>
          <w:rStyle w:val="Ninguno"/>
          <w:b w:val="1"/>
          <w:bCs w:val="1"/>
          <w:outline w:val="0"/>
          <w:color w:val="262626"/>
          <w:u w:color="262626"/>
          <w:rtl w:val="0"/>
          <w:lang w:val="es-ES_tradnl"/>
          <w14:textFill>
            <w14:solidFill>
              <w14:srgbClr w14:val="262626"/>
            </w14:solidFill>
          </w14:textFill>
        </w:rPr>
        <w:t>n acad</w:t>
      </w:r>
      <w:r>
        <w:rPr>
          <w:rStyle w:val="Ninguno"/>
          <w:b w:val="1"/>
          <w:bCs w:val="1"/>
          <w:outline w:val="0"/>
          <w:color w:val="262626"/>
          <w:u w:color="262626"/>
          <w:rtl w:val="0"/>
          <w:lang w:val="fr-FR"/>
          <w14:textFill>
            <w14:solidFill>
              <w14:srgbClr w14:val="262626"/>
            </w14:solidFill>
          </w14:textFill>
        </w:rPr>
        <w:t>é</w:t>
      </w:r>
      <w:r>
        <w:rPr>
          <w:rStyle w:val="Ninguno"/>
          <w:b w:val="1"/>
          <w:bCs w:val="1"/>
          <w:outline w:val="0"/>
          <w:color w:val="262626"/>
          <w:u w:color="262626"/>
          <w:rtl w:val="0"/>
          <w:lang w:val="es-ES_tradnl"/>
          <w14:textFill>
            <w14:solidFill>
              <w14:srgbClr w14:val="262626"/>
            </w14:solidFill>
          </w14:textFill>
        </w:rPr>
        <w:t>mica en curso:</w:t>
      </w:r>
      <w:r>
        <w:rPr>
          <w:rStyle w:val="Ninguno"/>
          <w:outline w:val="0"/>
          <w:color w:val="262626"/>
          <w:u w:color="262626"/>
          <w:rtl w:val="0"/>
          <w14:textFill>
            <w14:solidFill>
              <w14:srgbClr w14:val="262626"/>
            </w14:solidFill>
          </w14:textFill>
        </w:rPr>
        <w:t xml:space="preserve"> </w:t>
      </w:r>
    </w:p>
    <w:p>
      <w:pPr>
        <w:pStyle w:val="Cuerpo"/>
        <w:numPr>
          <w:ilvl w:val="0"/>
          <w:numId w:val="2"/>
        </w:numPr>
        <w:bidi w:val="0"/>
        <w:spacing w:line="360" w:lineRule="auto"/>
        <w:ind w:right="0"/>
        <w:jc w:val="both"/>
        <w:rPr>
          <w:outline w:val="0"/>
          <w:color w:val="262626"/>
          <w:rtl w:val="0"/>
          <w:lang w:val="es-ES_tradnl"/>
          <w14:textFill>
            <w14:solidFill>
              <w14:srgbClr w14:val="262626"/>
            </w14:solidFill>
          </w14:textFill>
        </w:rPr>
      </w:pPr>
      <w:r>
        <w:rPr>
          <w:rStyle w:val="Ninguno"/>
          <w:outline w:val="0"/>
          <w:color w:val="262626"/>
          <w:u w:color="262626"/>
          <w:rtl w:val="0"/>
          <w:lang w:val="es-ES_tradnl"/>
          <w14:textFill>
            <w14:solidFill>
              <w14:srgbClr w14:val="262626"/>
            </w14:solidFill>
          </w14:textFill>
        </w:rPr>
        <w:t>Mag. Julia Perea, Profesora Adjunta, UdelaR, Mag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ster en Salud Comunitaria.</w:t>
      </w:r>
    </w:p>
    <w:p>
      <w:pPr>
        <w:pStyle w:val="Cuerpo"/>
        <w:numPr>
          <w:ilvl w:val="0"/>
          <w:numId w:val="2"/>
        </w:numPr>
        <w:bidi w:val="0"/>
        <w:spacing w:line="360" w:lineRule="auto"/>
        <w:ind w:right="0"/>
        <w:jc w:val="both"/>
        <w:rPr>
          <w:outline w:val="0"/>
          <w:color w:val="262626"/>
          <w:rtl w:val="0"/>
          <w:lang w:val="it-IT"/>
          <w14:textFill>
            <w14:solidFill>
              <w14:srgbClr w14:val="262626"/>
            </w14:solidFill>
          </w14:textFill>
        </w:rPr>
      </w:pPr>
      <w:r>
        <w:rPr>
          <w:rStyle w:val="Ninguno"/>
          <w:outline w:val="0"/>
          <w:color w:val="262626"/>
          <w:u w:color="262626"/>
          <w:rtl w:val="0"/>
          <w:lang w:val="it-IT"/>
          <w14:textFill>
            <w14:solidFill>
              <w14:srgbClr w14:val="262626"/>
            </w14:solidFill>
          </w14:textFill>
        </w:rPr>
        <w:t>Mag. Valeria P</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da-DK"/>
          <w14:textFill>
            <w14:solidFill>
              <w14:srgbClr w14:val="262626"/>
            </w14:solidFill>
          </w14:textFill>
        </w:rPr>
        <w:t>riz, Asistente, UdelaR. Mag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ster en Psicolog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y Salud.</w:t>
      </w:r>
    </w:p>
    <w:p>
      <w:pPr>
        <w:pStyle w:val="Cuerpo"/>
        <w:numPr>
          <w:ilvl w:val="0"/>
          <w:numId w:val="2"/>
        </w:numPr>
        <w:bidi w:val="0"/>
        <w:spacing w:line="360" w:lineRule="auto"/>
        <w:ind w:right="0"/>
        <w:jc w:val="both"/>
        <w:rPr>
          <w:outline w:val="0"/>
          <w:color w:val="262626"/>
          <w:rtl w:val="0"/>
          <w:lang w:val="es-ES_tradnl"/>
          <w14:textFill>
            <w14:solidFill>
              <w14:srgbClr w14:val="262626"/>
            </w14:solidFill>
          </w14:textFill>
        </w:rPr>
      </w:pPr>
      <w:r>
        <w:rPr>
          <w:rStyle w:val="Ninguno"/>
          <w:outline w:val="0"/>
          <w:color w:val="262626"/>
          <w:u w:color="262626"/>
          <w:rtl w:val="0"/>
          <w:lang w:val="es-ES_tradnl"/>
          <w14:textFill>
            <w14:solidFill>
              <w14:srgbClr w14:val="262626"/>
            </w14:solidFill>
          </w14:textFill>
        </w:rPr>
        <w:t>Lic. Mariana Pereira, Ayudante, UdelaR, Maestranda en Psicolog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pt-PT"/>
          <w14:textFill>
            <w14:solidFill>
              <w14:srgbClr w14:val="262626"/>
            </w14:solidFill>
          </w14:textFill>
        </w:rPr>
        <w:t>a Social.</w:t>
      </w:r>
    </w:p>
    <w:p>
      <w:pPr>
        <w:pStyle w:val="Cuerpo"/>
        <w:numPr>
          <w:ilvl w:val="0"/>
          <w:numId w:val="2"/>
        </w:numPr>
        <w:bidi w:val="0"/>
        <w:spacing w:line="360" w:lineRule="auto"/>
        <w:ind w:right="0"/>
        <w:jc w:val="both"/>
        <w:rPr>
          <w:outline w:val="0"/>
          <w:color w:val="262626"/>
          <w:rtl w:val="0"/>
          <w:lang w:val="es-ES_tradnl"/>
          <w14:textFill>
            <w14:solidFill>
              <w14:srgbClr w14:val="262626"/>
            </w14:solidFill>
          </w14:textFill>
        </w:rPr>
      </w:pPr>
      <w:r>
        <w:rPr>
          <w:rStyle w:val="Ninguno"/>
          <w:outline w:val="0"/>
          <w:color w:val="262626"/>
          <w:u w:color="262626"/>
          <w:rtl w:val="0"/>
          <w:lang w:val="es-ES_tradnl"/>
          <w14:textFill>
            <w14:solidFill>
              <w14:srgbClr w14:val="262626"/>
            </w14:solidFill>
          </w14:textFill>
        </w:rPr>
        <w:t>Lic. Carla Palombo, Investigadora, Maestranda en Salud Mental.</w:t>
      </w:r>
    </w:p>
    <w:p>
      <w:pPr>
        <w:pStyle w:val="Cuerpo"/>
        <w:numPr>
          <w:ilvl w:val="0"/>
          <w:numId w:val="2"/>
        </w:numPr>
        <w:bidi w:val="0"/>
        <w:spacing w:line="360" w:lineRule="auto"/>
        <w:ind w:right="0"/>
        <w:jc w:val="both"/>
        <w:rPr>
          <w:outline w:val="0"/>
          <w:color w:val="262626"/>
          <w:rtl w:val="0"/>
          <w:lang w:val="es-ES_tradnl"/>
          <w14:textFill>
            <w14:solidFill>
              <w14:srgbClr w14:val="262626"/>
            </w14:solidFill>
          </w14:textFill>
        </w:rPr>
      </w:pPr>
      <w:r>
        <w:rPr>
          <w:rStyle w:val="Ninguno"/>
          <w:outline w:val="0"/>
          <w:color w:val="262626"/>
          <w:u w:color="262626"/>
          <w:rtl w:val="0"/>
          <w:lang w:val="es-ES_tradnl"/>
          <w14:textFill>
            <w14:solidFill>
              <w14:srgbClr w14:val="262626"/>
            </w14:solidFill>
          </w14:textFill>
        </w:rPr>
        <w:t>Lic. Fiorella Grippi, Investigadora, Maestranda en Estudios de Am</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it-IT"/>
          <w14:textFill>
            <w14:solidFill>
              <w14:srgbClr w14:val="262626"/>
            </w14:solidFill>
          </w14:textFill>
        </w:rPr>
        <w:t>rica Latina.</w:t>
      </w:r>
    </w:p>
    <w:p>
      <w:pPr>
        <w:pStyle w:val="Cuerpo"/>
        <w:spacing w:line="360" w:lineRule="auto"/>
        <w:ind w:left="720" w:firstLine="0"/>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b w:val="1"/>
          <w:bCs w:val="1"/>
          <w:outline w:val="0"/>
          <w:color w:val="262626"/>
          <w:u w:color="262626"/>
          <w:rtl w:val="0"/>
          <w:lang w:val="es-ES_tradnl"/>
          <w14:textFill>
            <w14:solidFill>
              <w14:srgbClr w14:val="262626"/>
            </w14:solidFill>
          </w14:textFill>
        </w:rPr>
        <w:t>Eje tem</w:t>
      </w:r>
      <w:r>
        <w:rPr>
          <w:rStyle w:val="Ninguno"/>
          <w:b w:val="1"/>
          <w:bCs w:val="1"/>
          <w:outline w:val="0"/>
          <w:color w:val="262626"/>
          <w:u w:color="262626"/>
          <w:rtl w:val="0"/>
          <w14:textFill>
            <w14:solidFill>
              <w14:srgbClr w14:val="262626"/>
            </w14:solidFill>
          </w14:textFill>
        </w:rPr>
        <w:t>á</w:t>
      </w:r>
      <w:r>
        <w:rPr>
          <w:rStyle w:val="Ninguno"/>
          <w:b w:val="1"/>
          <w:bCs w:val="1"/>
          <w:outline w:val="0"/>
          <w:color w:val="262626"/>
          <w:u w:color="262626"/>
          <w:rtl w:val="0"/>
          <w:lang w:val="pt-PT"/>
          <w14:textFill>
            <w14:solidFill>
              <w14:srgbClr w14:val="262626"/>
            </w14:solidFill>
          </w14:textFill>
        </w:rPr>
        <w:t>tico-problem</w:t>
      </w:r>
      <w:r>
        <w:rPr>
          <w:rStyle w:val="Ninguno"/>
          <w:b w:val="1"/>
          <w:bCs w:val="1"/>
          <w:outline w:val="0"/>
          <w:color w:val="262626"/>
          <w:u w:color="262626"/>
          <w:rtl w:val="0"/>
          <w14:textFill>
            <w14:solidFill>
              <w14:srgbClr w14:val="262626"/>
            </w14:solidFill>
          </w14:textFill>
        </w:rPr>
        <w:t>á</w:t>
      </w:r>
      <w:r>
        <w:rPr>
          <w:rStyle w:val="Ninguno"/>
          <w:b w:val="1"/>
          <w:bCs w:val="1"/>
          <w:outline w:val="0"/>
          <w:color w:val="262626"/>
          <w:u w:color="262626"/>
          <w:rtl w:val="0"/>
          <w:lang w:val="es-ES_tradnl"/>
          <w14:textFill>
            <w14:solidFill>
              <w14:srgbClr w14:val="262626"/>
            </w14:solidFill>
          </w14:textFill>
        </w:rPr>
        <w:t xml:space="preserve">tico que ha aceptado la ponencia: </w:t>
      </w:r>
      <w:r>
        <w:rPr>
          <w:rStyle w:val="Ninguno"/>
          <w:outline w:val="0"/>
          <w:color w:val="262626"/>
          <w:u w:color="262626"/>
          <w:rtl w:val="0"/>
          <w:lang w:val="es-ES_tradnl"/>
          <w14:textFill>
            <w14:solidFill>
              <w14:srgbClr w14:val="262626"/>
            </w14:solidFill>
          </w14:textFill>
        </w:rPr>
        <w:t>Eje 11. Estado, instituciones y pol</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pt-PT"/>
          <w14:textFill>
            <w14:solidFill>
              <w14:srgbClr w14:val="262626"/>
            </w14:solidFill>
          </w14:textFill>
        </w:rPr>
        <w:t>ticas p</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pt-PT"/>
          <w14:textFill>
            <w14:solidFill>
              <w14:srgbClr w14:val="262626"/>
            </w14:solidFill>
          </w14:textFill>
        </w:rPr>
        <w:t>blicas.</w:t>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14:textFill>
            <w14:solidFill>
              <w14:srgbClr w14:val="262626"/>
            </w14:solidFill>
          </w14:textFill>
        </w:rPr>
        <w:t xml:space="preserve">   </w:t>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b w:val="1"/>
          <w:bCs w:val="1"/>
          <w:outline w:val="0"/>
          <w:color w:val="262626"/>
          <w:u w:val="single" w:color="262626"/>
          <w14:textFill>
            <w14:solidFill>
              <w14:srgbClr w14:val="262626"/>
            </w14:solidFill>
          </w14:textFill>
        </w:rPr>
      </w:pPr>
      <w:r>
        <w:rPr>
          <w:rStyle w:val="Ninguno"/>
          <w:b w:val="1"/>
          <w:bCs w:val="1"/>
          <w:outline w:val="0"/>
          <w:color w:val="262626"/>
          <w:u w:val="single" w:color="262626"/>
          <w:rtl w:val="0"/>
          <w:lang w:val="es-ES_tradnl"/>
          <w14:textFill>
            <w14:solidFill>
              <w14:srgbClr w14:val="262626"/>
            </w14:solidFill>
          </w14:textFill>
        </w:rPr>
        <w:t>Introducci</w:t>
      </w:r>
      <w:r>
        <w:rPr>
          <w:rStyle w:val="Ninguno"/>
          <w:b w:val="1"/>
          <w:bCs w:val="1"/>
          <w:outline w:val="0"/>
          <w:color w:val="262626"/>
          <w:u w:val="single" w:color="262626"/>
          <w:rtl w:val="0"/>
          <w:lang w:val="es-ES_tradnl"/>
          <w14:textFill>
            <w14:solidFill>
              <w14:srgbClr w14:val="262626"/>
            </w14:solidFill>
          </w14:textFill>
        </w:rPr>
        <w:t>ó</w:t>
      </w:r>
      <w:r>
        <w:rPr>
          <w:rStyle w:val="Ninguno"/>
          <w:b w:val="1"/>
          <w:bCs w:val="1"/>
          <w:outline w:val="0"/>
          <w:color w:val="262626"/>
          <w:u w:val="single" w:color="262626"/>
          <w:rtl w:val="0"/>
          <w14:textFill>
            <w14:solidFill>
              <w14:srgbClr w14:val="262626"/>
            </w14:solidFill>
          </w14:textFill>
        </w:rPr>
        <w:t>n</w:t>
      </w:r>
    </w:p>
    <w:p>
      <w:pPr>
        <w:pStyle w:val="Cuerpo"/>
        <w:spacing w:line="360" w:lineRule="auto"/>
        <w:jc w:val="both"/>
        <w:rPr>
          <w:rStyle w:val="Ninguno"/>
          <w:b w:val="1"/>
          <w:bCs w:val="1"/>
          <w:outline w:val="0"/>
          <w:color w:val="262626"/>
          <w:u w:val="single"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En esta ponencia se realizar</w:t>
      </w:r>
      <w:r>
        <w:rPr>
          <w:rStyle w:val="Ninguno"/>
          <w:outline w:val="0"/>
          <w:color w:val="262626"/>
          <w:u w:color="262626"/>
          <w:rtl w:val="0"/>
          <w14:textFill>
            <w14:solidFill>
              <w14:srgbClr w14:val="262626"/>
            </w14:solidFill>
          </w14:textFill>
        </w:rPr>
        <w:t xml:space="preserve">á </w:t>
      </w:r>
      <w:r>
        <w:rPr>
          <w:rStyle w:val="Ninguno"/>
          <w:outline w:val="0"/>
          <w:color w:val="262626"/>
          <w:u w:color="262626"/>
          <w:rtl w:val="0"/>
          <w:lang w:val="es-ES_tradnl"/>
          <w14:textFill>
            <w14:solidFill>
              <w14:srgbClr w14:val="262626"/>
            </w14:solidFill>
          </w14:textFill>
        </w:rPr>
        <w:t>un recorrido hist</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rico de los procesos de reforma en t</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rminos de legislaci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en Salud Mental en Uruguay, con el objetivo de repasar los avances y tensiones en la normativa del pa</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 incorporando la perspectiva te</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rica de diferentes paradigmas que colaboran a interpretar el complejo campo de la salud mental. Asimismo, se compartir</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n los resultados preliminares de un estudio sobre la capacidad resolutiva de los servicios del Primer Nivel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en Montevideo y </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rea Metropolitana, desarrollado actualmente desde el Instituto de Psicolog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de la Salud de la Facultad de Psicolog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de la Universidad de la Rep</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 xml:space="preserve">blica (UdelaR). </w:t>
      </w:r>
      <w:r>
        <w:rPr>
          <w:rStyle w:val="Ninguno"/>
          <w:outline w:val="0"/>
          <w:color w:val="222222"/>
          <w:u w:color="222222"/>
          <w:shd w:val="clear" w:color="auto" w:fill="ffffff"/>
          <w:rtl w:val="0"/>
          <w:lang w:val="es-ES_tradnl"/>
          <w14:textFill>
            <w14:solidFill>
              <w14:srgbClr w14:val="222222"/>
            </w14:solidFill>
          </w14:textFill>
        </w:rPr>
        <w:t>La investigaci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cuenta con el aval acad</w:t>
      </w:r>
      <w:r>
        <w:rPr>
          <w:rStyle w:val="Ninguno"/>
          <w:outline w:val="0"/>
          <w:color w:val="222222"/>
          <w:u w:color="222222"/>
          <w:shd w:val="clear" w:color="auto" w:fill="ffffff"/>
          <w:rtl w:val="0"/>
          <w:lang w:val="fr-FR"/>
          <w14:textFill>
            <w14:solidFill>
              <w14:srgbClr w14:val="222222"/>
            </w14:solidFill>
          </w14:textFill>
        </w:rPr>
        <w:t>é</w:t>
      </w:r>
      <w:r>
        <w:rPr>
          <w:rStyle w:val="Ninguno"/>
          <w:outline w:val="0"/>
          <w:color w:val="222222"/>
          <w:u w:color="222222"/>
          <w:shd w:val="clear" w:color="auto" w:fill="ffffff"/>
          <w:rtl w:val="0"/>
          <w:lang w:val="es-ES_tradnl"/>
          <w14:textFill>
            <w14:solidFill>
              <w14:srgbClr w14:val="222222"/>
            </w14:solidFill>
          </w14:textFill>
        </w:rPr>
        <w:t>mico y financiero de la Comisi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Sectorial de Investigaci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Cient</w:t>
      </w:r>
      <w:r>
        <w:rPr>
          <w:rStyle w:val="Ninguno"/>
          <w:outline w:val="0"/>
          <w:color w:val="222222"/>
          <w:u w:color="222222"/>
          <w:shd w:val="clear" w:color="auto" w:fill="ffffff"/>
          <w:rtl w:val="0"/>
          <w14:textFill>
            <w14:solidFill>
              <w14:srgbClr w14:val="222222"/>
            </w14:solidFill>
          </w14:textFill>
        </w:rPr>
        <w:t>í</w:t>
      </w:r>
      <w:r>
        <w:rPr>
          <w:rStyle w:val="Ninguno"/>
          <w:outline w:val="0"/>
          <w:color w:val="222222"/>
          <w:u w:color="222222"/>
          <w:shd w:val="clear" w:color="auto" w:fill="ffffff"/>
          <w:rtl w:val="0"/>
          <w:lang w:val="es-ES_tradnl"/>
          <w14:textFill>
            <w14:solidFill>
              <w14:srgbClr w14:val="222222"/>
            </w14:solidFill>
          </w14:textFill>
        </w:rPr>
        <w:t>fica de la UdelaR, en el marco del llamado I+D 2020</w:t>
      </w:r>
      <w:r>
        <w:rPr>
          <w:rStyle w:val="Ninguno"/>
          <w:outline w:val="0"/>
          <w:color w:val="222222"/>
          <w:u w:color="222222"/>
          <w:shd w:val="clear" w:color="auto" w:fill="ffffff"/>
          <w:vertAlign w:val="superscript"/>
          <w14:textFill>
            <w14:solidFill>
              <w14:srgbClr w14:val="222222"/>
            </w14:solidFill>
          </w14:textFill>
        </w:rPr>
        <w:footnoteReference w:id="1"/>
      </w:r>
      <w:r>
        <w:rPr>
          <w:rStyle w:val="Ninguno"/>
          <w:outline w:val="0"/>
          <w:color w:val="222222"/>
          <w:u w:color="222222"/>
          <w:shd w:val="clear" w:color="auto" w:fill="ffffff"/>
          <w:rtl w:val="0"/>
          <w:lang w:val="es-ES_tradnl"/>
          <w14:textFill>
            <w14:solidFill>
              <w14:srgbClr w14:val="222222"/>
            </w14:solidFill>
          </w14:textFill>
        </w:rPr>
        <w:t xml:space="preserve"> y se inscribe en una l</w:t>
      </w:r>
      <w:r>
        <w:rPr>
          <w:rStyle w:val="Ninguno"/>
          <w:outline w:val="0"/>
          <w:color w:val="222222"/>
          <w:u w:color="222222"/>
          <w:shd w:val="clear" w:color="auto" w:fill="ffffff"/>
          <w:rtl w:val="0"/>
          <w14:textFill>
            <w14:solidFill>
              <w14:srgbClr w14:val="222222"/>
            </w14:solidFill>
          </w14:textFill>
        </w:rPr>
        <w:t>í</w:t>
      </w:r>
      <w:r>
        <w:rPr>
          <w:rStyle w:val="Ninguno"/>
          <w:outline w:val="0"/>
          <w:color w:val="222222"/>
          <w:u w:color="222222"/>
          <w:shd w:val="clear" w:color="auto" w:fill="ffffff"/>
          <w:rtl w:val="0"/>
          <w:lang w:val="es-ES_tradnl"/>
          <w14:textFill>
            <w14:solidFill>
              <w14:srgbClr w14:val="222222"/>
            </w14:solidFill>
          </w14:textFill>
        </w:rPr>
        <w:t>nea de acumulaci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sobre evaluaci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y monitoreo de pol</w:t>
      </w:r>
      <w:r>
        <w:rPr>
          <w:rStyle w:val="Ninguno"/>
          <w:outline w:val="0"/>
          <w:color w:val="222222"/>
          <w:u w:color="222222"/>
          <w:shd w:val="clear" w:color="auto" w:fill="ffffff"/>
          <w:rtl w:val="0"/>
          <w14:textFill>
            <w14:solidFill>
              <w14:srgbClr w14:val="222222"/>
            </w14:solidFill>
          </w14:textFill>
        </w:rPr>
        <w:t>í</w:t>
      </w:r>
      <w:r>
        <w:rPr>
          <w:rStyle w:val="Ninguno"/>
          <w:outline w:val="0"/>
          <w:color w:val="222222"/>
          <w:u w:color="222222"/>
          <w:shd w:val="clear" w:color="auto" w:fill="ffffff"/>
          <w:rtl w:val="0"/>
          <w:lang w:val="pt-PT"/>
          <w14:textFill>
            <w14:solidFill>
              <w14:srgbClr w14:val="222222"/>
            </w14:solidFill>
          </w14:textFill>
        </w:rPr>
        <w:t>ticas p</w:t>
      </w:r>
      <w:r>
        <w:rPr>
          <w:rStyle w:val="Ninguno"/>
          <w:outline w:val="0"/>
          <w:color w:val="222222"/>
          <w:u w:color="222222"/>
          <w:shd w:val="clear" w:color="auto" w:fill="ffffff"/>
          <w:rtl w:val="0"/>
          <w14:textFill>
            <w14:solidFill>
              <w14:srgbClr w14:val="222222"/>
            </w14:solidFill>
          </w14:textFill>
        </w:rPr>
        <w:t>ú</w:t>
      </w:r>
      <w:r>
        <w:rPr>
          <w:rStyle w:val="Ninguno"/>
          <w:outline w:val="0"/>
          <w:color w:val="222222"/>
          <w:u w:color="222222"/>
          <w:shd w:val="clear" w:color="auto" w:fill="ffffff"/>
          <w:rtl w:val="0"/>
          <w:lang w:val="es-ES_tradnl"/>
          <w14:textFill>
            <w14:solidFill>
              <w14:srgbClr w14:val="222222"/>
            </w14:solidFill>
          </w14:textFill>
        </w:rPr>
        <w:t>blicas en salud mental, a partir de sucesivas revisiones realizadas individual o colectivamente como Grupo de Investigaci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Interdisciplinaria Complejidad Social y Salud Mental coordinado por la Dra. (PhD) Beatriz Fern</w:t>
      </w:r>
      <w:r>
        <w:rPr>
          <w:rStyle w:val="Ninguno"/>
          <w:outline w:val="0"/>
          <w:color w:val="222222"/>
          <w:u w:color="222222"/>
          <w:shd w:val="clear" w:color="auto" w:fill="ffffff"/>
          <w:rtl w:val="0"/>
          <w14:textFill>
            <w14:solidFill>
              <w14:srgbClr w14:val="222222"/>
            </w14:solidFill>
          </w14:textFill>
        </w:rPr>
        <w:t>á</w:t>
      </w:r>
      <w:r>
        <w:rPr>
          <w:rStyle w:val="Ninguno"/>
          <w:outline w:val="0"/>
          <w:color w:val="222222"/>
          <w:u w:color="222222"/>
          <w:shd w:val="clear" w:color="auto" w:fill="ffffff"/>
          <w:rtl w:val="0"/>
          <w:lang w:val="it-IT"/>
          <w14:textFill>
            <w14:solidFill>
              <w14:srgbClr w14:val="222222"/>
            </w14:solidFill>
          </w14:textFill>
        </w:rPr>
        <w:t>ndez Castrillo.</w:t>
      </w:r>
      <w:r>
        <w:rPr>
          <w:rStyle w:val="Ninguno"/>
          <w:outline w:val="0"/>
          <w:color w:val="262626"/>
          <w:u w:color="262626"/>
          <w:rtl w:val="0"/>
          <w:lang w:val="es-ES_tradnl"/>
          <w14:textFill>
            <w14:solidFill>
              <w14:srgbClr w14:val="262626"/>
            </w14:solidFill>
          </w14:textFill>
        </w:rPr>
        <w:t xml:space="preserve"> Con esta ponencia se pretende sintetizar un largo camino de producci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de conocimiento interdisciplinar acerca de la salud mental en Uruguay, retomando varias investigaciones llevadas adelante por las integrantes de este equipo interdisciplinario, donde se incorporan aportes desde las </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pt-PT"/>
          <w14:textFill>
            <w14:solidFill>
              <w14:srgbClr w14:val="262626"/>
            </w14:solidFill>
          </w14:textFill>
        </w:rPr>
        <w:t>reas de psicolog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trabajo social y sociolog</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 xml:space="preserve">a, a partir de las tesis de grado y posgrado de  sus investigadoras. </w:t>
      </w:r>
      <w:r>
        <w:rPr>
          <w:rStyle w:val="Ninguno"/>
          <w:outline w:val="0"/>
          <w:color w:val="222222"/>
          <w:u w:color="222222"/>
          <w:shd w:val="clear" w:color="auto" w:fill="ffffff"/>
          <w:rtl w:val="0"/>
          <w:lang w:val="es-ES_tradnl"/>
          <w14:textFill>
            <w14:solidFill>
              <w14:srgbClr w14:val="222222"/>
            </w14:solidFill>
          </w14:textFill>
        </w:rPr>
        <w:t>Particularmente, esta investigaci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resulta relevante ya que son escasos los estudios que eval</w:t>
      </w:r>
      <w:r>
        <w:rPr>
          <w:rStyle w:val="Ninguno"/>
          <w:outline w:val="0"/>
          <w:color w:val="222222"/>
          <w:u w:color="222222"/>
          <w:shd w:val="clear" w:color="auto" w:fill="ffffff"/>
          <w:rtl w:val="0"/>
          <w14:textFill>
            <w14:solidFill>
              <w14:srgbClr w14:val="222222"/>
            </w14:solidFill>
          </w14:textFill>
        </w:rPr>
        <w:t>ú</w:t>
      </w:r>
      <w:r>
        <w:rPr>
          <w:rStyle w:val="Ninguno"/>
          <w:outline w:val="0"/>
          <w:color w:val="222222"/>
          <w:u w:color="222222"/>
          <w:shd w:val="clear" w:color="auto" w:fill="ffffff"/>
          <w:rtl w:val="0"/>
          <w:lang w:val="es-ES_tradnl"/>
          <w14:textFill>
            <w14:solidFill>
              <w14:srgbClr w14:val="222222"/>
            </w14:solidFill>
          </w14:textFill>
        </w:rPr>
        <w:t>en la capacidad resolutiva de los servicios del PNA desarrollados a nivel nacional. A su vez, parece muy oportuno monitorear el proceso de innovaciones emprendidas en Salud Mental, que tiene lugar a partir del a</w:t>
      </w:r>
      <w:r>
        <w:rPr>
          <w:rStyle w:val="Ninguno"/>
          <w:outline w:val="0"/>
          <w:color w:val="222222"/>
          <w:u w:color="222222"/>
          <w:shd w:val="clear" w:color="auto" w:fill="ffffff"/>
          <w:rtl w:val="0"/>
          <w:lang w:val="es-ES_tradnl"/>
          <w14:textFill>
            <w14:solidFill>
              <w14:srgbClr w14:val="222222"/>
            </w14:solidFill>
          </w14:textFill>
        </w:rPr>
        <w:t>ñ</w:t>
      </w:r>
      <w:r>
        <w:rPr>
          <w:rStyle w:val="Ninguno"/>
          <w:outline w:val="0"/>
          <w:color w:val="222222"/>
          <w:u w:color="222222"/>
          <w:shd w:val="clear" w:color="auto" w:fill="ffffff"/>
          <w:rtl w:val="0"/>
          <w:lang w:val="es-ES_tradnl"/>
          <w14:textFill>
            <w14:solidFill>
              <w14:srgbClr w14:val="222222"/>
            </w14:solidFill>
          </w14:textFill>
        </w:rPr>
        <w:t>o 2011 al decretarse el Plan de Implementaci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de Prestaciones en Salud Mental en el Sistema Nacional Integrado de Salud (PIPSM-SNIS), seguido de la aprobaci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de la primera Ley de Salud Mental N</w:t>
      </w:r>
      <w:r>
        <w:rPr>
          <w:rStyle w:val="Ninguno"/>
          <w:outline w:val="0"/>
          <w:color w:val="222222"/>
          <w:u w:color="222222"/>
          <w:shd w:val="clear" w:color="auto" w:fill="ffffff"/>
          <w:rtl w:val="0"/>
          <w14:textFill>
            <w14:solidFill>
              <w14:srgbClr w14:val="222222"/>
            </w14:solidFill>
          </w14:textFill>
        </w:rPr>
        <w:t xml:space="preserve">º </w:t>
      </w:r>
      <w:r>
        <w:rPr>
          <w:rStyle w:val="Ninguno"/>
          <w:outline w:val="0"/>
          <w:color w:val="222222"/>
          <w:u w:color="222222"/>
          <w:shd w:val="clear" w:color="auto" w:fill="ffffff"/>
          <w:rtl w:val="0"/>
          <w:lang w:val="es-ES_tradnl"/>
          <w14:textFill>
            <w14:solidFill>
              <w14:srgbClr w14:val="222222"/>
            </w14:solidFill>
          </w14:textFill>
        </w:rPr>
        <w:t>19.529 y el Plan Nacional de Salud Mental 2020- 2027, dada la inversi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it-IT"/>
          <w14:textFill>
            <w14:solidFill>
              <w14:srgbClr w14:val="222222"/>
            </w14:solidFill>
          </w14:textFill>
        </w:rPr>
        <w:t>n econ</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mica y social que han implicado estos cambios normativos para abordar un problema sociosanitario muchas veces marginado de la preocupaci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ciudadana.</w:t>
      </w: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p>
    <w:p>
      <w:pPr>
        <w:pStyle w:val="Cuerpo"/>
        <w:spacing w:line="360" w:lineRule="auto"/>
        <w:jc w:val="both"/>
        <w:rPr>
          <w:rStyle w:val="Ninguno"/>
          <w:b w:val="1"/>
          <w:bCs w:val="1"/>
          <w:outline w:val="0"/>
          <w:color w:val="262626"/>
          <w:u w:val="single" w:color="262626"/>
          <w14:textFill>
            <w14:solidFill>
              <w14:srgbClr w14:val="262626"/>
            </w14:solidFill>
          </w14:textFill>
        </w:rPr>
      </w:pPr>
      <w:r>
        <w:rPr>
          <w:rStyle w:val="Ninguno"/>
          <w:b w:val="1"/>
          <w:bCs w:val="1"/>
          <w:outline w:val="0"/>
          <w:color w:val="262626"/>
          <w:u w:val="single" w:color="262626"/>
          <w:rtl w:val="0"/>
          <w:lang w:val="es-ES_tradnl"/>
          <w14:textFill>
            <w14:solidFill>
              <w14:srgbClr w14:val="262626"/>
            </w14:solidFill>
          </w14:textFill>
        </w:rPr>
        <w:t>Desarrollo</w:t>
      </w:r>
    </w:p>
    <w:p>
      <w:pPr>
        <w:pStyle w:val="Cuerpo"/>
        <w:spacing w:line="360" w:lineRule="auto"/>
        <w:jc w:val="both"/>
        <w:rPr>
          <w:rStyle w:val="Ninguno"/>
          <w:b w:val="1"/>
          <w:bCs w:val="1"/>
          <w:outline w:val="0"/>
          <w:color w:val="262626"/>
          <w:u w:val="single" w:color="262626"/>
          <w14:textFill>
            <w14:solidFill>
              <w14:srgbClr w14:val="262626"/>
            </w14:solidFill>
          </w14:textFill>
        </w:rPr>
      </w:pP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Describir el origen de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en salud mental en Uruguay, implica mencionar el surgimiento de las instituciones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tricas en el pa</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 La primera instituci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destinada a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de pacientes con </w:t>
      </w:r>
      <w:r>
        <w:rPr>
          <w:rStyle w:val="Ninguno"/>
          <w:i w:val="1"/>
          <w:iCs w:val="1"/>
          <w:outline w:val="0"/>
          <w:color w:val="262626"/>
          <w:u w:color="262626"/>
          <w:rtl w:val="0"/>
          <w:lang w:val="es-ES_tradnl"/>
          <w14:textFill>
            <w14:solidFill>
              <w14:srgbClr w14:val="262626"/>
            </w14:solidFill>
          </w14:textFill>
        </w:rPr>
        <w:t xml:space="preserve">enfermedad mental </w:t>
      </w:r>
      <w:r>
        <w:rPr>
          <w:rStyle w:val="Ninguno"/>
          <w:outline w:val="0"/>
          <w:color w:val="262626"/>
          <w:u w:color="262626"/>
          <w:rtl w:val="0"/>
          <w:lang w:val="es-ES_tradnl"/>
          <w14:textFill>
            <w14:solidFill>
              <w14:srgbClr w14:val="262626"/>
            </w14:solidFill>
          </w14:textFill>
        </w:rPr>
        <w:t>fue el Asilo de Dementes en 1879, con capacidad para albergar 348 personas. Al a</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lang w:val="es-ES_tradnl"/>
          <w14:textFill>
            <w14:solidFill>
              <w14:srgbClr w14:val="262626"/>
            </w14:solidFill>
          </w14:textFill>
        </w:rPr>
        <w:t>o siguiente, se funda el Hospital Vilardeb</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centro de referencia a</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 xml:space="preserve">n hoy en las representaciones sociales sobre la </w:t>
      </w:r>
      <w:r>
        <w:rPr>
          <w:rStyle w:val="Ninguno"/>
          <w:i w:val="1"/>
          <w:iCs w:val="1"/>
          <w:outline w:val="0"/>
          <w:color w:val="262626"/>
          <w:u w:color="262626"/>
          <w:rtl w:val="0"/>
          <w14:textFill>
            <w14:solidFill>
              <w14:srgbClr w14:val="262626"/>
            </w14:solidFill>
          </w14:textFill>
        </w:rPr>
        <w:t xml:space="preserve">locura </w:t>
      </w:r>
      <w:r>
        <w:rPr>
          <w:rStyle w:val="Ninguno"/>
          <w:outline w:val="0"/>
          <w:color w:val="262626"/>
          <w:u w:color="262626"/>
          <w:rtl w:val="0"/>
          <w:lang w:val="es-ES_tradnl"/>
          <w14:textFill>
            <w14:solidFill>
              <w14:srgbClr w14:val="262626"/>
            </w14:solidFill>
          </w14:textFill>
        </w:rPr>
        <w:t xml:space="preserve">y la </w:t>
      </w:r>
      <w:r>
        <w:rPr>
          <w:rStyle w:val="Ninguno"/>
          <w:i w:val="1"/>
          <w:iCs w:val="1"/>
          <w:outline w:val="0"/>
          <w:color w:val="262626"/>
          <w:u w:color="262626"/>
          <w:rtl w:val="0"/>
          <w:lang w:val="es-ES_tradnl"/>
          <w14:textFill>
            <w14:solidFill>
              <w14:srgbClr w14:val="262626"/>
            </w14:solidFill>
          </w14:textFill>
        </w:rPr>
        <w:t>enfermedad mental.</w:t>
      </w:r>
      <w:r>
        <w:rPr>
          <w:rStyle w:val="Ninguno"/>
          <w:outline w:val="0"/>
          <w:color w:val="262626"/>
          <w:u w:color="262626"/>
          <w:rtl w:val="0"/>
          <w:lang w:val="es-ES_tradnl"/>
          <w14:textFill>
            <w14:solidFill>
              <w14:srgbClr w14:val="262626"/>
            </w14:solidFill>
          </w14:textFill>
        </w:rPr>
        <w:t xml:space="preserve"> Esto implic</w:t>
      </w:r>
      <w:r>
        <w:rPr>
          <w:rStyle w:val="Ninguno"/>
          <w:outline w:val="0"/>
          <w:color w:val="262626"/>
          <w:u w:color="262626"/>
          <w:rtl w:val="0"/>
          <w14:textFill>
            <w14:solidFill>
              <w14:srgbClr w14:val="262626"/>
            </w14:solidFill>
          </w14:textFill>
        </w:rPr>
        <w:t xml:space="preserve">ó </w:t>
      </w:r>
      <w:r>
        <w:rPr>
          <w:rStyle w:val="Ninguno"/>
          <w:outline w:val="0"/>
          <w:color w:val="262626"/>
          <w:u w:color="262626"/>
          <w:rtl w:val="0"/>
          <w:lang w:val="es-ES_tradnl"/>
          <w14:textFill>
            <w14:solidFill>
              <w14:srgbClr w14:val="262626"/>
            </w14:solidFill>
          </w14:textFill>
        </w:rPr>
        <w:t>la creaci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700 nuevas camas, que sin embargo no fueron suficientes. Es as</w:t>
      </w:r>
      <w:r>
        <w:rPr>
          <w:rStyle w:val="Ninguno"/>
          <w:outline w:val="0"/>
          <w:color w:val="262626"/>
          <w:u w:color="262626"/>
          <w:rtl w:val="0"/>
          <w14:textFill>
            <w14:solidFill>
              <w14:srgbClr w14:val="262626"/>
            </w14:solidFill>
          </w14:textFill>
        </w:rPr>
        <w:t xml:space="preserve">í </w:t>
      </w:r>
      <w:r>
        <w:rPr>
          <w:rStyle w:val="Ninguno"/>
          <w:outline w:val="0"/>
          <w:color w:val="262626"/>
          <w:u w:color="262626"/>
          <w:rtl w:val="0"/>
          <w:lang w:val="es-ES_tradnl"/>
          <w14:textFill>
            <w14:solidFill>
              <w14:srgbClr w14:val="262626"/>
            </w14:solidFill>
          </w14:textFill>
        </w:rPr>
        <w:t>que se crearon dos Colonias que existen tambi</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n hasta el d</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de hoy: Dr. Bernardo Etchepare y Dr. Sant</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n Carlos Rossi. En 1936, a partir de la Ley N</w:t>
      </w:r>
      <w:r>
        <w:rPr>
          <w:rStyle w:val="Ninguno"/>
          <w:outline w:val="0"/>
          <w:color w:val="262626"/>
          <w:u w:color="262626"/>
          <w:rtl w:val="0"/>
          <w14:textFill>
            <w14:solidFill>
              <w14:srgbClr w14:val="262626"/>
            </w14:solidFill>
          </w14:textFill>
        </w:rPr>
        <w:t xml:space="preserve">º </w:t>
      </w:r>
      <w:r>
        <w:rPr>
          <w:rStyle w:val="Ninguno"/>
          <w:outline w:val="0"/>
          <w:color w:val="262626"/>
          <w:u w:color="262626"/>
          <w:rtl w:val="0"/>
          <w:lang w:val="es-ES_tradnl"/>
          <w14:textFill>
            <w14:solidFill>
              <w14:srgbClr w14:val="262626"/>
            </w14:solidFill>
          </w14:textFill>
        </w:rPr>
        <w:t xml:space="preserve">9581 de la </w:t>
      </w:r>
      <w:r>
        <w:rPr>
          <w:rStyle w:val="Ninguno"/>
          <w:outline w:val="0"/>
          <w:color w:val="262626"/>
          <w:u w:color="262626"/>
          <w:rtl w:val="1"/>
          <w:lang w:val="ar-SA" w:bidi="ar-SA"/>
          <w14:textFill>
            <w14:solidFill>
              <w14:srgbClr w14:val="262626"/>
            </w14:solidFill>
          </w14:textFill>
        </w:rPr>
        <w:t>“</w:t>
      </w:r>
      <w:r>
        <w:rPr>
          <w:rStyle w:val="Ninguno"/>
          <w:outline w:val="0"/>
          <w:color w:val="262626"/>
          <w:u w:color="262626"/>
          <w:rtl w:val="0"/>
          <w:lang w:val="es-ES_tradnl"/>
          <w14:textFill>
            <w14:solidFill>
              <w14:srgbClr w14:val="262626"/>
            </w14:solidFill>
          </w14:textFill>
        </w:rPr>
        <w:t>Ley de asistencia a psic</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it-IT"/>
          <w14:textFill>
            <w14:solidFill>
              <w14:srgbClr w14:val="262626"/>
            </w14:solidFill>
          </w14:textFill>
        </w:rPr>
        <w:t>patas</w:t>
      </w:r>
      <w:r>
        <w:rPr>
          <w:rStyle w:val="Ninguno"/>
          <w:outline w:val="0"/>
          <w:color w:val="262626"/>
          <w:u w:color="262626"/>
          <w:rtl w:val="0"/>
          <w14:textFill>
            <w14:solidFill>
              <w14:srgbClr w14:val="262626"/>
            </w14:solidFill>
          </w14:textFill>
        </w:rPr>
        <w:t xml:space="preserve">” </w:t>
      </w:r>
      <w:r>
        <w:rPr>
          <w:rStyle w:val="Ninguno"/>
          <w:outline w:val="0"/>
          <w:color w:val="262626"/>
          <w:u w:color="262626"/>
          <w:rtl w:val="0"/>
          <w:lang w:val="es-ES_tradnl"/>
          <w14:textFill>
            <w14:solidFill>
              <w14:srgbClr w14:val="262626"/>
            </w14:solidFill>
          </w14:textFill>
        </w:rPr>
        <w:t>se organiza y se establece que las instituciones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tricas deber</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n estar bajo la direcci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un m</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dico psiquiatra y autorizadas por el Ministerio de Salud P</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blica (MSP). Asimismo, se crea un organismo de contralor, la Inspecci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General de Psic</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patas que requiere de constancias y certificados para habilitar la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genera la Comisi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Asesora de la Asistencia de Psic</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patas que resuelve sobre las irregularidades constatadas por un Inspector y tiene iniciativa en la mejora de la</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it-IT"/>
          <w14:textFill>
            <w14:solidFill>
              <w14:srgbClr w14:val="262626"/>
            </w14:solidFill>
          </w14:textFill>
        </w:rPr>
        <w:t>n (Ottonelli, 2013).</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A partir de all</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 la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trica tuvo un crecimiento sostenido hasta la d</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cada de 1970, cuando se constat</w:t>
      </w:r>
      <w:r>
        <w:rPr>
          <w:rStyle w:val="Ninguno"/>
          <w:outline w:val="0"/>
          <w:color w:val="262626"/>
          <w:u w:color="262626"/>
          <w:rtl w:val="0"/>
          <w14:textFill>
            <w14:solidFill>
              <w14:srgbClr w14:val="262626"/>
            </w14:solidFill>
          </w14:textFill>
        </w:rPr>
        <w:t xml:space="preserve">ó </w:t>
      </w:r>
      <w:r>
        <w:rPr>
          <w:rStyle w:val="Ninguno"/>
          <w:outline w:val="0"/>
          <w:color w:val="262626"/>
          <w:u w:color="262626"/>
          <w:rtl w:val="0"/>
          <w:lang w:val="es-ES_tradnl"/>
          <w14:textFill>
            <w14:solidFill>
              <w14:srgbClr w14:val="262626"/>
            </w14:solidFill>
          </w14:textFill>
        </w:rPr>
        <w:t>la superpoblaci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de las instituciones asilares y se dio inicio a un proceso de </w:t>
      </w:r>
      <w:r>
        <w:rPr>
          <w:rStyle w:val="Ninguno"/>
          <w:i w:val="1"/>
          <w:iCs w:val="1"/>
          <w:outline w:val="0"/>
          <w:color w:val="262626"/>
          <w:u w:color="262626"/>
          <w:rtl w:val="0"/>
          <w:lang w:val="es-ES_tradnl"/>
          <w14:textFill>
            <w14:solidFill>
              <w14:srgbClr w14:val="262626"/>
            </w14:solidFill>
          </w14:textFill>
        </w:rPr>
        <w:t>desmanicomializaci</w:t>
      </w:r>
      <w:r>
        <w:rPr>
          <w:rStyle w:val="Ninguno"/>
          <w:i w:val="1"/>
          <w:iCs w:val="1"/>
          <w:outline w:val="0"/>
          <w:color w:val="262626"/>
          <w:u w:color="262626"/>
          <w:rtl w:val="0"/>
          <w:lang w:val="es-ES_tradnl"/>
          <w14:textFill>
            <w14:solidFill>
              <w14:srgbClr w14:val="262626"/>
            </w14:solidFill>
          </w14:textFill>
        </w:rPr>
        <w:t>ó</w:t>
      </w:r>
      <w:r>
        <w:rPr>
          <w:rStyle w:val="Ninguno"/>
          <w:i w:val="1"/>
          <w:iCs w:val="1"/>
          <w:outline w:val="0"/>
          <w:color w:val="262626"/>
          <w:u w:color="262626"/>
          <w:rtl w:val="0"/>
          <w:lang w:val="es-ES_tradnl"/>
          <w14:textFill>
            <w14:solidFill>
              <w14:srgbClr w14:val="262626"/>
            </w14:solidFill>
          </w14:textFill>
        </w:rPr>
        <w:t xml:space="preserve">n forzada, </w:t>
      </w:r>
      <w:r>
        <w:rPr>
          <w:rStyle w:val="Ninguno"/>
          <w:outline w:val="0"/>
          <w:color w:val="262626"/>
          <w:u w:color="262626"/>
          <w:rtl w:val="0"/>
          <w:lang w:val="es-ES_tradnl"/>
          <w14:textFill>
            <w14:solidFill>
              <w14:srgbClr w14:val="262626"/>
            </w14:solidFill>
          </w14:textFill>
        </w:rPr>
        <w:t>en un per</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odo hist</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rico represivo determinado por la dictadura c</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vico-militar. En este proceso se reduce en un 50% la poblaci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internada, pero no se despliegan dispositivos alternativos en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lo cual tuvo efectos no solamente a nivel sanitario sino social, lo que se tradujo en pobreza, indigencia y otros tipos de problem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ticas para esta poblaci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ahora desprotegida y desamparada. </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Las cr</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ticas al modelo asilar ya hab</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an comenzado a resonar una d</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cada antes, en 1960, de la mano con la resistencia a las medidas represivas del gobierno del momento y enmarcadas en el discurso de la defensa de los Derechos Humanos. En 1966, el consultor de la OPS/OMS Pierre Chanoit, elabora un informe acerca del tratamiento en salud mental en nuestro pa</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 y denuncia la grave situaci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que se viv</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en los centros de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instando a las autoridades a generar cambios en el tema. En s</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ntesis, relata que las instituciones asilares del momento se caracterizaban por la infraestructura insuficiente, con personal escaso y poco especializado, los tratamientos se basaban en la medicaci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el uso de la electroconvulsoterapia, hab</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an escasos dispositivos de intervenci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psicosocial y psicoterap</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uticos y los/as pacientes egresaban sin un plan post alta (Fern</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it-IT"/>
          <w14:textFill>
            <w14:solidFill>
              <w14:srgbClr w14:val="262626"/>
            </w14:solidFill>
          </w14:textFill>
        </w:rPr>
        <w:t>ndez Castrillo, 2017).</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De esta forma, hist</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ricamente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en salud mental en Uruguay se ha encontrado regida por un paradigma asistencialista tutelar (De Lellis, 2015), en el cual las capacidades del sujeto con padecimientos mentales son abordadas desde el </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nfasis en la discapacidad, a trav</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s de medidas tutelares y de rehabilitaci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it-IT"/>
          <w14:textFill>
            <w14:solidFill>
              <w14:srgbClr w14:val="262626"/>
            </w14:solidFill>
          </w14:textFill>
        </w:rPr>
        <w:t>n psicof</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sica, enmarcadas en un r</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gimen de internaciones escasamente controladas y reguladas, generando una peligrosa falta de claridad en los criterios de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Por tanto, la representaci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que se tiene sobre los sujetos con padecimiento ps</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quico en este modelo, es la de personas peligrosas o discapacitadas, que necesitan ser protegidas o institucionalizadas de forma prolongada. Este modelo, denominado por Men</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ndez (1985) como el Modelo M</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pt-PT"/>
          <w14:textFill>
            <w14:solidFill>
              <w14:srgbClr w14:val="262626"/>
            </w14:solidFill>
          </w14:textFill>
        </w:rPr>
        <w:t>dico Hegem</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nico, est</w:t>
      </w:r>
      <w:r>
        <w:rPr>
          <w:rStyle w:val="Ninguno"/>
          <w:outline w:val="0"/>
          <w:color w:val="262626"/>
          <w:u w:color="262626"/>
          <w:rtl w:val="0"/>
          <w14:textFill>
            <w14:solidFill>
              <w14:srgbClr w14:val="262626"/>
            </w14:solidFill>
          </w14:textFill>
        </w:rPr>
        <w:t xml:space="preserve">á </w:t>
      </w:r>
      <w:r>
        <w:rPr>
          <w:rStyle w:val="Ninguno"/>
          <w:outline w:val="0"/>
          <w:color w:val="262626"/>
          <w:u w:color="262626"/>
          <w:rtl w:val="0"/>
          <w:lang w:val="es-ES_tradnl"/>
          <w14:textFill>
            <w14:solidFill>
              <w14:srgbClr w14:val="262626"/>
            </w14:solidFill>
          </w14:textFill>
        </w:rPr>
        <w:t xml:space="preserve">centrado </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ticamente en la noci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beneficencia y promueve la hegemon</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del equipo de salud y la fragmentaci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disciplinaria. Adem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s de los se</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lang w:val="es-ES_tradnl"/>
          <w14:textFill>
            <w14:solidFill>
              <w14:srgbClr w14:val="262626"/>
            </w14:solidFill>
          </w14:textFill>
        </w:rPr>
        <w:t>alamientos desde la OMS, algunos de los actores 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s relevantes que se oponen a este modelo y reivindican un abordaje de Salud Mental en clave de Derechos Humanos, son los movimientos sociales. Los movimientos anti-manicomiales proponen un modelo de comprensi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en el cual el padecimiento mental sea entendido desde su dimensi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subjetiva y en la trama relacional del contexto sociohist</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rico y pol</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it-IT"/>
          <w14:textFill>
            <w14:solidFill>
              <w14:srgbClr w14:val="262626"/>
            </w14:solidFill>
          </w14:textFill>
        </w:rPr>
        <w:t>tico concreto (Fern</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 xml:space="preserve">ndez Castrillo, 2017). Desde esta </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ptica, se concibe a los sujetos como personas con capacidades, brindando medidas de apoyo compensatorias a las limitaciones que existen en la relaci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del sujeto con su entorno. En contraposici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el paradigma Integral (De Lellis, 2015) y el Modelo Antropol</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it-IT"/>
          <w14:textFill>
            <w14:solidFill>
              <w14:srgbClr w14:val="262626"/>
            </w14:solidFill>
          </w14:textFill>
        </w:rPr>
        <w:t>gico Alternativo (Men</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ndez, 1985) quitan el foco de la discapacidad y lo colocan en las potencialidades, ya que entienden que la discapacidad no es propia de la persona sino que es un resultado de las relaciones con su entorno. No por ello la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deja de existir, sino que es regulada mediante criterios y medidas para la protecci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basada en el respeto de los derechos del sujeto y en la equidad social. Este modelo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promueve la desinstitucionalizaci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busca fortalecer la intersectorialidad y la articulaci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redes y servicios, trabaja desde equipos interdisciplinarios y horizontales, compuestos por profesionales y t</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pt-PT"/>
          <w14:textFill>
            <w14:solidFill>
              <w14:srgbClr w14:val="262626"/>
            </w14:solidFill>
          </w14:textFill>
        </w:rPr>
        <w:t xml:space="preserve">cnicos no convencionales. </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Retomando los procesos de reforma en Uruguay, en 1986 se crea el Plan Nacional de Salud Mental, producto de un intenso trabajo de discusi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que recoge buena parte de estos debates, entre el sector pol</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pt-PT"/>
          <w14:textFill>
            <w14:solidFill>
              <w14:srgbClr w14:val="262626"/>
            </w14:solidFill>
          </w14:textFill>
        </w:rPr>
        <w:t>tico, gremial, acad</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mico y la sociedad civil organizada. En esta instancia se constata que tres cuartos de la poblaci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internada, se encontraba en esa situaci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desde hac</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diez a</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lang w:val="pt-PT"/>
          <w14:textFill>
            <w14:solidFill>
              <w14:srgbClr w14:val="262626"/>
            </w14:solidFill>
          </w14:textFill>
        </w:rPr>
        <w:t>os o 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s (incluso hasta treinta a</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lang w:val="es-ES_tradnl"/>
          <w14:textFill>
            <w14:solidFill>
              <w14:srgbClr w14:val="262626"/>
            </w14:solidFill>
          </w14:textFill>
        </w:rPr>
        <w:t>os), por lo cual ten</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an escasas (o nulas) posibilidades de retornar a la comunidad, denomin</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ndose as</w:t>
      </w:r>
      <w:r>
        <w:rPr>
          <w:rStyle w:val="Ninguno"/>
          <w:outline w:val="0"/>
          <w:color w:val="262626"/>
          <w:u w:color="262626"/>
          <w:rtl w:val="0"/>
          <w14:textFill>
            <w14:solidFill>
              <w14:srgbClr w14:val="262626"/>
            </w14:solidFill>
          </w14:textFill>
        </w:rPr>
        <w:t xml:space="preserve">í </w:t>
      </w:r>
      <w:r>
        <w:rPr>
          <w:rStyle w:val="Ninguno"/>
          <w:outline w:val="0"/>
          <w:color w:val="262626"/>
          <w:u w:color="262626"/>
          <w:rtl w:val="0"/>
          <w:lang w:val="es-ES_tradnl"/>
          <w14:textFill>
            <w14:solidFill>
              <w14:srgbClr w14:val="262626"/>
            </w14:solidFill>
          </w14:textFill>
        </w:rPr>
        <w:t xml:space="preserve">como </w:t>
      </w:r>
      <w:r>
        <w:rPr>
          <w:rStyle w:val="Ninguno"/>
          <w:i w:val="1"/>
          <w:iCs w:val="1"/>
          <w:outline w:val="0"/>
          <w:color w:val="262626"/>
          <w:u w:color="262626"/>
          <w:rtl w:val="0"/>
          <w:lang w:val="es-ES_tradnl"/>
          <w14:textFill>
            <w14:solidFill>
              <w14:srgbClr w14:val="262626"/>
            </w14:solidFill>
          </w14:textFill>
        </w:rPr>
        <w:t>pacientes sociales</w:t>
      </w:r>
      <w:r>
        <w:rPr>
          <w:rStyle w:val="Ninguno"/>
          <w:outline w:val="0"/>
          <w:color w:val="262626"/>
          <w:u w:color="262626"/>
          <w:rtl w:val="0"/>
          <w:lang w:val="es-ES_tradnl"/>
          <w14:textFill>
            <w14:solidFill>
              <w14:srgbClr w14:val="262626"/>
            </w14:solidFill>
          </w14:textFill>
        </w:rPr>
        <w:t xml:space="preserve"> ya que se da respuesta mediante el dispositivo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trico a otro tipo de problem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ticas sociales irresueltas. Esta tendencia se agudiza durante la d</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 xml:space="preserve">cada del </w:t>
      </w:r>
      <w:r>
        <w:rPr>
          <w:rStyle w:val="Ninguno"/>
          <w:outline w:val="0"/>
          <w:color w:val="262626"/>
          <w:u w:color="262626"/>
          <w:rtl w:val="1"/>
          <w14:textFill>
            <w14:solidFill>
              <w14:srgbClr w14:val="262626"/>
            </w14:solidFill>
          </w14:textFill>
        </w:rPr>
        <w:t>‘</w:t>
      </w:r>
      <w:r>
        <w:rPr>
          <w:rStyle w:val="Ninguno"/>
          <w:outline w:val="0"/>
          <w:color w:val="262626"/>
          <w:u w:color="262626"/>
          <w:rtl w:val="0"/>
          <w:lang w:val="es-ES_tradnl"/>
          <w14:textFill>
            <w14:solidFill>
              <w14:srgbClr w14:val="262626"/>
            </w14:solidFill>
          </w14:textFill>
        </w:rPr>
        <w:t>90 por la impronta neoliberal del gobierno y, nuevamente, nuestro pa</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s recibe un llamado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por parte de los organismos internacionales. </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La evidencia da cuenta de un importante retraso en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a la salud mental en que se encontraba el Uruguay a finales del siglo XX, donde era posible identificar los siguientes problemas: modelo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asilar centrado en la enfermedad, diagn</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sticos incompletos e insuficientes; inexistencia de planes de tratamiento y de evaluaciones peri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dicas; internaciones prolongadas e injustificadas de los llamados </w:t>
      </w:r>
      <w:r>
        <w:rPr>
          <w:rStyle w:val="Ninguno"/>
          <w:outline w:val="0"/>
          <w:color w:val="262626"/>
          <w:u w:color="262626"/>
          <w:rtl w:val="1"/>
          <w:lang w:val="ar-SA" w:bidi="ar-SA"/>
          <w14:textFill>
            <w14:solidFill>
              <w14:srgbClr w14:val="262626"/>
            </w14:solidFill>
          </w14:textFill>
        </w:rPr>
        <w:t>“</w:t>
      </w:r>
      <w:r>
        <w:rPr>
          <w:rStyle w:val="Ninguno"/>
          <w:outline w:val="0"/>
          <w:color w:val="262626"/>
          <w:u w:color="262626"/>
          <w:rtl w:val="0"/>
          <w:lang w:val="es-ES_tradnl"/>
          <w14:textFill>
            <w14:solidFill>
              <w14:srgbClr w14:val="262626"/>
            </w14:solidFill>
          </w14:textFill>
        </w:rPr>
        <w:t>pacientes sociales</w:t>
      </w:r>
      <w:r>
        <w:rPr>
          <w:rStyle w:val="Ninguno"/>
          <w:outline w:val="0"/>
          <w:color w:val="262626"/>
          <w:u w:color="262626"/>
          <w:rtl w:val="0"/>
          <w14:textFill>
            <w14:solidFill>
              <w14:srgbClr w14:val="262626"/>
            </w14:solidFill>
          </w14:textFill>
        </w:rPr>
        <w:t>”</w:t>
      </w:r>
      <w:r>
        <w:rPr>
          <w:rStyle w:val="Ninguno"/>
          <w:outline w:val="0"/>
          <w:color w:val="262626"/>
          <w:u w:color="262626"/>
          <w:rtl w:val="0"/>
          <w:lang w:val="es-ES_tradnl"/>
          <w14:textFill>
            <w14:solidFill>
              <w14:srgbClr w14:val="262626"/>
            </w14:solidFill>
          </w14:textFill>
        </w:rPr>
        <w:t>, uso de medicamentos extensivo e irracional; inexistencia de consentimiento informado; personal insuficiente y sin especializaci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contratos precarios y con bajos salarios; sistema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trica desestructurado y desarticulado; legislaci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obsoleta; estigmatizaci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la enfermedad mental; inexistencia de organismos de defensa de los derechos de los usuarios. (Fern</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ndez Castrillo, 2017). El estancamiento tambi</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n queda expresado en que el sector privado mutual hasta 2011, solo ofrec</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en forma ambulatoria consulta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trica y medicaci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de requerirse, un 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pt-PT"/>
          <w14:textFill>
            <w14:solidFill>
              <w14:srgbClr w14:val="262626"/>
            </w14:solidFill>
          </w14:textFill>
        </w:rPr>
        <w:t>ximo de 30 d</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pt-PT"/>
          <w14:textFill>
            <w14:solidFill>
              <w14:srgbClr w14:val="262626"/>
            </w14:solidFill>
          </w14:textFill>
        </w:rPr>
        <w:t>as de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psiqui</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trica al a</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lang w:val="it-IT"/>
          <w14:textFill>
            <w14:solidFill>
              <w14:srgbClr w14:val="262626"/>
            </w14:solidFill>
          </w14:textFill>
        </w:rPr>
        <w:t>o.</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En 1994 se publica el informe Derechos y Salud Mental en Uruguay, realizado por la organizaci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Mental Disability Rights International, en el cual se destaca la injustificada, innecesaria y en ocasiones perjudicial internaci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personas por per</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odos muy prolongados, al mismo tiempo que denuncia la casi inexistencia de servicios de salud mental comunitaria, en detrimento del desenvolvimiento social del individuo (Fern</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ndez Castrillo, 2017). Toda posibilidad de cambio se ve interrumpida por la emergencia de la crisis de 2002 en Uruguay y la regi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14:textFill>
            <w14:solidFill>
              <w14:srgbClr w14:val="262626"/>
            </w14:solidFill>
          </w14:textFill>
        </w:rPr>
        <w:t>n.</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En el a</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lang w:val="es-ES_tradnl"/>
          <w14:textFill>
            <w14:solidFill>
              <w14:srgbClr w14:val="262626"/>
            </w14:solidFill>
          </w14:textFill>
        </w:rPr>
        <w:t>o 2007, tiene lugar en Uruguay una reforma de todo el sistema de salud. La aprobaci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la Ley N</w:t>
      </w:r>
      <w:r>
        <w:rPr>
          <w:rStyle w:val="Ninguno"/>
          <w:outline w:val="0"/>
          <w:color w:val="262626"/>
          <w:u w:color="262626"/>
          <w:rtl w:val="0"/>
          <w:lang w:val="it-IT"/>
          <w14:textFill>
            <w14:solidFill>
              <w14:srgbClr w14:val="262626"/>
            </w14:solidFill>
          </w14:textFill>
        </w:rPr>
        <w:t xml:space="preserve">° </w:t>
      </w:r>
      <w:r>
        <w:rPr>
          <w:rStyle w:val="Ninguno"/>
          <w:outline w:val="0"/>
          <w:color w:val="262626"/>
          <w:u w:color="262626"/>
          <w:rtl w:val="0"/>
          <w14:textFill>
            <w14:solidFill>
              <w14:srgbClr w14:val="262626"/>
            </w14:solidFill>
          </w14:textFill>
        </w:rPr>
        <w:t>18.211 (Rep</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blica Oriental del Uruguay, 2007) da lugar a la creaci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del Sistema Nacional Integrado de Salud (SNIS), que se apoya e inspira en la l</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gica del paradigma integral y con un claro esp</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ritu reformista. El SNIS tiene como estrategia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Primaria de Salud (Alma Ata, 1978), y se organiza en redes por niveles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en salud tomando en cuenta la necesidad de los usuarios y la complejidad de las prestaciones. Se basa en el principio de equidad y solidaridad y propone tres cambios fundamentales: el de financiamiento, el de gesti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el de modelo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a la salud. </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El cambio en el financiamiento consisti</w:t>
      </w:r>
      <w:r>
        <w:rPr>
          <w:rStyle w:val="Ninguno"/>
          <w:outline w:val="0"/>
          <w:color w:val="262626"/>
          <w:u w:color="262626"/>
          <w:rtl w:val="0"/>
          <w14:textFill>
            <w14:solidFill>
              <w14:srgbClr w14:val="262626"/>
            </w14:solidFill>
          </w14:textFill>
        </w:rPr>
        <w:t xml:space="preserve">ó </w:t>
      </w:r>
      <w:r>
        <w:rPr>
          <w:rStyle w:val="Ninguno"/>
          <w:outline w:val="0"/>
          <w:color w:val="262626"/>
          <w:u w:color="262626"/>
          <w:rtl w:val="0"/>
          <w:lang w:val="es-ES_tradnl"/>
          <w14:textFill>
            <w14:solidFill>
              <w14:srgbClr w14:val="262626"/>
            </w14:solidFill>
          </w14:textFill>
        </w:rPr>
        <w:t>en que las personas aporten un porcentaje de sus ingresos, a diferencia de pagar una cuota fija, brindando adem</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s cobertura a su n</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cleo familiar. Lo recaudado se vuelca a un fondo, al que se le llama Fondo Nacional de Salud (FONASA) manejado por el Estado, con participaci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social. De esta forma se logra un sistema de financiaci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solidaria ya que todas las personas pueden estar comprendidas en el Fondo, a</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 xml:space="preserve">n las que no pueden aportar. Estas </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pt-PT"/>
          <w14:textFill>
            <w14:solidFill>
              <w14:srgbClr w14:val="262626"/>
            </w14:solidFill>
          </w14:textFill>
        </w:rPr>
        <w:t>ltimas s</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it-IT"/>
          <w14:textFill>
            <w14:solidFill>
              <w14:srgbClr w14:val="262626"/>
            </w14:solidFill>
          </w14:textFill>
        </w:rPr>
        <w:t>lo acceder</w:t>
      </w:r>
      <w:r>
        <w:rPr>
          <w:rStyle w:val="Ninguno"/>
          <w:outline w:val="0"/>
          <w:color w:val="262626"/>
          <w:u w:color="262626"/>
          <w:rtl w:val="0"/>
          <w14:textFill>
            <w14:solidFill>
              <w14:srgbClr w14:val="262626"/>
            </w14:solidFill>
          </w14:textFill>
        </w:rPr>
        <w:t>á</w:t>
      </w:r>
      <w:r>
        <w:rPr>
          <w:rStyle w:val="Ninguno"/>
          <w:outline w:val="0"/>
          <w:color w:val="262626"/>
          <w:u w:color="262626"/>
          <w:rtl w:val="0"/>
          <w:lang w:val="es-ES_tradnl"/>
          <w14:textFill>
            <w14:solidFill>
              <w14:srgbClr w14:val="262626"/>
            </w14:solidFill>
          </w14:textFill>
        </w:rPr>
        <w:t>n al subsector p</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 xml:space="preserve">blico de salud. </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En el cambio de gesti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el Estado tiene la potestad de plantear objetivos y metas verificando su cumplimiento, evaluando y auditoreando, siendo los usuarios el centro de las acciones que se realizan. En este sentido se promueve un desarrollo a escala humana (Max Neef, 1993) y no un desarrollo economicista. </w:t>
      </w:r>
    </w:p>
    <w:p>
      <w:pPr>
        <w:pStyle w:val="Cuerpo"/>
        <w:spacing w:line="360" w:lineRule="auto"/>
        <w:jc w:val="both"/>
        <w:rPr>
          <w:rStyle w:val="Ninguno"/>
          <w:outline w:val="0"/>
          <w:color w:val="262626"/>
          <w:sz w:val="21"/>
          <w:szCs w:val="21"/>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En esta transformaci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el Ministerio de Salud es el </w:t>
      </w:r>
      <w:r>
        <w:rPr>
          <w:rStyle w:val="Ninguno"/>
          <w:outline w:val="0"/>
          <w:color w:val="262626"/>
          <w:u w:color="262626"/>
          <w:rtl w:val="0"/>
          <w14:textFill>
            <w14:solidFill>
              <w14:srgbClr w14:val="262626"/>
            </w14:solidFill>
          </w14:textFill>
        </w:rPr>
        <w:t>ú</w:t>
      </w:r>
      <w:r>
        <w:rPr>
          <w:rStyle w:val="Ninguno"/>
          <w:outline w:val="0"/>
          <w:color w:val="262626"/>
          <w:u w:color="262626"/>
          <w:rtl w:val="0"/>
          <w:lang w:val="es-ES_tradnl"/>
          <w14:textFill>
            <w14:solidFill>
              <w14:srgbClr w14:val="262626"/>
            </w14:solidFill>
          </w14:textFill>
        </w:rPr>
        <w:t>nico gestor, siendo la Junta Nacional de Salud (JUNASA) el organismo de conducci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del SNIS con competencias en la administraci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del Seguro Nacional de Salud (SNS) y el FONASA. La Junta est</w:t>
      </w:r>
      <w:r>
        <w:rPr>
          <w:rStyle w:val="Ninguno"/>
          <w:outline w:val="0"/>
          <w:color w:val="262626"/>
          <w:u w:color="262626"/>
          <w:rtl w:val="0"/>
          <w14:textFill>
            <w14:solidFill>
              <w14:srgbClr w14:val="262626"/>
            </w14:solidFill>
          </w14:textFill>
        </w:rPr>
        <w:t xml:space="preserve">á </w:t>
      </w:r>
      <w:r>
        <w:rPr>
          <w:rStyle w:val="Ninguno"/>
          <w:outline w:val="0"/>
          <w:color w:val="262626"/>
          <w:u w:color="262626"/>
          <w:rtl w:val="0"/>
          <w:lang w:val="es-ES_tradnl"/>
          <w14:textFill>
            <w14:solidFill>
              <w14:srgbClr w14:val="262626"/>
            </w14:solidFill>
          </w14:textFill>
        </w:rPr>
        <w:t>compuesta por miembros de diferentes ministerios y por representantes de los prestadores de servicios, de trabajadores y de usuario</w:t>
      </w:r>
      <w:r>
        <w:rPr>
          <w:rStyle w:val="Ninguno"/>
          <w:outline w:val="0"/>
          <w:color w:val="262626"/>
          <w:sz w:val="21"/>
          <w:szCs w:val="21"/>
          <w:u w:color="262626"/>
          <w:rtl w:val="0"/>
          <w:lang w:val="pt-PT"/>
          <w14:textFill>
            <w14:solidFill>
              <w14:srgbClr w14:val="262626"/>
            </w14:solidFill>
          </w14:textFill>
        </w:rPr>
        <w:t>s (Rep</w:t>
      </w:r>
      <w:r>
        <w:rPr>
          <w:rStyle w:val="Ninguno"/>
          <w:outline w:val="0"/>
          <w:color w:val="262626"/>
          <w:sz w:val="21"/>
          <w:szCs w:val="21"/>
          <w:u w:color="262626"/>
          <w:rtl w:val="0"/>
          <w14:textFill>
            <w14:solidFill>
              <w14:srgbClr w14:val="262626"/>
            </w14:solidFill>
          </w14:textFill>
        </w:rPr>
        <w:t>ú</w:t>
      </w:r>
      <w:r>
        <w:rPr>
          <w:rStyle w:val="Ninguno"/>
          <w:outline w:val="0"/>
          <w:color w:val="262626"/>
          <w:sz w:val="21"/>
          <w:szCs w:val="21"/>
          <w:u w:color="262626"/>
          <w:rtl w:val="0"/>
          <w:lang w:val="es-ES_tradnl"/>
          <w14:textFill>
            <w14:solidFill>
              <w14:srgbClr w14:val="262626"/>
            </w14:solidFill>
          </w14:textFill>
        </w:rPr>
        <w:t xml:space="preserve">blica Oriental del Uruguay, 2007). </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Con respecto al modelo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en salud se propone una concepci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salud integral; en este sentido se enfatiza en la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interdisciplinaria y las coordinaciones intersectoriales. La salud se concibe como un derecho universal, destacando la promoci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y la prevenci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 xml:space="preserve">n primaria de la enfermedad, poniendo especial </w:t>
      </w:r>
      <w:r>
        <w:rPr>
          <w:rStyle w:val="Ninguno"/>
          <w:outline w:val="0"/>
          <w:color w:val="262626"/>
          <w:u w:color="262626"/>
          <w:rtl w:val="0"/>
          <w:lang w:val="fr-FR"/>
          <w14:textFill>
            <w14:solidFill>
              <w14:srgbClr w14:val="262626"/>
            </w14:solidFill>
          </w14:textFill>
        </w:rPr>
        <w:t>é</w:t>
      </w:r>
      <w:r>
        <w:rPr>
          <w:rStyle w:val="Ninguno"/>
          <w:outline w:val="0"/>
          <w:color w:val="262626"/>
          <w:u w:color="262626"/>
          <w:rtl w:val="0"/>
          <w:lang w:val="es-ES_tradnl"/>
          <w14:textFill>
            <w14:solidFill>
              <w14:srgbClr w14:val="262626"/>
            </w14:solidFill>
          </w14:textFill>
        </w:rPr>
        <w:t>nfasis en los centros de Primer Nivel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(PNA) con un adecuado sistema de referencia y contrarreferencia entre los distintos niveles que brinda al Sistema una ajustada organizaci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los recursos y las acciones en salud, logrando la continuidad necesaria para llevar adelante una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calidad.</w:t>
      </w:r>
    </w:p>
    <w:p>
      <w:pPr>
        <w:pStyle w:val="Cuerpo"/>
        <w:spacing w:line="360" w:lineRule="auto"/>
        <w:jc w:val="both"/>
        <w:rPr>
          <w:rStyle w:val="Ninguno"/>
          <w:outline w:val="0"/>
          <w:color w:val="262626"/>
          <w:u w:color="262626"/>
          <w14:textFill>
            <w14:solidFill>
              <w14:srgbClr w14:val="262626"/>
            </w14:solidFill>
          </w14:textFill>
        </w:rPr>
      </w:pPr>
      <w:r>
        <w:rPr>
          <w:rStyle w:val="Ninguno"/>
          <w:outline w:val="0"/>
          <w:color w:val="262626"/>
          <w:u w:color="262626"/>
          <w:rtl w:val="0"/>
          <w:lang w:val="es-ES_tradnl"/>
          <w14:textFill>
            <w14:solidFill>
              <w14:srgbClr w14:val="262626"/>
            </w14:solidFill>
          </w14:textFill>
        </w:rPr>
        <w:t>La priorizaci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del PNA se materializ</w:t>
      </w:r>
      <w:r>
        <w:rPr>
          <w:rStyle w:val="Ninguno"/>
          <w:outline w:val="0"/>
          <w:color w:val="262626"/>
          <w:u w:color="262626"/>
          <w:rtl w:val="0"/>
          <w14:textFill>
            <w14:solidFill>
              <w14:srgbClr w14:val="262626"/>
            </w14:solidFill>
          </w14:textFill>
        </w:rPr>
        <w:t xml:space="preserve">ó </w:t>
      </w:r>
      <w:r>
        <w:rPr>
          <w:rStyle w:val="Ninguno"/>
          <w:outline w:val="0"/>
          <w:color w:val="262626"/>
          <w:u w:color="262626"/>
          <w:rtl w:val="0"/>
          <w:lang w:val="es-ES_tradnl"/>
          <w14:textFill>
            <w14:solidFill>
              <w14:srgbClr w14:val="262626"/>
            </w14:solidFill>
          </w14:textFill>
        </w:rPr>
        <w:t>en nuevos centros distribuidos racionalmente, ubicados donde la gente vive y trabaja. Esta cercan</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a con la comunidad, hace que sean lugares fundamentales para avanzar en el cambio de modelo de atenci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Es fundamental que los equipos interdisciplinarios promuevan la participaci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de la comunidad en todos los niveles de decisi</w:t>
      </w:r>
      <w:r>
        <w:rPr>
          <w:rStyle w:val="Ninguno"/>
          <w:outline w:val="0"/>
          <w:color w:val="262626"/>
          <w:u w:color="262626"/>
          <w:rtl w:val="0"/>
          <w:lang w:val="es-ES_tradnl"/>
          <w14:textFill>
            <w14:solidFill>
              <w14:srgbClr w14:val="262626"/>
            </w14:solidFill>
          </w14:textFill>
        </w:rPr>
        <w:t>ó</w:t>
      </w:r>
      <w:r>
        <w:rPr>
          <w:rStyle w:val="Ninguno"/>
          <w:outline w:val="0"/>
          <w:color w:val="262626"/>
          <w:u w:color="262626"/>
          <w:rtl w:val="0"/>
          <w:lang w:val="es-ES_tradnl"/>
          <w14:textFill>
            <w14:solidFill>
              <w14:srgbClr w14:val="262626"/>
            </w14:solidFill>
          </w14:textFill>
        </w:rPr>
        <w:t>n (Rodr</w:t>
      </w:r>
      <w:r>
        <w:rPr>
          <w:rStyle w:val="Ninguno"/>
          <w:outline w:val="0"/>
          <w:color w:val="262626"/>
          <w:u w:color="262626"/>
          <w:rtl w:val="0"/>
          <w14:textFill>
            <w14:solidFill>
              <w14:srgbClr w14:val="262626"/>
            </w14:solidFill>
          </w14:textFill>
        </w:rPr>
        <w:t>í</w:t>
      </w:r>
      <w:r>
        <w:rPr>
          <w:rStyle w:val="Ninguno"/>
          <w:outline w:val="0"/>
          <w:color w:val="262626"/>
          <w:u w:color="262626"/>
          <w:rtl w:val="0"/>
          <w:lang w:val="es-ES_tradnl"/>
          <w14:textFill>
            <w14:solidFill>
              <w14:srgbClr w14:val="262626"/>
            </w14:solidFill>
          </w14:textFill>
        </w:rPr>
        <w:t>guez Bu</w:t>
      </w:r>
      <w:r>
        <w:rPr>
          <w:rStyle w:val="Ninguno"/>
          <w:outline w:val="0"/>
          <w:color w:val="262626"/>
          <w:u w:color="262626"/>
          <w:rtl w:val="0"/>
          <w:lang w:val="es-ES_tradnl"/>
          <w14:textFill>
            <w14:solidFill>
              <w14:srgbClr w14:val="262626"/>
            </w14:solidFill>
          </w14:textFill>
        </w:rPr>
        <w:t>ñ</w:t>
      </w:r>
      <w:r>
        <w:rPr>
          <w:rStyle w:val="Ninguno"/>
          <w:outline w:val="0"/>
          <w:color w:val="262626"/>
          <w:u w:color="262626"/>
          <w:rtl w:val="0"/>
          <w14:textFill>
            <w14:solidFill>
              <w14:srgbClr w14:val="262626"/>
            </w14:solidFill>
          </w14:textFill>
        </w:rPr>
        <w:t>o, 2014).</w:t>
      </w:r>
    </w:p>
    <w:p>
      <w:pPr>
        <w:pStyle w:val="Cuerpo"/>
        <w:spacing w:line="360" w:lineRule="auto"/>
        <w:jc w:val="both"/>
        <w:rPr>
          <w:rStyle w:val="Ninguno"/>
          <w:b w:val="1"/>
          <w:bCs w:val="1"/>
          <w:outline w:val="0"/>
          <w:color w:val="196aaa"/>
          <w:sz w:val="33"/>
          <w:szCs w:val="33"/>
          <w:u w:color="196aaa"/>
          <w14:textFill>
            <w14:solidFill>
              <w14:srgbClr w14:val="196AAA"/>
            </w14:solidFill>
          </w14:textFill>
        </w:rPr>
      </w:pPr>
      <w:r>
        <w:rPr>
          <w:rStyle w:val="Ninguno"/>
          <w:rtl w:val="0"/>
          <w:lang w:val="es-ES_tradnl"/>
        </w:rPr>
        <w:t>En este marco, se crea el Plan de Implementaciones de Prestaciones en Salud Mental (Rep</w:t>
      </w:r>
      <w:r>
        <w:rPr>
          <w:rStyle w:val="Ninguno"/>
          <w:rtl w:val="0"/>
        </w:rPr>
        <w:t>ú</w:t>
      </w:r>
      <w:r>
        <w:rPr>
          <w:rStyle w:val="Ninguno"/>
          <w:rtl w:val="0"/>
          <w:lang w:val="es-ES_tradnl"/>
        </w:rPr>
        <w:t>blica Oriental del Uruguay, 2011), que obliga a todos los prestadores de este sistema a brindar atenci</w:t>
      </w:r>
      <w:r>
        <w:rPr>
          <w:rStyle w:val="Ninguno"/>
          <w:rtl w:val="0"/>
          <w:lang w:val="es-ES_tradnl"/>
        </w:rPr>
        <w:t>ó</w:t>
      </w:r>
      <w:r>
        <w:rPr>
          <w:rStyle w:val="Ninguno"/>
          <w:rtl w:val="0"/>
          <w:lang w:val="es-ES_tradnl"/>
        </w:rPr>
        <w:t xml:space="preserve">n en nuevas </w:t>
      </w:r>
      <w:r>
        <w:rPr>
          <w:rStyle w:val="Ninguno"/>
          <w:rtl w:val="0"/>
        </w:rPr>
        <w:t>á</w:t>
      </w:r>
      <w:r>
        <w:rPr>
          <w:rStyle w:val="Ninguno"/>
          <w:rtl w:val="0"/>
          <w:lang w:val="es-ES_tradnl"/>
        </w:rPr>
        <w:t>reas de salud mental con el objetivo de satisfacer la demanda de la poblaci</w:t>
      </w:r>
      <w:r>
        <w:rPr>
          <w:rStyle w:val="Ninguno"/>
          <w:rtl w:val="0"/>
          <w:lang w:val="es-ES_tradnl"/>
        </w:rPr>
        <w:t>ó</w:t>
      </w:r>
      <w:r>
        <w:rPr>
          <w:rStyle w:val="Ninguno"/>
          <w:rtl w:val="0"/>
          <w:lang w:val="es-ES_tradnl"/>
        </w:rPr>
        <w:t>n, privilegiando tambi</w:t>
      </w:r>
      <w:r>
        <w:rPr>
          <w:rStyle w:val="Ninguno"/>
          <w:rtl w:val="0"/>
          <w:lang w:val="fr-FR"/>
        </w:rPr>
        <w:t>é</w:t>
      </w:r>
      <w:r>
        <w:rPr>
          <w:rStyle w:val="Ninguno"/>
          <w:rtl w:val="0"/>
          <w:lang w:val="es-ES_tradnl"/>
        </w:rPr>
        <w:t>n el primer nivel de atenci</w:t>
      </w:r>
      <w:r>
        <w:rPr>
          <w:rStyle w:val="Ninguno"/>
          <w:rtl w:val="0"/>
          <w:lang w:val="es-ES_tradnl"/>
        </w:rPr>
        <w:t>ó</w:t>
      </w:r>
      <w:r>
        <w:rPr>
          <w:rStyle w:val="Ninguno"/>
          <w:rtl w:val="0"/>
          <w:lang w:val="es-ES_tradnl"/>
        </w:rPr>
        <w:t>n. En este documento se retoman los lineamientos de la Declaraci</w:t>
      </w:r>
      <w:r>
        <w:rPr>
          <w:rStyle w:val="Ninguno"/>
          <w:rtl w:val="0"/>
          <w:lang w:val="es-ES_tradnl"/>
        </w:rPr>
        <w:t>ó</w:t>
      </w:r>
      <w:r>
        <w:rPr>
          <w:rStyle w:val="Ninguno"/>
          <w:rtl w:val="0"/>
          <w:lang w:val="es-ES_tradnl"/>
        </w:rPr>
        <w:t>n de Caracas de 1990 (OMS/OPS) y otros acuerdos internacionales como el Marco de Referencia para la Implementaci</w:t>
      </w:r>
      <w:r>
        <w:rPr>
          <w:rStyle w:val="Ninguno"/>
          <w:rtl w:val="0"/>
          <w:lang w:val="es-ES_tradnl"/>
        </w:rPr>
        <w:t>ó</w:t>
      </w:r>
      <w:r>
        <w:rPr>
          <w:rStyle w:val="Ninguno"/>
          <w:rtl w:val="0"/>
          <w:lang w:val="es-ES_tradnl"/>
        </w:rPr>
        <w:t>n de la Estrategia Regional en Salud Mental (2011).</w:t>
      </w:r>
    </w:p>
    <w:p>
      <w:pPr>
        <w:pStyle w:val="Cuerpo"/>
        <w:spacing w:line="360" w:lineRule="auto"/>
        <w:jc w:val="both"/>
      </w:pPr>
      <w:r>
        <w:rPr>
          <w:rStyle w:val="Ninguno"/>
          <w:rtl w:val="0"/>
          <w:lang w:val="it-IT"/>
        </w:rPr>
        <w:t>Una d</w:t>
      </w:r>
      <w:r>
        <w:rPr>
          <w:rStyle w:val="Ninguno"/>
          <w:rtl w:val="0"/>
          <w:lang w:val="fr-FR"/>
        </w:rPr>
        <w:t>é</w:t>
      </w:r>
      <w:r>
        <w:rPr>
          <w:rStyle w:val="Ninguno"/>
          <w:rtl w:val="0"/>
          <w:lang w:val="es-ES_tradnl"/>
        </w:rPr>
        <w:t>cada despu</w:t>
      </w:r>
      <w:r>
        <w:rPr>
          <w:rStyle w:val="Ninguno"/>
          <w:rtl w:val="0"/>
          <w:lang w:val="fr-FR"/>
        </w:rPr>
        <w:t>é</w:t>
      </w:r>
      <w:r>
        <w:rPr>
          <w:rStyle w:val="Ninguno"/>
          <w:rtl w:val="0"/>
          <w:lang w:val="es-ES_tradnl"/>
        </w:rPr>
        <w:t>s, en 2017 se promulga la Ley de Salud Mental N</w:t>
      </w:r>
      <w:r>
        <w:rPr>
          <w:rStyle w:val="Ninguno"/>
          <w:rtl w:val="0"/>
          <w:lang w:val="it-IT"/>
        </w:rPr>
        <w:t>°</w:t>
      </w:r>
      <w:r>
        <w:rPr>
          <w:rStyle w:val="Ninguno"/>
          <w:rtl w:val="0"/>
        </w:rPr>
        <w:t>19.529 (Rep</w:t>
      </w:r>
      <w:r>
        <w:rPr>
          <w:rStyle w:val="Ninguno"/>
          <w:rtl w:val="0"/>
        </w:rPr>
        <w:t>ú</w:t>
      </w:r>
      <w:r>
        <w:rPr>
          <w:rStyle w:val="Ninguno"/>
          <w:rtl w:val="0"/>
          <w:lang w:val="es-ES_tradnl"/>
        </w:rPr>
        <w:t>blica Oriental del Uruguay, 2017), nuevamente luego de amplios procesos de debate. Todos los actores sociales involucrados con la tem</w:t>
      </w:r>
      <w:r>
        <w:rPr>
          <w:rStyle w:val="Ninguno"/>
          <w:rtl w:val="0"/>
        </w:rPr>
        <w:t>á</w:t>
      </w:r>
      <w:r>
        <w:rPr>
          <w:rStyle w:val="Ninguno"/>
          <w:rtl w:val="0"/>
          <w:lang w:val="pt-PT"/>
        </w:rPr>
        <w:t>tica, as</w:t>
      </w:r>
      <w:r>
        <w:rPr>
          <w:rStyle w:val="Ninguno"/>
          <w:rtl w:val="0"/>
        </w:rPr>
        <w:t xml:space="preserve">í </w:t>
      </w:r>
      <w:r>
        <w:rPr>
          <w:rStyle w:val="Ninguno"/>
          <w:rtl w:val="0"/>
          <w:lang w:val="es-ES_tradnl"/>
        </w:rPr>
        <w:t>como los dirigentes pol</w:t>
      </w:r>
      <w:r>
        <w:rPr>
          <w:rStyle w:val="Ninguno"/>
          <w:rtl w:val="0"/>
        </w:rPr>
        <w:t>í</w:t>
      </w:r>
      <w:r>
        <w:rPr>
          <w:rStyle w:val="Ninguno"/>
          <w:rtl w:val="0"/>
          <w:lang w:val="es-ES_tradnl"/>
        </w:rPr>
        <w:t>ticos, acordaron en la necesidad de actualizar la normativa en esta materia, dejando atr</w:t>
      </w:r>
      <w:r>
        <w:rPr>
          <w:rStyle w:val="Ninguno"/>
          <w:rtl w:val="0"/>
        </w:rPr>
        <w:t>á</w:t>
      </w:r>
      <w:r>
        <w:rPr>
          <w:rStyle w:val="Ninguno"/>
          <w:rtl w:val="0"/>
          <w:lang w:val="es-ES_tradnl"/>
        </w:rPr>
        <w:t>s la Ley del Psic</w:t>
      </w:r>
      <w:r>
        <w:rPr>
          <w:rStyle w:val="Ninguno"/>
          <w:rtl w:val="0"/>
          <w:lang w:val="es-ES_tradnl"/>
        </w:rPr>
        <w:t>ó</w:t>
      </w:r>
      <w:r>
        <w:rPr>
          <w:rStyle w:val="Ninguno"/>
          <w:rtl w:val="0"/>
          <w:lang w:val="es-ES_tradnl"/>
        </w:rPr>
        <w:t>pata de 1936. Sin embargo, las propuestas acerca del contenido que deber</w:t>
      </w:r>
      <w:r>
        <w:rPr>
          <w:rStyle w:val="Ninguno"/>
          <w:rtl w:val="0"/>
        </w:rPr>
        <w:t>í</w:t>
      </w:r>
      <w:r>
        <w:rPr>
          <w:rStyle w:val="Ninguno"/>
          <w:rtl w:val="0"/>
          <w:lang w:val="es-ES_tradnl"/>
        </w:rPr>
        <w:t>a tener la nueva Ley de Salud Mental fueron objeto de controversias. Algunos ejes fueron clave: la denominaci</w:t>
      </w:r>
      <w:r>
        <w:rPr>
          <w:rStyle w:val="Ninguno"/>
          <w:rtl w:val="0"/>
          <w:lang w:val="es-ES_tradnl"/>
        </w:rPr>
        <w:t>ó</w:t>
      </w:r>
      <w:r>
        <w:rPr>
          <w:rStyle w:val="Ninguno"/>
          <w:rtl w:val="0"/>
          <w:lang w:val="es-ES_tradnl"/>
        </w:rPr>
        <w:t xml:space="preserve">n del sujeto que tiene por objeto la ley como </w:t>
      </w:r>
      <w:r>
        <w:rPr>
          <w:rStyle w:val="Ninguno"/>
          <w:rtl w:val="1"/>
          <w:lang w:val="ar-SA" w:bidi="ar-SA"/>
        </w:rPr>
        <w:t>“</w:t>
      </w:r>
      <w:r>
        <w:rPr>
          <w:rStyle w:val="Ninguno"/>
          <w:rtl w:val="0"/>
          <w:lang w:val="es-ES_tradnl"/>
        </w:rPr>
        <w:t>personas con trastorno mental</w:t>
      </w:r>
      <w:r>
        <w:rPr>
          <w:rStyle w:val="Ninguno"/>
          <w:rtl w:val="0"/>
        </w:rPr>
        <w:t xml:space="preserve">” </w:t>
      </w:r>
      <w:r>
        <w:rPr>
          <w:rStyle w:val="Ninguno"/>
          <w:rtl w:val="0"/>
        </w:rPr>
        <w:t xml:space="preserve">o </w:t>
      </w:r>
      <w:r>
        <w:rPr>
          <w:rStyle w:val="Ninguno"/>
          <w:rtl w:val="1"/>
          <w:lang w:val="ar-SA" w:bidi="ar-SA"/>
        </w:rPr>
        <w:t>“</w:t>
      </w:r>
      <w:r>
        <w:rPr>
          <w:rStyle w:val="Ninguno"/>
          <w:rtl w:val="0"/>
          <w:lang w:val="es-ES_tradnl"/>
        </w:rPr>
        <w:t>usuarios/as de servicios de salud mental</w:t>
      </w:r>
      <w:r>
        <w:rPr>
          <w:rStyle w:val="Ninguno"/>
          <w:rtl w:val="0"/>
        </w:rPr>
        <w:t>”</w:t>
      </w:r>
      <w:r>
        <w:rPr>
          <w:rStyle w:val="Ninguno"/>
          <w:rtl w:val="0"/>
          <w:lang w:val="es-ES_tradnl"/>
        </w:rPr>
        <w:t>, el cierre de las instituciones asilares y monovalentes, y la creaci</w:t>
      </w:r>
      <w:r>
        <w:rPr>
          <w:rStyle w:val="Ninguno"/>
          <w:rtl w:val="0"/>
          <w:lang w:val="es-ES_tradnl"/>
        </w:rPr>
        <w:t>ó</w:t>
      </w:r>
      <w:r>
        <w:rPr>
          <w:rStyle w:val="Ninguno"/>
          <w:rtl w:val="0"/>
          <w:lang w:val="es-ES_tradnl"/>
        </w:rPr>
        <w:t>n de un Organismo de Contralor independiente y aut</w:t>
      </w:r>
      <w:r>
        <w:rPr>
          <w:rStyle w:val="Ninguno"/>
          <w:rtl w:val="0"/>
          <w:lang w:val="es-ES_tradnl"/>
        </w:rPr>
        <w:t>ó</w:t>
      </w:r>
      <w:r>
        <w:rPr>
          <w:rStyle w:val="Ninguno"/>
          <w:rtl w:val="0"/>
          <w:lang w:val="es-ES_tradnl"/>
        </w:rPr>
        <w:t>nomo. El seguimiento de los discursos que desplegaron diferentes actores sobre estos tres ejes, permite identificar relaciones de poder (Grippi Laurino, 2019) hist</w:t>
      </w:r>
      <w:r>
        <w:rPr>
          <w:rStyle w:val="Ninguno"/>
          <w:rtl w:val="0"/>
          <w:lang w:val="es-ES_tradnl"/>
        </w:rPr>
        <w:t>ó</w:t>
      </w:r>
      <w:r>
        <w:rPr>
          <w:rStyle w:val="Ninguno"/>
          <w:rtl w:val="0"/>
          <w:lang w:val="es-ES_tradnl"/>
        </w:rPr>
        <w:t>ricamente ancladas en este campo. Por un lado, encontramos el Modelo M</w:t>
      </w:r>
      <w:r>
        <w:rPr>
          <w:rStyle w:val="Ninguno"/>
          <w:rtl w:val="0"/>
          <w:lang w:val="fr-FR"/>
        </w:rPr>
        <w:t>é</w:t>
      </w:r>
      <w:r>
        <w:rPr>
          <w:rStyle w:val="Ninguno"/>
          <w:rtl w:val="0"/>
          <w:lang w:val="pt-PT"/>
        </w:rPr>
        <w:t>dico Hegem</w:t>
      </w:r>
      <w:r>
        <w:rPr>
          <w:rStyle w:val="Ninguno"/>
          <w:rtl w:val="0"/>
          <w:lang w:val="es-ES_tradnl"/>
        </w:rPr>
        <w:t>ó</w:t>
      </w:r>
      <w:r>
        <w:rPr>
          <w:rStyle w:val="Ninguno"/>
          <w:rtl w:val="0"/>
          <w:lang w:val="it-IT"/>
        </w:rPr>
        <w:t>nico (Men</w:t>
      </w:r>
      <w:r>
        <w:rPr>
          <w:rStyle w:val="Ninguno"/>
          <w:rtl w:val="0"/>
          <w:lang w:val="fr-FR"/>
        </w:rPr>
        <w:t>é</w:t>
      </w:r>
      <w:r>
        <w:rPr>
          <w:rStyle w:val="Ninguno"/>
          <w:rtl w:val="0"/>
          <w:lang w:val="es-ES_tradnl"/>
        </w:rPr>
        <w:t>ndez, 1985) de intervenir en salud mental, encarnado en las organizaciones de psiquiatras, y por otro lado, las organizaciones de la sociedad civil, movimientos sociales y parte de la academia (especialmente desde la Psicolog</w:t>
      </w:r>
      <w:r>
        <w:rPr>
          <w:rStyle w:val="Ninguno"/>
          <w:rtl w:val="0"/>
        </w:rPr>
        <w:t>í</w:t>
      </w:r>
      <w:r>
        <w:rPr>
          <w:rStyle w:val="Ninguno"/>
          <w:rtl w:val="0"/>
          <w:lang w:val="es-ES_tradnl"/>
        </w:rPr>
        <w:t xml:space="preserve">a y las Ciencias Sociales) abogando en pos de un abordaje integral. </w:t>
      </w:r>
    </w:p>
    <w:p>
      <w:pPr>
        <w:pStyle w:val="Cuerpo"/>
        <w:spacing w:line="360" w:lineRule="auto"/>
        <w:jc w:val="both"/>
      </w:pPr>
      <w:r>
        <w:rPr>
          <w:rStyle w:val="Ninguno"/>
          <w:rtl w:val="0"/>
          <w:lang w:val="es-ES_tradnl"/>
        </w:rPr>
        <w:t>Desde estas perspectivas diferenciadas, los representantes de la medicina defendieron la importancia de sostener el t</w:t>
      </w:r>
      <w:r>
        <w:rPr>
          <w:rStyle w:val="Ninguno"/>
          <w:rtl w:val="0"/>
          <w:lang w:val="fr-FR"/>
        </w:rPr>
        <w:t>é</w:t>
      </w:r>
      <w:r>
        <w:rPr>
          <w:rStyle w:val="Ninguno"/>
          <w:rtl w:val="0"/>
          <w:lang w:val="es-ES_tradnl"/>
        </w:rPr>
        <w:t xml:space="preserve">rmino </w:t>
      </w:r>
      <w:r>
        <w:rPr>
          <w:rStyle w:val="Ninguno"/>
          <w:i w:val="1"/>
          <w:iCs w:val="1"/>
          <w:rtl w:val="0"/>
          <w:lang w:val="it-IT"/>
        </w:rPr>
        <w:t>trastorno</w:t>
      </w:r>
      <w:r>
        <w:rPr>
          <w:rStyle w:val="Ninguno"/>
          <w:rtl w:val="0"/>
          <w:lang w:val="es-ES_tradnl"/>
        </w:rPr>
        <w:t xml:space="preserve"> para una mejor delimitaci</w:t>
      </w:r>
      <w:r>
        <w:rPr>
          <w:rStyle w:val="Ninguno"/>
          <w:rtl w:val="0"/>
          <w:lang w:val="es-ES_tradnl"/>
        </w:rPr>
        <w:t>ó</w:t>
      </w:r>
      <w:r>
        <w:rPr>
          <w:rStyle w:val="Ninguno"/>
          <w:rtl w:val="0"/>
          <w:lang w:val="es-ES_tradnl"/>
        </w:rPr>
        <w:t>n de la poblaci</w:t>
      </w:r>
      <w:r>
        <w:rPr>
          <w:rStyle w:val="Ninguno"/>
          <w:rtl w:val="0"/>
          <w:lang w:val="es-ES_tradnl"/>
        </w:rPr>
        <w:t>ó</w:t>
      </w:r>
      <w:r>
        <w:rPr>
          <w:rStyle w:val="Ninguno"/>
          <w:rtl w:val="0"/>
          <w:lang w:val="es-ES_tradnl"/>
        </w:rPr>
        <w:t>n que sufre las consecuencias de los padecimientos mentales, as</w:t>
      </w:r>
      <w:r>
        <w:rPr>
          <w:rStyle w:val="Ninguno"/>
          <w:rtl w:val="0"/>
        </w:rPr>
        <w:t xml:space="preserve">í </w:t>
      </w:r>
      <w:r>
        <w:rPr>
          <w:rStyle w:val="Ninguno"/>
          <w:rtl w:val="0"/>
          <w:lang w:val="es-ES_tradnl"/>
        </w:rPr>
        <w:t>como permite mantenerla dentro del campo de intervenci</w:t>
      </w:r>
      <w:r>
        <w:rPr>
          <w:rStyle w:val="Ninguno"/>
          <w:rtl w:val="0"/>
          <w:lang w:val="es-ES_tradnl"/>
        </w:rPr>
        <w:t>ó</w:t>
      </w:r>
      <w:r>
        <w:rPr>
          <w:rStyle w:val="Ninguno"/>
          <w:rtl w:val="0"/>
          <w:lang w:val="es-ES_tradnl"/>
        </w:rPr>
        <w:t>n exclusivo de la medicina. Mientras que las organizaciones sociales se</w:t>
      </w:r>
      <w:r>
        <w:rPr>
          <w:rStyle w:val="Ninguno"/>
          <w:rtl w:val="0"/>
          <w:lang w:val="es-ES_tradnl"/>
        </w:rPr>
        <w:t>ñ</w:t>
      </w:r>
      <w:r>
        <w:rPr>
          <w:rStyle w:val="Ninguno"/>
          <w:rtl w:val="0"/>
          <w:lang w:val="es-ES_tradnl"/>
        </w:rPr>
        <w:t>alaron que la Ley deb</w:t>
      </w:r>
      <w:r>
        <w:rPr>
          <w:rStyle w:val="Ninguno"/>
          <w:rtl w:val="0"/>
        </w:rPr>
        <w:t>í</w:t>
      </w:r>
      <w:r>
        <w:rPr>
          <w:rStyle w:val="Ninguno"/>
          <w:rtl w:val="0"/>
          <w:lang w:val="es-ES_tradnl"/>
        </w:rPr>
        <w:t>a orientarse a la atenci</w:t>
      </w:r>
      <w:r>
        <w:rPr>
          <w:rStyle w:val="Ninguno"/>
          <w:rtl w:val="0"/>
          <w:lang w:val="es-ES_tradnl"/>
        </w:rPr>
        <w:t>ó</w:t>
      </w:r>
      <w:r>
        <w:rPr>
          <w:rStyle w:val="Ninguno"/>
          <w:rtl w:val="0"/>
          <w:lang w:val="es-ES_tradnl"/>
        </w:rPr>
        <w:t>n de toda la poblaci</w:t>
      </w:r>
      <w:r>
        <w:rPr>
          <w:rStyle w:val="Ninguno"/>
          <w:rtl w:val="0"/>
          <w:lang w:val="es-ES_tradnl"/>
        </w:rPr>
        <w:t>ó</w:t>
      </w:r>
      <w:r>
        <w:rPr>
          <w:rStyle w:val="Ninguno"/>
          <w:rtl w:val="0"/>
          <w:lang w:val="es-ES_tradnl"/>
        </w:rPr>
        <w:t>n, incluyendo la promoci</w:t>
      </w:r>
      <w:r>
        <w:rPr>
          <w:rStyle w:val="Ninguno"/>
          <w:rtl w:val="0"/>
          <w:lang w:val="es-ES_tradnl"/>
        </w:rPr>
        <w:t>ó</w:t>
      </w:r>
      <w:r>
        <w:rPr>
          <w:rStyle w:val="Ninguno"/>
          <w:rtl w:val="0"/>
          <w:lang w:val="es-ES_tradnl"/>
        </w:rPr>
        <w:t>n en salud mental y prevenci</w:t>
      </w:r>
      <w:r>
        <w:rPr>
          <w:rStyle w:val="Ninguno"/>
          <w:rtl w:val="0"/>
          <w:lang w:val="es-ES_tradnl"/>
        </w:rPr>
        <w:t>ó</w:t>
      </w:r>
      <w:r>
        <w:rPr>
          <w:rStyle w:val="Ninguno"/>
          <w:rtl w:val="0"/>
          <w:lang w:val="es-ES_tradnl"/>
        </w:rPr>
        <w:t>n. Al mismo tiempo, identificaban como problem</w:t>
      </w:r>
      <w:r>
        <w:rPr>
          <w:rStyle w:val="Ninguno"/>
          <w:rtl w:val="0"/>
        </w:rPr>
        <w:t>á</w:t>
      </w:r>
      <w:r>
        <w:rPr>
          <w:rStyle w:val="Ninguno"/>
          <w:rtl w:val="0"/>
          <w:lang w:val="it-IT"/>
        </w:rPr>
        <w:t>tica la terminolog</w:t>
      </w:r>
      <w:r>
        <w:rPr>
          <w:rStyle w:val="Ninguno"/>
          <w:rtl w:val="0"/>
        </w:rPr>
        <w:t>í</w:t>
      </w:r>
      <w:r>
        <w:rPr>
          <w:rStyle w:val="Ninguno"/>
          <w:rtl w:val="0"/>
          <w:lang w:val="es-ES_tradnl"/>
        </w:rPr>
        <w:t xml:space="preserve">a de </w:t>
      </w:r>
      <w:r>
        <w:rPr>
          <w:rStyle w:val="Ninguno"/>
          <w:i w:val="1"/>
          <w:iCs w:val="1"/>
          <w:rtl w:val="0"/>
          <w:lang w:val="it-IT"/>
        </w:rPr>
        <w:t>trastorno</w:t>
      </w:r>
      <w:r>
        <w:rPr>
          <w:rStyle w:val="Ninguno"/>
          <w:rtl w:val="0"/>
          <w:lang w:val="es-ES_tradnl"/>
        </w:rPr>
        <w:t xml:space="preserve"> por su fuerte connotaci</w:t>
      </w:r>
      <w:r>
        <w:rPr>
          <w:rStyle w:val="Ninguno"/>
          <w:rtl w:val="0"/>
          <w:lang w:val="es-ES_tradnl"/>
        </w:rPr>
        <w:t>ó</w:t>
      </w:r>
      <w:r>
        <w:rPr>
          <w:rStyle w:val="Ninguno"/>
          <w:rtl w:val="0"/>
          <w:lang w:val="es-ES_tradnl"/>
        </w:rPr>
        <w:t>n estigmatizante, este fue el aspecto m</w:t>
      </w:r>
      <w:r>
        <w:rPr>
          <w:rStyle w:val="Ninguno"/>
          <w:rtl w:val="0"/>
        </w:rPr>
        <w:t>á</w:t>
      </w:r>
      <w:r>
        <w:rPr>
          <w:rStyle w:val="Ninguno"/>
          <w:rtl w:val="0"/>
          <w:lang w:val="es-ES_tradnl"/>
        </w:rPr>
        <w:t>s importante en cuanto a la lucha de poder simb</w:t>
      </w:r>
      <w:r>
        <w:rPr>
          <w:rStyle w:val="Ninguno"/>
          <w:rtl w:val="0"/>
          <w:lang w:val="es-ES_tradnl"/>
        </w:rPr>
        <w:t>ó</w:t>
      </w:r>
      <w:r>
        <w:rPr>
          <w:rStyle w:val="Ninguno"/>
          <w:rtl w:val="0"/>
          <w:lang w:val="es-ES_tradnl"/>
        </w:rPr>
        <w:t>lica acerca de c</w:t>
      </w:r>
      <w:r>
        <w:rPr>
          <w:rStyle w:val="Ninguno"/>
          <w:rtl w:val="0"/>
          <w:lang w:val="es-ES_tradnl"/>
        </w:rPr>
        <w:t>ó</w:t>
      </w:r>
      <w:r>
        <w:rPr>
          <w:rStyle w:val="Ninguno"/>
          <w:rtl w:val="0"/>
          <w:lang w:val="es-ES_tradnl"/>
        </w:rPr>
        <w:t>mo esta poblaci</w:t>
      </w:r>
      <w:r>
        <w:rPr>
          <w:rStyle w:val="Ninguno"/>
          <w:rtl w:val="0"/>
          <w:lang w:val="es-ES_tradnl"/>
        </w:rPr>
        <w:t>ó</w:t>
      </w:r>
      <w:r>
        <w:rPr>
          <w:rStyle w:val="Ninguno"/>
          <w:rtl w:val="0"/>
          <w:lang w:val="es-ES_tradnl"/>
        </w:rPr>
        <w:t>n es determinada y denominada. Respecto al cierre de las instituciones asilares y monovalentes, hubo acuerdo entre todas las partes en que ese era el camino a seguir, sin embargo, al interior de la psiquiatr</w:t>
      </w:r>
      <w:r>
        <w:rPr>
          <w:rStyle w:val="Ninguno"/>
          <w:rtl w:val="0"/>
        </w:rPr>
        <w:t>í</w:t>
      </w:r>
      <w:r>
        <w:rPr>
          <w:rStyle w:val="Ninguno"/>
          <w:rtl w:val="0"/>
        </w:rPr>
        <w:t>a a</w:t>
      </w:r>
      <w:r>
        <w:rPr>
          <w:rStyle w:val="Ninguno"/>
          <w:rtl w:val="0"/>
        </w:rPr>
        <w:t>ú</w:t>
      </w:r>
      <w:r>
        <w:rPr>
          <w:rStyle w:val="Ninguno"/>
          <w:rtl w:val="0"/>
          <w:lang w:val="es-ES_tradnl"/>
        </w:rPr>
        <w:t>n se pueden vislumbrar opiniones encontradas, ya que se entiende que el mal funcionamiento de algunos hospitales psiqui</w:t>
      </w:r>
      <w:r>
        <w:rPr>
          <w:rStyle w:val="Ninguno"/>
          <w:rtl w:val="0"/>
        </w:rPr>
        <w:t>á</w:t>
      </w:r>
      <w:r>
        <w:rPr>
          <w:rStyle w:val="Ninguno"/>
          <w:rtl w:val="0"/>
          <w:lang w:val="pt-PT"/>
        </w:rPr>
        <w:t>tricos concretos a</w:t>
      </w:r>
      <w:r>
        <w:rPr>
          <w:rStyle w:val="Ninguno"/>
          <w:rtl w:val="0"/>
        </w:rPr>
        <w:t>ú</w:t>
      </w:r>
      <w:r>
        <w:rPr>
          <w:rStyle w:val="Ninguno"/>
          <w:rtl w:val="0"/>
          <w:lang w:val="es-ES_tradnl"/>
        </w:rPr>
        <w:t>n no implican la obsolescencia de todo el sistema manicomial en s</w:t>
      </w:r>
      <w:r>
        <w:rPr>
          <w:rStyle w:val="Ninguno"/>
          <w:rtl w:val="0"/>
        </w:rPr>
        <w:t xml:space="preserve">í </w:t>
      </w:r>
      <w:r>
        <w:rPr>
          <w:rStyle w:val="Ninguno"/>
          <w:rtl w:val="0"/>
          <w:lang w:val="es-ES_tradnl"/>
        </w:rPr>
        <w:t>mismo. En este sentido, es importante entender que este tipo de instituciones totales han cumplido y cumplen una funci</w:t>
      </w:r>
      <w:r>
        <w:rPr>
          <w:rStyle w:val="Ninguno"/>
          <w:rtl w:val="0"/>
          <w:lang w:val="es-ES_tradnl"/>
        </w:rPr>
        <w:t>ó</w:t>
      </w:r>
      <w:r>
        <w:rPr>
          <w:rStyle w:val="Ninguno"/>
          <w:rtl w:val="0"/>
        </w:rPr>
        <w:t>n pol</w:t>
      </w:r>
      <w:r>
        <w:rPr>
          <w:rStyle w:val="Ninguno"/>
          <w:rtl w:val="0"/>
        </w:rPr>
        <w:t>í</w:t>
      </w:r>
      <w:r>
        <w:rPr>
          <w:rStyle w:val="Ninguno"/>
          <w:rtl w:val="0"/>
          <w:lang w:val="es-ES_tradnl"/>
        </w:rPr>
        <w:t>tica muy importante y pensar el futuro de la salud mental sin ellas es un desaf</w:t>
      </w:r>
      <w:r>
        <w:rPr>
          <w:rStyle w:val="Ninguno"/>
          <w:rtl w:val="0"/>
        </w:rPr>
        <w:t>í</w:t>
      </w:r>
      <w:r>
        <w:rPr>
          <w:rStyle w:val="Ninguno"/>
          <w:rtl w:val="0"/>
          <w:lang w:val="es-ES_tradnl"/>
        </w:rPr>
        <w:t xml:space="preserve">o no solo para los actores que intervienen directamente en esta </w:t>
      </w:r>
      <w:r>
        <w:rPr>
          <w:rStyle w:val="Ninguno"/>
          <w:rtl w:val="0"/>
        </w:rPr>
        <w:t>á</w:t>
      </w:r>
      <w:r>
        <w:rPr>
          <w:rStyle w:val="Ninguno"/>
          <w:rtl w:val="0"/>
          <w:lang w:val="es-ES_tradnl"/>
        </w:rPr>
        <w:t>rea, sino para la sociedad toda. Finalmente, hubo tensiones respecto a la creaci</w:t>
      </w:r>
      <w:r>
        <w:rPr>
          <w:rStyle w:val="Ninguno"/>
          <w:rtl w:val="0"/>
          <w:lang w:val="es-ES_tradnl"/>
        </w:rPr>
        <w:t>ó</w:t>
      </w:r>
      <w:r>
        <w:rPr>
          <w:rStyle w:val="Ninguno"/>
          <w:rtl w:val="0"/>
          <w:lang w:val="es-ES_tradnl"/>
        </w:rPr>
        <w:t xml:space="preserve">n de un </w:t>
      </w:r>
      <w:r>
        <w:rPr>
          <w:rStyle w:val="Ninguno"/>
          <w:rtl w:val="0"/>
        </w:rPr>
        <w:t>Ó</w:t>
      </w:r>
      <w:r>
        <w:rPr>
          <w:rStyle w:val="Ninguno"/>
          <w:rtl w:val="0"/>
          <w:lang w:val="es-ES_tradnl"/>
        </w:rPr>
        <w:t>rgano de Contralor independiente y aut</w:t>
      </w:r>
      <w:r>
        <w:rPr>
          <w:rStyle w:val="Ninguno"/>
          <w:rtl w:val="0"/>
          <w:lang w:val="es-ES_tradnl"/>
        </w:rPr>
        <w:t>ó</w:t>
      </w:r>
      <w:r>
        <w:rPr>
          <w:rStyle w:val="Ninguno"/>
          <w:rtl w:val="0"/>
          <w:lang w:val="es-ES_tradnl"/>
        </w:rPr>
        <w:t>nomo que velar</w:t>
      </w:r>
      <w:r>
        <w:rPr>
          <w:rStyle w:val="Ninguno"/>
          <w:rtl w:val="0"/>
        </w:rPr>
        <w:t xml:space="preserve">á </w:t>
      </w:r>
      <w:r>
        <w:rPr>
          <w:rStyle w:val="Ninguno"/>
          <w:rtl w:val="0"/>
          <w:lang w:val="es-ES_tradnl"/>
        </w:rPr>
        <w:t>por la protecci</w:t>
      </w:r>
      <w:r>
        <w:rPr>
          <w:rStyle w:val="Ninguno"/>
          <w:rtl w:val="0"/>
          <w:lang w:val="es-ES_tradnl"/>
        </w:rPr>
        <w:t>ó</w:t>
      </w:r>
      <w:r>
        <w:rPr>
          <w:rStyle w:val="Ninguno"/>
          <w:rtl w:val="0"/>
          <w:lang w:val="es-ES_tradnl"/>
        </w:rPr>
        <w:t>n de los Derechos Humanos de los/as usuarios/as, ya que las organizaciones m</w:t>
      </w:r>
      <w:r>
        <w:rPr>
          <w:rStyle w:val="Ninguno"/>
          <w:rtl w:val="0"/>
          <w:lang w:val="fr-FR"/>
        </w:rPr>
        <w:t>é</w:t>
      </w:r>
      <w:r>
        <w:rPr>
          <w:rStyle w:val="Ninguno"/>
          <w:rtl w:val="0"/>
          <w:lang w:val="pt-PT"/>
        </w:rPr>
        <w:t>dicas se</w:t>
      </w:r>
      <w:r>
        <w:rPr>
          <w:rStyle w:val="Ninguno"/>
          <w:rtl w:val="0"/>
          <w:lang w:val="es-ES_tradnl"/>
        </w:rPr>
        <w:t>ñ</w:t>
      </w:r>
      <w:r>
        <w:rPr>
          <w:rStyle w:val="Ninguno"/>
          <w:rtl w:val="0"/>
          <w:lang w:val="es-ES_tradnl"/>
        </w:rPr>
        <w:t>alaron que ninguna instituci</w:t>
      </w:r>
      <w:r>
        <w:rPr>
          <w:rStyle w:val="Ninguno"/>
          <w:rtl w:val="0"/>
          <w:lang w:val="es-ES_tradnl"/>
        </w:rPr>
        <w:t>ó</w:t>
      </w:r>
      <w:r>
        <w:rPr>
          <w:rStyle w:val="Ninguno"/>
          <w:rtl w:val="0"/>
          <w:lang w:val="es-ES_tradnl"/>
        </w:rPr>
        <w:t>n estar</w:t>
      </w:r>
      <w:r>
        <w:rPr>
          <w:rStyle w:val="Ninguno"/>
          <w:rtl w:val="0"/>
        </w:rPr>
        <w:t>í</w:t>
      </w:r>
      <w:r>
        <w:rPr>
          <w:rStyle w:val="Ninguno"/>
          <w:rtl w:val="0"/>
          <w:lang w:val="es-ES_tradnl"/>
        </w:rPr>
        <w:t>a mejor capacitada que ellas mismas para regular y monitorear su trabajo. Es decir, siguiendo el paradigma Asistencialista Tutelar (De Lellis, 2015), todo saber externo no es v</w:t>
      </w:r>
      <w:r>
        <w:rPr>
          <w:rStyle w:val="Ninguno"/>
          <w:rtl w:val="0"/>
        </w:rPr>
        <w:t>á</w:t>
      </w:r>
      <w:r>
        <w:rPr>
          <w:rStyle w:val="Ninguno"/>
          <w:rtl w:val="0"/>
          <w:lang w:val="es-ES_tradnl"/>
        </w:rPr>
        <w:t>lido y no debe ser tomado en cuenta en la regulaci</w:t>
      </w:r>
      <w:r>
        <w:rPr>
          <w:rStyle w:val="Ninguno"/>
          <w:rtl w:val="0"/>
          <w:lang w:val="es-ES_tradnl"/>
        </w:rPr>
        <w:t>ó</w:t>
      </w:r>
      <w:r>
        <w:rPr>
          <w:rStyle w:val="Ninguno"/>
          <w:rtl w:val="0"/>
          <w:lang w:val="es-ES_tradnl"/>
        </w:rPr>
        <w:t xml:space="preserve">n del abordaje. </w:t>
      </w:r>
    </w:p>
    <w:p>
      <w:pPr>
        <w:pStyle w:val="Cuerpo"/>
        <w:spacing w:line="360" w:lineRule="auto"/>
        <w:jc w:val="both"/>
      </w:pPr>
      <w:r>
        <w:rPr>
          <w:rStyle w:val="Ninguno"/>
          <w:rtl w:val="0"/>
          <w:lang w:val="es-ES_tradnl"/>
        </w:rPr>
        <w:t>Luego de largos debates, el texto de la Ley de Salud Mental del 2017, es, ni m</w:t>
      </w:r>
      <w:r>
        <w:rPr>
          <w:rStyle w:val="Ninguno"/>
          <w:rtl w:val="0"/>
        </w:rPr>
        <w:t>á</w:t>
      </w:r>
      <w:r>
        <w:rPr>
          <w:rStyle w:val="Ninguno"/>
          <w:rtl w:val="0"/>
          <w:lang w:val="es-ES_tradnl"/>
        </w:rPr>
        <w:t>s ni menos, que una clara muestra de estas tensiones y conflictos de intereses y perspectivas paradigm</w:t>
      </w:r>
      <w:r>
        <w:rPr>
          <w:rStyle w:val="Ninguno"/>
          <w:rtl w:val="0"/>
        </w:rPr>
        <w:t>á</w:t>
      </w:r>
      <w:r>
        <w:rPr>
          <w:rStyle w:val="Ninguno"/>
          <w:rtl w:val="0"/>
          <w:lang w:val="es-ES_tradnl"/>
        </w:rPr>
        <w:t>ticas sobre la salud mental. No da cuenta de un cambio real del modelo de abordaje ni de transformaciones conceptuales profundas. M</w:t>
      </w:r>
      <w:r>
        <w:rPr>
          <w:rStyle w:val="Ninguno"/>
          <w:rtl w:val="0"/>
        </w:rPr>
        <w:t>á</w:t>
      </w:r>
      <w:r>
        <w:rPr>
          <w:rStyle w:val="Ninguno"/>
          <w:rtl w:val="0"/>
          <w:lang w:val="es-ES_tradnl"/>
        </w:rPr>
        <w:t>s bien representa un momento de la lucha de poder con todas las contradicciones que ella conlleva, plasmando visiones conservadoras, al mismo tiempo que intentos de cambio que lentamente comienzan a hacerse visibles y a ganar espacios en el discurso. En el Art</w:t>
      </w:r>
      <w:r>
        <w:rPr>
          <w:rStyle w:val="Ninguno"/>
          <w:rtl w:val="0"/>
        </w:rPr>
        <w:t>í</w:t>
      </w:r>
      <w:r>
        <w:rPr>
          <w:rStyle w:val="Ninguno"/>
          <w:rtl w:val="0"/>
          <w:lang w:val="es-ES_tradnl"/>
        </w:rPr>
        <w:t>culo 1 la Ley define que la poblaci</w:t>
      </w:r>
      <w:r>
        <w:rPr>
          <w:rStyle w:val="Ninguno"/>
          <w:rtl w:val="0"/>
          <w:lang w:val="es-ES_tradnl"/>
        </w:rPr>
        <w:t>ó</w:t>
      </w:r>
      <w:r>
        <w:rPr>
          <w:rStyle w:val="Ninguno"/>
          <w:rtl w:val="0"/>
          <w:lang w:val="pt-PT"/>
        </w:rPr>
        <w:t xml:space="preserve">n objeto de </w:t>
      </w:r>
      <w:r>
        <w:rPr>
          <w:rStyle w:val="Ninguno"/>
          <w:rtl w:val="0"/>
          <w:lang w:val="fr-FR"/>
        </w:rPr>
        <w:t>é</w:t>
      </w:r>
      <w:r>
        <w:rPr>
          <w:rStyle w:val="Ninguno"/>
          <w:rtl w:val="0"/>
          <w:lang w:val="es-ES_tradnl"/>
        </w:rPr>
        <w:t>sta es la poblaci</w:t>
      </w:r>
      <w:r>
        <w:rPr>
          <w:rStyle w:val="Ninguno"/>
          <w:rtl w:val="0"/>
          <w:lang w:val="es-ES_tradnl"/>
        </w:rPr>
        <w:t>ó</w:t>
      </w:r>
      <w:r>
        <w:rPr>
          <w:rStyle w:val="Ninguno"/>
          <w:rtl w:val="0"/>
          <w:lang w:val="es-ES_tradnl"/>
        </w:rPr>
        <w:t xml:space="preserve">n en su totalidad, sin embargo, esto no es consecuente a lo largo del resto del texto que tiene un fuerte </w:t>
      </w:r>
      <w:r>
        <w:rPr>
          <w:rStyle w:val="Ninguno"/>
          <w:rtl w:val="0"/>
          <w:lang w:val="fr-FR"/>
        </w:rPr>
        <w:t>é</w:t>
      </w:r>
      <w:r>
        <w:rPr>
          <w:rStyle w:val="Ninguno"/>
          <w:rtl w:val="0"/>
          <w:lang w:val="es-ES_tradnl"/>
        </w:rPr>
        <w:t>nfasis en la poblaci</w:t>
      </w:r>
      <w:r>
        <w:rPr>
          <w:rStyle w:val="Ninguno"/>
          <w:rtl w:val="0"/>
          <w:lang w:val="es-ES_tradnl"/>
        </w:rPr>
        <w:t>ó</w:t>
      </w:r>
      <w:r>
        <w:rPr>
          <w:rStyle w:val="Ninguno"/>
          <w:rtl w:val="0"/>
          <w:lang w:val="it-IT"/>
        </w:rPr>
        <w:t xml:space="preserve">n con </w:t>
      </w:r>
      <w:r>
        <w:rPr>
          <w:rStyle w:val="Ninguno"/>
          <w:i w:val="1"/>
          <w:iCs w:val="1"/>
          <w:rtl w:val="0"/>
          <w:lang w:val="it-IT"/>
        </w:rPr>
        <w:t>trastorno mental.</w:t>
      </w:r>
      <w:r>
        <w:rPr>
          <w:rStyle w:val="Ninguno"/>
          <w:rtl w:val="0"/>
          <w:lang w:val="es-ES_tradnl"/>
        </w:rPr>
        <w:t xml:space="preserve"> Respecto al cierre de las instituciones asilares y monovalentes, se prev</w:t>
      </w:r>
      <w:r>
        <w:rPr>
          <w:rStyle w:val="Ninguno"/>
          <w:rtl w:val="0"/>
          <w:lang w:val="fr-FR"/>
        </w:rPr>
        <w:t xml:space="preserve">é </w:t>
      </w:r>
      <w:r>
        <w:rPr>
          <w:rStyle w:val="Ninguno"/>
          <w:rtl w:val="0"/>
          <w:lang w:val="es-ES_tradnl"/>
        </w:rPr>
        <w:t>su cierre para el a</w:t>
      </w:r>
      <w:r>
        <w:rPr>
          <w:rStyle w:val="Ninguno"/>
          <w:rtl w:val="0"/>
          <w:lang w:val="es-ES_tradnl"/>
        </w:rPr>
        <w:t>ñ</w:t>
      </w:r>
      <w:r>
        <w:rPr>
          <w:rStyle w:val="Ninguno"/>
          <w:rtl w:val="0"/>
          <w:lang w:val="es-ES_tradnl"/>
        </w:rPr>
        <w:t>o 2025, lo cual ser</w:t>
      </w:r>
      <w:r>
        <w:rPr>
          <w:rStyle w:val="Ninguno"/>
          <w:rtl w:val="0"/>
        </w:rPr>
        <w:t>á</w:t>
      </w:r>
      <w:r>
        <w:rPr>
          <w:rStyle w:val="Ninguno"/>
          <w:rtl w:val="0"/>
          <w:lang w:val="es-ES_tradnl"/>
        </w:rPr>
        <w:t>, a todas luces, imposible y de hecho as</w:t>
      </w:r>
      <w:r>
        <w:rPr>
          <w:rStyle w:val="Ninguno"/>
          <w:rtl w:val="0"/>
        </w:rPr>
        <w:t xml:space="preserve">í </w:t>
      </w:r>
      <w:r>
        <w:rPr>
          <w:rStyle w:val="Ninguno"/>
          <w:rtl w:val="0"/>
          <w:lang w:val="es-ES_tradnl"/>
        </w:rPr>
        <w:t>fue ratificado por el gobierno uruguayo actual (Mu</w:t>
      </w:r>
      <w:r>
        <w:rPr>
          <w:rStyle w:val="Ninguno"/>
          <w:rtl w:val="0"/>
          <w:lang w:val="es-ES_tradnl"/>
        </w:rPr>
        <w:t>ñ</w:t>
      </w:r>
      <w:r>
        <w:rPr>
          <w:rStyle w:val="Ninguno"/>
          <w:rtl w:val="0"/>
          <w:lang w:val="pt-PT"/>
        </w:rPr>
        <w:t>oz, 2022). Finalmente, se cre</w:t>
      </w:r>
      <w:r>
        <w:rPr>
          <w:rStyle w:val="Ninguno"/>
          <w:rtl w:val="0"/>
        </w:rPr>
        <w:t xml:space="preserve">ó </w:t>
      </w:r>
      <w:r>
        <w:rPr>
          <w:rStyle w:val="Ninguno"/>
          <w:rtl w:val="0"/>
        </w:rPr>
        <w:t>una Comisi</w:t>
      </w:r>
      <w:r>
        <w:rPr>
          <w:rStyle w:val="Ninguno"/>
          <w:rtl w:val="0"/>
          <w:lang w:val="es-ES_tradnl"/>
        </w:rPr>
        <w:t>ó</w:t>
      </w:r>
      <w:r>
        <w:rPr>
          <w:rStyle w:val="Ninguno"/>
          <w:rtl w:val="0"/>
          <w:lang w:val="es-ES_tradnl"/>
        </w:rPr>
        <w:t>n dentro del propio Ministerio de Salud, en contra de la recomendaci</w:t>
      </w:r>
      <w:r>
        <w:rPr>
          <w:rStyle w:val="Ninguno"/>
          <w:rtl w:val="0"/>
          <w:lang w:val="es-ES_tradnl"/>
        </w:rPr>
        <w:t>ó</w:t>
      </w:r>
      <w:r>
        <w:rPr>
          <w:rStyle w:val="Ninguno"/>
          <w:rtl w:val="0"/>
          <w:lang w:val="es-ES_tradnl"/>
        </w:rPr>
        <w:t xml:space="preserve">n de contar con una </w:t>
      </w:r>
      <w:r>
        <w:rPr>
          <w:rStyle w:val="Ninguno"/>
          <w:rtl w:val="0"/>
        </w:rPr>
        <w:t>Ó</w:t>
      </w:r>
      <w:r>
        <w:rPr>
          <w:rStyle w:val="Ninguno"/>
          <w:rtl w:val="0"/>
          <w:lang w:val="es-ES_tradnl"/>
        </w:rPr>
        <w:t xml:space="preserve">rgano regulatorio independiente al mismo. </w:t>
      </w:r>
    </w:p>
    <w:p>
      <w:pPr>
        <w:pStyle w:val="Cuerpo"/>
        <w:spacing w:line="360" w:lineRule="auto"/>
        <w:jc w:val="both"/>
      </w:pPr>
      <w:r>
        <w:rPr>
          <w:rStyle w:val="Ninguno"/>
          <w:rtl w:val="0"/>
          <w:lang w:val="es-ES_tradnl"/>
        </w:rPr>
        <w:t>La creaci</w:t>
      </w:r>
      <w:r>
        <w:rPr>
          <w:rStyle w:val="Ninguno"/>
          <w:rtl w:val="0"/>
          <w:lang w:val="es-ES_tradnl"/>
        </w:rPr>
        <w:t>ó</w:t>
      </w:r>
      <w:r>
        <w:rPr>
          <w:rStyle w:val="Ninguno"/>
          <w:rtl w:val="0"/>
          <w:lang w:val="es-ES_tradnl"/>
        </w:rPr>
        <w:t>n de la Ley tuvo dos consecuencias que vale la pena destacar: por un lado, la tem</w:t>
      </w:r>
      <w:r>
        <w:rPr>
          <w:rStyle w:val="Ninguno"/>
          <w:rtl w:val="0"/>
        </w:rPr>
        <w:t>á</w:t>
      </w:r>
      <w:r>
        <w:rPr>
          <w:rStyle w:val="Ninguno"/>
          <w:rtl w:val="0"/>
          <w:lang w:val="es-ES_tradnl"/>
        </w:rPr>
        <w:t>tica de la salud mental logr</w:t>
      </w:r>
      <w:r>
        <w:rPr>
          <w:rStyle w:val="Ninguno"/>
          <w:rtl w:val="0"/>
        </w:rPr>
        <w:t xml:space="preserve">ó </w:t>
      </w:r>
      <w:r>
        <w:rPr>
          <w:rStyle w:val="Ninguno"/>
          <w:rtl w:val="0"/>
          <w:lang w:val="es-ES_tradnl"/>
        </w:rPr>
        <w:t>cierta visibilidad en medios de comunicaci</w:t>
      </w:r>
      <w:r>
        <w:rPr>
          <w:rStyle w:val="Ninguno"/>
          <w:rtl w:val="0"/>
          <w:lang w:val="es-ES_tradnl"/>
        </w:rPr>
        <w:t>ó</w:t>
      </w:r>
      <w:r>
        <w:rPr>
          <w:rStyle w:val="Ninguno"/>
          <w:rtl w:val="0"/>
          <w:lang w:val="es-ES_tradnl"/>
        </w:rPr>
        <w:t>n y prensa, inexistente hasta el momento. Por otro lado, permiti</w:t>
      </w:r>
      <w:r>
        <w:rPr>
          <w:rStyle w:val="Ninguno"/>
          <w:rtl w:val="0"/>
        </w:rPr>
        <w:t xml:space="preserve">ó </w:t>
      </w:r>
      <w:r>
        <w:rPr>
          <w:rStyle w:val="Ninguno"/>
          <w:rtl w:val="0"/>
          <w:lang w:val="es-ES_tradnl"/>
        </w:rPr>
        <w:t>la articulaci</w:t>
      </w:r>
      <w:r>
        <w:rPr>
          <w:rStyle w:val="Ninguno"/>
          <w:rtl w:val="0"/>
          <w:lang w:val="es-ES_tradnl"/>
        </w:rPr>
        <w:t>ó</w:t>
      </w:r>
      <w:r>
        <w:rPr>
          <w:rStyle w:val="Ninguno"/>
          <w:rtl w:val="0"/>
          <w:lang w:val="es-ES_tradnl"/>
        </w:rPr>
        <w:t>n de organizaciones sociales y fortaleci</w:t>
      </w:r>
      <w:r>
        <w:rPr>
          <w:rStyle w:val="Ninguno"/>
          <w:rtl w:val="0"/>
        </w:rPr>
        <w:t xml:space="preserve">ó </w:t>
      </w:r>
      <w:r>
        <w:rPr>
          <w:rStyle w:val="Ninguno"/>
          <w:rtl w:val="0"/>
        </w:rPr>
        <w:t>su v</w:t>
      </w:r>
      <w:r>
        <w:rPr>
          <w:rStyle w:val="Ninguno"/>
          <w:rtl w:val="0"/>
        </w:rPr>
        <w:t>í</w:t>
      </w:r>
      <w:r>
        <w:rPr>
          <w:rStyle w:val="Ninguno"/>
          <w:rtl w:val="0"/>
          <w:lang w:val="es-ES_tradnl"/>
        </w:rPr>
        <w:t xml:space="preserve">nculo con algunas </w:t>
      </w:r>
      <w:r>
        <w:rPr>
          <w:rStyle w:val="Ninguno"/>
          <w:rtl w:val="0"/>
        </w:rPr>
        <w:t>á</w:t>
      </w:r>
      <w:r>
        <w:rPr>
          <w:rStyle w:val="Ninguno"/>
          <w:rtl w:val="0"/>
          <w:lang w:val="es-ES_tradnl"/>
        </w:rPr>
        <w:t>reas de la academia. Lamentablemente, ambas consecuencias fueron ef</w:t>
      </w:r>
      <w:r>
        <w:rPr>
          <w:rStyle w:val="Ninguno"/>
          <w:rtl w:val="0"/>
        </w:rPr>
        <w:t>í</w:t>
      </w:r>
      <w:r>
        <w:rPr>
          <w:rStyle w:val="Ninguno"/>
          <w:rtl w:val="0"/>
          <w:lang w:val="es-ES_tradnl"/>
        </w:rPr>
        <w:t>meras: las organizaciones sociales r</w:t>
      </w:r>
      <w:r>
        <w:rPr>
          <w:rStyle w:val="Ninguno"/>
          <w:rtl w:val="0"/>
        </w:rPr>
        <w:t>á</w:t>
      </w:r>
      <w:r>
        <w:rPr>
          <w:rStyle w:val="Ninguno"/>
          <w:rtl w:val="0"/>
          <w:lang w:val="es-ES_tradnl"/>
        </w:rPr>
        <w:t>pidamente se desactivaron e incluso algunas de las m</w:t>
      </w:r>
      <w:r>
        <w:rPr>
          <w:rStyle w:val="Ninguno"/>
          <w:rtl w:val="0"/>
        </w:rPr>
        <w:t>á</w:t>
      </w:r>
      <w:r>
        <w:rPr>
          <w:rStyle w:val="Ninguno"/>
          <w:rtl w:val="0"/>
          <w:lang w:val="es-ES_tradnl"/>
        </w:rPr>
        <w:t>s antiguas se encuentran hoy transitando procesos de reestructuraci</w:t>
      </w:r>
      <w:r>
        <w:rPr>
          <w:rStyle w:val="Ninguno"/>
          <w:rtl w:val="0"/>
          <w:lang w:val="es-ES_tradnl"/>
        </w:rPr>
        <w:t>ó</w:t>
      </w:r>
      <w:r>
        <w:rPr>
          <w:rStyle w:val="Ninguno"/>
          <w:rtl w:val="0"/>
          <w:lang w:val="es-ES_tradnl"/>
        </w:rPr>
        <w:t>n interna que las alejan de la actividad p</w:t>
      </w:r>
      <w:r>
        <w:rPr>
          <w:rStyle w:val="Ninguno"/>
          <w:rtl w:val="0"/>
        </w:rPr>
        <w:t>ú</w:t>
      </w:r>
      <w:r>
        <w:rPr>
          <w:rStyle w:val="Ninguno"/>
          <w:rtl w:val="0"/>
          <w:lang w:val="es-ES_tradnl"/>
        </w:rPr>
        <w:t>blica. A partir de la pandemia, el tema de la salud mental volvi</w:t>
      </w:r>
      <w:r>
        <w:rPr>
          <w:rStyle w:val="Ninguno"/>
          <w:rtl w:val="0"/>
        </w:rPr>
        <w:t xml:space="preserve">ó </w:t>
      </w:r>
      <w:r>
        <w:rPr>
          <w:rStyle w:val="Ninguno"/>
          <w:rtl w:val="0"/>
          <w:lang w:val="es-ES_tradnl"/>
        </w:rPr>
        <w:t>a ser cuestionado, especialmente por el aumento del malestar en la poblaci</w:t>
      </w:r>
      <w:r>
        <w:rPr>
          <w:rStyle w:val="Ninguno"/>
          <w:rtl w:val="0"/>
          <w:lang w:val="es-ES_tradnl"/>
        </w:rPr>
        <w:t>ó</w:t>
      </w:r>
      <w:r>
        <w:rPr>
          <w:rStyle w:val="Ninguno"/>
          <w:rtl w:val="0"/>
          <w:lang w:val="es-ES_tradnl"/>
        </w:rPr>
        <w:t>n, sin embargo, a</w:t>
      </w:r>
      <w:r>
        <w:rPr>
          <w:rStyle w:val="Ninguno"/>
          <w:rtl w:val="0"/>
        </w:rPr>
        <w:t>ú</w:t>
      </w:r>
      <w:r>
        <w:rPr>
          <w:rStyle w:val="Ninguno"/>
          <w:rtl w:val="0"/>
          <w:lang w:val="es-ES_tradnl"/>
        </w:rPr>
        <w:t>n no se encuentra en agenda la posibilidad de avanzar con los</w:t>
      </w:r>
      <w:r>
        <w:rPr>
          <w:rStyle w:val="Ninguno"/>
          <w:outline w:val="0"/>
          <w:color w:val="222222"/>
          <w:u w:color="222222"/>
          <w:rtl w:val="0"/>
          <w:lang w:val="es-ES_tradnl"/>
          <w14:textFill>
            <w14:solidFill>
              <w14:srgbClr w14:val="222222"/>
            </w14:solidFill>
          </w14:textFill>
        </w:rPr>
        <w:t xml:space="preserve"> cambios propuestos en la ley.  Distintos colectivos de profesionales y civiles reclaman al Estado un incremento del presupuesto, mayores garant</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es-ES_tradnl"/>
          <w14:textFill>
            <w14:solidFill>
              <w14:srgbClr w14:val="222222"/>
            </w14:solidFill>
          </w14:textFill>
        </w:rPr>
        <w:t>as y atenci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urgente y eficiente a la salud mental de nuestra poblaci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especialmente luego de la pandemia. Sin embargo, las se</w:t>
      </w:r>
      <w:r>
        <w:rPr>
          <w:rStyle w:val="Ninguno"/>
          <w:outline w:val="0"/>
          <w:color w:val="222222"/>
          <w:u w:color="222222"/>
          <w:rtl w:val="0"/>
          <w:lang w:val="es-ES_tradnl"/>
          <w14:textFill>
            <w14:solidFill>
              <w14:srgbClr w14:val="222222"/>
            </w14:solidFill>
          </w14:textFill>
        </w:rPr>
        <w:t>ñ</w:t>
      </w:r>
      <w:r>
        <w:rPr>
          <w:rStyle w:val="Ninguno"/>
          <w:outline w:val="0"/>
          <w:color w:val="222222"/>
          <w:u w:color="222222"/>
          <w:rtl w:val="0"/>
          <w:lang w:val="es-ES_tradnl"/>
          <w14:textFill>
            <w14:solidFill>
              <w14:srgbClr w14:val="222222"/>
            </w14:solidFill>
          </w14:textFill>
        </w:rPr>
        <w:t>ales del gobierno son casi inexistentes y cada vez hay m</w:t>
      </w:r>
      <w:r>
        <w:rPr>
          <w:rStyle w:val="Ninguno"/>
          <w:outline w:val="0"/>
          <w:color w:val="222222"/>
          <w:u w:color="222222"/>
          <w:rtl w:val="0"/>
          <w14:textFill>
            <w14:solidFill>
              <w14:srgbClr w14:val="222222"/>
            </w14:solidFill>
          </w14:textFill>
        </w:rPr>
        <w:t>á</w:t>
      </w:r>
      <w:r>
        <w:rPr>
          <w:rStyle w:val="Ninguno"/>
          <w:outline w:val="0"/>
          <w:color w:val="222222"/>
          <w:u w:color="222222"/>
          <w:rtl w:val="0"/>
          <w:lang w:val="es-ES_tradnl"/>
          <w14:textFill>
            <w14:solidFill>
              <w14:srgbClr w14:val="222222"/>
            </w14:solidFill>
          </w14:textFill>
        </w:rPr>
        <w:t>s carencias. Los modelos de atenci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son antiguos y distan mucho de poder lograr los objetivos de una atenci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it-IT"/>
          <w14:textFill>
            <w14:solidFill>
              <w14:srgbClr w14:val="222222"/>
            </w14:solidFill>
          </w14:textFill>
        </w:rPr>
        <w:t>n integral (Scelza, P</w:t>
      </w:r>
      <w:r>
        <w:rPr>
          <w:rStyle w:val="Ninguno"/>
          <w:outline w:val="0"/>
          <w:color w:val="222222"/>
          <w:u w:color="222222"/>
          <w:rtl w:val="0"/>
          <w:lang w:val="fr-FR"/>
          <w14:textFill>
            <w14:solidFill>
              <w14:srgbClr w14:val="222222"/>
            </w14:solidFill>
          </w14:textFill>
        </w:rPr>
        <w:t>é</w:t>
      </w:r>
      <w:r>
        <w:rPr>
          <w:rStyle w:val="Ninguno"/>
          <w:outline w:val="0"/>
          <w:color w:val="222222"/>
          <w:u w:color="222222"/>
          <w:rtl w:val="0"/>
          <w:lang w:val="es-ES_tradnl"/>
          <w14:textFill>
            <w14:solidFill>
              <w14:srgbClr w14:val="222222"/>
            </w14:solidFill>
          </w14:textFill>
        </w:rPr>
        <w:t>rez, 2022).</w:t>
      </w:r>
    </w:p>
    <w:p>
      <w:pPr>
        <w:pStyle w:val="Cuerpo"/>
        <w:spacing w:line="360" w:lineRule="auto"/>
        <w:jc w:val="center"/>
        <w:rPr>
          <w:rStyle w:val="Ninguno"/>
          <w:outline w:val="0"/>
          <w:color w:val="262626"/>
          <w:u w:color="262626"/>
          <w14:textFill>
            <w14:solidFill>
              <w14:srgbClr w14:val="262626"/>
            </w14:solidFill>
          </w14:textFill>
        </w:rPr>
      </w:pPr>
      <w:r>
        <w:rPr>
          <w:rStyle w:val="Ninguno"/>
          <w:outline w:val="0"/>
          <w:color w:val="262626"/>
          <w:u w:color="262626"/>
          <w14:textFill>
            <w14:solidFill>
              <w14:srgbClr w14:val="262626"/>
            </w14:solidFill>
          </w14:textFill>
        </w:rPr>
        <w:drawing xmlns:a="http://schemas.openxmlformats.org/drawingml/2006/main">
          <wp:inline distT="0" distB="0" distL="0" distR="0">
            <wp:extent cx="2649375" cy="6637002"/>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2649375" cy="6637002"/>
                    </a:xfrm>
                    <a:prstGeom prst="rect">
                      <a:avLst/>
                    </a:prstGeom>
                    <a:ln w="12700" cap="flat">
                      <a:noFill/>
                      <a:miter lim="400000"/>
                    </a:ln>
                    <a:effectLst/>
                  </pic:spPr>
                </pic:pic>
              </a:graphicData>
            </a:graphic>
          </wp:inline>
        </w:drawing>
      </w:r>
    </w:p>
    <w:p>
      <w:pPr>
        <w:pStyle w:val="Cuerpo"/>
        <w:spacing w:line="360" w:lineRule="auto"/>
        <w:jc w:val="center"/>
        <w:rPr>
          <w:rStyle w:val="Ninguno"/>
          <w:outline w:val="0"/>
          <w:color w:val="262626"/>
          <w:sz w:val="20"/>
          <w:szCs w:val="20"/>
          <w:u w:color="262626"/>
          <w14:textFill>
            <w14:solidFill>
              <w14:srgbClr w14:val="262626"/>
            </w14:solidFill>
          </w14:textFill>
        </w:rPr>
      </w:pPr>
      <w:r>
        <w:rPr>
          <w:rStyle w:val="Ninguno"/>
          <w:outline w:val="0"/>
          <w:color w:val="262626"/>
          <w:sz w:val="20"/>
          <w:szCs w:val="20"/>
          <w:u w:color="262626"/>
          <w:rtl w:val="0"/>
          <w:lang w:val="es-ES_tradnl"/>
          <w14:textFill>
            <w14:solidFill>
              <w14:srgbClr w14:val="262626"/>
            </w14:solidFill>
          </w14:textFill>
        </w:rPr>
        <w:t>Imagen</w:t>
      </w:r>
      <w:r>
        <w:rPr>
          <w:rStyle w:val="Ninguno"/>
          <w:outline w:val="0"/>
          <w:color w:val="262626"/>
          <w:sz w:val="20"/>
          <w:szCs w:val="20"/>
          <w:u w:color="262626"/>
          <w:rtl w:val="0"/>
          <w:lang w:val="es-ES_tradnl"/>
          <w14:textFill>
            <w14:solidFill>
              <w14:srgbClr w14:val="262626"/>
            </w14:solidFill>
          </w14:textFill>
        </w:rPr>
        <w:t xml:space="preserve"> 0. La salud mental en Uruguay</w:t>
      </w:r>
    </w:p>
    <w:p>
      <w:pPr>
        <w:pStyle w:val="Cuerpo"/>
        <w:spacing w:line="360" w:lineRule="auto"/>
        <w:jc w:val="both"/>
      </w:pPr>
    </w:p>
    <w:p>
      <w:pPr>
        <w:pStyle w:val="Cuerpo"/>
        <w:spacing w:line="360" w:lineRule="auto"/>
        <w:jc w:val="both"/>
      </w:pPr>
      <w:r>
        <w:rPr>
          <w:rStyle w:val="Ninguno"/>
          <w:rtl w:val="0"/>
          <w:lang w:val="es-ES_tradnl"/>
        </w:rPr>
        <w:t>En 2018 el Ministerio de Salud P</w:t>
      </w:r>
      <w:r>
        <w:rPr>
          <w:rStyle w:val="Ninguno"/>
          <w:rtl w:val="0"/>
        </w:rPr>
        <w:t>ú</w:t>
      </w:r>
      <w:r>
        <w:rPr>
          <w:rStyle w:val="Ninguno"/>
          <w:rtl w:val="0"/>
          <w:lang w:val="es-ES_tradnl"/>
        </w:rPr>
        <w:t>blica realiza una amplia convocatoria para participar en la Comisi</w:t>
      </w:r>
      <w:r>
        <w:rPr>
          <w:rStyle w:val="Ninguno"/>
          <w:rtl w:val="0"/>
          <w:lang w:val="es-ES_tradnl"/>
        </w:rPr>
        <w:t>ó</w:t>
      </w:r>
      <w:r>
        <w:rPr>
          <w:rStyle w:val="Ninguno"/>
          <w:rtl w:val="0"/>
          <w:lang w:val="es-ES_tradnl"/>
        </w:rPr>
        <w:t>n Asesora T</w:t>
      </w:r>
      <w:r>
        <w:rPr>
          <w:rStyle w:val="Ninguno"/>
          <w:rtl w:val="0"/>
          <w:lang w:val="fr-FR"/>
        </w:rPr>
        <w:t>é</w:t>
      </w:r>
      <w:r>
        <w:rPr>
          <w:rStyle w:val="Ninguno"/>
          <w:rtl w:val="0"/>
          <w:lang w:val="it-IT"/>
        </w:rPr>
        <w:t xml:space="preserve">cnica (CAT) del </w:t>
      </w:r>
      <w:r>
        <w:rPr>
          <w:rStyle w:val="Ninguno"/>
          <w:rtl w:val="0"/>
        </w:rPr>
        <w:t>Á</w:t>
      </w:r>
      <w:r>
        <w:rPr>
          <w:rStyle w:val="Ninguno"/>
          <w:rtl w:val="0"/>
        </w:rPr>
        <w:t>rea Program</w:t>
      </w:r>
      <w:r>
        <w:rPr>
          <w:rStyle w:val="Ninguno"/>
          <w:rtl w:val="0"/>
        </w:rPr>
        <w:t>á</w:t>
      </w:r>
      <w:r>
        <w:rPr>
          <w:rStyle w:val="Ninguno"/>
          <w:rtl w:val="0"/>
          <w:lang w:val="es-ES_tradnl"/>
        </w:rPr>
        <w:t>tica de Salud Mental a efectos de contribuir en el proceso de instrumentaci</w:t>
      </w:r>
      <w:r>
        <w:rPr>
          <w:rStyle w:val="Ninguno"/>
          <w:rtl w:val="0"/>
          <w:lang w:val="es-ES_tradnl"/>
        </w:rPr>
        <w:t>ó</w:t>
      </w:r>
      <w:r>
        <w:rPr>
          <w:rStyle w:val="Ninguno"/>
          <w:rtl w:val="0"/>
          <w:lang w:val="es-ES_tradnl"/>
        </w:rPr>
        <w:t>n de la ley. En este marco se producen informes en distintas dimensiones (promoci</w:t>
      </w:r>
      <w:r>
        <w:rPr>
          <w:rStyle w:val="Ninguno"/>
          <w:rtl w:val="0"/>
          <w:lang w:val="es-ES_tradnl"/>
        </w:rPr>
        <w:t>ó</w:t>
      </w:r>
      <w:r>
        <w:rPr>
          <w:rStyle w:val="Ninguno"/>
          <w:rtl w:val="0"/>
          <w:lang w:val="es-ES_tradnl"/>
        </w:rPr>
        <w:t>n y prevenci</w:t>
      </w:r>
      <w:r>
        <w:rPr>
          <w:rStyle w:val="Ninguno"/>
          <w:rtl w:val="0"/>
          <w:lang w:val="es-ES_tradnl"/>
        </w:rPr>
        <w:t>ó</w:t>
      </w:r>
      <w:r>
        <w:rPr>
          <w:rStyle w:val="Ninguno"/>
          <w:rtl w:val="0"/>
          <w:lang w:val="es-ES_tradnl"/>
        </w:rPr>
        <w:t>n; atenci</w:t>
      </w:r>
      <w:r>
        <w:rPr>
          <w:rStyle w:val="Ninguno"/>
          <w:rtl w:val="0"/>
          <w:lang w:val="es-ES_tradnl"/>
        </w:rPr>
        <w:t>ó</w:t>
      </w:r>
      <w:r>
        <w:rPr>
          <w:rStyle w:val="Ninguno"/>
          <w:rtl w:val="0"/>
          <w:lang w:val="es-ES_tradnl"/>
        </w:rPr>
        <w:t>n; capacitaci</w:t>
      </w:r>
      <w:r>
        <w:rPr>
          <w:rStyle w:val="Ninguno"/>
          <w:rtl w:val="0"/>
          <w:lang w:val="es-ES_tradnl"/>
        </w:rPr>
        <w:t>ó</w:t>
      </w:r>
      <w:r>
        <w:rPr>
          <w:rStyle w:val="Ninguno"/>
          <w:rtl w:val="0"/>
          <w:lang w:val="es-ES_tradnl"/>
        </w:rPr>
        <w:t>n, cambio cultural; interinstitucionalidad; e investigaci</w:t>
      </w:r>
      <w:r>
        <w:rPr>
          <w:rStyle w:val="Ninguno"/>
          <w:rtl w:val="0"/>
          <w:lang w:val="es-ES_tradnl"/>
        </w:rPr>
        <w:t>ó</w:t>
      </w:r>
      <w:r>
        <w:rPr>
          <w:rStyle w:val="Ninguno"/>
          <w:rtl w:val="0"/>
          <w:lang w:val="es-ES_tradnl"/>
        </w:rPr>
        <w:t>n) donde se dispone el tipo y caracter</w:t>
      </w:r>
      <w:r>
        <w:rPr>
          <w:rStyle w:val="Ninguno"/>
          <w:rtl w:val="0"/>
        </w:rPr>
        <w:t>í</w:t>
      </w:r>
      <w:r>
        <w:rPr>
          <w:rStyle w:val="Ninguno"/>
          <w:rtl w:val="0"/>
          <w:lang w:val="es-ES_tradnl"/>
        </w:rPr>
        <w:t>sticas de los dispositivos para la atenci</w:t>
      </w:r>
      <w:r>
        <w:rPr>
          <w:rStyle w:val="Ninguno"/>
          <w:rtl w:val="0"/>
          <w:lang w:val="es-ES_tradnl"/>
        </w:rPr>
        <w:t>ó</w:t>
      </w:r>
      <w:r>
        <w:rPr>
          <w:rStyle w:val="Ninguno"/>
          <w:rtl w:val="0"/>
          <w:lang w:val="es-ES_tradnl"/>
        </w:rPr>
        <w:t>n en Salud Mental en el marco del SNIS. En la misma l</w:t>
      </w:r>
      <w:r>
        <w:rPr>
          <w:rStyle w:val="Ninguno"/>
          <w:rtl w:val="0"/>
        </w:rPr>
        <w:t>í</w:t>
      </w:r>
      <w:r>
        <w:rPr>
          <w:rStyle w:val="Ninguno"/>
          <w:rtl w:val="0"/>
          <w:lang w:val="es-ES_tradnl"/>
        </w:rPr>
        <w:t>nea, en noviembre de 2019 se reglamenta por Decreto N</w:t>
      </w:r>
      <w:r>
        <w:rPr>
          <w:rStyle w:val="Ninguno"/>
          <w:rtl w:val="0"/>
          <w:lang w:val="it-IT"/>
        </w:rPr>
        <w:t xml:space="preserve">° </w:t>
      </w:r>
      <w:r>
        <w:rPr>
          <w:rStyle w:val="Ninguno"/>
          <w:rtl w:val="0"/>
          <w:lang w:val="es-ES_tradnl"/>
        </w:rPr>
        <w:t>331/019 (2019) el art</w:t>
      </w:r>
      <w:r>
        <w:rPr>
          <w:rStyle w:val="Ninguno"/>
          <w:rtl w:val="0"/>
        </w:rPr>
        <w:t>í</w:t>
      </w:r>
      <w:r>
        <w:rPr>
          <w:rStyle w:val="Ninguno"/>
          <w:rtl w:val="0"/>
          <w:lang w:val="es-ES_tradnl"/>
        </w:rPr>
        <w:t>culo 11 de la ley de Salud Mental (2017), en lo referente a la necesaria coordinaci</w:t>
      </w:r>
      <w:r>
        <w:rPr>
          <w:rStyle w:val="Ninguno"/>
          <w:rtl w:val="0"/>
          <w:lang w:val="es-ES_tradnl"/>
        </w:rPr>
        <w:t>ó</w:t>
      </w:r>
      <w:r>
        <w:rPr>
          <w:rStyle w:val="Ninguno"/>
          <w:rtl w:val="0"/>
          <w:lang w:val="es-ES_tradnl"/>
        </w:rPr>
        <w:t>n entre diferentes Secretar</w:t>
      </w:r>
      <w:r>
        <w:rPr>
          <w:rStyle w:val="Ninguno"/>
          <w:rtl w:val="0"/>
        </w:rPr>
        <w:t>í</w:t>
      </w:r>
      <w:r>
        <w:rPr>
          <w:rStyle w:val="Ninguno"/>
          <w:rtl w:val="0"/>
          <w:lang w:val="es-ES_tradnl"/>
        </w:rPr>
        <w:t>as de Estado, a efectos de lograr la inclusi</w:t>
      </w:r>
      <w:r>
        <w:rPr>
          <w:rStyle w:val="Ninguno"/>
          <w:rtl w:val="0"/>
          <w:lang w:val="es-ES_tradnl"/>
        </w:rPr>
        <w:t>ó</w:t>
      </w:r>
      <w:r>
        <w:rPr>
          <w:rStyle w:val="Ninguno"/>
          <w:rtl w:val="0"/>
          <w:lang w:val="es-ES_tradnl"/>
        </w:rPr>
        <w:t>n social plena de las personas que presentan sufrimiento mental.</w:t>
      </w:r>
    </w:p>
    <w:p>
      <w:pPr>
        <w:pStyle w:val="Cuerpo"/>
        <w:spacing w:line="360" w:lineRule="auto"/>
        <w:jc w:val="both"/>
      </w:pPr>
      <w:r>
        <w:rPr>
          <w:rStyle w:val="Ninguno"/>
          <w:rtl w:val="0"/>
          <w:lang w:val="es-ES_tradnl"/>
        </w:rPr>
        <w:t>Ya en 2020, las nuevas autoridades del MSP y de la Administraci</w:t>
      </w:r>
      <w:r>
        <w:rPr>
          <w:rStyle w:val="Ninguno"/>
          <w:rtl w:val="0"/>
          <w:lang w:val="es-ES_tradnl"/>
        </w:rPr>
        <w:t>ó</w:t>
      </w:r>
      <w:r>
        <w:rPr>
          <w:rStyle w:val="Ninguno"/>
          <w:rtl w:val="0"/>
          <w:lang w:val="es-ES_tradnl"/>
        </w:rPr>
        <w:t>n de Servicios de Salud del Estado (ASSE) han ratificado la atenci</w:t>
      </w:r>
      <w:r>
        <w:rPr>
          <w:rStyle w:val="Ninguno"/>
          <w:rtl w:val="0"/>
          <w:lang w:val="es-ES_tradnl"/>
        </w:rPr>
        <w:t>ó</w:t>
      </w:r>
      <w:r>
        <w:rPr>
          <w:rStyle w:val="Ninguno"/>
          <w:rtl w:val="0"/>
          <w:lang w:val="es-ES_tradnl"/>
        </w:rPr>
        <w:t>n de la salud mental como prioridad en la agenda de gobierno, anunciando la profundizaci</w:t>
      </w:r>
      <w:r>
        <w:rPr>
          <w:rStyle w:val="Ninguno"/>
          <w:rtl w:val="0"/>
          <w:lang w:val="es-ES_tradnl"/>
        </w:rPr>
        <w:t>ó</w:t>
      </w:r>
      <w:r>
        <w:rPr>
          <w:rStyle w:val="Ninguno"/>
          <w:rtl w:val="0"/>
          <w:lang w:val="es-ES_tradnl"/>
        </w:rPr>
        <w:t>n del SNIS y el estricto seguimiento de los servicios de salud en todo el pa</w:t>
      </w:r>
      <w:r>
        <w:rPr>
          <w:rStyle w:val="Ninguno"/>
          <w:rtl w:val="0"/>
        </w:rPr>
        <w:t>í</w:t>
      </w:r>
      <w:r>
        <w:rPr>
          <w:rStyle w:val="Ninguno"/>
          <w:rtl w:val="0"/>
          <w:lang w:val="es-ES_tradnl"/>
        </w:rPr>
        <w:t>s, a la vez que indica entre otras consideraciones, que la salud mental estar</w:t>
      </w:r>
      <w:r>
        <w:rPr>
          <w:rStyle w:val="Ninguno"/>
          <w:rtl w:val="0"/>
        </w:rPr>
        <w:t>í</w:t>
      </w:r>
      <w:r>
        <w:rPr>
          <w:rStyle w:val="Ninguno"/>
          <w:rtl w:val="0"/>
          <w:lang w:val="es-ES_tradnl"/>
        </w:rPr>
        <w:t>a dentro de las prioridades del nuevo gobierno, comprometi</w:t>
      </w:r>
      <w:r>
        <w:rPr>
          <w:rStyle w:val="Ninguno"/>
          <w:rtl w:val="0"/>
          <w:lang w:val="fr-FR"/>
        </w:rPr>
        <w:t>é</w:t>
      </w:r>
      <w:r>
        <w:rPr>
          <w:rStyle w:val="Ninguno"/>
          <w:rtl w:val="0"/>
          <w:lang w:val="es-ES_tradnl"/>
        </w:rPr>
        <w:t>ndose a impulsar una pol</w:t>
      </w:r>
      <w:r>
        <w:rPr>
          <w:rStyle w:val="Ninguno"/>
          <w:rtl w:val="0"/>
        </w:rPr>
        <w:t>í</w:t>
      </w:r>
      <w:r>
        <w:rPr>
          <w:rStyle w:val="Ninguno"/>
          <w:rtl w:val="0"/>
          <w:lang w:val="es-ES_tradnl"/>
        </w:rPr>
        <w:t>tica referida a las adicciones, en el marco del Plan Nacional de Salud Mental (2020-2027)</w:t>
      </w:r>
      <w:r>
        <w:rPr>
          <w:rStyle w:val="Ninguno"/>
          <w:vertAlign w:val="superscript"/>
        </w:rPr>
        <w:footnoteReference w:id="2"/>
      </w:r>
      <w:r>
        <w:rPr>
          <w:rStyle w:val="Ninguno"/>
          <w:rtl w:val="0"/>
          <w:lang w:val="es-ES_tradnl"/>
        </w:rPr>
        <w:t xml:space="preserve"> Al tiempo que se hicieron esfuerzos para aumentar la oferta asistencial en salud mental del PIPSM-SNIS, en acciones de prevenci</w:t>
      </w:r>
      <w:r>
        <w:rPr>
          <w:rStyle w:val="Ninguno"/>
          <w:rtl w:val="0"/>
          <w:lang w:val="es-ES_tradnl"/>
        </w:rPr>
        <w:t>ó</w:t>
      </w:r>
      <w:r>
        <w:rPr>
          <w:rStyle w:val="Ninguno"/>
          <w:rtl w:val="0"/>
          <w:lang w:val="es-ES_tradnl"/>
        </w:rPr>
        <w:t>n y promoci</w:t>
      </w:r>
      <w:r>
        <w:rPr>
          <w:rStyle w:val="Ninguno"/>
          <w:rtl w:val="0"/>
          <w:lang w:val="es-ES_tradnl"/>
        </w:rPr>
        <w:t>ó</w:t>
      </w:r>
      <w:r>
        <w:rPr>
          <w:rStyle w:val="Ninguno"/>
          <w:rtl w:val="0"/>
          <w:lang w:val="es-ES_tradnl"/>
        </w:rPr>
        <w:t>n mediante intervenciones grupales del modo I, para hacer frente al surgimiento de sufrimiento mental durante la pandemia de COVID-19.</w:t>
      </w:r>
    </w:p>
    <w:p>
      <w:pPr>
        <w:pStyle w:val="Cuerpo"/>
        <w:spacing w:line="360" w:lineRule="auto"/>
        <w:jc w:val="both"/>
      </w:pPr>
      <w:r>
        <w:rPr>
          <w:rStyle w:val="Ninguno"/>
          <w:rtl w:val="0"/>
          <w:lang w:val="es-ES_tradnl"/>
        </w:rPr>
        <w:t>En este marco parece oportuno entonces, acompa</w:t>
      </w:r>
      <w:r>
        <w:rPr>
          <w:rStyle w:val="Ninguno"/>
          <w:rtl w:val="0"/>
          <w:lang w:val="es-ES_tradnl"/>
        </w:rPr>
        <w:t>ñ</w:t>
      </w:r>
      <w:r>
        <w:rPr>
          <w:rStyle w:val="Ninguno"/>
          <w:rtl w:val="0"/>
          <w:lang w:val="es-ES_tradnl"/>
        </w:rPr>
        <w:t>ar los movimientos a nivel normativo desde los espacios acad</w:t>
      </w:r>
      <w:r>
        <w:rPr>
          <w:rStyle w:val="Ninguno"/>
          <w:rtl w:val="0"/>
          <w:lang w:val="fr-FR"/>
        </w:rPr>
        <w:t>é</w:t>
      </w:r>
      <w:r>
        <w:rPr>
          <w:rStyle w:val="Ninguno"/>
          <w:rtl w:val="0"/>
          <w:lang w:val="es-ES_tradnl"/>
        </w:rPr>
        <w:t>micos para evaluar el funcionamiento de los servicios de atenci</w:t>
      </w:r>
      <w:r>
        <w:rPr>
          <w:rStyle w:val="Ninguno"/>
          <w:rtl w:val="0"/>
          <w:lang w:val="es-ES_tradnl"/>
        </w:rPr>
        <w:t>ó</w:t>
      </w:r>
      <w:r>
        <w:rPr>
          <w:rStyle w:val="Ninguno"/>
          <w:rtl w:val="0"/>
          <w:lang w:val="es-ES_tradnl"/>
        </w:rPr>
        <w:t>n, dando un paso m</w:t>
      </w:r>
      <w:r>
        <w:rPr>
          <w:rStyle w:val="Ninguno"/>
          <w:rtl w:val="0"/>
        </w:rPr>
        <w:t>á</w:t>
      </w:r>
      <w:r>
        <w:rPr>
          <w:rStyle w:val="Ninguno"/>
          <w:rtl w:val="0"/>
          <w:lang w:val="es-ES_tradnl"/>
        </w:rPr>
        <w:t>s en la consulta ciudadana, como propuesta que pretende observar los posibles avances y retrocesos en el proceso de cambio del modelo de atenci</w:t>
      </w:r>
      <w:r>
        <w:rPr>
          <w:rStyle w:val="Ninguno"/>
          <w:rtl w:val="0"/>
          <w:lang w:val="es-ES_tradnl"/>
        </w:rPr>
        <w:t>ó</w:t>
      </w:r>
      <w:r>
        <w:rPr>
          <w:rStyle w:val="Ninguno"/>
          <w:rtl w:val="0"/>
          <w:lang w:val="es-ES_tradnl"/>
        </w:rPr>
        <w:t>n, en tanto   estrategia sanitaria que se ha trazado el pa</w:t>
      </w:r>
      <w:r>
        <w:rPr>
          <w:rStyle w:val="Ninguno"/>
          <w:rtl w:val="0"/>
        </w:rPr>
        <w:t>í</w:t>
      </w:r>
      <w:r>
        <w:rPr>
          <w:rStyle w:val="Ninguno"/>
          <w:rtl w:val="0"/>
          <w:lang w:val="es-ES_tradnl"/>
        </w:rPr>
        <w:t>s en su conjunto. Como fue comentado al inicio,el equipo que realiza est</w:t>
      </w:r>
      <w:r>
        <w:rPr>
          <w:rStyle w:val="Ninguno"/>
          <w:rtl w:val="0"/>
        </w:rPr>
        <w:t xml:space="preserve">á </w:t>
      </w:r>
      <w:r>
        <w:rPr>
          <w:rStyle w:val="Ninguno"/>
          <w:rtl w:val="0"/>
          <w:lang w:val="es-ES_tradnl"/>
        </w:rPr>
        <w:t>ponencia, se encuentra implementando una investigaci</w:t>
      </w:r>
      <w:r>
        <w:rPr>
          <w:rStyle w:val="Ninguno"/>
          <w:rtl w:val="0"/>
          <w:lang w:val="es-ES_tradnl"/>
        </w:rPr>
        <w:t>ó</w:t>
      </w:r>
      <w:r>
        <w:rPr>
          <w:rStyle w:val="Ninguno"/>
          <w:rtl w:val="0"/>
          <w:lang w:val="es-ES_tradnl"/>
        </w:rPr>
        <w:t xml:space="preserve">n que busca estudiar la capacidad resolutiva y sus componentes accesibilidad e integralidad desde la </w:t>
      </w:r>
      <w:r>
        <w:rPr>
          <w:rStyle w:val="Ninguno"/>
          <w:rtl w:val="0"/>
          <w:lang w:val="es-ES_tradnl"/>
        </w:rPr>
        <w:t>ó</w:t>
      </w:r>
      <w:r>
        <w:rPr>
          <w:rStyle w:val="Ninguno"/>
          <w:rtl w:val="0"/>
          <w:lang w:val="es-ES_tradnl"/>
        </w:rPr>
        <w:t>ptica de usuarios y familiares de personas que consultan en el Primer Nivel de Atenci</w:t>
      </w:r>
      <w:r>
        <w:rPr>
          <w:rStyle w:val="Ninguno"/>
          <w:rtl w:val="0"/>
          <w:lang w:val="es-ES_tradnl"/>
        </w:rPr>
        <w:t>ó</w:t>
      </w:r>
      <w:r>
        <w:rPr>
          <w:rStyle w:val="Ninguno"/>
          <w:rtl w:val="0"/>
          <w:lang w:val="es-ES_tradnl"/>
        </w:rPr>
        <w:t xml:space="preserve">n (PNA) de Salud Mental de Montevideo y </w:t>
      </w:r>
      <w:r>
        <w:rPr>
          <w:rStyle w:val="Ninguno"/>
          <w:rtl w:val="0"/>
        </w:rPr>
        <w:t>Á</w:t>
      </w:r>
      <w:r>
        <w:rPr>
          <w:rStyle w:val="Ninguno"/>
          <w:rtl w:val="0"/>
          <w:lang w:val="it-IT"/>
        </w:rPr>
        <w:t xml:space="preserve">rea Metropolitana. </w:t>
      </w:r>
      <w:r>
        <w:rPr>
          <w:rStyle w:val="Ninguno"/>
          <w:outline w:val="0"/>
          <w:color w:val="222222"/>
          <w:u w:color="222222"/>
          <w:shd w:val="clear" w:color="auto" w:fill="ffffff"/>
          <w:rtl w:val="0"/>
          <w:lang w:val="es-ES_tradnl"/>
          <w14:textFill>
            <w14:solidFill>
              <w14:srgbClr w14:val="222222"/>
            </w14:solidFill>
          </w14:textFill>
        </w:rPr>
        <w:t>La consulta es realizada a poblaci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mayor de 18 a</w:t>
      </w:r>
      <w:r>
        <w:rPr>
          <w:rStyle w:val="Ninguno"/>
          <w:outline w:val="0"/>
          <w:color w:val="222222"/>
          <w:u w:color="222222"/>
          <w:shd w:val="clear" w:color="auto" w:fill="ffffff"/>
          <w:rtl w:val="0"/>
          <w:lang w:val="es-ES_tradnl"/>
          <w14:textFill>
            <w14:solidFill>
              <w14:srgbClr w14:val="222222"/>
            </w14:solidFill>
          </w14:textFill>
        </w:rPr>
        <w:t>ñ</w:t>
      </w:r>
      <w:r>
        <w:rPr>
          <w:rStyle w:val="Ninguno"/>
          <w:outline w:val="0"/>
          <w:color w:val="222222"/>
          <w:u w:color="222222"/>
          <w:shd w:val="clear" w:color="auto" w:fill="ffffff"/>
          <w:rtl w:val="0"/>
          <w:lang w:val="es-ES_tradnl"/>
          <w14:textFill>
            <w14:solidFill>
              <w14:srgbClr w14:val="222222"/>
            </w14:solidFill>
          </w14:textFill>
        </w:rPr>
        <w:t xml:space="preserve">os que ha recibido asistencia en el </w:t>
      </w:r>
      <w:r>
        <w:rPr>
          <w:rStyle w:val="Ninguno"/>
          <w:outline w:val="0"/>
          <w:color w:val="222222"/>
          <w:u w:color="222222"/>
          <w:shd w:val="clear" w:color="auto" w:fill="ffffff"/>
          <w:rtl w:val="0"/>
          <w14:textFill>
            <w14:solidFill>
              <w14:srgbClr w14:val="222222"/>
            </w14:solidFill>
          </w14:textFill>
        </w:rPr>
        <w:t>ú</w:t>
      </w:r>
      <w:r>
        <w:rPr>
          <w:rStyle w:val="Ninguno"/>
          <w:outline w:val="0"/>
          <w:color w:val="222222"/>
          <w:u w:color="222222"/>
          <w:shd w:val="clear" w:color="auto" w:fill="ffffff"/>
          <w:rtl w:val="0"/>
          <w:lang w:val="it-IT"/>
          <w14:textFill>
            <w14:solidFill>
              <w14:srgbClr w14:val="222222"/>
            </w14:solidFill>
          </w14:textFill>
        </w:rPr>
        <w:t>ltimo a</w:t>
      </w:r>
      <w:r>
        <w:rPr>
          <w:rStyle w:val="Ninguno"/>
          <w:outline w:val="0"/>
          <w:color w:val="222222"/>
          <w:u w:color="222222"/>
          <w:shd w:val="clear" w:color="auto" w:fill="ffffff"/>
          <w:rtl w:val="0"/>
          <w:lang w:val="es-ES_tradnl"/>
          <w14:textFill>
            <w14:solidFill>
              <w14:srgbClr w14:val="222222"/>
            </w14:solidFill>
          </w14:textFill>
        </w:rPr>
        <w:t>ñ</w:t>
      </w:r>
      <w:r>
        <w:rPr>
          <w:rStyle w:val="Ninguno"/>
          <w:outline w:val="0"/>
          <w:color w:val="222222"/>
          <w:u w:color="222222"/>
          <w:shd w:val="clear" w:color="auto" w:fill="ffffff"/>
          <w:rtl w:val="0"/>
          <w:lang w:val="es-ES_tradnl"/>
          <w14:textFill>
            <w14:solidFill>
              <w14:srgbClr w14:val="222222"/>
            </w14:solidFill>
          </w14:textFill>
        </w:rPr>
        <w:t xml:space="preserve">o, incluyendo aquella que ha consultado por sufrimientos relacionados a la crisis sanitaria resultado del COVID19. </w:t>
      </w:r>
      <w:r>
        <w:rPr>
          <w:rStyle w:val="Ninguno"/>
          <w:rtl w:val="0"/>
          <w:lang w:val="es-ES_tradnl"/>
        </w:rPr>
        <w:t>Para ello, se est</w:t>
      </w:r>
      <w:r>
        <w:rPr>
          <w:rStyle w:val="Ninguno"/>
          <w:rtl w:val="0"/>
        </w:rPr>
        <w:t>á</w:t>
      </w:r>
      <w:r>
        <w:rPr>
          <w:rStyle w:val="Ninguno"/>
          <w:rtl w:val="0"/>
          <w:lang w:val="es-ES_tradnl"/>
        </w:rPr>
        <w:t>n realizando entrevistas en las cuales se pretende  conocer su conformidad respecto a diferentes dimensiones de la atenci</w:t>
      </w:r>
      <w:r>
        <w:rPr>
          <w:rStyle w:val="Ninguno"/>
          <w:rtl w:val="0"/>
          <w:lang w:val="es-ES_tradnl"/>
        </w:rPr>
        <w:t>ó</w:t>
      </w:r>
      <w:r>
        <w:rPr>
          <w:rStyle w:val="Ninguno"/>
          <w:rtl w:val="0"/>
          <w:lang w:val="en-US"/>
        </w:rPr>
        <w:t>n, as</w:t>
      </w:r>
      <w:r>
        <w:rPr>
          <w:rStyle w:val="Ninguno"/>
          <w:rtl w:val="0"/>
        </w:rPr>
        <w:t xml:space="preserve">í </w:t>
      </w:r>
      <w:r>
        <w:rPr>
          <w:rStyle w:val="Ninguno"/>
          <w:rtl w:val="0"/>
          <w:lang w:val="es-ES_tradnl"/>
        </w:rPr>
        <w:t>como indagar acerca del abordaje interdisciplinario en los equipos del PNA. El abordaje metodol</w:t>
      </w:r>
      <w:r>
        <w:rPr>
          <w:rStyle w:val="Ninguno"/>
          <w:rtl w:val="0"/>
          <w:lang w:val="es-ES_tradnl"/>
        </w:rPr>
        <w:t>ó</w:t>
      </w:r>
      <w:r>
        <w:rPr>
          <w:rStyle w:val="Ninguno"/>
          <w:rtl w:val="0"/>
          <w:lang w:val="fr-FR"/>
        </w:rPr>
        <w:t>gico se vale de t</w:t>
      </w:r>
      <w:r>
        <w:rPr>
          <w:rStyle w:val="Ninguno"/>
          <w:rtl w:val="0"/>
          <w:lang w:val="fr-FR"/>
        </w:rPr>
        <w:t>é</w:t>
      </w:r>
      <w:r>
        <w:rPr>
          <w:rStyle w:val="Ninguno"/>
          <w:rtl w:val="0"/>
          <w:lang w:val="es-ES_tradnl"/>
        </w:rPr>
        <w:t>cnicas cualitativas como las entrevistas y grupos focales presenciales y/o virtuales, siguiendo una pauta reducida construida en base a la Escala de Verona de Satisfacci</w:t>
      </w:r>
      <w:r>
        <w:rPr>
          <w:rStyle w:val="Ninguno"/>
          <w:rtl w:val="0"/>
          <w:lang w:val="es-ES_tradnl"/>
        </w:rPr>
        <w:t>ó</w:t>
      </w:r>
      <w:r>
        <w:rPr>
          <w:rStyle w:val="Ninguno"/>
          <w:rtl w:val="0"/>
          <w:lang w:val="es-ES_tradnl"/>
        </w:rPr>
        <w:t>n con el Servicio (VSSS) desarrollada por Ruggeri y Dall' Agnola (2000). Seg</w:t>
      </w:r>
      <w:r>
        <w:rPr>
          <w:rStyle w:val="Ninguno"/>
          <w:rtl w:val="0"/>
        </w:rPr>
        <w:t>ú</w:t>
      </w:r>
      <w:r>
        <w:rPr>
          <w:rStyle w:val="Ninguno"/>
          <w:rtl w:val="0"/>
          <w:lang w:val="es-ES_tradnl"/>
        </w:rPr>
        <w:t>n sus autores, aun siendo un instrumento cuantitativo, estar</w:t>
      </w:r>
      <w:r>
        <w:rPr>
          <w:rStyle w:val="Ninguno"/>
          <w:rtl w:val="0"/>
        </w:rPr>
        <w:t>í</w:t>
      </w:r>
      <w:r>
        <w:rPr>
          <w:rStyle w:val="Ninguno"/>
          <w:rtl w:val="0"/>
          <w:lang w:val="es-ES_tradnl"/>
        </w:rPr>
        <w:t>a especialmente indicado para aplicar, ya que en sus distintas versiones permiten una adecuaci</w:t>
      </w:r>
      <w:r>
        <w:rPr>
          <w:rStyle w:val="Ninguno"/>
          <w:rtl w:val="0"/>
          <w:lang w:val="es-ES_tradnl"/>
        </w:rPr>
        <w:t>ó</w:t>
      </w:r>
      <w:r>
        <w:rPr>
          <w:rStyle w:val="Ninguno"/>
          <w:rtl w:val="0"/>
          <w:lang w:val="es-ES_tradnl"/>
        </w:rPr>
        <w:t>n cualitativa porque incorpora la l</w:t>
      </w:r>
      <w:r>
        <w:rPr>
          <w:rStyle w:val="Ninguno"/>
          <w:rtl w:val="0"/>
          <w:lang w:val="es-ES_tradnl"/>
        </w:rPr>
        <w:t>ó</w:t>
      </w:r>
      <w:r>
        <w:rPr>
          <w:rStyle w:val="Ninguno"/>
          <w:rtl w:val="0"/>
          <w:lang w:val="pt-PT"/>
        </w:rPr>
        <w:t>gica comunitaria, de aproximaci</w:t>
      </w:r>
      <w:r>
        <w:rPr>
          <w:rStyle w:val="Ninguno"/>
          <w:rtl w:val="0"/>
          <w:lang w:val="es-ES_tradnl"/>
        </w:rPr>
        <w:t>ó</w:t>
      </w:r>
      <w:r>
        <w:rPr>
          <w:rStyle w:val="Ninguno"/>
          <w:rtl w:val="0"/>
          <w:lang w:val="es-ES_tradnl"/>
        </w:rPr>
        <w:t>n multiaxial a la evaluaci</w:t>
      </w:r>
      <w:r>
        <w:rPr>
          <w:rStyle w:val="Ninguno"/>
          <w:rtl w:val="0"/>
          <w:lang w:val="es-ES_tradnl"/>
        </w:rPr>
        <w:t>ó</w:t>
      </w:r>
      <w:r>
        <w:rPr>
          <w:rStyle w:val="Ninguno"/>
          <w:rtl w:val="0"/>
          <w:lang w:val="es-ES_tradnl"/>
        </w:rPr>
        <w:t>n de la atenci</w:t>
      </w:r>
      <w:r>
        <w:rPr>
          <w:rStyle w:val="Ninguno"/>
          <w:rtl w:val="0"/>
          <w:lang w:val="es-ES_tradnl"/>
        </w:rPr>
        <w:t>ó</w:t>
      </w:r>
      <w:r>
        <w:rPr>
          <w:rStyle w:val="Ninguno"/>
          <w:rtl w:val="0"/>
          <w:lang w:val="es-ES_tradnl"/>
        </w:rPr>
        <w:t>n en salud mental por parte de usuarios y familiares, pocas veces encontrada. Esta gu</w:t>
      </w:r>
      <w:r>
        <w:rPr>
          <w:rStyle w:val="Ninguno"/>
          <w:rtl w:val="0"/>
        </w:rPr>
        <w:t>í</w:t>
      </w:r>
      <w:r>
        <w:rPr>
          <w:rStyle w:val="Ninguno"/>
          <w:rtl w:val="0"/>
          <w:lang w:val="pt-PT"/>
        </w:rPr>
        <w:t>a se aplic</w:t>
      </w:r>
      <w:r>
        <w:rPr>
          <w:rStyle w:val="Ninguno"/>
          <w:rtl w:val="0"/>
        </w:rPr>
        <w:t xml:space="preserve">ó </w:t>
      </w:r>
      <w:r>
        <w:rPr>
          <w:rStyle w:val="Ninguno"/>
          <w:rtl w:val="0"/>
          <w:lang w:val="es-ES_tradnl"/>
        </w:rPr>
        <w:t>como criterio para todos los procedimientos: entrevistas a informantes calificados; observaci</w:t>
      </w:r>
      <w:r>
        <w:rPr>
          <w:rStyle w:val="Ninguno"/>
          <w:rtl w:val="0"/>
          <w:lang w:val="es-ES_tradnl"/>
        </w:rPr>
        <w:t>ó</w:t>
      </w:r>
      <w:r>
        <w:rPr>
          <w:rStyle w:val="Ninguno"/>
          <w:rtl w:val="0"/>
          <w:lang w:val="es-ES_tradnl"/>
        </w:rPr>
        <w:t>n de los servicios, para relevar informaci</w:t>
      </w:r>
      <w:r>
        <w:rPr>
          <w:rStyle w:val="Ninguno"/>
          <w:rtl w:val="0"/>
          <w:lang w:val="es-ES_tradnl"/>
        </w:rPr>
        <w:t>ó</w:t>
      </w:r>
      <w:r>
        <w:rPr>
          <w:rStyle w:val="Ninguno"/>
          <w:rtl w:val="0"/>
          <w:lang w:val="es-ES_tradnl"/>
        </w:rPr>
        <w:t>n sobre las variables seleccionadas para evaluar la resolutividad.</w:t>
      </w:r>
    </w:p>
    <w:p>
      <w:pPr>
        <w:pStyle w:val="Cuerpo"/>
        <w:spacing w:line="360" w:lineRule="auto"/>
        <w:jc w:val="both"/>
      </w:pPr>
      <w:r>
        <w:rPr>
          <w:rStyle w:val="Ninguno"/>
          <w:rtl w:val="0"/>
          <w:lang w:val="es-ES_tradnl"/>
        </w:rPr>
        <w:t>Teniendo en cuenta el grado de avance en el trabajo de campo, es importante aclarar que estos son resultados preliminares y que el objetivo de presentarlos en este espacio es ponerlos en di</w:t>
      </w:r>
      <w:r>
        <w:rPr>
          <w:rStyle w:val="Ninguno"/>
          <w:rtl w:val="0"/>
        </w:rPr>
        <w:t>á</w:t>
      </w:r>
      <w:r>
        <w:rPr>
          <w:rStyle w:val="Ninguno"/>
          <w:rtl w:val="0"/>
          <w:lang w:val="es-ES_tradnl"/>
        </w:rPr>
        <w:t>logo con colegas de la regi</w:t>
      </w:r>
      <w:r>
        <w:rPr>
          <w:rStyle w:val="Ninguno"/>
          <w:rtl w:val="0"/>
          <w:lang w:val="es-ES_tradnl"/>
        </w:rPr>
        <w:t>ó</w:t>
      </w:r>
      <w:r>
        <w:rPr>
          <w:rStyle w:val="Ninguno"/>
          <w:rtl w:val="0"/>
          <w:lang w:val="es-ES_tradnl"/>
        </w:rPr>
        <w:t>n, con la finalidad de debatir conjuntamente  estrategias de fortalecimiento del Primer Nivel de Atenci</w:t>
      </w:r>
      <w:r>
        <w:rPr>
          <w:rStyle w:val="Ninguno"/>
          <w:rtl w:val="0"/>
          <w:lang w:val="es-ES_tradnl"/>
        </w:rPr>
        <w:t>ó</w:t>
      </w:r>
      <w:r>
        <w:rPr>
          <w:rStyle w:val="Ninguno"/>
          <w:rtl w:val="0"/>
        </w:rPr>
        <w:t>n. En t</w:t>
      </w:r>
      <w:r>
        <w:rPr>
          <w:rStyle w:val="Ninguno"/>
          <w:rtl w:val="0"/>
          <w:lang w:val="fr-FR"/>
        </w:rPr>
        <w:t>é</w:t>
      </w:r>
      <w:r>
        <w:rPr>
          <w:rStyle w:val="Ninguno"/>
          <w:rtl w:val="0"/>
          <w:lang w:val="es-ES_tradnl"/>
        </w:rPr>
        <w:t>rminos generales, los/as usuarios/as se muestran conformes con la atenci</w:t>
      </w:r>
      <w:r>
        <w:rPr>
          <w:rStyle w:val="Ninguno"/>
          <w:rtl w:val="0"/>
          <w:lang w:val="es-ES_tradnl"/>
        </w:rPr>
        <w:t>ó</w:t>
      </w:r>
      <w:r>
        <w:rPr>
          <w:rStyle w:val="Ninguno"/>
          <w:rtl w:val="0"/>
          <w:lang w:val="es-ES_tradnl"/>
        </w:rPr>
        <w:t>n brindada. Sin embargo, es importante se</w:t>
      </w:r>
      <w:r>
        <w:rPr>
          <w:rStyle w:val="Ninguno"/>
          <w:rtl w:val="0"/>
          <w:lang w:val="es-ES_tradnl"/>
        </w:rPr>
        <w:t>ñ</w:t>
      </w:r>
      <w:r>
        <w:rPr>
          <w:rStyle w:val="Ninguno"/>
          <w:rtl w:val="0"/>
          <w:lang w:val="es-ES_tradnl"/>
        </w:rPr>
        <w:t>alar que la poblaci</w:t>
      </w:r>
      <w:r>
        <w:rPr>
          <w:rStyle w:val="Ninguno"/>
          <w:rtl w:val="0"/>
          <w:lang w:val="es-ES_tradnl"/>
        </w:rPr>
        <w:t>ó</w:t>
      </w:r>
      <w:r>
        <w:rPr>
          <w:rStyle w:val="Ninguno"/>
          <w:rtl w:val="0"/>
          <w:lang w:val="es-ES_tradnl"/>
        </w:rPr>
        <w:t>n que tiene por objetivo esta investigaci</w:t>
      </w:r>
      <w:r>
        <w:rPr>
          <w:rStyle w:val="Ninguno"/>
          <w:rtl w:val="0"/>
          <w:lang w:val="es-ES_tradnl"/>
        </w:rPr>
        <w:t>ó</w:t>
      </w:r>
      <w:r>
        <w:rPr>
          <w:rStyle w:val="Ninguno"/>
          <w:rtl w:val="0"/>
          <w:lang w:val="es-ES_tradnl"/>
        </w:rPr>
        <w:t>n son justamente aquellas personas que ya han accedido a la atenci</w:t>
      </w:r>
      <w:r>
        <w:rPr>
          <w:rStyle w:val="Ninguno"/>
          <w:rtl w:val="0"/>
          <w:lang w:val="es-ES_tradnl"/>
        </w:rPr>
        <w:t>ó</w:t>
      </w:r>
      <w:r>
        <w:rPr>
          <w:rStyle w:val="Ninguno"/>
          <w:rtl w:val="0"/>
          <w:lang w:val="es-ES_tradnl"/>
        </w:rPr>
        <w:t>n, por lo cual, quedan excluidas aquellas personas que no est</w:t>
      </w:r>
      <w:r>
        <w:rPr>
          <w:rStyle w:val="Ninguno"/>
          <w:rtl w:val="0"/>
        </w:rPr>
        <w:t>á</w:t>
      </w:r>
      <w:r>
        <w:rPr>
          <w:rStyle w:val="Ninguno"/>
          <w:rtl w:val="0"/>
          <w:lang w:val="es-ES_tradnl"/>
        </w:rPr>
        <w:t>n logrando acceder a esta prestaci</w:t>
      </w:r>
      <w:r>
        <w:rPr>
          <w:rStyle w:val="Ninguno"/>
          <w:rtl w:val="0"/>
          <w:lang w:val="es-ES_tradnl"/>
        </w:rPr>
        <w:t>ó</w:t>
      </w:r>
      <w:r>
        <w:rPr>
          <w:rStyle w:val="Ninguno"/>
          <w:rtl w:val="0"/>
          <w:lang w:val="es-ES_tradnl"/>
        </w:rPr>
        <w:t>n, lo cu</w:t>
      </w:r>
      <w:r>
        <w:rPr>
          <w:rStyle w:val="Ninguno"/>
          <w:rtl w:val="0"/>
        </w:rPr>
        <w:t>á</w:t>
      </w:r>
      <w:r>
        <w:rPr>
          <w:rStyle w:val="Ninguno"/>
          <w:rtl w:val="0"/>
          <w:lang w:val="es-ES_tradnl"/>
        </w:rPr>
        <w:t>l tambi</w:t>
      </w:r>
      <w:r>
        <w:rPr>
          <w:rStyle w:val="Ninguno"/>
          <w:rtl w:val="0"/>
          <w:lang w:val="fr-FR"/>
        </w:rPr>
        <w:t>é</w:t>
      </w:r>
      <w:r>
        <w:rPr>
          <w:rStyle w:val="Ninguno"/>
          <w:rtl w:val="0"/>
          <w:lang w:val="es-ES_tradnl"/>
        </w:rPr>
        <w:t>n tiene relaci</w:t>
      </w:r>
      <w:r>
        <w:rPr>
          <w:rStyle w:val="Ninguno"/>
          <w:rtl w:val="0"/>
          <w:lang w:val="es-ES_tradnl"/>
        </w:rPr>
        <w:t>ó</w:t>
      </w:r>
      <w:r>
        <w:rPr>
          <w:rStyle w:val="Ninguno"/>
          <w:rtl w:val="0"/>
          <w:lang w:val="es-ES_tradnl"/>
        </w:rPr>
        <w:t>n con la capacidad resolutiva del PNA. En muchos casos, los/as usuarios relatan que logran acceder a la atenci</w:t>
      </w:r>
      <w:r>
        <w:rPr>
          <w:rStyle w:val="Ninguno"/>
          <w:rtl w:val="0"/>
          <w:lang w:val="es-ES_tradnl"/>
        </w:rPr>
        <w:t>ó</w:t>
      </w:r>
      <w:r>
        <w:rPr>
          <w:rStyle w:val="Ninguno"/>
          <w:rtl w:val="0"/>
          <w:lang w:val="es-ES_tradnl"/>
        </w:rPr>
        <w:t>n de uno de los profesionales en salud mental (por ejemplo, psic</w:t>
      </w:r>
      <w:r>
        <w:rPr>
          <w:rStyle w:val="Ninguno"/>
          <w:rtl w:val="0"/>
          <w:lang w:val="es-ES_tradnl"/>
        </w:rPr>
        <w:t>ó</w:t>
      </w:r>
      <w:r>
        <w:rPr>
          <w:rStyle w:val="Ninguno"/>
          <w:rtl w:val="0"/>
          <w:lang w:val="es-ES_tradnl"/>
        </w:rPr>
        <w:t xml:space="preserve">logo/a), mientras que manifiestan fuertes dificultades para conseguir hora en otros (por ejemplo, psiquiatra). </w:t>
      </w:r>
    </w:p>
    <w:p>
      <w:pPr>
        <w:pStyle w:val="Cuerpo"/>
        <w:spacing w:line="360" w:lineRule="auto"/>
        <w:jc w:val="both"/>
      </w:pPr>
      <w:r>
        <w:rPr>
          <w:rStyle w:val="Ninguno"/>
          <w:rtl w:val="0"/>
          <w:lang w:val="es-ES_tradnl"/>
        </w:rPr>
        <w:t>Dentro de los datos recabados y sistematizados, se encuentra una buena valoraci</w:t>
      </w:r>
      <w:r>
        <w:rPr>
          <w:rStyle w:val="Ninguno"/>
          <w:rtl w:val="0"/>
          <w:lang w:val="es-ES_tradnl"/>
        </w:rPr>
        <w:t>ó</w:t>
      </w:r>
      <w:r>
        <w:rPr>
          <w:rStyle w:val="Ninguno"/>
          <w:rtl w:val="0"/>
          <w:lang w:val="es-ES_tradnl"/>
        </w:rPr>
        <w:t>n de aspectos relacionados con la empat</w:t>
      </w:r>
      <w:r>
        <w:rPr>
          <w:rStyle w:val="Ninguno"/>
          <w:rtl w:val="0"/>
        </w:rPr>
        <w:t>í</w:t>
      </w:r>
      <w:r>
        <w:rPr>
          <w:rStyle w:val="Ninguno"/>
          <w:rtl w:val="0"/>
          <w:lang w:val="es-ES_tradnl"/>
        </w:rPr>
        <w:t>a, el trato y las competencias profesionales. Los/as entrevistados/as, relatan sentirse seguros acerca del cumplimiento del secreto profesional y se</w:t>
      </w:r>
      <w:r>
        <w:rPr>
          <w:rStyle w:val="Ninguno"/>
          <w:rtl w:val="0"/>
          <w:lang w:val="es-ES_tradnl"/>
        </w:rPr>
        <w:t>ñ</w:t>
      </w:r>
      <w:r>
        <w:rPr>
          <w:rStyle w:val="Ninguno"/>
          <w:rtl w:val="0"/>
          <w:lang w:val="es-ES_tradnl"/>
        </w:rPr>
        <w:t>alan que las condiciones del espacio donde se lleva adelante la consulta son adecuadas y privadas. Al mismo tiempo, dicen sentirse comprendidos/as, escuchados/as y perciben inter</w:t>
      </w:r>
      <w:r>
        <w:rPr>
          <w:rStyle w:val="Ninguno"/>
          <w:rtl w:val="0"/>
          <w:lang w:val="fr-FR"/>
        </w:rPr>
        <w:t>é</w:t>
      </w:r>
      <w:r>
        <w:rPr>
          <w:rStyle w:val="Ninguno"/>
          <w:rtl w:val="0"/>
          <w:lang w:val="es-ES_tradnl"/>
        </w:rPr>
        <w:t>s por parte de los profesionales. Sin embargo, en algunos casos no manifiestan la misma conformidad con el personal administrativo, de quienes demandan mayor comprensi</w:t>
      </w:r>
      <w:r>
        <w:rPr>
          <w:rStyle w:val="Ninguno"/>
          <w:rtl w:val="0"/>
          <w:lang w:val="es-ES_tradnl"/>
        </w:rPr>
        <w:t>ó</w:t>
      </w:r>
      <w:r>
        <w:rPr>
          <w:rStyle w:val="Ninguno"/>
          <w:rtl w:val="0"/>
          <w:lang w:val="es-ES_tradnl"/>
        </w:rPr>
        <w:t>n y un trato m</w:t>
      </w:r>
      <w:r>
        <w:rPr>
          <w:rStyle w:val="Ninguno"/>
          <w:rtl w:val="0"/>
        </w:rPr>
        <w:t>á</w:t>
      </w:r>
      <w:r>
        <w:rPr>
          <w:rStyle w:val="Ninguno"/>
          <w:rtl w:val="0"/>
          <w:lang w:val="es-ES_tradnl"/>
        </w:rPr>
        <w:t>s amable. En pocas ocasiones, las personas son derivadas a otros centros para continuar o complementar su tratamiento, y son escasas las ocasiones en las que se integran otras disciplinas por fuera de la psiquiatr</w:t>
      </w:r>
      <w:r>
        <w:rPr>
          <w:rStyle w:val="Ninguno"/>
          <w:rtl w:val="0"/>
        </w:rPr>
        <w:t>í</w:t>
      </w:r>
      <w:r>
        <w:rPr>
          <w:rStyle w:val="Ninguno"/>
          <w:rtl w:val="0"/>
          <w:lang w:val="es-ES_tradnl"/>
        </w:rPr>
        <w:t>a y psicolog</w:t>
      </w:r>
      <w:r>
        <w:rPr>
          <w:rStyle w:val="Ninguno"/>
          <w:rtl w:val="0"/>
        </w:rPr>
        <w:t>í</w:t>
      </w:r>
      <w:r>
        <w:rPr>
          <w:rStyle w:val="Ninguno"/>
          <w:rtl w:val="0"/>
          <w:lang w:val="es-ES_tradnl"/>
        </w:rPr>
        <w:t>a, en el abordaje en salud mental. Finalmente, las respuestas sobre la percepci</w:t>
      </w:r>
      <w:r>
        <w:rPr>
          <w:rStyle w:val="Ninguno"/>
          <w:rtl w:val="0"/>
          <w:lang w:val="es-ES_tradnl"/>
        </w:rPr>
        <w:t>ó</w:t>
      </w:r>
      <w:r>
        <w:rPr>
          <w:rStyle w:val="Ninguno"/>
          <w:rtl w:val="0"/>
          <w:lang w:val="es-ES_tradnl"/>
        </w:rPr>
        <w:t>n de un trabajo articulado y en equipo entre los profesionales, var</w:t>
      </w:r>
      <w:r>
        <w:rPr>
          <w:rStyle w:val="Ninguno"/>
          <w:rtl w:val="0"/>
        </w:rPr>
        <w:t>í</w:t>
      </w:r>
      <w:r>
        <w:rPr>
          <w:rStyle w:val="Ninguno"/>
          <w:rtl w:val="0"/>
          <w:lang w:val="es-ES_tradnl"/>
        </w:rPr>
        <w:t>an mucho seg</w:t>
      </w:r>
      <w:r>
        <w:rPr>
          <w:rStyle w:val="Ninguno"/>
          <w:rtl w:val="0"/>
        </w:rPr>
        <w:t>ú</w:t>
      </w:r>
      <w:r>
        <w:rPr>
          <w:rStyle w:val="Ninguno"/>
          <w:rtl w:val="0"/>
          <w:lang w:val="es-ES_tradnl"/>
        </w:rPr>
        <w:t>n la policl</w:t>
      </w:r>
      <w:r>
        <w:rPr>
          <w:rStyle w:val="Ninguno"/>
          <w:rtl w:val="0"/>
        </w:rPr>
        <w:t>í</w:t>
      </w:r>
      <w:r>
        <w:rPr>
          <w:rStyle w:val="Ninguno"/>
          <w:rtl w:val="0"/>
          <w:lang w:val="es-ES_tradnl"/>
        </w:rPr>
        <w:t>nica en la que el/la usuario/a es atendido. Respecto a la atenci</w:t>
      </w:r>
      <w:r>
        <w:rPr>
          <w:rStyle w:val="Ninguno"/>
          <w:rtl w:val="0"/>
          <w:lang w:val="es-ES_tradnl"/>
        </w:rPr>
        <w:t>ó</w:t>
      </w:r>
      <w:r>
        <w:rPr>
          <w:rStyle w:val="Ninguno"/>
          <w:rtl w:val="0"/>
          <w:lang w:val="es-ES_tradnl"/>
        </w:rPr>
        <w:t>n en salud mental durante la Emergencia Sanitaria por la Pandemia del Covid-19, los/as usuarios/as relatan experiencias diversas. Por un lado, hay quienes han tenido atenci</w:t>
      </w:r>
      <w:r>
        <w:rPr>
          <w:rStyle w:val="Ninguno"/>
          <w:rtl w:val="0"/>
          <w:lang w:val="es-ES_tradnl"/>
        </w:rPr>
        <w:t>ó</w:t>
      </w:r>
      <w:r>
        <w:rPr>
          <w:rStyle w:val="Ninguno"/>
          <w:rtl w:val="0"/>
          <w:lang w:val="es-ES_tradnl"/>
        </w:rPr>
        <w:t xml:space="preserve">n ininterrumpida (aunque sea de forma virtual), mientras que otros/as han tenido algunas dificultades de acceso. Particularmente, en reiteradas oportunidades expresan molestia ante la demora para tener consulta con psiquiatra cuando son derivados/as. </w:t>
      </w:r>
    </w:p>
    <w:p>
      <w:pPr>
        <w:pStyle w:val="Cuerpo"/>
        <w:spacing w:line="360" w:lineRule="auto"/>
        <w:jc w:val="both"/>
      </w:pPr>
    </w:p>
    <w:p>
      <w:pPr>
        <w:pStyle w:val="Cuerpo"/>
        <w:spacing w:line="360" w:lineRule="auto"/>
        <w:jc w:val="both"/>
      </w:pPr>
    </w:p>
    <w:p>
      <w:pPr>
        <w:pStyle w:val="Cuerpo"/>
        <w:spacing w:line="360" w:lineRule="auto"/>
        <w:jc w:val="both"/>
      </w:pPr>
    </w:p>
    <w:p>
      <w:pPr>
        <w:pStyle w:val="Cuerpo"/>
        <w:spacing w:line="360" w:lineRule="auto"/>
        <w:jc w:val="both"/>
        <w:rPr>
          <w:rStyle w:val="Ninguno"/>
          <w:b w:val="1"/>
          <w:bCs w:val="1"/>
          <w:u w:val="single"/>
        </w:rPr>
      </w:pPr>
      <w:r>
        <w:rPr>
          <w:rStyle w:val="Ninguno"/>
          <w:b w:val="1"/>
          <w:bCs w:val="1"/>
          <w:u w:val="single"/>
          <w:rtl w:val="0"/>
          <w:lang w:val="es-ES_tradnl"/>
        </w:rPr>
        <w:t>Reflexiones finales</w:t>
      </w:r>
    </w:p>
    <w:p>
      <w:pPr>
        <w:pStyle w:val="Cuerpo"/>
        <w:spacing w:line="360" w:lineRule="auto"/>
        <w:jc w:val="both"/>
        <w:rPr>
          <w:rStyle w:val="Ninguno"/>
          <w:b w:val="1"/>
          <w:bCs w:val="1"/>
          <w:u w:val="single"/>
        </w:rPr>
      </w:pPr>
    </w:p>
    <w:p>
      <w:pPr>
        <w:pStyle w:val="Cuerpo"/>
        <w:spacing w:line="360" w:lineRule="auto"/>
        <w:jc w:val="both"/>
      </w:pPr>
      <w:r>
        <w:rPr>
          <w:rStyle w:val="Ninguno"/>
          <w:rtl w:val="0"/>
          <w:lang w:val="es-ES_tradnl"/>
        </w:rPr>
        <w:t>El camino para la regulaci</w:t>
      </w:r>
      <w:r>
        <w:rPr>
          <w:rStyle w:val="Ninguno"/>
          <w:rtl w:val="0"/>
          <w:lang w:val="es-ES_tradnl"/>
        </w:rPr>
        <w:t>ó</w:t>
      </w:r>
      <w:r>
        <w:rPr>
          <w:rStyle w:val="Ninguno"/>
          <w:rtl w:val="0"/>
          <w:lang w:val="es-ES_tradnl"/>
        </w:rPr>
        <w:t>n de la atenci</w:t>
      </w:r>
      <w:r>
        <w:rPr>
          <w:rStyle w:val="Ninguno"/>
          <w:rtl w:val="0"/>
          <w:lang w:val="es-ES_tradnl"/>
        </w:rPr>
        <w:t>ó</w:t>
      </w:r>
      <w:r>
        <w:rPr>
          <w:rStyle w:val="Ninguno"/>
          <w:rtl w:val="0"/>
          <w:lang w:val="es-ES_tradnl"/>
        </w:rPr>
        <w:t>n en Salud Mental en nuestro pa</w:t>
      </w:r>
      <w:r>
        <w:rPr>
          <w:rStyle w:val="Ninguno"/>
          <w:rtl w:val="0"/>
        </w:rPr>
        <w:t>í</w:t>
      </w:r>
      <w:r>
        <w:rPr>
          <w:rStyle w:val="Ninguno"/>
          <w:rtl w:val="0"/>
          <w:lang w:val="es-ES_tradnl"/>
        </w:rPr>
        <w:t>s, que comenz</w:t>
      </w:r>
      <w:r>
        <w:rPr>
          <w:rStyle w:val="Ninguno"/>
          <w:rtl w:val="0"/>
        </w:rPr>
        <w:t xml:space="preserve">ó </w:t>
      </w:r>
      <w:r>
        <w:rPr>
          <w:rStyle w:val="Ninguno"/>
          <w:rtl w:val="0"/>
          <w:lang w:val="es-ES_tradnl"/>
        </w:rPr>
        <w:t>a fines del siglo IX, siempre estuvo cargado de tensiones  y contradicciones. Sin embargo, se considera que el esfuerzo realizado para que la Ley de Salud Mental del 2017, se promulgara, sigue siendo necesario en la medida que existen intereses contrapuestos que a</w:t>
      </w:r>
      <w:r>
        <w:rPr>
          <w:rStyle w:val="Ninguno"/>
          <w:rtl w:val="0"/>
        </w:rPr>
        <w:t>ú</w:t>
      </w:r>
      <w:r>
        <w:rPr>
          <w:rStyle w:val="Ninguno"/>
          <w:rtl w:val="0"/>
          <w:lang w:val="es-ES_tradnl"/>
        </w:rPr>
        <w:t>n obstaculizan su ejecuci</w:t>
      </w:r>
      <w:r>
        <w:rPr>
          <w:rStyle w:val="Ninguno"/>
          <w:rtl w:val="0"/>
          <w:lang w:val="es-ES_tradnl"/>
        </w:rPr>
        <w:t>ó</w:t>
      </w:r>
      <w:r>
        <w:rPr>
          <w:rStyle w:val="Ninguno"/>
          <w:rtl w:val="0"/>
        </w:rPr>
        <w:t>n.</w:t>
      </w:r>
    </w:p>
    <w:p>
      <w:pPr>
        <w:pStyle w:val="Cuerpo"/>
        <w:spacing w:line="360" w:lineRule="auto"/>
        <w:jc w:val="both"/>
      </w:pPr>
      <w:r>
        <w:rPr>
          <w:rStyle w:val="Ninguno"/>
          <w:rtl w:val="0"/>
          <w:lang w:val="es-ES_tradnl"/>
        </w:rPr>
        <w:t>Es fundamental recordar que el objeto de la Ley N</w:t>
      </w:r>
      <w:r>
        <w:rPr>
          <w:rStyle w:val="Ninguno"/>
          <w:rtl w:val="0"/>
          <w:lang w:val="it-IT"/>
        </w:rPr>
        <w:t xml:space="preserve">° </w:t>
      </w:r>
      <w:r>
        <w:rPr>
          <w:rStyle w:val="Ninguno"/>
          <w:rtl w:val="0"/>
          <w:lang w:val="es-ES_tradnl"/>
        </w:rPr>
        <w:t xml:space="preserve">19. 529 es </w:t>
      </w:r>
    </w:p>
    <w:p>
      <w:pPr>
        <w:pStyle w:val="Cuerpo"/>
        <w:spacing w:line="360" w:lineRule="auto"/>
        <w:jc w:val="both"/>
      </w:pPr>
    </w:p>
    <w:p>
      <w:pPr>
        <w:pStyle w:val="Cuerpo"/>
        <w:spacing w:line="360" w:lineRule="auto"/>
        <w:ind w:left="720" w:firstLine="0"/>
        <w:jc w:val="both"/>
      </w:pPr>
      <w:r>
        <w:rPr>
          <w:rStyle w:val="Ninguno"/>
          <w:rtl w:val="0"/>
          <w:lang w:val="es-ES_tradnl"/>
        </w:rPr>
        <w:t>garantizar el derecho a la protecci</w:t>
      </w:r>
      <w:r>
        <w:rPr>
          <w:rStyle w:val="Ninguno"/>
          <w:rtl w:val="0"/>
          <w:lang w:val="es-ES_tradnl"/>
        </w:rPr>
        <w:t>ó</w:t>
      </w:r>
      <w:r>
        <w:rPr>
          <w:rStyle w:val="Ninguno"/>
          <w:rtl w:val="0"/>
          <w:lang w:val="es-ES_tradnl"/>
        </w:rPr>
        <w:t>n de la salud mental de los habitantes residentes en el pa</w:t>
      </w:r>
      <w:r>
        <w:rPr>
          <w:rStyle w:val="Ninguno"/>
          <w:rtl w:val="0"/>
        </w:rPr>
        <w:t>í</w:t>
      </w:r>
      <w:r>
        <w:rPr>
          <w:rStyle w:val="Ninguno"/>
          <w:rtl w:val="0"/>
          <w:lang w:val="es-ES_tradnl"/>
        </w:rPr>
        <w:t>s, con una perspectiva de respeto a los derechos humanos de todas las personas y particularmente de aquellas personas usuarias de los servicios de salud mental en el marco del Sistema Nacional Integrado de Salud. Sus disposiciones son de orden p</w:t>
      </w:r>
      <w:r>
        <w:rPr>
          <w:rStyle w:val="Ninguno"/>
          <w:rtl w:val="0"/>
        </w:rPr>
        <w:t>ú</w:t>
      </w:r>
      <w:r>
        <w:rPr>
          <w:rStyle w:val="Ninguno"/>
          <w:rtl w:val="0"/>
          <w:lang w:val="it-IT"/>
        </w:rPr>
        <w:t>blico e inter</w:t>
      </w:r>
      <w:r>
        <w:rPr>
          <w:rStyle w:val="Ninguno"/>
          <w:rtl w:val="0"/>
          <w:lang w:val="fr-FR"/>
        </w:rPr>
        <w:t>é</w:t>
      </w:r>
      <w:r>
        <w:rPr>
          <w:rStyle w:val="Ninguno"/>
          <w:rtl w:val="0"/>
          <w:lang w:val="pt-PT"/>
        </w:rPr>
        <w:t>s social (p</w:t>
      </w:r>
      <w:r>
        <w:rPr>
          <w:rStyle w:val="Ninguno"/>
          <w:rtl w:val="0"/>
        </w:rPr>
        <w:t>á</w:t>
      </w:r>
      <w:r>
        <w:rPr>
          <w:rStyle w:val="Ninguno"/>
          <w:rtl w:val="0"/>
        </w:rPr>
        <w:t>g.1)</w:t>
      </w:r>
    </w:p>
    <w:p>
      <w:pPr>
        <w:pStyle w:val="Cuerpo"/>
        <w:spacing w:line="360" w:lineRule="auto"/>
        <w:ind w:left="720" w:firstLine="0"/>
        <w:jc w:val="both"/>
      </w:pPr>
    </w:p>
    <w:p>
      <w:pPr>
        <w:pStyle w:val="Cuerpo"/>
        <w:spacing w:line="360" w:lineRule="auto"/>
        <w:jc w:val="both"/>
      </w:pPr>
      <w:r>
        <w:rPr>
          <w:rStyle w:val="Ninguno"/>
          <w:rtl w:val="0"/>
          <w:lang w:val="es-ES_tradnl"/>
        </w:rPr>
        <w:t>Es un compromiso de todos los profesionales de la salud atender este objetivo, reorganizar los recursos, trabajar interdisciplinariamente desde una concepci</w:t>
      </w:r>
      <w:r>
        <w:rPr>
          <w:rStyle w:val="Ninguno"/>
          <w:rtl w:val="0"/>
          <w:lang w:val="es-ES_tradnl"/>
        </w:rPr>
        <w:t>ó</w:t>
      </w:r>
      <w:r>
        <w:rPr>
          <w:rStyle w:val="Ninguno"/>
          <w:rtl w:val="0"/>
          <w:lang w:val="es-ES_tradnl"/>
        </w:rPr>
        <w:t>n integral de salud, cumpliendo con la continuidad de la atenci</w:t>
      </w:r>
      <w:r>
        <w:rPr>
          <w:rStyle w:val="Ninguno"/>
          <w:rtl w:val="0"/>
          <w:lang w:val="es-ES_tradnl"/>
        </w:rPr>
        <w:t>ó</w:t>
      </w:r>
      <w:r>
        <w:rPr>
          <w:rStyle w:val="Ninguno"/>
          <w:rtl w:val="0"/>
          <w:lang w:val="es-ES_tradnl"/>
        </w:rPr>
        <w:t>n universal, mediante un articulado sistema de referencia y contrarreferencia entre los niveles de atenci</w:t>
      </w:r>
      <w:r>
        <w:rPr>
          <w:rStyle w:val="Ninguno"/>
          <w:rtl w:val="0"/>
          <w:lang w:val="es-ES_tradnl"/>
        </w:rPr>
        <w:t>ó</w:t>
      </w:r>
      <w:r>
        <w:rPr>
          <w:rStyle w:val="Ninguno"/>
          <w:rtl w:val="0"/>
        </w:rPr>
        <w:t xml:space="preserve">n. </w:t>
      </w:r>
    </w:p>
    <w:p>
      <w:pPr>
        <w:pStyle w:val="Cuerpo"/>
        <w:spacing w:line="360" w:lineRule="auto"/>
        <w:jc w:val="both"/>
      </w:pPr>
      <w:r>
        <w:rPr>
          <w:rStyle w:val="Ninguno"/>
          <w:rtl w:val="0"/>
          <w:lang w:val="es-ES_tradnl"/>
        </w:rPr>
        <w:t>La protecci</w:t>
      </w:r>
      <w:r>
        <w:rPr>
          <w:rStyle w:val="Ninguno"/>
          <w:rtl w:val="0"/>
          <w:lang w:val="es-ES_tradnl"/>
        </w:rPr>
        <w:t>ó</w:t>
      </w:r>
      <w:r>
        <w:rPr>
          <w:rStyle w:val="Ninguno"/>
          <w:rtl w:val="0"/>
          <w:lang w:val="es-ES_tradnl"/>
        </w:rPr>
        <w:t>n de la salud mental debe abarcar la promoci</w:t>
      </w:r>
      <w:r>
        <w:rPr>
          <w:rStyle w:val="Ninguno"/>
          <w:rtl w:val="0"/>
          <w:lang w:val="es-ES_tradnl"/>
        </w:rPr>
        <w:t>ó</w:t>
      </w:r>
      <w:r>
        <w:rPr>
          <w:rStyle w:val="Ninguno"/>
          <w:rtl w:val="0"/>
          <w:lang w:val="es-ES_tradnl"/>
        </w:rPr>
        <w:t>n de salud, as</w:t>
      </w:r>
      <w:r>
        <w:rPr>
          <w:rStyle w:val="Ninguno"/>
          <w:rtl w:val="0"/>
        </w:rPr>
        <w:t xml:space="preserve">í </w:t>
      </w:r>
      <w:r>
        <w:rPr>
          <w:rStyle w:val="Ninguno"/>
          <w:rtl w:val="0"/>
          <w:lang w:val="es-ES_tradnl"/>
        </w:rPr>
        <w:t>como la prevenci</w:t>
      </w:r>
      <w:r>
        <w:rPr>
          <w:rStyle w:val="Ninguno"/>
          <w:rtl w:val="0"/>
          <w:lang w:val="es-ES_tradnl"/>
        </w:rPr>
        <w:t>ó</w:t>
      </w:r>
      <w:r>
        <w:rPr>
          <w:rStyle w:val="Ninguno"/>
          <w:rtl w:val="0"/>
          <w:lang w:val="es-ES_tradnl"/>
        </w:rPr>
        <w:t>n de la enfermedad, diagn</w:t>
      </w:r>
      <w:r>
        <w:rPr>
          <w:rStyle w:val="Ninguno"/>
          <w:rtl w:val="0"/>
          <w:lang w:val="es-ES_tradnl"/>
        </w:rPr>
        <w:t>ó</w:t>
      </w:r>
      <w:r>
        <w:rPr>
          <w:rStyle w:val="Ninguno"/>
          <w:rtl w:val="0"/>
          <w:lang w:val="es-ES_tradnl"/>
        </w:rPr>
        <w:t>stico, tratamiento oportuno y  recuperaci</w:t>
      </w:r>
      <w:r>
        <w:rPr>
          <w:rStyle w:val="Ninguno"/>
          <w:rtl w:val="0"/>
          <w:lang w:val="es-ES_tradnl"/>
        </w:rPr>
        <w:t>ó</w:t>
      </w:r>
      <w:r>
        <w:rPr>
          <w:rStyle w:val="Ninguno"/>
          <w:rtl w:val="0"/>
          <w:lang w:val="es-ES_tradnl"/>
        </w:rPr>
        <w:t>n, creando un entorno que permita una vida digna de todas las personas, y sobre todo de aquellas personas con  sufrimiento psicosocial  (Ley N</w:t>
      </w:r>
      <w:r>
        <w:rPr>
          <w:rStyle w:val="Ninguno"/>
          <w:rtl w:val="0"/>
          <w:lang w:val="it-IT"/>
        </w:rPr>
        <w:t xml:space="preserve">° </w:t>
      </w:r>
      <w:r>
        <w:rPr>
          <w:rStyle w:val="Ninguno"/>
          <w:rtl w:val="0"/>
        </w:rPr>
        <w:t>19.529).</w:t>
      </w:r>
    </w:p>
    <w:p>
      <w:pPr>
        <w:pStyle w:val="Cuerpo"/>
        <w:spacing w:line="360" w:lineRule="auto"/>
        <w:jc w:val="both"/>
      </w:pPr>
      <w:r>
        <w:rPr>
          <w:rStyle w:val="Ninguno"/>
          <w:rtl w:val="0"/>
          <w:lang w:val="es-ES_tradnl"/>
        </w:rPr>
        <w:t>La Convenci</w:t>
      </w:r>
      <w:r>
        <w:rPr>
          <w:rStyle w:val="Ninguno"/>
          <w:rtl w:val="0"/>
          <w:lang w:val="es-ES_tradnl"/>
        </w:rPr>
        <w:t>ó</w:t>
      </w:r>
      <w:r>
        <w:rPr>
          <w:rStyle w:val="Ninguno"/>
          <w:rtl w:val="0"/>
          <w:lang w:val="es-ES_tradnl"/>
        </w:rPr>
        <w:t>n de Derechos de las Personas con Discapacidad (ONU, 2006) reafirma que es imprescindible que toda legislaci</w:t>
      </w:r>
      <w:r>
        <w:rPr>
          <w:rStyle w:val="Ninguno"/>
          <w:rtl w:val="0"/>
          <w:lang w:val="es-ES_tradnl"/>
        </w:rPr>
        <w:t>ó</w:t>
      </w:r>
      <w:r>
        <w:rPr>
          <w:rStyle w:val="Ninguno"/>
          <w:rtl w:val="0"/>
          <w:lang w:val="pt-PT"/>
        </w:rPr>
        <w:t>n o pol</w:t>
      </w:r>
      <w:r>
        <w:rPr>
          <w:rStyle w:val="Ninguno"/>
          <w:rtl w:val="0"/>
        </w:rPr>
        <w:t>í</w:t>
      </w:r>
      <w:r>
        <w:rPr>
          <w:rStyle w:val="Ninguno"/>
          <w:rtl w:val="0"/>
          <w:lang w:val="it-IT"/>
        </w:rPr>
        <w:t>tica p</w:t>
      </w:r>
      <w:r>
        <w:rPr>
          <w:rStyle w:val="Ninguno"/>
          <w:rtl w:val="0"/>
        </w:rPr>
        <w:t>ú</w:t>
      </w:r>
      <w:r>
        <w:rPr>
          <w:rStyle w:val="Ninguno"/>
          <w:rtl w:val="0"/>
          <w:lang w:val="es-ES_tradnl"/>
        </w:rPr>
        <w:t>blica que aborde la problem</w:t>
      </w:r>
      <w:r>
        <w:rPr>
          <w:rStyle w:val="Ninguno"/>
          <w:rtl w:val="0"/>
        </w:rPr>
        <w:t>á</w:t>
      </w:r>
      <w:r>
        <w:rPr>
          <w:rStyle w:val="Ninguno"/>
          <w:rtl w:val="0"/>
          <w:lang w:val="es-ES_tradnl"/>
        </w:rPr>
        <w:t xml:space="preserve">tica de las personas con </w:t>
      </w:r>
      <w:r>
        <w:rPr>
          <w:rStyle w:val="Ninguno"/>
          <w:i w:val="1"/>
          <w:iCs w:val="1"/>
          <w:rtl w:val="0"/>
          <w:lang w:val="es-ES_tradnl"/>
        </w:rPr>
        <w:t>discapacidad mental</w:t>
      </w:r>
      <w:r>
        <w:rPr>
          <w:rStyle w:val="Ninguno"/>
          <w:rtl w:val="0"/>
          <w:lang w:val="pt-PT"/>
        </w:rPr>
        <w:t xml:space="preserve"> o </w:t>
      </w:r>
      <w:r>
        <w:rPr>
          <w:rStyle w:val="Ninguno"/>
          <w:i w:val="1"/>
          <w:iCs w:val="1"/>
          <w:rtl w:val="0"/>
          <w:lang w:val="es-ES_tradnl"/>
        </w:rPr>
        <w:t>discapacidad psicosocial</w:t>
      </w:r>
      <w:r>
        <w:rPr>
          <w:rStyle w:val="Ninguno"/>
          <w:rtl w:val="0"/>
          <w:lang w:val="es-ES_tradnl"/>
        </w:rPr>
        <w:t xml:space="preserve"> debe reconocer que el principal obst</w:t>
      </w:r>
      <w:r>
        <w:rPr>
          <w:rStyle w:val="Ninguno"/>
          <w:rtl w:val="0"/>
        </w:rPr>
        <w:t>á</w:t>
      </w:r>
      <w:r>
        <w:rPr>
          <w:rStyle w:val="Ninguno"/>
          <w:rtl w:val="0"/>
          <w:lang w:val="es-ES_tradnl"/>
        </w:rPr>
        <w:t>culo para el ejercicio de sus derechos y de su plena inclusi</w:t>
      </w:r>
      <w:r>
        <w:rPr>
          <w:rStyle w:val="Ninguno"/>
          <w:rtl w:val="0"/>
          <w:lang w:val="es-ES_tradnl"/>
        </w:rPr>
        <w:t>ó</w:t>
      </w:r>
      <w:r>
        <w:rPr>
          <w:rStyle w:val="Ninguno"/>
          <w:rtl w:val="0"/>
          <w:lang w:val="es-ES_tradnl"/>
        </w:rPr>
        <w:t>n social no es la discapacidad en s</w:t>
      </w:r>
      <w:r>
        <w:rPr>
          <w:rStyle w:val="Ninguno"/>
          <w:rtl w:val="0"/>
        </w:rPr>
        <w:t>í</w:t>
      </w:r>
      <w:r>
        <w:rPr>
          <w:rStyle w:val="Ninguno"/>
          <w:rtl w:val="0"/>
          <w:lang w:val="es-ES_tradnl"/>
        </w:rPr>
        <w:t>, sino las limitaciones que las sociedades imponen al ejercicio de estos derechos. Asimismo, juega un papel fundamental la estigmatizaci</w:t>
      </w:r>
      <w:r>
        <w:rPr>
          <w:rStyle w:val="Ninguno"/>
          <w:rtl w:val="0"/>
          <w:lang w:val="es-ES_tradnl"/>
        </w:rPr>
        <w:t>ó</w:t>
      </w:r>
      <w:r>
        <w:rPr>
          <w:rStyle w:val="Ninguno"/>
          <w:rtl w:val="0"/>
          <w:lang w:val="es-ES_tradnl"/>
        </w:rPr>
        <w:t>n social y las consecuencias en t</w:t>
      </w:r>
      <w:r>
        <w:rPr>
          <w:rStyle w:val="Ninguno"/>
          <w:rtl w:val="0"/>
          <w:lang w:val="fr-FR"/>
        </w:rPr>
        <w:t>é</w:t>
      </w:r>
      <w:r>
        <w:rPr>
          <w:rStyle w:val="Ninguno"/>
          <w:rtl w:val="0"/>
        </w:rPr>
        <w:t>rminos de  pr</w:t>
      </w:r>
      <w:r>
        <w:rPr>
          <w:rStyle w:val="Ninguno"/>
          <w:rtl w:val="0"/>
        </w:rPr>
        <w:t>á</w:t>
      </w:r>
      <w:r>
        <w:rPr>
          <w:rStyle w:val="Ninguno"/>
          <w:rtl w:val="0"/>
          <w:lang w:val="es-ES_tradnl"/>
        </w:rPr>
        <w:t>cticas discriminatorias de las que personas han sido y contin</w:t>
      </w:r>
      <w:r>
        <w:rPr>
          <w:rStyle w:val="Ninguno"/>
          <w:rtl w:val="0"/>
        </w:rPr>
        <w:t>ú</w:t>
      </w:r>
      <w:r>
        <w:rPr>
          <w:rStyle w:val="Ninguno"/>
          <w:rtl w:val="0"/>
          <w:lang w:val="es-ES_tradnl"/>
        </w:rPr>
        <w:t>an siendo objeto (Fern</w:t>
      </w:r>
      <w:r>
        <w:rPr>
          <w:rStyle w:val="Ninguno"/>
          <w:rtl w:val="0"/>
        </w:rPr>
        <w:t>á</w:t>
      </w:r>
      <w:r>
        <w:rPr>
          <w:rStyle w:val="Ninguno"/>
          <w:rtl w:val="0"/>
          <w:lang w:val="es-ES_tradnl"/>
        </w:rPr>
        <w:t>ndez, 2010). La discapacidad surge, as</w:t>
      </w:r>
      <w:r>
        <w:rPr>
          <w:rStyle w:val="Ninguno"/>
          <w:rtl w:val="0"/>
        </w:rPr>
        <w:t>í</w:t>
      </w:r>
      <w:r>
        <w:rPr>
          <w:rStyle w:val="Ninguno"/>
          <w:rtl w:val="0"/>
          <w:lang w:val="es-ES_tradnl"/>
        </w:rPr>
        <w:t>, de esa relaci</w:t>
      </w:r>
      <w:r>
        <w:rPr>
          <w:rStyle w:val="Ninguno"/>
          <w:rtl w:val="0"/>
          <w:lang w:val="es-ES_tradnl"/>
        </w:rPr>
        <w:t>ó</w:t>
      </w:r>
      <w:r>
        <w:rPr>
          <w:rStyle w:val="Ninguno"/>
          <w:rtl w:val="0"/>
          <w:lang w:val="es-ES_tradnl"/>
        </w:rPr>
        <w:t>n tensa e inhabilitante, en la mayor</w:t>
      </w:r>
      <w:r>
        <w:rPr>
          <w:rStyle w:val="Ninguno"/>
          <w:rtl w:val="0"/>
        </w:rPr>
        <w:t>í</w:t>
      </w:r>
      <w:r>
        <w:rPr>
          <w:rStyle w:val="Ninguno"/>
          <w:rtl w:val="0"/>
          <w:lang w:val="es-ES_tradnl"/>
        </w:rPr>
        <w:t>a de los casos, que existe entre las personas y su entorno, que es necesario abordar con legislaci</w:t>
      </w:r>
      <w:r>
        <w:rPr>
          <w:rStyle w:val="Ninguno"/>
          <w:rtl w:val="0"/>
          <w:lang w:val="es-ES_tradnl"/>
        </w:rPr>
        <w:t>ó</w:t>
      </w:r>
      <w:r>
        <w:rPr>
          <w:rStyle w:val="Ninguno"/>
          <w:rtl w:val="0"/>
          <w:lang w:val="es-ES_tradnl"/>
        </w:rPr>
        <w:t>n y mecanismos de apoyo que colaboren con la inclusi</w:t>
      </w:r>
      <w:r>
        <w:rPr>
          <w:rStyle w:val="Ninguno"/>
          <w:rtl w:val="0"/>
          <w:lang w:val="es-ES_tradnl"/>
        </w:rPr>
        <w:t>ó</w:t>
      </w:r>
      <w:r>
        <w:rPr>
          <w:rStyle w:val="Ninguno"/>
          <w:rtl w:val="0"/>
          <w:lang w:val="es-ES_tradnl"/>
        </w:rPr>
        <w:t>n y no generen mayor exclusi</w:t>
      </w:r>
      <w:r>
        <w:rPr>
          <w:rStyle w:val="Ninguno"/>
          <w:rtl w:val="0"/>
          <w:lang w:val="es-ES_tradnl"/>
        </w:rPr>
        <w:t>ó</w:t>
      </w:r>
      <w:r>
        <w:rPr>
          <w:rStyle w:val="Ninguno"/>
          <w:rtl w:val="0"/>
        </w:rPr>
        <w:t xml:space="preserve">n social. </w:t>
      </w:r>
    </w:p>
    <w:p>
      <w:pPr>
        <w:pStyle w:val="Cuerpo"/>
        <w:spacing w:line="360" w:lineRule="auto"/>
        <w:jc w:val="both"/>
        <w:rPr>
          <w:rStyle w:val="Ninguno"/>
          <w:b w:val="1"/>
          <w:bCs w:val="1"/>
          <w:outline w:val="0"/>
          <w:color w:val="222222"/>
          <w:u w:val="single" w:color="222222"/>
          <w14:textFill>
            <w14:solidFill>
              <w14:srgbClr w14:val="222222"/>
            </w14:solidFill>
          </w14:textFill>
        </w:rPr>
      </w:pPr>
      <w:r>
        <w:rPr>
          <w:rStyle w:val="Ninguno"/>
          <w:rtl w:val="0"/>
          <w:lang w:val="es-ES_tradnl"/>
        </w:rPr>
        <w:t>Para que estas transformaciones se produzcan, son necesarios varios cambios en distintos campos de las pol</w:t>
      </w:r>
      <w:r>
        <w:rPr>
          <w:rStyle w:val="Ninguno"/>
          <w:rtl w:val="0"/>
        </w:rPr>
        <w:t>í</w:t>
      </w:r>
      <w:r>
        <w:rPr>
          <w:rStyle w:val="Ninguno"/>
          <w:rtl w:val="0"/>
          <w:lang w:val="pt-PT"/>
        </w:rPr>
        <w:t>ticas p</w:t>
      </w:r>
      <w:r>
        <w:rPr>
          <w:rStyle w:val="Ninguno"/>
          <w:rtl w:val="0"/>
        </w:rPr>
        <w:t>ú</w:t>
      </w:r>
      <w:r>
        <w:rPr>
          <w:rStyle w:val="Ninguno"/>
          <w:rtl w:val="0"/>
          <w:lang w:val="pt-PT"/>
        </w:rPr>
        <w:t>blicas. En relaci</w:t>
      </w:r>
      <w:r>
        <w:rPr>
          <w:rStyle w:val="Ninguno"/>
          <w:rtl w:val="0"/>
          <w:lang w:val="es-ES_tradnl"/>
        </w:rPr>
        <w:t>ó</w:t>
      </w:r>
      <w:r>
        <w:rPr>
          <w:rStyle w:val="Ninguno"/>
          <w:rtl w:val="0"/>
          <w:lang w:val="es-ES_tradnl"/>
        </w:rPr>
        <w:t>n a la formaci</w:t>
      </w:r>
      <w:r>
        <w:rPr>
          <w:rStyle w:val="Ninguno"/>
          <w:rtl w:val="0"/>
          <w:lang w:val="es-ES_tradnl"/>
        </w:rPr>
        <w:t>ó</w:t>
      </w:r>
      <w:r>
        <w:rPr>
          <w:rStyle w:val="Ninguno"/>
          <w:rtl w:val="0"/>
          <w:lang w:val="es-ES_tradnl"/>
        </w:rPr>
        <w:t>n de futuros profesionales, la universidad tiene la obligaci</w:t>
      </w:r>
      <w:r>
        <w:rPr>
          <w:rStyle w:val="Ninguno"/>
          <w:rtl w:val="0"/>
          <w:lang w:val="es-ES_tradnl"/>
        </w:rPr>
        <w:t>ó</w:t>
      </w:r>
      <w:r>
        <w:rPr>
          <w:rStyle w:val="Ninguno"/>
          <w:rtl w:val="0"/>
        </w:rPr>
        <w:t xml:space="preserve">n </w:t>
      </w:r>
      <w:r>
        <w:rPr>
          <w:rStyle w:val="Ninguno"/>
          <w:rtl w:val="0"/>
          <w:lang w:val="fr-FR"/>
        </w:rPr>
        <w:t>é</w:t>
      </w:r>
      <w:r>
        <w:rPr>
          <w:rStyle w:val="Ninguno"/>
          <w:rtl w:val="0"/>
          <w:lang w:val="es-ES_tradnl"/>
        </w:rPr>
        <w:t>tica de reflexionar sobre sus planes de estudio, impulsando una  formaci</w:t>
      </w:r>
      <w:r>
        <w:rPr>
          <w:rStyle w:val="Ninguno"/>
          <w:rtl w:val="0"/>
          <w:lang w:val="es-ES_tradnl"/>
        </w:rPr>
        <w:t>ó</w:t>
      </w:r>
      <w:r>
        <w:rPr>
          <w:rStyle w:val="Ninguno"/>
          <w:rtl w:val="0"/>
          <w:lang w:val="es-ES_tradnl"/>
        </w:rPr>
        <w:t>n curricular que permita el egreso de profesionales preparados para cumplir con lo propuesto por el SNIS y por la Ley de Salud Mental. Asimismo, en el plano cultural y de la ciudadan</w:t>
      </w:r>
      <w:r>
        <w:rPr>
          <w:rStyle w:val="Ninguno"/>
          <w:rtl w:val="0"/>
        </w:rPr>
        <w:t>í</w:t>
      </w:r>
      <w:r>
        <w:rPr>
          <w:rStyle w:val="Ninguno"/>
          <w:rtl w:val="0"/>
          <w:lang w:val="es-ES_tradnl"/>
        </w:rPr>
        <w:t>a, resulta fundamental que toda la poblaci</w:t>
      </w:r>
      <w:r>
        <w:rPr>
          <w:rStyle w:val="Ninguno"/>
          <w:rtl w:val="0"/>
          <w:lang w:val="es-ES_tradnl"/>
        </w:rPr>
        <w:t>ó</w:t>
      </w:r>
      <w:r>
        <w:rPr>
          <w:rStyle w:val="Ninguno"/>
          <w:rtl w:val="0"/>
          <w:lang w:val="es-ES_tradnl"/>
        </w:rPr>
        <w:t>n est</w:t>
      </w:r>
      <w:r>
        <w:rPr>
          <w:rStyle w:val="Ninguno"/>
          <w:rtl w:val="0"/>
          <w:lang w:val="fr-FR"/>
        </w:rPr>
        <w:t xml:space="preserve">é </w:t>
      </w:r>
      <w:r>
        <w:rPr>
          <w:rStyle w:val="Ninguno"/>
          <w:rtl w:val="0"/>
          <w:lang w:val="es-ES_tradnl"/>
        </w:rPr>
        <w:t>informada sobre las nuevas pol</w:t>
      </w:r>
      <w:r>
        <w:rPr>
          <w:rStyle w:val="Ninguno"/>
          <w:rtl w:val="0"/>
        </w:rPr>
        <w:t>í</w:t>
      </w:r>
      <w:r>
        <w:rPr>
          <w:rStyle w:val="Ninguno"/>
          <w:rtl w:val="0"/>
          <w:lang w:val="es-ES_tradnl"/>
        </w:rPr>
        <w:t>ticas de salud y los derechos de los usuarios, para participar activamente en la defensa de los mismos.</w:t>
      </w:r>
    </w:p>
    <w:p>
      <w:pPr>
        <w:pStyle w:val="Cuerpo"/>
        <w:spacing w:line="360" w:lineRule="auto"/>
        <w:jc w:val="both"/>
        <w:rPr>
          <w:rStyle w:val="Ninguno"/>
          <w:b w:val="1"/>
          <w:bCs w:val="1"/>
          <w:outline w:val="0"/>
          <w:color w:val="222222"/>
          <w:u w:val="single" w:color="222222"/>
          <w14:textFill>
            <w14:solidFill>
              <w14:srgbClr w14:val="222222"/>
            </w14:solidFill>
          </w14:textFill>
        </w:rPr>
      </w:pPr>
    </w:p>
    <w:p>
      <w:pPr>
        <w:pStyle w:val="Cuerpo"/>
        <w:spacing w:line="360" w:lineRule="auto"/>
        <w:jc w:val="both"/>
        <w:rPr>
          <w:rStyle w:val="Ninguno"/>
          <w:b w:val="1"/>
          <w:bCs w:val="1"/>
          <w:outline w:val="0"/>
          <w:color w:val="222222"/>
          <w:u w:val="single" w:color="222222"/>
          <w14:textFill>
            <w14:solidFill>
              <w14:srgbClr w14:val="222222"/>
            </w14:solidFill>
          </w14:textFill>
        </w:rPr>
      </w:pPr>
      <w:r>
        <w:rPr>
          <w:rStyle w:val="Ninguno"/>
          <w:b w:val="1"/>
          <w:bCs w:val="1"/>
          <w:outline w:val="0"/>
          <w:color w:val="222222"/>
          <w:u w:val="single" w:color="222222"/>
          <w:rtl w:val="0"/>
          <w:lang w:val="es-ES_tradnl"/>
          <w14:textFill>
            <w14:solidFill>
              <w14:srgbClr w14:val="222222"/>
            </w14:solidFill>
          </w14:textFill>
        </w:rPr>
        <w:t>Referencias bibliogr</w:t>
      </w:r>
      <w:r>
        <w:rPr>
          <w:rStyle w:val="Ninguno"/>
          <w:b w:val="1"/>
          <w:bCs w:val="1"/>
          <w:outline w:val="0"/>
          <w:color w:val="222222"/>
          <w:u w:val="single" w:color="222222"/>
          <w:rtl w:val="0"/>
          <w14:textFill>
            <w14:solidFill>
              <w14:srgbClr w14:val="222222"/>
            </w14:solidFill>
          </w14:textFill>
        </w:rPr>
        <w:t>á</w:t>
      </w:r>
      <w:r>
        <w:rPr>
          <w:rStyle w:val="Ninguno"/>
          <w:b w:val="1"/>
          <w:bCs w:val="1"/>
          <w:outline w:val="0"/>
          <w:color w:val="222222"/>
          <w:u w:val="single" w:color="222222"/>
          <w:rtl w:val="0"/>
          <w:lang w:val="pt-PT"/>
          <w14:textFill>
            <w14:solidFill>
              <w14:srgbClr w14:val="222222"/>
            </w14:solidFill>
          </w14:textFill>
        </w:rPr>
        <w:t>ficas</w:t>
      </w:r>
    </w:p>
    <w:p>
      <w:pPr>
        <w:pStyle w:val="Cuerpo"/>
        <w:shd w:val="clear" w:color="auto" w:fill="ffffff"/>
        <w:spacing w:line="360" w:lineRule="auto"/>
        <w:ind w:left="60" w:right="60" w:firstLine="0"/>
        <w:rPr>
          <w:rStyle w:val="Ninguno"/>
          <w:outline w:val="0"/>
          <w:color w:val="222222"/>
          <w:u w:color="222222"/>
          <w14:textFill>
            <w14:solidFill>
              <w14:srgbClr w14:val="222222"/>
            </w14:solidFill>
          </w14:textFill>
        </w:rPr>
      </w:pPr>
    </w:p>
    <w:p>
      <w:pPr>
        <w:pStyle w:val="Cuerpo"/>
        <w:shd w:val="clear" w:color="auto" w:fill="ffffff"/>
        <w:spacing w:line="360" w:lineRule="auto"/>
        <w:ind w:left="60" w:right="60" w:firstLine="0"/>
        <w:jc w:val="both"/>
        <w:rPr>
          <w:rStyle w:val="Ninguno"/>
          <w:outline w:val="0"/>
          <w:color w:val="222222"/>
          <w:u w:color="222222"/>
          <w14:textFill>
            <w14:solidFill>
              <w14:srgbClr w14:val="222222"/>
            </w14:solidFill>
          </w14:textFill>
        </w:rPr>
      </w:pPr>
      <w:r>
        <w:rPr>
          <w:rStyle w:val="Ninguno"/>
          <w:outline w:val="0"/>
          <w:color w:val="222222"/>
          <w:u w:color="222222"/>
          <w:rtl w:val="0"/>
          <w:lang w:val="es-ES_tradnl"/>
          <w14:textFill>
            <w14:solidFill>
              <w14:srgbClr w14:val="222222"/>
            </w14:solidFill>
          </w14:textFill>
        </w:rPr>
        <w:t>De Lellis, M. (2015) Un nuevo paradigma en salud mental: ejes de la transformaci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En De Lellis (2015) Perspectivas en salud p</w:t>
      </w:r>
      <w:r>
        <w:rPr>
          <w:rStyle w:val="Ninguno"/>
          <w:outline w:val="0"/>
          <w:color w:val="222222"/>
          <w:u w:color="222222"/>
          <w:rtl w:val="0"/>
          <w14:textFill>
            <w14:solidFill>
              <w14:srgbClr w14:val="222222"/>
            </w14:solidFill>
          </w14:textFill>
        </w:rPr>
        <w:t>ú</w:t>
      </w:r>
      <w:r>
        <w:rPr>
          <w:rStyle w:val="Ninguno"/>
          <w:outline w:val="0"/>
          <w:color w:val="222222"/>
          <w:u w:color="222222"/>
          <w:rtl w:val="0"/>
          <w:lang w:val="es-ES_tradnl"/>
          <w14:textFill>
            <w14:solidFill>
              <w14:srgbClr w14:val="222222"/>
            </w14:solidFill>
          </w14:textFill>
        </w:rPr>
        <w:t>blica y salud mental (pp. 85-119). CABA: Nuevos Tiempos.</w:t>
      </w:r>
    </w:p>
    <w:p>
      <w:pPr>
        <w:pStyle w:val="Cuerpo"/>
        <w:shd w:val="clear" w:color="auto" w:fill="ffffff"/>
        <w:spacing w:line="360" w:lineRule="auto"/>
        <w:ind w:left="60" w:right="60" w:firstLine="0"/>
        <w:jc w:val="both"/>
        <w:rPr>
          <w:rStyle w:val="Ninguno"/>
          <w:outline w:val="0"/>
          <w:color w:val="222222"/>
          <w:u w:color="222222"/>
          <w14:textFill>
            <w14:solidFill>
              <w14:srgbClr w14:val="222222"/>
            </w14:solidFill>
          </w14:textFill>
        </w:rPr>
      </w:pPr>
    </w:p>
    <w:p>
      <w:pPr>
        <w:pStyle w:val="Cuerpo"/>
        <w:shd w:val="clear" w:color="auto" w:fill="ffffff"/>
        <w:spacing w:line="360" w:lineRule="auto"/>
        <w:ind w:left="60" w:right="60" w:firstLine="0"/>
        <w:jc w:val="both"/>
        <w:rPr>
          <w:rStyle w:val="Ninguno"/>
          <w:outline w:val="0"/>
          <w:color w:val="222222"/>
          <w:u w:color="222222"/>
          <w14:textFill>
            <w14:solidFill>
              <w14:srgbClr w14:val="222222"/>
            </w14:solidFill>
          </w14:textFill>
        </w:rPr>
      </w:pPr>
      <w:r>
        <w:rPr>
          <w:rStyle w:val="Ninguno"/>
          <w:outline w:val="0"/>
          <w:color w:val="222222"/>
          <w:u w:color="222222"/>
          <w:rtl w:val="0"/>
          <w:lang w:val="pt-PT"/>
          <w14:textFill>
            <w14:solidFill>
              <w14:srgbClr w14:val="222222"/>
            </w14:solidFill>
          </w14:textFill>
        </w:rPr>
        <w:t>Decreto N</w:t>
      </w:r>
      <w:r>
        <w:rPr>
          <w:rStyle w:val="Ninguno"/>
          <w:outline w:val="0"/>
          <w:color w:val="222222"/>
          <w:u w:color="222222"/>
          <w:rtl w:val="0"/>
          <w14:textFill>
            <w14:solidFill>
              <w14:srgbClr w14:val="222222"/>
            </w14:solidFill>
          </w14:textFill>
        </w:rPr>
        <w:t xml:space="preserve">º </w:t>
      </w:r>
      <w:r>
        <w:rPr>
          <w:rStyle w:val="Ninguno"/>
          <w:outline w:val="0"/>
          <w:color w:val="222222"/>
          <w:u w:color="222222"/>
          <w:rtl w:val="0"/>
          <w:lang w:val="es-ES_tradnl"/>
          <w14:textFill>
            <w14:solidFill>
              <w14:srgbClr w14:val="222222"/>
            </w14:solidFill>
          </w14:textFill>
        </w:rPr>
        <w:t>331/19 Reglamentaci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de Art</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es-ES_tradnl"/>
          <w14:textFill>
            <w14:solidFill>
              <w14:srgbClr w14:val="222222"/>
            </w14:solidFill>
          </w14:textFill>
        </w:rPr>
        <w:t>culo 11. Coordinaci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Interinstitucional. Ley Nacional de Salud Mental N</w:t>
      </w:r>
      <w:r>
        <w:rPr>
          <w:rStyle w:val="Ninguno"/>
          <w:outline w:val="0"/>
          <w:color w:val="222222"/>
          <w:u w:color="222222"/>
          <w:rtl w:val="0"/>
          <w14:textFill>
            <w14:solidFill>
              <w14:srgbClr w14:val="222222"/>
            </w14:solidFill>
          </w14:textFill>
        </w:rPr>
        <w:t xml:space="preserve">º </w:t>
      </w:r>
      <w:r>
        <w:rPr>
          <w:rStyle w:val="Ninguno"/>
          <w:outline w:val="0"/>
          <w:color w:val="222222"/>
          <w:u w:color="222222"/>
          <w:rtl w:val="0"/>
          <w:lang w:val="es-ES_tradnl"/>
          <w14:textFill>
            <w14:solidFill>
              <w14:srgbClr w14:val="222222"/>
            </w14:solidFill>
          </w14:textFill>
        </w:rPr>
        <w:t>19.559. Uruguay. Recuperado de: https://www.impo.com.uy/bases/decretos/331-2019#:~:text=Cr%C3%A9ase%20la%20Comisi%C3%B3n%20Intersectorial%20en,mental%20y%20monitoreando%20su%20cumplimiento.</w:t>
      </w:r>
    </w:p>
    <w:p>
      <w:pPr>
        <w:pStyle w:val="Cuerpo"/>
        <w:spacing w:line="360" w:lineRule="auto"/>
        <w:jc w:val="both"/>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lang w:val="es-ES_tradnl"/>
          <w14:textFill>
            <w14:solidFill>
              <w14:srgbClr w14:val="222222"/>
            </w14:solidFill>
          </w14:textFill>
        </w:rPr>
        <w:t>Fern</w:t>
      </w:r>
      <w:r>
        <w:rPr>
          <w:rStyle w:val="Ninguno"/>
          <w:outline w:val="0"/>
          <w:color w:val="222222"/>
          <w:u w:color="222222"/>
          <w:rtl w:val="0"/>
          <w14:textFill>
            <w14:solidFill>
              <w14:srgbClr w14:val="222222"/>
            </w14:solidFill>
          </w14:textFill>
        </w:rPr>
        <w:t>á</w:t>
      </w:r>
      <w:r>
        <w:rPr>
          <w:rStyle w:val="Ninguno"/>
          <w:outline w:val="0"/>
          <w:color w:val="222222"/>
          <w:u w:color="222222"/>
          <w:rtl w:val="0"/>
          <w:lang w:val="es-ES_tradnl"/>
          <w14:textFill>
            <w14:solidFill>
              <w14:srgbClr w14:val="222222"/>
            </w14:solidFill>
          </w14:textFill>
        </w:rPr>
        <w:t>ndez Castrillo, B. (2017) Salud mental y pol</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pt-PT"/>
          <w14:textFill>
            <w14:solidFill>
              <w14:srgbClr w14:val="222222"/>
            </w14:solidFill>
          </w14:textFill>
        </w:rPr>
        <w:t>ticas p</w:t>
      </w:r>
      <w:r>
        <w:rPr>
          <w:rStyle w:val="Ninguno"/>
          <w:outline w:val="0"/>
          <w:color w:val="222222"/>
          <w:u w:color="222222"/>
          <w:rtl w:val="0"/>
          <w14:textFill>
            <w14:solidFill>
              <w14:srgbClr w14:val="222222"/>
            </w14:solidFill>
          </w14:textFill>
        </w:rPr>
        <w:t>ú</w:t>
      </w:r>
      <w:r>
        <w:rPr>
          <w:rStyle w:val="Ninguno"/>
          <w:outline w:val="0"/>
          <w:color w:val="222222"/>
          <w:u w:color="222222"/>
          <w:rtl w:val="0"/>
          <w:lang w:val="es-ES_tradnl"/>
          <w14:textFill>
            <w14:solidFill>
              <w14:srgbClr w14:val="222222"/>
            </w14:solidFill>
          </w14:textFill>
        </w:rPr>
        <w:t>blicas: algunas notas. En Salud Mental, comunidad y Derechos Humanos. Montevideo: Psicolibros</w:t>
      </w:r>
    </w:p>
    <w:p>
      <w:pPr>
        <w:pStyle w:val="Cuerpo"/>
        <w:spacing w:line="360" w:lineRule="auto"/>
        <w:jc w:val="both"/>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lang w:val="es-ES_tradnl"/>
          <w14:textFill>
            <w14:solidFill>
              <w14:srgbClr w14:val="222222"/>
            </w14:solidFill>
          </w14:textFill>
        </w:rPr>
        <w:t>Fern</w:t>
      </w:r>
      <w:r>
        <w:rPr>
          <w:rStyle w:val="Ninguno"/>
          <w:outline w:val="0"/>
          <w:color w:val="222222"/>
          <w:u w:color="222222"/>
          <w:rtl w:val="0"/>
          <w14:textFill>
            <w14:solidFill>
              <w14:srgbClr w14:val="222222"/>
            </w14:solidFill>
          </w14:textFill>
        </w:rPr>
        <w:t>á</w:t>
      </w:r>
      <w:r>
        <w:rPr>
          <w:rStyle w:val="Ninguno"/>
          <w:outline w:val="0"/>
          <w:color w:val="222222"/>
          <w:u w:color="222222"/>
          <w:rtl w:val="0"/>
          <w:lang w:val="es-ES_tradnl"/>
          <w14:textFill>
            <w14:solidFill>
              <w14:srgbClr w14:val="222222"/>
            </w14:solidFill>
          </w14:textFill>
        </w:rPr>
        <w:t>ndez Castrillo, B. (2017) Texto, pretexto y contexto de las innovaciones en pol</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es-ES_tradnl"/>
          <w14:textFill>
            <w14:solidFill>
              <w14:srgbClr w14:val="222222"/>
            </w14:solidFill>
          </w14:textFill>
        </w:rPr>
        <w:t>tica de Salud Mental en el Uruguay progresista. Montevideo: Biblioteca Plural</w:t>
      </w:r>
    </w:p>
    <w:p>
      <w:pPr>
        <w:pStyle w:val="Cuerpo"/>
        <w:spacing w:line="360" w:lineRule="auto"/>
        <w:jc w:val="both"/>
        <w:rPr>
          <w:rStyle w:val="Ninguno"/>
          <w:outline w:val="0"/>
          <w:color w:val="222222"/>
          <w:u w:color="222222"/>
          <w14:textFill>
            <w14:solidFill>
              <w14:srgbClr w14:val="222222"/>
            </w14:solidFill>
          </w14:textFill>
        </w:rPr>
      </w:pPr>
    </w:p>
    <w:p>
      <w:pPr>
        <w:pStyle w:val="Cuerpo"/>
        <w:spacing w:line="360" w:lineRule="auto"/>
        <w:rPr>
          <w:rStyle w:val="Ninguno"/>
          <w:outline w:val="0"/>
          <w:color w:val="222222"/>
          <w:sz w:val="24"/>
          <w:szCs w:val="24"/>
          <w:u w:color="222222"/>
          <w14:textFill>
            <w14:solidFill>
              <w14:srgbClr w14:val="222222"/>
            </w14:solidFill>
          </w14:textFill>
        </w:rPr>
      </w:pPr>
      <w:r>
        <w:rPr>
          <w:rStyle w:val="Ninguno"/>
          <w:outline w:val="0"/>
          <w:color w:val="222222"/>
          <w:u w:color="222222"/>
          <w:shd w:val="clear" w:color="auto" w:fill="ffffff"/>
          <w:rtl w:val="0"/>
          <w:lang w:val="es-ES_tradnl"/>
          <w14:textFill>
            <w14:solidFill>
              <w14:srgbClr w14:val="222222"/>
            </w14:solidFill>
          </w14:textFill>
        </w:rPr>
        <w:t>Fern</w:t>
      </w:r>
      <w:r>
        <w:rPr>
          <w:rStyle w:val="Ninguno"/>
          <w:outline w:val="0"/>
          <w:color w:val="222222"/>
          <w:u w:color="222222"/>
          <w:shd w:val="clear" w:color="auto" w:fill="ffffff"/>
          <w:rtl w:val="0"/>
          <w14:textFill>
            <w14:solidFill>
              <w14:srgbClr w14:val="222222"/>
            </w14:solidFill>
          </w14:textFill>
        </w:rPr>
        <w:t>á</w:t>
      </w:r>
      <w:r>
        <w:rPr>
          <w:rStyle w:val="Ninguno"/>
          <w:outline w:val="0"/>
          <w:color w:val="222222"/>
          <w:u w:color="222222"/>
          <w:shd w:val="clear" w:color="auto" w:fill="ffffff"/>
          <w:rtl w:val="0"/>
          <w:lang w:val="es-ES_tradnl"/>
          <w14:textFill>
            <w14:solidFill>
              <w14:srgbClr w14:val="222222"/>
            </w14:solidFill>
          </w14:textFill>
        </w:rPr>
        <w:t>ndez, M. T. (2010). La discapacidad mental o psicosocial y la Convenci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sobre los Derechos de las Personas con Discapacidad. Opini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n y Debate. (11) Noviembre. Recuperado de: https://www.corteidh.or.cr/tablas/r25716.pdf</w:t>
      </w:r>
    </w:p>
    <w:p>
      <w:pPr>
        <w:pStyle w:val="Cuerpo"/>
        <w:spacing w:line="360" w:lineRule="auto"/>
        <w:jc w:val="both"/>
        <w:rPr>
          <w:rStyle w:val="Ninguno"/>
          <w:outline w:val="0"/>
          <w:color w:val="222222"/>
          <w:u w:color="222222"/>
          <w:shd w:val="clear" w:color="auto" w:fill="ffffff"/>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lang w:val="es-ES_tradnl"/>
          <w14:textFill>
            <w14:solidFill>
              <w14:srgbClr w14:val="222222"/>
            </w14:solidFill>
          </w14:textFill>
        </w:rPr>
        <w:t>Grippi Laurino, F. (2019) Entre el ser y el deber ser: discursos en torno al debate por el proyecto de Ley de Salud Mental (2015-2017) Tesis de grado. Universidad de la Rep</w:t>
      </w:r>
      <w:r>
        <w:rPr>
          <w:rStyle w:val="Ninguno"/>
          <w:outline w:val="0"/>
          <w:color w:val="222222"/>
          <w:u w:color="222222"/>
          <w:rtl w:val="0"/>
          <w14:textFill>
            <w14:solidFill>
              <w14:srgbClr w14:val="222222"/>
            </w14:solidFill>
          </w14:textFill>
        </w:rPr>
        <w:t>ú</w:t>
      </w:r>
      <w:r>
        <w:rPr>
          <w:rStyle w:val="Ninguno"/>
          <w:outline w:val="0"/>
          <w:color w:val="222222"/>
          <w:u w:color="222222"/>
          <w:rtl w:val="0"/>
          <w:lang w:val="pt-PT"/>
          <w14:textFill>
            <w14:solidFill>
              <w14:srgbClr w14:val="222222"/>
            </w14:solidFill>
          </w14:textFill>
        </w:rPr>
        <w:t>blica, FCS, DS.</w:t>
      </w:r>
    </w:p>
    <w:p>
      <w:pPr>
        <w:pStyle w:val="Cuerpo"/>
        <w:shd w:val="clear" w:color="auto" w:fill="ffffff"/>
        <w:spacing w:line="360" w:lineRule="auto"/>
        <w:ind w:right="60"/>
        <w:jc w:val="both"/>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lang w:val="es-ES_tradnl"/>
          <w14:textFill>
            <w14:solidFill>
              <w14:srgbClr w14:val="222222"/>
            </w14:solidFill>
          </w14:textFill>
        </w:rPr>
        <w:t>Max Neef (1994) Desarrollo a Escala Humana. Recuperado de: h</w:t>
      </w:r>
      <w:r>
        <w:rPr>
          <w:rStyle w:val="Hyperlink.1"/>
        </w:rPr>
        <w:fldChar w:fldCharType="begin" w:fldLock="0"/>
      </w:r>
      <w:r>
        <w:rPr>
          <w:rStyle w:val="Hyperlink.1"/>
        </w:rPr>
        <w:instrText xml:space="preserve"> HYPERLINK "https://core.ac.uk/download/pdf/17276741.pdf"</w:instrText>
      </w:r>
      <w:r>
        <w:rPr>
          <w:rStyle w:val="Hyperlink.1"/>
        </w:rPr>
        <w:fldChar w:fldCharType="separate" w:fldLock="0"/>
      </w:r>
      <w:r>
        <w:rPr>
          <w:rStyle w:val="Hyperlink.1"/>
          <w:rtl w:val="0"/>
          <w:lang w:val="en-US"/>
        </w:rPr>
        <w:t>ttps://core.ac.uk/download/pdf/17276741.pdf</w:t>
      </w:r>
      <w:r>
        <w:rPr/>
        <w:fldChar w:fldCharType="end" w:fldLock="0"/>
      </w:r>
    </w:p>
    <w:p>
      <w:pPr>
        <w:pStyle w:val="Cuerpo"/>
        <w:spacing w:line="360" w:lineRule="auto"/>
        <w:rPr>
          <w:rStyle w:val="Ninguno"/>
          <w:outline w:val="0"/>
          <w:color w:val="222222"/>
          <w:u w:color="222222"/>
          <w14:textFill>
            <w14:solidFill>
              <w14:srgbClr w14:val="222222"/>
            </w14:solidFill>
          </w14:textFill>
        </w:rPr>
      </w:pPr>
    </w:p>
    <w:p>
      <w:pPr>
        <w:pStyle w:val="Cuerpo"/>
        <w:spacing w:line="360" w:lineRule="auto"/>
        <w:rPr>
          <w:rStyle w:val="Ninguno"/>
          <w:outline w:val="0"/>
          <w:color w:val="222222"/>
          <w:u w:color="222222"/>
          <w14:textFill>
            <w14:solidFill>
              <w14:srgbClr w14:val="222222"/>
            </w14:solidFill>
          </w14:textFill>
        </w:rPr>
      </w:pPr>
      <w:r>
        <w:rPr>
          <w:rStyle w:val="Ninguno"/>
          <w:outline w:val="0"/>
          <w:color w:val="222222"/>
          <w:u w:color="222222"/>
          <w:rtl w:val="0"/>
          <w:lang w:val="da-DK"/>
          <w14:textFill>
            <w14:solidFill>
              <w14:srgbClr w14:val="222222"/>
            </w14:solidFill>
          </w14:textFill>
        </w:rPr>
        <w:t>Men</w:t>
      </w:r>
      <w:r>
        <w:rPr>
          <w:rStyle w:val="Ninguno"/>
          <w:outline w:val="0"/>
          <w:color w:val="222222"/>
          <w:u w:color="222222"/>
          <w:rtl w:val="0"/>
          <w:lang w:val="fr-FR"/>
          <w14:textFill>
            <w14:solidFill>
              <w14:srgbClr w14:val="222222"/>
            </w14:solidFill>
          </w14:textFill>
        </w:rPr>
        <w:t>é</w:t>
      </w:r>
      <w:r>
        <w:rPr>
          <w:rStyle w:val="Ninguno"/>
          <w:outline w:val="0"/>
          <w:color w:val="222222"/>
          <w:u w:color="222222"/>
          <w:rtl w:val="0"/>
          <w:lang w:val="es-ES_tradnl"/>
          <w14:textFill>
            <w14:solidFill>
              <w14:srgbClr w14:val="222222"/>
            </w14:solidFill>
          </w14:textFill>
        </w:rPr>
        <w:t>ndez, E. (1985). El modelo m</w:t>
      </w:r>
      <w:r>
        <w:rPr>
          <w:rStyle w:val="Ninguno"/>
          <w:outline w:val="0"/>
          <w:color w:val="222222"/>
          <w:u w:color="222222"/>
          <w:rtl w:val="0"/>
          <w:lang w:val="fr-FR"/>
          <w14:textFill>
            <w14:solidFill>
              <w14:srgbClr w14:val="222222"/>
            </w14:solidFill>
          </w14:textFill>
        </w:rPr>
        <w:t>é</w:t>
      </w:r>
      <w:r>
        <w:rPr>
          <w:rStyle w:val="Ninguno"/>
          <w:outline w:val="0"/>
          <w:color w:val="222222"/>
          <w:u w:color="222222"/>
          <w:rtl w:val="0"/>
          <w:lang w:val="es-ES_tradnl"/>
          <w14:textFill>
            <w14:solidFill>
              <w14:srgbClr w14:val="222222"/>
            </w14:solidFill>
          </w14:textFill>
        </w:rPr>
        <w:t>dico dominante y las limitaciones y posibilidades de los modelos antropol</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gicos.Desarrollo Econ</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it-IT"/>
          <w14:textFill>
            <w14:solidFill>
              <w14:srgbClr w14:val="222222"/>
            </w14:solidFill>
          </w14:textFill>
        </w:rPr>
        <w:t>mico, 24(96), 593-604.</w:t>
      </w:r>
    </w:p>
    <w:p>
      <w:pPr>
        <w:pStyle w:val="Cuerpo"/>
        <w:spacing w:line="360" w:lineRule="auto"/>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lang w:val="es-ES_tradnl"/>
          <w14:textFill>
            <w14:solidFill>
              <w14:srgbClr w14:val="222222"/>
            </w14:solidFill>
          </w14:textFill>
        </w:rPr>
        <w:t>Ministerio de Salud P</w:t>
      </w:r>
      <w:r>
        <w:rPr>
          <w:rStyle w:val="Ninguno"/>
          <w:outline w:val="0"/>
          <w:color w:val="222222"/>
          <w:u w:color="222222"/>
          <w:rtl w:val="0"/>
          <w14:textFill>
            <w14:solidFill>
              <w14:srgbClr w14:val="222222"/>
            </w14:solidFill>
          </w14:textFill>
        </w:rPr>
        <w:t>ú</w:t>
      </w:r>
      <w:r>
        <w:rPr>
          <w:rStyle w:val="Ninguno"/>
          <w:outline w:val="0"/>
          <w:color w:val="222222"/>
          <w:u w:color="222222"/>
          <w:rtl w:val="0"/>
          <w:lang w:val="es-ES_tradnl"/>
          <w14:textFill>
            <w14:solidFill>
              <w14:srgbClr w14:val="222222"/>
            </w14:solidFill>
          </w14:textFill>
        </w:rPr>
        <w:t xml:space="preserve">blica-Uruguay (2019) Plan Nacional de Salud Mental 2020-2027. Recuperado de: </w:t>
      </w:r>
      <w:r>
        <w:rPr>
          <w:rStyle w:val="Hyperlink.0"/>
        </w:rPr>
        <w:fldChar w:fldCharType="begin" w:fldLock="0"/>
      </w:r>
      <w:r>
        <w:rPr>
          <w:rStyle w:val="Hyperlink.0"/>
        </w:rPr>
        <w:instrText xml:space="preserve"> HYPERLINK "https://www.studocu.com/latam/document/universidad-ort-uruguay/psicologia-social/plan-nacional-de-salud-mental-2020-2027-aprobado/18516627"</w:instrText>
      </w:r>
      <w:r>
        <w:rPr>
          <w:rStyle w:val="Hyperlink.0"/>
        </w:rPr>
        <w:fldChar w:fldCharType="separate" w:fldLock="0"/>
      </w:r>
      <w:r>
        <w:rPr>
          <w:rStyle w:val="Hyperlink.0"/>
          <w:rtl w:val="0"/>
          <w:lang w:val="es-ES_tradnl"/>
        </w:rPr>
        <w:t>https://www.studocu.com/latam/document/universidad-ort-uruguay/psicologia-social/plan-nacional-de-salud-mental-2020-2027-aprobado/18516627</w:t>
      </w:r>
      <w:r>
        <w:rPr/>
        <w:fldChar w:fldCharType="end" w:fldLock="0"/>
      </w:r>
      <w:r>
        <w:rPr>
          <w:rStyle w:val="Ninguno"/>
          <w:outline w:val="0"/>
          <w:color w:val="222222"/>
          <w:u w:color="222222"/>
          <w:rtl w:val="0"/>
          <w14:textFill>
            <w14:solidFill>
              <w14:srgbClr w14:val="222222"/>
            </w14:solidFill>
          </w14:textFill>
        </w:rPr>
        <w:t xml:space="preserve"> </w:t>
      </w:r>
    </w:p>
    <w:p>
      <w:pPr>
        <w:pStyle w:val="Cuerpo"/>
        <w:shd w:val="clear" w:color="auto" w:fill="ffffff"/>
        <w:spacing w:line="360" w:lineRule="auto"/>
        <w:ind w:left="60" w:right="60" w:firstLine="0"/>
        <w:rPr>
          <w:rStyle w:val="Ninguno"/>
          <w:outline w:val="0"/>
          <w:color w:val="222222"/>
          <w:u w:color="222222"/>
          <w14:textFill>
            <w14:solidFill>
              <w14:srgbClr w14:val="222222"/>
            </w14:solidFill>
          </w14:textFill>
        </w:rPr>
      </w:pPr>
    </w:p>
    <w:p>
      <w:pPr>
        <w:pStyle w:val="Cuerpo"/>
        <w:shd w:val="clear" w:color="auto" w:fill="ffffff"/>
        <w:spacing w:line="360" w:lineRule="auto"/>
        <w:ind w:left="60" w:right="60" w:firstLine="0"/>
        <w:rPr>
          <w:rStyle w:val="Ninguno"/>
          <w:outline w:val="0"/>
          <w:color w:val="222222"/>
          <w:u w:color="222222"/>
          <w14:textFill>
            <w14:solidFill>
              <w14:srgbClr w14:val="222222"/>
            </w14:solidFill>
          </w14:textFill>
        </w:rPr>
      </w:pPr>
      <w:r>
        <w:rPr>
          <w:rStyle w:val="Ninguno"/>
          <w:outline w:val="0"/>
          <w:color w:val="222222"/>
          <w:u w:color="222222"/>
          <w:rtl w:val="0"/>
          <w14:textFill>
            <w14:solidFill>
              <w14:srgbClr w14:val="222222"/>
            </w14:solidFill>
          </w14:textFill>
        </w:rPr>
        <w:t>Mu</w:t>
      </w:r>
      <w:r>
        <w:rPr>
          <w:rStyle w:val="Ninguno"/>
          <w:outline w:val="0"/>
          <w:color w:val="222222"/>
          <w:u w:color="222222"/>
          <w:rtl w:val="0"/>
          <w:lang w:val="es-ES_tradnl"/>
          <w14:textFill>
            <w14:solidFill>
              <w14:srgbClr w14:val="222222"/>
            </w14:solidFill>
          </w14:textFill>
        </w:rPr>
        <w:t>ñ</w:t>
      </w:r>
      <w:r>
        <w:rPr>
          <w:rStyle w:val="Ninguno"/>
          <w:outline w:val="0"/>
          <w:color w:val="222222"/>
          <w:u w:color="222222"/>
          <w:rtl w:val="0"/>
          <w:lang w:val="pt-PT"/>
          <w14:textFill>
            <w14:solidFill>
              <w14:srgbClr w14:val="222222"/>
            </w14:solidFill>
          </w14:textFill>
        </w:rPr>
        <w:t>oz, A. (14/2/2022). ASSE inaugur</w:t>
      </w:r>
      <w:r>
        <w:rPr>
          <w:rStyle w:val="Ninguno"/>
          <w:outline w:val="0"/>
          <w:color w:val="222222"/>
          <w:u w:color="222222"/>
          <w:rtl w:val="0"/>
          <w14:textFill>
            <w14:solidFill>
              <w14:srgbClr w14:val="222222"/>
            </w14:solidFill>
          </w14:textFill>
        </w:rPr>
        <w:t xml:space="preserve">ó </w:t>
      </w:r>
      <w:r>
        <w:rPr>
          <w:rStyle w:val="Ninguno"/>
          <w:outline w:val="0"/>
          <w:color w:val="222222"/>
          <w:u w:color="222222"/>
          <w:rtl w:val="0"/>
          <w:lang w:val="es-ES_tradnl"/>
          <w14:textFill>
            <w14:solidFill>
              <w14:srgbClr w14:val="222222"/>
            </w14:solidFill>
          </w14:textFill>
        </w:rPr>
        <w:t>una casa para usuarios de salud mental en Pando, pero Cipriani reafirm</w:t>
      </w:r>
      <w:r>
        <w:rPr>
          <w:rStyle w:val="Ninguno"/>
          <w:outline w:val="0"/>
          <w:color w:val="222222"/>
          <w:u w:color="222222"/>
          <w:rtl w:val="0"/>
          <w14:textFill>
            <w14:solidFill>
              <w14:srgbClr w14:val="222222"/>
            </w14:solidFill>
          </w14:textFill>
        </w:rPr>
        <w:t xml:space="preserve">ó </w:t>
      </w:r>
      <w:r>
        <w:rPr>
          <w:rStyle w:val="Ninguno"/>
          <w:outline w:val="0"/>
          <w:color w:val="222222"/>
          <w:u w:color="222222"/>
          <w:rtl w:val="0"/>
          <w:lang w:val="es-ES_tradnl"/>
          <w14:textFill>
            <w14:solidFill>
              <w14:srgbClr w14:val="222222"/>
            </w14:solidFill>
          </w14:textFill>
        </w:rPr>
        <w:t>que no se cerrar</w:t>
      </w:r>
      <w:r>
        <w:rPr>
          <w:rStyle w:val="Ninguno"/>
          <w:outline w:val="0"/>
          <w:color w:val="222222"/>
          <w:u w:color="222222"/>
          <w:rtl w:val="0"/>
          <w14:textFill>
            <w14:solidFill>
              <w14:srgbClr w14:val="222222"/>
            </w14:solidFill>
          </w14:textFill>
        </w:rPr>
        <w:t>á</w:t>
      </w:r>
      <w:r>
        <w:rPr>
          <w:rStyle w:val="Ninguno"/>
          <w:outline w:val="0"/>
          <w:color w:val="222222"/>
          <w:u w:color="222222"/>
          <w:rtl w:val="0"/>
          <w:lang w:val="es-ES_tradnl"/>
          <w14:textFill>
            <w14:solidFill>
              <w14:srgbClr w14:val="222222"/>
            </w14:solidFill>
          </w14:textFill>
        </w:rPr>
        <w:t>n las colonias ni el Vilardeb</w:t>
      </w:r>
      <w:r>
        <w:rPr>
          <w:rStyle w:val="Ninguno"/>
          <w:outline w:val="0"/>
          <w:color w:val="222222"/>
          <w:u w:color="222222"/>
          <w:rtl w:val="0"/>
          <w14:textFill>
            <w14:solidFill>
              <w14:srgbClr w14:val="222222"/>
            </w14:solidFill>
          </w14:textFill>
        </w:rPr>
        <w:t xml:space="preserve">ó </w:t>
      </w:r>
      <w:r>
        <w:rPr>
          <w:rStyle w:val="Ninguno"/>
          <w:outline w:val="0"/>
          <w:color w:val="222222"/>
          <w:u w:color="222222"/>
          <w:rtl w:val="0"/>
          <w:lang w:val="es-ES_tradnl"/>
          <w14:textFill>
            <w14:solidFill>
              <w14:srgbClr w14:val="222222"/>
            </w14:solidFill>
          </w14:textFill>
        </w:rPr>
        <w:t xml:space="preserve">antes de 2025, como establece la ley. La Diaria. Recuperado de: </w:t>
      </w:r>
      <w:r>
        <w:rPr>
          <w:rStyle w:val="Hyperlink.0"/>
        </w:rPr>
        <w:fldChar w:fldCharType="begin" w:fldLock="0"/>
      </w:r>
      <w:r>
        <w:rPr>
          <w:rStyle w:val="Hyperlink.0"/>
        </w:rPr>
        <w:instrText xml:space="preserve"> HYPERLINK "https://ladiaria.com.uy/salud/articulo/2022/2/asse-inauguro-una-casa-para-usuarios-de-salud-mental-en-pando-pero-cipriani-reafirmo-que-no-se-cerraran-las-colonias-ni-el-vilardebo-antes-de-2025-como-establece-la-ley/"</w:instrText>
      </w:r>
      <w:r>
        <w:rPr>
          <w:rStyle w:val="Hyperlink.0"/>
        </w:rPr>
        <w:fldChar w:fldCharType="separate" w:fldLock="0"/>
      </w:r>
      <w:r>
        <w:rPr>
          <w:rStyle w:val="Hyperlink.0"/>
          <w:rtl w:val="0"/>
          <w:lang w:val="es-ES_tradnl"/>
        </w:rPr>
        <w:t>https://ladiaria.com.uy/salud/articulo/2022/2/asse-inauguro-una-casa-para-usuarios-de-salud-mental-en-pando-pero-cipriani-reafirmo-que-no-se-cerraran-las-colonias-ni-el-vilardebo-antes-de-2025-como-establece-la-ley/</w:t>
      </w:r>
      <w:r>
        <w:rPr/>
        <w:fldChar w:fldCharType="end" w:fldLock="0"/>
      </w:r>
    </w:p>
    <w:p>
      <w:pPr>
        <w:pStyle w:val="Cuerpo"/>
        <w:shd w:val="clear" w:color="auto" w:fill="ffffff"/>
        <w:spacing w:line="360" w:lineRule="auto"/>
        <w:ind w:left="60" w:right="60" w:firstLine="0"/>
        <w:rPr>
          <w:rStyle w:val="Ninguno"/>
          <w:outline w:val="0"/>
          <w:color w:val="222222"/>
          <w:u w:color="222222"/>
          <w14:textFill>
            <w14:solidFill>
              <w14:srgbClr w14:val="222222"/>
            </w14:solidFill>
          </w14:textFill>
        </w:rPr>
      </w:pPr>
    </w:p>
    <w:p>
      <w:pPr>
        <w:pStyle w:val="Cuerpo"/>
        <w:spacing w:line="360" w:lineRule="auto"/>
        <w:rPr>
          <w:rStyle w:val="Ninguno"/>
          <w:outline w:val="0"/>
          <w:color w:val="222222"/>
          <w:sz w:val="24"/>
          <w:szCs w:val="24"/>
          <w:u w:color="222222"/>
          <w14:textFill>
            <w14:solidFill>
              <w14:srgbClr w14:val="222222"/>
            </w14:solidFill>
          </w14:textFill>
        </w:rPr>
      </w:pPr>
      <w:r>
        <w:rPr>
          <w:rStyle w:val="Ninguno"/>
          <w:outline w:val="0"/>
          <w:color w:val="222222"/>
          <w:u w:color="222222"/>
          <w:shd w:val="clear" w:color="auto" w:fill="ffffff"/>
          <w:rtl w:val="0"/>
          <w14:textFill>
            <w14:solidFill>
              <w14:srgbClr w14:val="222222"/>
            </w14:solidFill>
          </w14:textFill>
        </w:rPr>
        <w:t>ONU. (2006). Convenci</w:t>
      </w:r>
      <w:r>
        <w:rPr>
          <w:rStyle w:val="Ninguno"/>
          <w:outline w:val="0"/>
          <w:color w:val="222222"/>
          <w:u w:color="222222"/>
          <w:shd w:val="clear" w:color="auto" w:fill="ffffff"/>
          <w:rtl w:val="0"/>
          <w:lang w:val="es-ES_tradnl"/>
          <w14:textFill>
            <w14:solidFill>
              <w14:srgbClr w14:val="222222"/>
            </w14:solidFill>
          </w14:textFill>
        </w:rPr>
        <w:t>ó</w:t>
      </w:r>
      <w:r>
        <w:rPr>
          <w:rStyle w:val="Ninguno"/>
          <w:outline w:val="0"/>
          <w:color w:val="222222"/>
          <w:u w:color="222222"/>
          <w:shd w:val="clear" w:color="auto" w:fill="ffffff"/>
          <w:rtl w:val="0"/>
          <w:lang w:val="es-ES_tradnl"/>
          <w14:textFill>
            <w14:solidFill>
              <w14:srgbClr w14:val="222222"/>
            </w14:solidFill>
          </w14:textFill>
        </w:rPr>
        <w:t xml:space="preserve">n sobre los derechos de las personas con discapacidad. </w:t>
      </w:r>
      <w:r>
        <w:rPr>
          <w:rStyle w:val="Ninguno"/>
          <w:i w:val="1"/>
          <w:iCs w:val="1"/>
          <w:outline w:val="0"/>
          <w:color w:val="222222"/>
          <w:u w:color="222222"/>
          <w:shd w:val="clear" w:color="auto" w:fill="ffffff"/>
          <w:rtl w:val="0"/>
          <w14:textFill>
            <w14:solidFill>
              <w14:srgbClr w14:val="222222"/>
            </w14:solidFill>
          </w14:textFill>
        </w:rPr>
        <w:t>Art. 30; Numeral</w:t>
      </w:r>
      <w:r>
        <w:rPr>
          <w:rStyle w:val="Ninguno"/>
          <w:outline w:val="0"/>
          <w:color w:val="222222"/>
          <w:u w:color="222222"/>
          <w:shd w:val="clear" w:color="auto" w:fill="ffffff"/>
          <w:rtl w:val="0"/>
          <w14:textFill>
            <w14:solidFill>
              <w14:srgbClr w14:val="222222"/>
            </w14:solidFill>
          </w14:textFill>
        </w:rPr>
        <w:t xml:space="preserve">, </w:t>
      </w:r>
      <w:r>
        <w:rPr>
          <w:rStyle w:val="Ninguno"/>
          <w:i w:val="1"/>
          <w:iCs w:val="1"/>
          <w:outline w:val="0"/>
          <w:color w:val="222222"/>
          <w:u w:color="222222"/>
          <w:shd w:val="clear" w:color="auto" w:fill="ffffff"/>
          <w:rtl w:val="0"/>
          <w14:textFill>
            <w14:solidFill>
              <w14:srgbClr w14:val="222222"/>
            </w14:solidFill>
          </w14:textFill>
        </w:rPr>
        <w:t>2</w:t>
      </w:r>
      <w:r>
        <w:rPr>
          <w:rStyle w:val="Ninguno"/>
          <w:outline w:val="0"/>
          <w:color w:val="222222"/>
          <w:u w:color="222222"/>
          <w:shd w:val="clear" w:color="auto" w:fill="ffffff"/>
          <w:rtl w:val="0"/>
          <w14:textFill>
            <w14:solidFill>
              <w14:srgbClr w14:val="222222"/>
            </w14:solidFill>
          </w14:textFill>
        </w:rPr>
        <w:t>.</w:t>
      </w:r>
    </w:p>
    <w:p>
      <w:pPr>
        <w:pStyle w:val="Cuerpo"/>
        <w:spacing w:line="360" w:lineRule="auto"/>
        <w:rPr>
          <w:rStyle w:val="Ninguno"/>
          <w:outline w:val="0"/>
          <w:color w:val="222222"/>
          <w:u w:color="222222"/>
          <w14:textFill>
            <w14:solidFill>
              <w14:srgbClr w14:val="222222"/>
            </w14:solidFill>
          </w14:textFill>
        </w:rPr>
      </w:pPr>
    </w:p>
    <w:p>
      <w:pPr>
        <w:pStyle w:val="Cuerpo"/>
        <w:spacing w:line="360" w:lineRule="auto"/>
        <w:rPr>
          <w:rStyle w:val="Ninguno"/>
          <w:outline w:val="0"/>
          <w:color w:val="222222"/>
          <w:u w:color="222222"/>
          <w14:textFill>
            <w14:solidFill>
              <w14:srgbClr w14:val="222222"/>
            </w14:solidFill>
          </w14:textFill>
        </w:rPr>
      </w:pPr>
      <w:r>
        <w:rPr>
          <w:rStyle w:val="Ninguno"/>
          <w:outline w:val="0"/>
          <w:color w:val="222222"/>
          <w:u w:color="222222"/>
          <w:rtl w:val="0"/>
          <w14:textFill>
            <w14:solidFill>
              <w14:srgbClr w14:val="222222"/>
            </w14:solidFill>
          </w14:textFill>
        </w:rPr>
        <w:t>Organizaci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Mundial de la Salud, Fondo de las Naciones Unidas para la Infancia (1978) Atenci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 xml:space="preserve">n Primaria de Salud. Recuperado de </w:t>
      </w:r>
      <w:r>
        <w:rPr>
          <w:rStyle w:val="Hyperlink.1"/>
          <w:rtl w:val="0"/>
        </w:rPr>
        <w:t>h</w:t>
      </w:r>
      <w:r>
        <w:rPr>
          <w:rStyle w:val="Hyperlink.1"/>
        </w:rPr>
        <w:fldChar w:fldCharType="begin" w:fldLock="0"/>
      </w:r>
      <w:r>
        <w:rPr>
          <w:rStyle w:val="Hyperlink.1"/>
        </w:rPr>
        <w:instrText xml:space="preserve"> HYPERLINK "http://apps.who.int/iris/bitstream/handle/10665/39244/9243541358.pdf%3Bjsessionid=BF8A9F6CDADCB007D36A63633ECD2CA4?sequence=1http://apps.who.int/iris/bitstream/handle/10665/39244/9243541358.pdf;jsessionid=BF8A9F6CDADCB007D36A63633ECD2CA4?sequence=1"</w:instrText>
      </w:r>
      <w:r>
        <w:rPr>
          <w:rStyle w:val="Hyperlink.1"/>
        </w:rPr>
        <w:fldChar w:fldCharType="separate" w:fldLock="0"/>
      </w:r>
      <w:r>
        <w:rPr>
          <w:rStyle w:val="Hyperlink.1"/>
          <w:rtl w:val="0"/>
          <w:lang w:val="en-US"/>
        </w:rPr>
        <w:t>ttps://apps.who.int/iris/bitstream/handle/10665/39244/9243541358.pdf;jsessionid=BF8A9F6CDADCB007D36A63633ECD2CA4?sequence=1http://apps.who.int/iris/bitstream/handle/10665/39244/9243541358.pdf;jsessionid=BF8A9F6CDADCB007D36A63633ECD2CA4?sequence=1</w:t>
      </w:r>
      <w:r>
        <w:rPr/>
        <w:fldChar w:fldCharType="end" w:fldLock="0"/>
      </w:r>
    </w:p>
    <w:p>
      <w:pPr>
        <w:pStyle w:val="Cuerpo"/>
        <w:spacing w:line="360" w:lineRule="auto"/>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14:textFill>
            <w14:solidFill>
              <w14:srgbClr w14:val="222222"/>
            </w14:solidFill>
          </w14:textFill>
        </w:rPr>
        <w:t>Organizaci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Panamericana de la Salud/ Organizaci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Mundial de la Salud OPS/OMS (1990) Declaraci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de Caracas,  Adoptada por aclamaci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por la Conferencia Reestructuraci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De la Atenci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Psiqui</w:t>
      </w:r>
      <w:r>
        <w:rPr>
          <w:rStyle w:val="Ninguno"/>
          <w:outline w:val="0"/>
          <w:color w:val="222222"/>
          <w:u w:color="222222"/>
          <w:rtl w:val="0"/>
          <w14:textFill>
            <w14:solidFill>
              <w14:srgbClr w14:val="222222"/>
            </w14:solidFill>
          </w14:textFill>
        </w:rPr>
        <w:t>á</w:t>
      </w:r>
      <w:r>
        <w:rPr>
          <w:rStyle w:val="Ninguno"/>
          <w:outline w:val="0"/>
          <w:color w:val="222222"/>
          <w:u w:color="222222"/>
          <w:rtl w:val="0"/>
          <w:lang w:val="es-ES_tradnl"/>
          <w14:textFill>
            <w14:solidFill>
              <w14:srgbClr w14:val="222222"/>
            </w14:solidFill>
          </w14:textFill>
        </w:rPr>
        <w:t>trica en Am</w:t>
      </w:r>
      <w:r>
        <w:rPr>
          <w:rStyle w:val="Ninguno"/>
          <w:outline w:val="0"/>
          <w:color w:val="222222"/>
          <w:u w:color="222222"/>
          <w:rtl w:val="0"/>
          <w:lang w:val="fr-FR"/>
          <w14:textFill>
            <w14:solidFill>
              <w14:srgbClr w14:val="222222"/>
            </w14:solidFill>
          </w14:textFill>
        </w:rPr>
        <w:t>é</w:t>
      </w:r>
      <w:r>
        <w:rPr>
          <w:rStyle w:val="Ninguno"/>
          <w:outline w:val="0"/>
          <w:color w:val="222222"/>
          <w:u w:color="222222"/>
          <w:rtl w:val="0"/>
          <w:lang w:val="es-ES_tradnl"/>
          <w14:textFill>
            <w14:solidFill>
              <w14:srgbClr w14:val="222222"/>
            </w14:solidFill>
          </w14:textFill>
        </w:rPr>
        <w:t xml:space="preserve">rica Latina, Caracas, Venezuela, 14 de noviembre de 1990. Recuperado de: </w:t>
      </w:r>
      <w:r>
        <w:rPr>
          <w:rStyle w:val="Hyperlink.1"/>
        </w:rPr>
        <w:fldChar w:fldCharType="begin" w:fldLock="0"/>
      </w:r>
      <w:r>
        <w:rPr>
          <w:rStyle w:val="Hyperlink.1"/>
        </w:rPr>
        <w:instrText xml:space="preserve"> HYPERLINK "http://www.mpba.gob.ar/files/documents/declaracion-caracas-1990.pdf"</w:instrText>
      </w:r>
      <w:r>
        <w:rPr>
          <w:rStyle w:val="Hyperlink.1"/>
        </w:rPr>
        <w:fldChar w:fldCharType="separate" w:fldLock="0"/>
      </w:r>
      <w:r>
        <w:rPr>
          <w:rStyle w:val="Hyperlink.1"/>
          <w:rtl w:val="0"/>
          <w:lang w:val="es-ES_tradnl"/>
        </w:rPr>
        <w:t>http://www.mpba.gob.ar/files/documents/declaracion-caracas-1990.pdf</w:t>
      </w:r>
      <w:r>
        <w:rPr/>
        <w:fldChar w:fldCharType="end" w:fldLock="0"/>
      </w:r>
    </w:p>
    <w:p>
      <w:pPr>
        <w:pStyle w:val="Cuerpo"/>
        <w:spacing w:line="360" w:lineRule="auto"/>
        <w:jc w:val="both"/>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14:textFill>
            <w14:solidFill>
              <w14:srgbClr w14:val="222222"/>
            </w14:solidFill>
          </w14:textFill>
        </w:rPr>
        <w:t>Organizaci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Panamericana de la Salud. (2011) Marco de Referencia para la Implementaci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 xml:space="preserve">n de la Estrategia Regional en Salud Mental, Washington, D.C.: OPS. Recuperado de: </w:t>
      </w:r>
      <w:r>
        <w:rPr>
          <w:rStyle w:val="Hyperlink.1"/>
          <w:rtl w:val="0"/>
        </w:rPr>
        <w:t>https://iris.paho.org/handle/10665.2/2790</w:t>
      </w:r>
    </w:p>
    <w:p>
      <w:pPr>
        <w:pStyle w:val="Cuerpo"/>
        <w:spacing w:line="360" w:lineRule="auto"/>
        <w:jc w:val="both"/>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shd w:val="clear" w:color="auto" w:fill="ffffff"/>
          <w14:textFill>
            <w14:solidFill>
              <w14:srgbClr w14:val="222222"/>
            </w14:solidFill>
          </w14:textFill>
        </w:rPr>
      </w:pPr>
      <w:r>
        <w:rPr>
          <w:rStyle w:val="Ninguno"/>
          <w:outline w:val="0"/>
          <w:color w:val="222222"/>
          <w:u w:color="222222"/>
          <w:shd w:val="clear" w:color="auto" w:fill="ffffff"/>
          <w:rtl w:val="0"/>
          <w:lang w:val="it-IT"/>
          <w14:textFill>
            <w14:solidFill>
              <w14:srgbClr w14:val="222222"/>
            </w14:solidFill>
          </w14:textFill>
        </w:rPr>
        <w:t>Ottonelli, F. (2013). Marco jur</w:t>
      </w:r>
      <w:r>
        <w:rPr>
          <w:rStyle w:val="Ninguno"/>
          <w:outline w:val="0"/>
          <w:color w:val="222222"/>
          <w:u w:color="222222"/>
          <w:shd w:val="clear" w:color="auto" w:fill="ffffff"/>
          <w:rtl w:val="0"/>
          <w14:textFill>
            <w14:solidFill>
              <w14:srgbClr w14:val="222222"/>
            </w14:solidFill>
          </w14:textFill>
        </w:rPr>
        <w:t>í</w:t>
      </w:r>
      <w:r>
        <w:rPr>
          <w:rStyle w:val="Ninguno"/>
          <w:outline w:val="0"/>
          <w:color w:val="222222"/>
          <w:u w:color="222222"/>
          <w:shd w:val="clear" w:color="auto" w:fill="ffffff"/>
          <w:rtl w:val="0"/>
          <w:lang w:val="es-ES_tradnl"/>
          <w14:textFill>
            <w14:solidFill>
              <w14:srgbClr w14:val="222222"/>
            </w14:solidFill>
          </w14:textFill>
        </w:rPr>
        <w:t>dico: Salud Mental y Derechos Humanos. (2013) Salud Mental en Debate. Pasado, presente y futuro de las Pol</w:t>
      </w:r>
      <w:r>
        <w:rPr>
          <w:rStyle w:val="Ninguno"/>
          <w:outline w:val="0"/>
          <w:color w:val="222222"/>
          <w:u w:color="222222"/>
          <w:shd w:val="clear" w:color="auto" w:fill="ffffff"/>
          <w:rtl w:val="0"/>
          <w14:textFill>
            <w14:solidFill>
              <w14:srgbClr w14:val="222222"/>
            </w14:solidFill>
          </w14:textFill>
        </w:rPr>
        <w:t>í</w:t>
      </w:r>
      <w:r>
        <w:rPr>
          <w:rStyle w:val="Ninguno"/>
          <w:outline w:val="0"/>
          <w:color w:val="222222"/>
          <w:u w:color="222222"/>
          <w:shd w:val="clear" w:color="auto" w:fill="ffffff"/>
          <w:rtl w:val="0"/>
          <w:lang w:val="pt-PT"/>
          <w14:textFill>
            <w14:solidFill>
              <w14:srgbClr w14:val="222222"/>
            </w14:solidFill>
          </w14:textFill>
        </w:rPr>
        <w:t>ticas P</w:t>
      </w:r>
      <w:r>
        <w:rPr>
          <w:rStyle w:val="Ninguno"/>
          <w:outline w:val="0"/>
          <w:color w:val="222222"/>
          <w:u w:color="222222"/>
          <w:shd w:val="clear" w:color="auto" w:fill="ffffff"/>
          <w:rtl w:val="0"/>
          <w14:textFill>
            <w14:solidFill>
              <w14:srgbClr w14:val="222222"/>
            </w14:solidFill>
          </w14:textFill>
        </w:rPr>
        <w:t>ú</w:t>
      </w:r>
      <w:r>
        <w:rPr>
          <w:rStyle w:val="Ninguno"/>
          <w:outline w:val="0"/>
          <w:color w:val="222222"/>
          <w:u w:color="222222"/>
          <w:shd w:val="clear" w:color="auto" w:fill="ffffff"/>
          <w:rtl w:val="0"/>
          <w:lang w:val="es-ES_tradnl"/>
          <w14:textFill>
            <w14:solidFill>
              <w14:srgbClr w14:val="222222"/>
            </w14:solidFill>
          </w14:textFill>
        </w:rPr>
        <w:t>blicas en Salud Mental. Montevideo. Ed. Psicolibros Waslala.</w:t>
      </w:r>
    </w:p>
    <w:p>
      <w:pPr>
        <w:pStyle w:val="Cuerpo"/>
        <w:spacing w:line="360" w:lineRule="auto"/>
        <w:jc w:val="both"/>
        <w:rPr>
          <w:rStyle w:val="Ninguno"/>
          <w:outline w:val="0"/>
          <w:color w:val="222222"/>
          <w:u w:color="222222"/>
          <w14:textFill>
            <w14:solidFill>
              <w14:srgbClr w14:val="222222"/>
            </w14:solidFill>
          </w14:textFill>
        </w:rPr>
      </w:pPr>
    </w:p>
    <w:p>
      <w:pPr>
        <w:pStyle w:val="Cuerpo"/>
        <w:spacing w:line="360" w:lineRule="auto"/>
        <w:jc w:val="both"/>
        <w:rPr>
          <w:rStyle w:val="Ninguno"/>
          <w:outline w:val="0"/>
          <w:color w:val="222222"/>
          <w:u w:color="222222"/>
          <w14:textFill>
            <w14:solidFill>
              <w14:srgbClr w14:val="222222"/>
            </w14:solidFill>
          </w14:textFill>
        </w:rPr>
      </w:pPr>
      <w:r>
        <w:rPr>
          <w:rStyle w:val="Ninguno"/>
          <w:outline w:val="0"/>
          <w:color w:val="222222"/>
          <w:u w:color="222222"/>
          <w:rtl w:val="0"/>
          <w14:textFill>
            <w14:solidFill>
              <w14:srgbClr w14:val="222222"/>
            </w14:solidFill>
          </w14:textFill>
        </w:rPr>
        <w:t>Pol</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pt-PT"/>
          <w14:textFill>
            <w14:solidFill>
              <w14:srgbClr w14:val="222222"/>
            </w14:solidFill>
          </w14:textFill>
        </w:rPr>
        <w:t>ticas p</w:t>
      </w:r>
      <w:r>
        <w:rPr>
          <w:rStyle w:val="Ninguno"/>
          <w:outline w:val="0"/>
          <w:color w:val="222222"/>
          <w:u w:color="222222"/>
          <w:rtl w:val="0"/>
          <w14:textFill>
            <w14:solidFill>
              <w14:srgbClr w14:val="222222"/>
            </w14:solidFill>
          </w14:textFill>
        </w:rPr>
        <w:t>ú</w:t>
      </w:r>
      <w:r>
        <w:rPr>
          <w:rStyle w:val="Ninguno"/>
          <w:outline w:val="0"/>
          <w:color w:val="222222"/>
          <w:u w:color="222222"/>
          <w:rtl w:val="0"/>
          <w:lang w:val="es-ES_tradnl"/>
          <w14:textFill>
            <w14:solidFill>
              <w14:srgbClr w14:val="222222"/>
            </w14:solidFill>
          </w14:textFill>
        </w:rPr>
        <w:t>blicas de salud en Uruguay (2004-2014) Resultados, ejes de discusi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y desaf</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es-ES_tradnl"/>
          <w14:textFill>
            <w14:solidFill>
              <w14:srgbClr w14:val="222222"/>
            </w14:solidFill>
          </w14:textFill>
        </w:rPr>
        <w:t>os a corto y mediano plazo Serie: Pol</w:t>
      </w:r>
      <w:r>
        <w:rPr>
          <w:rStyle w:val="Ninguno"/>
          <w:outline w:val="0"/>
          <w:color w:val="222222"/>
          <w:u w:color="222222"/>
          <w:rtl w:val="0"/>
          <w14:textFill>
            <w14:solidFill>
              <w14:srgbClr w14:val="222222"/>
            </w14:solidFill>
          </w14:textFill>
        </w:rPr>
        <w:t>í</w:t>
      </w:r>
      <w:r>
        <w:rPr>
          <w:rStyle w:val="Ninguno"/>
          <w:outline w:val="0"/>
          <w:color w:val="222222"/>
          <w:u w:color="222222"/>
          <w:rtl w:val="0"/>
          <w:lang w:val="pt-PT"/>
          <w14:textFill>
            <w14:solidFill>
              <w14:srgbClr w14:val="222222"/>
            </w14:solidFill>
          </w14:textFill>
        </w:rPr>
        <w:t>ticas en debate. AGEV/OPP. (11-60). Recuperado de:</w:t>
      </w:r>
    </w:p>
    <w:p>
      <w:pPr>
        <w:pStyle w:val="Cuerpo"/>
        <w:spacing w:line="360" w:lineRule="auto"/>
        <w:jc w:val="both"/>
        <w:rPr>
          <w:rStyle w:val="Ninguno"/>
          <w:outline w:val="0"/>
          <w:color w:val="222222"/>
          <w:u w:color="222222"/>
          <w14:textFill>
            <w14:solidFill>
              <w14:srgbClr w14:val="222222"/>
            </w14:solidFill>
          </w14:textFill>
        </w:rPr>
      </w:pPr>
      <w:r>
        <w:rPr>
          <w:rStyle w:val="Hyperlink.0"/>
        </w:rPr>
        <w:fldChar w:fldCharType="begin" w:fldLock="0"/>
      </w:r>
      <w:r>
        <w:rPr>
          <w:rStyle w:val="Hyperlink.0"/>
        </w:rPr>
        <w:instrText xml:space="preserve"> HYPERLINK "http://agev.opp.gub.uy/observatorio_docs/publico/politicas_salud_uruguay_2004_2014.pdf"</w:instrText>
      </w:r>
      <w:r>
        <w:rPr>
          <w:rStyle w:val="Hyperlink.0"/>
        </w:rPr>
        <w:fldChar w:fldCharType="separate" w:fldLock="0"/>
      </w:r>
      <w:r>
        <w:rPr>
          <w:rStyle w:val="Hyperlink.0"/>
          <w:rtl w:val="0"/>
          <w:lang w:val="es-ES_tradnl"/>
        </w:rPr>
        <w:t>http://agev.opp.gub.uy/observatorio_docs/publico/politicas_salud_uruguay_2004_2014.pdf</w:t>
      </w:r>
      <w:r>
        <w:rPr/>
        <w:fldChar w:fldCharType="end" w:fldLock="0"/>
      </w:r>
    </w:p>
    <w:p>
      <w:pPr>
        <w:pStyle w:val="Cuerpo"/>
        <w:spacing w:line="360" w:lineRule="auto"/>
        <w:jc w:val="both"/>
        <w:rPr>
          <w:rStyle w:val="Ninguno"/>
          <w:outline w:val="0"/>
          <w:color w:val="222222"/>
          <w:u w:color="222222"/>
          <w14:textFill>
            <w14:solidFill>
              <w14:srgbClr w14:val="222222"/>
            </w14:solidFill>
          </w14:textFill>
        </w:rPr>
      </w:pPr>
    </w:p>
    <w:p>
      <w:pPr>
        <w:pStyle w:val="Cuerpo"/>
        <w:shd w:val="clear" w:color="auto" w:fill="ffffff"/>
        <w:spacing w:before="60" w:after="360" w:line="360" w:lineRule="auto"/>
        <w:jc w:val="both"/>
        <w:rPr>
          <w:rStyle w:val="Hyperlink.2"/>
        </w:rPr>
      </w:pPr>
      <w:r>
        <w:rPr>
          <w:rStyle w:val="Ninguno"/>
          <w:outline w:val="0"/>
          <w:color w:val="222222"/>
          <w:u w:color="222222"/>
          <w:rtl w:val="0"/>
          <w14:textFill>
            <w14:solidFill>
              <w14:srgbClr w14:val="222222"/>
            </w14:solidFill>
          </w14:textFill>
        </w:rPr>
        <w:t>Rep</w:t>
      </w:r>
      <w:r>
        <w:rPr>
          <w:rStyle w:val="Ninguno"/>
          <w:outline w:val="0"/>
          <w:color w:val="222222"/>
          <w:u w:color="222222"/>
          <w:rtl w:val="0"/>
          <w14:textFill>
            <w14:solidFill>
              <w14:srgbClr w14:val="222222"/>
            </w14:solidFill>
          </w14:textFill>
        </w:rPr>
        <w:t>ú</w:t>
      </w:r>
      <w:r>
        <w:rPr>
          <w:rStyle w:val="Ninguno"/>
          <w:outline w:val="0"/>
          <w:color w:val="222222"/>
          <w:u w:color="222222"/>
          <w:rtl w:val="0"/>
          <w:lang w:val="es-ES_tradnl"/>
          <w14:textFill>
            <w14:solidFill>
              <w14:srgbClr w14:val="222222"/>
            </w14:solidFill>
          </w14:textFill>
        </w:rPr>
        <w:t>blica Oriental del Uruguay, Ministerio de Salud, Direcci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de Programaci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n Estrat</w:t>
      </w:r>
      <w:r>
        <w:rPr>
          <w:rStyle w:val="Ninguno"/>
          <w:outline w:val="0"/>
          <w:color w:val="222222"/>
          <w:u w:color="222222"/>
          <w:rtl w:val="0"/>
          <w:lang w:val="fr-FR"/>
          <w14:textFill>
            <w14:solidFill>
              <w14:srgbClr w14:val="222222"/>
            </w14:solidFill>
          </w14:textFill>
        </w:rPr>
        <w:t>é</w:t>
      </w:r>
      <w:r>
        <w:rPr>
          <w:rStyle w:val="Ninguno"/>
          <w:outline w:val="0"/>
          <w:color w:val="222222"/>
          <w:u w:color="222222"/>
          <w:rtl w:val="0"/>
          <w:lang w:val="es-ES_tradnl"/>
          <w14:textFill>
            <w14:solidFill>
              <w14:srgbClr w14:val="222222"/>
            </w14:solidFill>
          </w14:textFill>
        </w:rPr>
        <w:t>gica en Salud, Programa Nacional de Salud Mental (2011) Plan de implementaci</w:t>
      </w:r>
      <w:r>
        <w:rPr>
          <w:rStyle w:val="Ninguno"/>
          <w:outline w:val="0"/>
          <w:color w:val="222222"/>
          <w:u w:color="222222"/>
          <w:rtl w:val="0"/>
          <w:lang w:val="es-ES_tradnl"/>
          <w14:textFill>
            <w14:solidFill>
              <w14:srgbClr w14:val="222222"/>
            </w14:solidFill>
          </w14:textFill>
        </w:rPr>
        <w:t>ó</w:t>
      </w:r>
      <w:r>
        <w:rPr>
          <w:rStyle w:val="Ninguno"/>
          <w:outline w:val="0"/>
          <w:color w:val="222222"/>
          <w:u w:color="222222"/>
          <w:rtl w:val="0"/>
          <w:lang w:val="es-ES_tradnl"/>
          <w14:textFill>
            <w14:solidFill>
              <w14:srgbClr w14:val="222222"/>
            </w14:solidFill>
          </w14:textFill>
        </w:rPr>
        <w:t xml:space="preserve">n de prestaciones en Salud Mental en el Sistema Nacional Integrado de Salud. Recuperado 28 de mayo de 2019, disponible en: </w:t>
      </w:r>
      <w:r>
        <w:rPr>
          <w:rStyle w:val="Hyperlink.2"/>
        </w:rPr>
        <w:fldChar w:fldCharType="begin" w:fldLock="0"/>
      </w:r>
      <w:r>
        <w:rPr>
          <w:rStyle w:val="Hyperlink.2"/>
        </w:rPr>
        <w:instrText xml:space="preserve"> HYPERLINK "http://www.bps.gub.uy/innovaportal/file/8117/1/salud_mental_plan_nacional__junio.pdf"</w:instrText>
      </w:r>
      <w:r>
        <w:rPr>
          <w:rStyle w:val="Hyperlink.2"/>
        </w:rPr>
        <w:fldChar w:fldCharType="separate" w:fldLock="0"/>
      </w:r>
      <w:r>
        <w:rPr>
          <w:rStyle w:val="Hyperlink.2"/>
          <w:rtl w:val="0"/>
          <w:lang w:val="es-ES_tradnl"/>
        </w:rPr>
        <w:t>http://www.bps.gub.uy/innovaportal/file/8117/1/salud_mental_plan_nacional__junio.pdf</w:t>
      </w:r>
      <w:r>
        <w:rPr/>
        <w:fldChar w:fldCharType="end" w:fldLock="0"/>
      </w:r>
    </w:p>
    <w:p>
      <w:pPr>
        <w:pStyle w:val="Cuerpo"/>
        <w:shd w:val="clear" w:color="auto" w:fill="ffffff"/>
        <w:spacing w:line="360" w:lineRule="auto"/>
        <w:ind w:right="60"/>
        <w:jc w:val="both"/>
        <w:rPr>
          <w:rStyle w:val="Ninguno"/>
          <w:outline w:val="0"/>
          <w:color w:val="222222"/>
          <w:u w:color="222222"/>
          <w:shd w:val="clear" w:color="auto" w:fill="ffffff"/>
          <w14:textFill>
            <w14:solidFill>
              <w14:srgbClr w14:val="222222"/>
            </w14:solidFill>
          </w14:textFill>
        </w:rPr>
      </w:pPr>
      <w:r>
        <w:rPr>
          <w:rStyle w:val="Ninguno"/>
          <w:outline w:val="0"/>
          <w:color w:val="222222"/>
          <w:u w:color="222222"/>
          <w:shd w:val="clear" w:color="auto" w:fill="ffffff"/>
          <w:rtl w:val="0"/>
          <w14:textFill>
            <w14:solidFill>
              <w14:srgbClr w14:val="222222"/>
            </w14:solidFill>
          </w14:textFill>
        </w:rPr>
        <w:t>Rep</w:t>
      </w:r>
      <w:r>
        <w:rPr>
          <w:rStyle w:val="Ninguno"/>
          <w:outline w:val="0"/>
          <w:color w:val="222222"/>
          <w:u w:color="222222"/>
          <w:shd w:val="clear" w:color="auto" w:fill="ffffff"/>
          <w:rtl w:val="0"/>
          <w14:textFill>
            <w14:solidFill>
              <w14:srgbClr w14:val="222222"/>
            </w14:solidFill>
          </w14:textFill>
        </w:rPr>
        <w:t>ú</w:t>
      </w:r>
      <w:r>
        <w:rPr>
          <w:rStyle w:val="Ninguno"/>
          <w:outline w:val="0"/>
          <w:color w:val="222222"/>
          <w:u w:color="222222"/>
          <w:shd w:val="clear" w:color="auto" w:fill="ffffff"/>
          <w:rtl w:val="0"/>
          <w:lang w:val="es-ES_tradnl"/>
          <w14:textFill>
            <w14:solidFill>
              <w14:srgbClr w14:val="222222"/>
            </w14:solidFill>
          </w14:textFill>
        </w:rPr>
        <w:t>blica Oriental del Uruguay. Ley N</w:t>
      </w:r>
      <w:r>
        <w:rPr>
          <w:rStyle w:val="Ninguno"/>
          <w:outline w:val="0"/>
          <w:color w:val="222222"/>
          <w:u w:color="222222"/>
          <w:shd w:val="clear" w:color="auto" w:fill="ffffff"/>
          <w:rtl w:val="0"/>
          <w:lang w:val="it-IT"/>
          <w14:textFill>
            <w14:solidFill>
              <w14:srgbClr w14:val="222222"/>
            </w14:solidFill>
          </w14:textFill>
        </w:rPr>
        <w:t xml:space="preserve">° </w:t>
      </w:r>
      <w:r>
        <w:rPr>
          <w:rStyle w:val="Ninguno"/>
          <w:outline w:val="0"/>
          <w:color w:val="222222"/>
          <w:u w:color="222222"/>
          <w:shd w:val="clear" w:color="auto" w:fill="ffffff"/>
          <w:rtl w:val="0"/>
          <w:lang w:val="es-ES_tradnl"/>
          <w14:textFill>
            <w14:solidFill>
              <w14:srgbClr w14:val="222222"/>
            </w14:solidFill>
          </w14:textFill>
        </w:rPr>
        <w:t>18.211, de 5 de diciembre. Diario Oficial, 13 diciembre de 2007. Recuperado de: https://www.impo.com.uy/bases/leyes/18211-2007/61</w:t>
      </w:r>
    </w:p>
    <w:p>
      <w:pPr>
        <w:pStyle w:val="Cuerpo"/>
        <w:shd w:val="clear" w:color="auto" w:fill="ffffff"/>
        <w:spacing w:line="360" w:lineRule="auto"/>
        <w:ind w:left="60" w:right="60" w:firstLine="0"/>
        <w:jc w:val="both"/>
        <w:rPr>
          <w:rStyle w:val="Ninguno"/>
          <w:outline w:val="0"/>
          <w:color w:val="222222"/>
          <w:u w:color="222222"/>
          <w:shd w:val="clear" w:color="auto" w:fill="ffffff"/>
          <w14:textFill>
            <w14:solidFill>
              <w14:srgbClr w14:val="222222"/>
            </w14:solidFill>
          </w14:textFill>
        </w:rPr>
      </w:pPr>
    </w:p>
    <w:p>
      <w:pPr>
        <w:pStyle w:val="Cuerpo"/>
        <w:spacing w:line="360" w:lineRule="auto"/>
        <w:jc w:val="both"/>
        <w:rPr>
          <w:rStyle w:val="Hyperlink.2"/>
        </w:rPr>
      </w:pPr>
      <w:r>
        <w:rPr>
          <w:rStyle w:val="Hyperlink.2"/>
          <w:rtl w:val="0"/>
        </w:rPr>
        <w:t>Rep</w:t>
      </w:r>
      <w:r>
        <w:rPr>
          <w:rStyle w:val="Hyperlink.2"/>
          <w:rtl w:val="0"/>
        </w:rPr>
        <w:t>ú</w:t>
      </w:r>
      <w:r>
        <w:rPr>
          <w:rStyle w:val="Hyperlink.2"/>
          <w:rtl w:val="0"/>
          <w:lang w:val="es-ES_tradnl"/>
        </w:rPr>
        <w:t xml:space="preserve">blica Oriental del Uruguay. Ley 19.529, de 24 de agosto de 2017. Recuperado de: </w:t>
      </w:r>
      <w:r>
        <w:rPr>
          <w:rStyle w:val="Hyperlink.2"/>
        </w:rPr>
        <w:fldChar w:fldCharType="begin" w:fldLock="0"/>
      </w:r>
      <w:r>
        <w:rPr>
          <w:rStyle w:val="Hyperlink.2"/>
        </w:rPr>
        <w:instrText xml:space="preserve"> HYPERLINK "http://www.impo.com.uy/bases/leyes/19529-2017"</w:instrText>
      </w:r>
      <w:r>
        <w:rPr>
          <w:rStyle w:val="Hyperlink.2"/>
        </w:rPr>
        <w:fldChar w:fldCharType="separate" w:fldLock="0"/>
      </w:r>
      <w:r>
        <w:rPr>
          <w:rStyle w:val="Hyperlink.2"/>
          <w:rtl w:val="0"/>
          <w:lang w:val="en-US"/>
        </w:rPr>
        <w:t>http://www.impo.com.uy/bases/leyes/19529-2017</w:t>
      </w:r>
      <w:r>
        <w:rPr/>
        <w:fldChar w:fldCharType="end" w:fldLock="0"/>
      </w:r>
    </w:p>
    <w:p>
      <w:pPr>
        <w:pStyle w:val="Cuerpo"/>
        <w:spacing w:line="360" w:lineRule="auto"/>
        <w:jc w:val="both"/>
        <w:rPr>
          <w:rStyle w:val="Hyperlink.2"/>
          <w:outline w:val="0"/>
          <w:color w:val="222222"/>
          <w:u w:color="222222"/>
          <w14:textFill>
            <w14:solidFill>
              <w14:srgbClr w14:val="222222"/>
            </w14:solidFill>
          </w14:textFill>
        </w:rPr>
      </w:pPr>
    </w:p>
    <w:p>
      <w:pPr>
        <w:pStyle w:val="Cuerpo"/>
        <w:spacing w:line="360" w:lineRule="auto"/>
        <w:jc w:val="both"/>
        <w:rPr>
          <w:rStyle w:val="Hyperlink.2"/>
        </w:rPr>
      </w:pPr>
      <w:r>
        <w:rPr>
          <w:rStyle w:val="Hyperlink.2"/>
          <w:rtl w:val="0"/>
          <w:lang w:val="it-IT"/>
        </w:rPr>
        <w:t>Ruggeri, M., Lasalvia, A., Dall</w:t>
      </w:r>
      <w:r>
        <w:rPr>
          <w:rStyle w:val="Hyperlink.2"/>
          <w:rtl w:val="1"/>
        </w:rPr>
        <w:t>’</w:t>
      </w:r>
      <w:r>
        <w:rPr>
          <w:rStyle w:val="Hyperlink.2"/>
          <w:rtl w:val="0"/>
          <w:lang w:val="en-US"/>
        </w:rPr>
        <w:t>Agnola, R., Van Wijngaarden, B., Knudsen, H.C., Leese, M., Gaite, L., Tansella, M. y the Epsilon Study Group (2000). Development, internal consistency and reliability of the Verona Service Satisfaction Scale - European Version. British Journal of Psychiatry, 177(Suppl. 39), s41-s48.</w:t>
      </w:r>
    </w:p>
    <w:p>
      <w:pPr>
        <w:pStyle w:val="Cuerpo"/>
        <w:spacing w:line="360" w:lineRule="auto"/>
        <w:jc w:val="both"/>
        <w:rPr>
          <w:rStyle w:val="Hyperlink.2"/>
          <w:outline w:val="0"/>
          <w:color w:val="222222"/>
          <w:u w:color="222222"/>
          <w14:textFill>
            <w14:solidFill>
              <w14:srgbClr w14:val="222222"/>
            </w14:solidFill>
          </w14:textFill>
        </w:rPr>
      </w:pPr>
    </w:p>
    <w:p>
      <w:pPr>
        <w:pStyle w:val="Cuerpo"/>
        <w:spacing w:line="360" w:lineRule="auto"/>
        <w:jc w:val="both"/>
        <w:rPr>
          <w:rStyle w:val="Hyperlink.2"/>
        </w:rPr>
      </w:pPr>
      <w:r>
        <w:rPr>
          <w:rStyle w:val="Hyperlink.2"/>
          <w:rtl w:val="0"/>
          <w:lang w:val="it-IT"/>
        </w:rPr>
        <w:t>Scelza B, P</w:t>
      </w:r>
      <w:r>
        <w:rPr>
          <w:rStyle w:val="Hyperlink.2"/>
          <w:rtl w:val="0"/>
          <w:lang w:val="fr-FR"/>
        </w:rPr>
        <w:t>é</w:t>
      </w:r>
      <w:r>
        <w:rPr>
          <w:rStyle w:val="Hyperlink.2"/>
          <w:rtl w:val="0"/>
          <w:lang w:val="es-ES_tradnl"/>
        </w:rPr>
        <w:t>rez F.(22/06/2022) Ley de Salud Mental en el Uruguay: 5 a</w:t>
      </w:r>
      <w:r>
        <w:rPr>
          <w:rStyle w:val="Hyperlink.2"/>
          <w:rtl w:val="0"/>
          <w:lang w:val="es-ES_tradnl"/>
        </w:rPr>
        <w:t>ñ</w:t>
      </w:r>
      <w:r>
        <w:rPr>
          <w:rStyle w:val="Hyperlink.2"/>
          <w:rtl w:val="0"/>
          <w:lang w:val="es-ES_tradnl"/>
        </w:rPr>
        <w:t xml:space="preserve">os sin presupuesto. </w:t>
      </w:r>
      <w:r>
        <w:rPr>
          <w:rStyle w:val="Ninguno"/>
          <w:i w:val="1"/>
          <w:iCs w:val="1"/>
          <w:outline w:val="0"/>
          <w:color w:val="222222"/>
          <w:u w:color="222222"/>
          <w:rtl w:val="0"/>
          <w:lang w:val="it-IT"/>
          <w14:textFill>
            <w14:solidFill>
              <w14:srgbClr w14:val="222222"/>
            </w14:solidFill>
          </w14:textFill>
        </w:rPr>
        <w:t xml:space="preserve">La Diaria. </w:t>
      </w:r>
      <w:r>
        <w:rPr>
          <w:rStyle w:val="Hyperlink.2"/>
          <w:rtl w:val="0"/>
          <w:lang w:val="pt-PT"/>
        </w:rPr>
        <w:t xml:space="preserve">Recuperado de: </w:t>
      </w:r>
    </w:p>
    <w:p>
      <w:pPr>
        <w:pStyle w:val="Cuerpo"/>
        <w:shd w:val="clear" w:color="auto" w:fill="ffffff"/>
        <w:spacing w:line="360" w:lineRule="auto"/>
        <w:ind w:left="60" w:right="60" w:firstLine="0"/>
        <w:jc w:val="both"/>
        <w:rPr>
          <w:rStyle w:val="Hyperlink.2"/>
        </w:rPr>
      </w:pPr>
      <w:r>
        <w:rPr>
          <w:rStyle w:val="Hyperlink.1"/>
        </w:rPr>
        <w:fldChar w:fldCharType="begin" w:fldLock="0"/>
      </w:r>
      <w:r>
        <w:rPr>
          <w:rStyle w:val="Hyperlink.1"/>
        </w:rPr>
        <w:instrText xml:space="preserve"> HYPERLINK "https://ladiaria.com.uy/salud/articulo/2022/6/ley-de-salud-mental-en-uruguay-cinco-anos-sin-presupuesto/"</w:instrText>
      </w:r>
      <w:r>
        <w:rPr>
          <w:rStyle w:val="Hyperlink.1"/>
        </w:rPr>
        <w:fldChar w:fldCharType="separate" w:fldLock="0"/>
      </w:r>
      <w:r>
        <w:rPr>
          <w:rStyle w:val="Hyperlink.1"/>
          <w:rtl w:val="0"/>
          <w:lang w:val="es-ES_tradnl"/>
        </w:rPr>
        <w:t>https://ladiaria.com.uy/salud/articulo/2022/6/ley-de-salud-mental-en-uruguay-cinco-anos-sin-presupuesto/</w:t>
      </w:r>
      <w:r>
        <w:rPr/>
        <w:fldChar w:fldCharType="end" w:fldLock="0"/>
      </w:r>
    </w:p>
    <w:p>
      <w:pPr>
        <w:pStyle w:val="Cuerpo"/>
        <w:spacing w:line="360" w:lineRule="auto"/>
        <w:jc w:val="both"/>
      </w:pPr>
      <w:r/>
    </w:p>
    <w:sectPr>
      <w:headerReference w:type="default" r:id="rId5"/>
      <w:footerReference w:type="default" r:id="rId6"/>
      <w:pgSz w:w="11900" w:h="16840" w:orient="portrait"/>
      <w:pgMar w:top="1440" w:right="1440" w:bottom="1440" w:left="1440" w:header="566"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uerpo"/>
        <w:spacing w:line="240" w:lineRule="auto"/>
        <w:jc w:val="both"/>
      </w:pPr>
      <w:r>
        <w:rPr>
          <w:rStyle w:val="Ninguno"/>
          <w:outline w:val="0"/>
          <w:color w:val="222222"/>
          <w:u w:color="222222"/>
          <w:shd w:val="clear" w:color="auto" w:fill="ffffff"/>
          <w:vertAlign w:val="superscript"/>
          <w14:textFill>
            <w14:solidFill>
              <w14:srgbClr w14:val="222222"/>
            </w14:solidFill>
          </w14:textFill>
        </w:rPr>
        <w:footnoteRef/>
      </w:r>
      <w:r>
        <w:rPr>
          <w:rStyle w:val="Ninguno"/>
          <w:sz w:val="20"/>
          <w:szCs w:val="20"/>
          <w:rtl w:val="0"/>
          <w:lang w:val="es-ES_tradnl"/>
        </w:rPr>
        <w:t xml:space="preserve">Proyecto CSIC I+D 2020 </w:t>
      </w:r>
      <w:r>
        <w:rPr>
          <w:rStyle w:val="Ninguno"/>
          <w:sz w:val="20"/>
          <w:szCs w:val="20"/>
          <w:rtl w:val="1"/>
          <w:lang w:val="ar-SA" w:bidi="ar-SA"/>
        </w:rPr>
        <w:t>“</w:t>
      </w:r>
      <w:r>
        <w:rPr>
          <w:rStyle w:val="Ninguno"/>
          <w:sz w:val="20"/>
          <w:szCs w:val="20"/>
          <w:rtl w:val="0"/>
          <w:lang w:val="es-ES_tradnl"/>
        </w:rPr>
        <w:t>Evaluaci</w:t>
      </w:r>
      <w:r>
        <w:rPr>
          <w:rStyle w:val="Ninguno"/>
          <w:sz w:val="20"/>
          <w:szCs w:val="20"/>
          <w:rtl w:val="0"/>
          <w:lang w:val="es-ES_tradnl"/>
        </w:rPr>
        <w:t>ó</w:t>
      </w:r>
      <w:r>
        <w:rPr>
          <w:rStyle w:val="Ninguno"/>
          <w:sz w:val="20"/>
          <w:szCs w:val="20"/>
          <w:rtl w:val="0"/>
          <w:lang w:val="es-ES_tradnl"/>
        </w:rPr>
        <w:t>n social de la resolutividad del PNA para avanzar en las pol</w:t>
      </w:r>
      <w:r>
        <w:rPr>
          <w:rStyle w:val="Ninguno"/>
          <w:sz w:val="20"/>
          <w:szCs w:val="20"/>
          <w:rtl w:val="0"/>
        </w:rPr>
        <w:t>í</w:t>
      </w:r>
      <w:r>
        <w:rPr>
          <w:rStyle w:val="Ninguno"/>
          <w:sz w:val="20"/>
          <w:szCs w:val="20"/>
          <w:rtl w:val="0"/>
          <w:lang w:val="es-ES_tradnl"/>
        </w:rPr>
        <w:t>ticas de salud mental en el Uruguay del siglo XXI</w:t>
      </w:r>
      <w:r>
        <w:rPr>
          <w:rStyle w:val="Ninguno"/>
          <w:sz w:val="20"/>
          <w:szCs w:val="20"/>
          <w:rtl w:val="0"/>
        </w:rPr>
        <w:t>”</w:t>
      </w:r>
      <w:r>
        <w:rPr>
          <w:rStyle w:val="Ninguno"/>
          <w:sz w:val="20"/>
          <w:szCs w:val="20"/>
          <w:rtl w:val="0"/>
          <w:lang w:val="pt-PT"/>
        </w:rPr>
        <w:t>. ID:426 Instituto de Psicolog</w:t>
      </w:r>
      <w:r>
        <w:rPr>
          <w:rStyle w:val="Ninguno"/>
          <w:sz w:val="20"/>
          <w:szCs w:val="20"/>
          <w:rtl w:val="0"/>
        </w:rPr>
        <w:t>í</w:t>
      </w:r>
      <w:r>
        <w:rPr>
          <w:rStyle w:val="Ninguno"/>
          <w:sz w:val="20"/>
          <w:szCs w:val="20"/>
          <w:rtl w:val="0"/>
          <w:lang w:val="es-ES_tradnl"/>
        </w:rPr>
        <w:t>a de la Salud. Facultad de Psicolog</w:t>
      </w:r>
      <w:r>
        <w:rPr>
          <w:rStyle w:val="Ninguno"/>
          <w:sz w:val="20"/>
          <w:szCs w:val="20"/>
          <w:rtl w:val="0"/>
        </w:rPr>
        <w:t>í</w:t>
      </w:r>
      <w:r>
        <w:rPr>
          <w:rStyle w:val="Ninguno"/>
          <w:sz w:val="20"/>
          <w:szCs w:val="20"/>
          <w:rtl w:val="0"/>
          <w:lang w:val="da-DK"/>
        </w:rPr>
        <w:t xml:space="preserve">a, UdelaR. </w:t>
      </w:r>
    </w:p>
  </w:footnote>
  <w:footnote w:id="2">
    <w:p>
      <w:pPr>
        <w:pStyle w:val="Cuerpo"/>
        <w:spacing w:line="240" w:lineRule="auto"/>
        <w:jc w:val="both"/>
      </w:pPr>
      <w:r>
        <w:rPr>
          <w:rStyle w:val="Ninguno"/>
          <w:vertAlign w:val="superscript"/>
        </w:rPr>
        <w:footnoteRef/>
      </w:r>
      <w:r>
        <w:rPr>
          <w:rStyle w:val="Ninguno"/>
          <w:sz w:val="20"/>
          <w:szCs w:val="20"/>
          <w:rtl w:val="0"/>
          <w:lang w:val="es-ES_tradnl"/>
        </w:rPr>
        <w:t xml:space="preserve"> Declaraciones del Ministro de Salud P</w:t>
      </w:r>
      <w:r>
        <w:rPr>
          <w:rStyle w:val="Ninguno"/>
          <w:sz w:val="20"/>
          <w:szCs w:val="20"/>
          <w:rtl w:val="0"/>
        </w:rPr>
        <w:t>ú</w:t>
      </w:r>
      <w:r>
        <w:rPr>
          <w:rStyle w:val="Ninguno"/>
          <w:sz w:val="20"/>
          <w:szCs w:val="20"/>
          <w:rtl w:val="0"/>
          <w:lang w:val="es-ES_tradnl"/>
        </w:rPr>
        <w:t>blica Daniel Salinas en reportaje radial seg</w:t>
      </w:r>
      <w:r>
        <w:rPr>
          <w:rStyle w:val="Ninguno"/>
          <w:sz w:val="20"/>
          <w:szCs w:val="20"/>
          <w:rtl w:val="0"/>
        </w:rPr>
        <w:t>ú</w:t>
      </w:r>
      <w:r>
        <w:rPr>
          <w:rStyle w:val="Ninguno"/>
          <w:sz w:val="20"/>
          <w:szCs w:val="20"/>
          <w:rtl w:val="0"/>
          <w:lang w:val="es-ES_tradnl"/>
        </w:rPr>
        <w:t>n informe de Gustavo Guisulfo realizado el 2 de marzo de 2020 en Radio Uruguay 1050 AM, disponible en http://radiouruguay.uy/salinas-asumio-al-frente-del-msp-y-marco-sus-prioridades/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line="240" w:lineRule="auto"/>
      <w:jc w:val="right"/>
    </w:pPr>
    <w:r>
      <w:rPr>
        <w:rtl w:val="0"/>
        <w:lang w:val="pt-PT"/>
      </w:rPr>
      <w:t>XI Jornadas de Jo</w:t>
    </w:r>
    <w:r>
      <w:rPr>
        <w:rtl w:val="0"/>
      </w:rPr>
      <w:t>́</w:t>
    </w:r>
    <w:r>
      <w:rPr>
        <w:rtl w:val="0"/>
        <w:lang w:val="es-ES_tradnl"/>
      </w:rPr>
      <w:t xml:space="preserve">venes Investigadorxs </w:t>
    </w:r>
  </w:p>
  <w:p>
    <w:pPr>
      <w:pStyle w:val="Cuerpo"/>
      <w:spacing w:line="240" w:lineRule="auto"/>
      <w:jc w:val="right"/>
    </w:pPr>
    <w:r>
      <w:rPr>
        <w:rtl w:val="0"/>
        <w:lang w:val="es-ES_tradnl"/>
      </w:rPr>
      <w:t xml:space="preserve">Instituto de Investigaciones Gino Germani </w:t>
    </w:r>
  </w:p>
  <w:p>
    <w:pPr>
      <w:pStyle w:val="Cuerpo"/>
      <w:spacing w:line="240" w:lineRule="auto"/>
      <w:jc w:val="right"/>
    </w:pPr>
    <w:r>
      <w:rPr>
        <w:rtl w:val="0"/>
        <w:lang w:val="es-ES_tradnl"/>
      </w:rPr>
      <w:t>26, 27 y 28 de octubre de 2022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noFill/>
      </w14:textOutline>
      <w14:textFill>
        <w14:solidFill>
          <w14:srgbClr w14:val="000000"/>
        </w14:solidFill>
      </w14:textFill>
    </w:r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character" w:styleId="Hyperlink.0">
    <w:name w:val="Hyperlink.0"/>
    <w:basedOn w:val="Ninguno"/>
    <w:next w:val="Hyperlink.0"/>
    <w:rPr>
      <w:outline w:val="0"/>
      <w:color w:val="1155cc"/>
      <w:u w:val="single" w:color="1155cc"/>
      <w14:textFill>
        <w14:solidFill>
          <w14:srgbClr w14:val="1155CC"/>
        </w14:solidFill>
      </w14:textFill>
    </w:rPr>
  </w:style>
  <w:style w:type="numbering" w:styleId="Estilo importado 1">
    <w:name w:val="Estilo importado 1"/>
    <w:pPr>
      <w:numPr>
        <w:numId w:val="1"/>
      </w:numPr>
    </w:pPr>
  </w:style>
  <w:style w:type="character" w:styleId="Hyperlink.1">
    <w:name w:val="Hyperlink.1"/>
    <w:basedOn w:val="Ninguno"/>
    <w:next w:val="Hyperlink.1"/>
    <w:rPr>
      <w:outline w:val="0"/>
      <w:color w:val="222222"/>
      <w:u w:val="single" w:color="222222"/>
      <w14:textFill>
        <w14:solidFill>
          <w14:srgbClr w14:val="222222"/>
        </w14:solidFill>
      </w14:textFill>
    </w:rPr>
  </w:style>
  <w:style w:type="character" w:styleId="Hyperlink.2">
    <w:name w:val="Hyperlink.2"/>
    <w:basedOn w:val="Ninguno"/>
    <w:next w:val="Hyperlink.2"/>
    <w:rPr>
      <w:outline w:val="0"/>
      <w:color w:val="222222"/>
      <w:u w:color="222222"/>
      <w14:textFill>
        <w14:solidFill>
          <w14:srgbClr w14:val="22222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