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9D" w:rsidRDefault="0000769D" w:rsidP="00007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 Jornadas de Jóvenes Investigadorxs</w:t>
      </w:r>
    </w:p>
    <w:p w:rsidR="0000769D" w:rsidRDefault="0000769D" w:rsidP="00007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Instituto de Investigaciones Gino Germani</w:t>
      </w:r>
    </w:p>
    <w:p w:rsidR="0000769D" w:rsidRDefault="0000769D" w:rsidP="00007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27 y 28 de octubre de 2022</w:t>
      </w:r>
    </w:p>
    <w:p w:rsidR="0000769D" w:rsidRDefault="0000769D" w:rsidP="0000769D">
      <w:pPr>
        <w:spacing w:after="0" w:line="240" w:lineRule="auto"/>
        <w:jc w:val="center"/>
        <w:rPr>
          <w:rFonts w:ascii="Times New Roman" w:hAnsi="Times New Roman" w:cs="Times New Roman"/>
          <w:bCs/>
          <w:color w:val="000000"/>
          <w:sz w:val="24"/>
          <w:szCs w:val="24"/>
          <w:shd w:val="clear" w:color="auto" w:fill="FFFFFF"/>
          <w:lang w:val="es-ES_tradnl"/>
        </w:rPr>
      </w:pPr>
      <w:r>
        <w:rPr>
          <w:rFonts w:ascii="Times New Roman" w:hAnsi="Times New Roman" w:cs="Times New Roman"/>
          <w:bCs/>
          <w:color w:val="000000"/>
          <w:sz w:val="24"/>
          <w:szCs w:val="24"/>
          <w:shd w:val="clear" w:color="auto" w:fill="FFFFFF"/>
          <w:lang w:val="es-ES_tradnl"/>
        </w:rPr>
        <w:t>Reina Libertad Gamero Palafox</w:t>
      </w:r>
      <w:r>
        <w:rPr>
          <w:rStyle w:val="Refdenotaalpie"/>
          <w:rFonts w:ascii="Times New Roman" w:hAnsi="Times New Roman" w:cs="Times New Roman"/>
          <w:bCs/>
          <w:color w:val="000000"/>
          <w:sz w:val="24"/>
          <w:szCs w:val="24"/>
          <w:shd w:val="clear" w:color="auto" w:fill="FFFFFF"/>
          <w:lang w:val="es-ES_tradnl"/>
        </w:rPr>
        <w:footnoteReference w:id="1"/>
      </w:r>
    </w:p>
    <w:p w:rsidR="0000769D" w:rsidRDefault="0000769D" w:rsidP="0000769D">
      <w:pPr>
        <w:spacing w:after="0" w:line="240" w:lineRule="auto"/>
        <w:jc w:val="center"/>
        <w:rPr>
          <w:rFonts w:ascii="Times New Roman" w:hAnsi="Times New Roman" w:cs="Times New Roman"/>
          <w:bCs/>
          <w:color w:val="000000"/>
          <w:sz w:val="24"/>
          <w:szCs w:val="24"/>
          <w:shd w:val="clear" w:color="auto" w:fill="FFFFFF"/>
          <w:lang w:val="es-ES_tradnl"/>
        </w:rPr>
      </w:pPr>
      <w:r>
        <w:rPr>
          <w:rFonts w:ascii="Times New Roman" w:hAnsi="Times New Roman" w:cs="Times New Roman"/>
          <w:bCs/>
          <w:color w:val="000000"/>
          <w:sz w:val="24"/>
          <w:szCs w:val="24"/>
          <w:shd w:val="clear" w:color="auto" w:fill="FFFFFF"/>
          <w:lang w:val="es-ES_tradnl"/>
        </w:rPr>
        <w:t>Juan Antonio Taguenca Belmonte</w:t>
      </w:r>
      <w:r>
        <w:rPr>
          <w:rStyle w:val="Refdenotaalpie"/>
          <w:rFonts w:ascii="Times New Roman" w:hAnsi="Times New Roman" w:cs="Times New Roman"/>
          <w:bCs/>
          <w:color w:val="000000"/>
          <w:sz w:val="24"/>
          <w:szCs w:val="24"/>
          <w:shd w:val="clear" w:color="auto" w:fill="FFFFFF"/>
          <w:lang w:val="es-ES_tradnl"/>
        </w:rPr>
        <w:footnoteReference w:customMarkFollows="1" w:id="2"/>
        <w:t>**</w:t>
      </w:r>
    </w:p>
    <w:p w:rsidR="0000769D" w:rsidRDefault="0000769D" w:rsidP="00593E53">
      <w:pPr>
        <w:spacing w:after="0" w:line="360" w:lineRule="auto"/>
        <w:jc w:val="center"/>
        <w:rPr>
          <w:rFonts w:ascii="Times New Roman" w:hAnsi="Times New Roman" w:cs="Times New Roman"/>
          <w:b/>
          <w:sz w:val="24"/>
          <w:szCs w:val="24"/>
        </w:rPr>
      </w:pPr>
    </w:p>
    <w:p w:rsidR="0000769D" w:rsidRDefault="0000769D" w:rsidP="0000769D">
      <w:pPr>
        <w:spacing w:after="0" w:line="240" w:lineRule="auto"/>
        <w:jc w:val="center"/>
        <w:rPr>
          <w:rFonts w:ascii="Times New Roman" w:hAnsi="Times New Roman" w:cs="Times New Roman"/>
          <w:b/>
          <w:bCs/>
          <w:iCs/>
          <w:sz w:val="20"/>
          <w:szCs w:val="20"/>
          <w:shd w:val="clear" w:color="auto" w:fill="FFFFFF"/>
          <w:lang w:val="es-ES_tradnl"/>
        </w:rPr>
      </w:pPr>
      <w:r>
        <w:rPr>
          <w:rFonts w:ascii="Times New Roman" w:hAnsi="Times New Roman" w:cs="Times New Roman"/>
          <w:b/>
          <w:bCs/>
          <w:iCs/>
          <w:sz w:val="20"/>
          <w:szCs w:val="20"/>
          <w:shd w:val="clear" w:color="auto" w:fill="FFFFFF"/>
          <w:lang w:val="es-ES_tradnl"/>
        </w:rPr>
        <w:t>CIUDADANÍA GLOBAL DE LAS Y LOS JÓVENES EN LAS REDES SOCIALES DIGITALES</w:t>
      </w:r>
    </w:p>
    <w:p w:rsidR="0000769D" w:rsidRDefault="0000769D" w:rsidP="0000769D">
      <w:pPr>
        <w:spacing w:after="0" w:line="240" w:lineRule="auto"/>
        <w:jc w:val="center"/>
        <w:rPr>
          <w:rFonts w:ascii="Times New Roman" w:hAnsi="Times New Roman" w:cs="Times New Roman"/>
          <w:b/>
          <w:bCs/>
          <w:iCs/>
          <w:sz w:val="20"/>
          <w:szCs w:val="20"/>
          <w:shd w:val="clear" w:color="auto" w:fill="FFFFFF"/>
          <w:lang w:val="es-ES_tradnl"/>
        </w:rPr>
      </w:pPr>
      <w:r>
        <w:rPr>
          <w:rFonts w:ascii="Times New Roman" w:hAnsi="Times New Roman" w:cs="Times New Roman"/>
          <w:b/>
          <w:bCs/>
          <w:iCs/>
          <w:sz w:val="20"/>
          <w:szCs w:val="20"/>
          <w:shd w:val="clear" w:color="auto" w:fill="FFFFFF"/>
          <w:lang w:val="es-ES_tradnl"/>
        </w:rPr>
        <w:t>INVESTIGACIÓN SOBRE LOS ESTUDIANTES DE LA PREPARATORIA NÚMERO UNO DE LA UNIVERSIDAD AUTÓNOMA DEL ESTADO DE HIDALGO</w:t>
      </w:r>
    </w:p>
    <w:p w:rsidR="0000769D" w:rsidRDefault="0000769D" w:rsidP="00831891">
      <w:pPr>
        <w:spacing w:line="360" w:lineRule="auto"/>
        <w:jc w:val="both"/>
        <w:rPr>
          <w:rFonts w:ascii="Times New Roman" w:hAnsi="Times New Roman" w:cs="Times New Roman"/>
          <w:bCs/>
          <w:sz w:val="24"/>
          <w:szCs w:val="24"/>
          <w:shd w:val="clear" w:color="auto" w:fill="FFFFFF"/>
          <w:lang w:val="es-ES_tradnl"/>
        </w:rPr>
      </w:pPr>
    </w:p>
    <w:p w:rsidR="00485084" w:rsidRPr="000E2922" w:rsidRDefault="00485084" w:rsidP="00831891">
      <w:pPr>
        <w:spacing w:line="360" w:lineRule="auto"/>
        <w:jc w:val="both"/>
        <w:rPr>
          <w:rFonts w:ascii="Times New Roman" w:hAnsi="Times New Roman" w:cs="Times New Roman"/>
          <w:bCs/>
          <w:sz w:val="24"/>
          <w:szCs w:val="24"/>
          <w:shd w:val="clear" w:color="auto" w:fill="FFFFFF"/>
          <w:lang w:val="es-ES_tradnl"/>
        </w:rPr>
      </w:pPr>
      <w:r w:rsidRPr="000E2922">
        <w:rPr>
          <w:rFonts w:ascii="Times New Roman" w:hAnsi="Times New Roman" w:cs="Times New Roman"/>
          <w:bCs/>
          <w:sz w:val="24"/>
          <w:szCs w:val="24"/>
          <w:shd w:val="clear" w:color="auto" w:fill="FFFFFF"/>
          <w:lang w:val="es-ES_tradnl"/>
        </w:rPr>
        <w:t>Se presenta la investigación realizada sobre ciudadanía global de las y los jóvenes en el contexto de las redes sociales digitales, misma que implica la identificación como integrantes de una comunidad global desterritorializada, partícipe de los procesos de globalización en los contextos de modernidades múltiples, procesos y saberes tecnológicos.</w:t>
      </w:r>
    </w:p>
    <w:p w:rsidR="00485084" w:rsidRPr="000E2922" w:rsidRDefault="00485084" w:rsidP="00A635EB">
      <w:pPr>
        <w:spacing w:line="360" w:lineRule="auto"/>
        <w:ind w:firstLine="708"/>
        <w:jc w:val="both"/>
        <w:rPr>
          <w:rFonts w:ascii="Times New Roman" w:hAnsi="Times New Roman" w:cs="Times New Roman"/>
          <w:bCs/>
          <w:sz w:val="24"/>
          <w:szCs w:val="24"/>
          <w:shd w:val="clear" w:color="auto" w:fill="FFFFFF"/>
          <w:lang w:val="es-ES_tradnl"/>
        </w:rPr>
      </w:pPr>
      <w:r w:rsidRPr="000E2922">
        <w:rPr>
          <w:rFonts w:ascii="Times New Roman" w:hAnsi="Times New Roman" w:cs="Times New Roman"/>
          <w:bCs/>
          <w:sz w:val="24"/>
          <w:szCs w:val="24"/>
          <w:shd w:val="clear" w:color="auto" w:fill="FFFFFF"/>
          <w:lang w:val="es-ES_tradnl"/>
        </w:rPr>
        <w:t xml:space="preserve">El objetivo fue </w:t>
      </w:r>
      <w:r w:rsidRPr="000E2922">
        <w:rPr>
          <w:rFonts w:ascii="Times New Roman" w:hAnsi="Times New Roman" w:cs="Times New Roman"/>
          <w:bCs/>
          <w:i/>
          <w:sz w:val="24"/>
          <w:szCs w:val="24"/>
          <w:shd w:val="clear" w:color="auto" w:fill="FFFFFF"/>
          <w:lang w:val="es-ES_tradnl"/>
        </w:rPr>
        <w:t>Comprender la incidencia de las redes sociales virtuales en el desarrollo de relaciones sociales de ciudadanía global en las y los estudiantes de quinto semestre de la Escuela Preparatoria Número Uno de la UAEH durante el semestre julio-diciembre 2021</w:t>
      </w:r>
      <w:r w:rsidRPr="000E2922">
        <w:rPr>
          <w:rFonts w:ascii="Times New Roman" w:hAnsi="Times New Roman" w:cs="Times New Roman"/>
          <w:bCs/>
          <w:sz w:val="24"/>
          <w:szCs w:val="24"/>
          <w:shd w:val="clear" w:color="auto" w:fill="FFFFFF"/>
          <w:lang w:val="es-ES_tradnl"/>
        </w:rPr>
        <w:t>; para lo cual se</w:t>
      </w:r>
      <w:r w:rsidRPr="000E2922">
        <w:rPr>
          <w:rFonts w:ascii="Times New Roman" w:hAnsi="Times New Roman" w:cs="Times New Roman"/>
          <w:sz w:val="24"/>
          <w:szCs w:val="24"/>
        </w:rPr>
        <w:t xml:space="preserve"> diseñó una metodología mixta virtual con</w:t>
      </w:r>
      <w:r w:rsidRPr="000E2922">
        <w:rPr>
          <w:rFonts w:ascii="Times New Roman" w:hAnsi="Times New Roman" w:cs="Times New Roman"/>
          <w:bCs/>
          <w:sz w:val="24"/>
          <w:szCs w:val="24"/>
          <w:shd w:val="clear" w:color="auto" w:fill="FFFFFF"/>
          <w:lang w:val="es-ES_tradnl"/>
        </w:rPr>
        <w:t xml:space="preserve"> la aplicación del cuestionario </w:t>
      </w:r>
      <w:r w:rsidRPr="000E2922">
        <w:rPr>
          <w:rFonts w:ascii="Times New Roman" w:hAnsi="Times New Roman" w:cs="Times New Roman"/>
          <w:bCs/>
          <w:i/>
          <w:sz w:val="24"/>
          <w:szCs w:val="24"/>
          <w:shd w:val="clear" w:color="auto" w:fill="FFFFFF"/>
          <w:lang w:val="es-ES_tradnl"/>
        </w:rPr>
        <w:t>En la red: Qué pasa en las redes sociales</w:t>
      </w:r>
      <w:r w:rsidRPr="000E2922">
        <w:rPr>
          <w:rFonts w:ascii="Times New Roman" w:hAnsi="Times New Roman" w:cs="Times New Roman"/>
          <w:bCs/>
          <w:sz w:val="24"/>
          <w:szCs w:val="24"/>
          <w:shd w:val="clear" w:color="auto" w:fill="FFFFFF"/>
          <w:lang w:val="es-ES_tradnl"/>
        </w:rPr>
        <w:t xml:space="preserve"> y la realización de tres grupos focales </w:t>
      </w:r>
      <w:r w:rsidRPr="000E2922">
        <w:rPr>
          <w:rFonts w:ascii="Times New Roman" w:hAnsi="Times New Roman" w:cs="Times New Roman"/>
          <w:bCs/>
          <w:i/>
          <w:sz w:val="24"/>
          <w:szCs w:val="24"/>
          <w:shd w:val="clear" w:color="auto" w:fill="FFFFFF"/>
          <w:lang w:val="es-ES_tradnl"/>
        </w:rPr>
        <w:t>Ciudadanía Global en las Redes Sociales</w:t>
      </w:r>
      <w:r w:rsidRPr="000E2922">
        <w:rPr>
          <w:rFonts w:ascii="Times New Roman" w:hAnsi="Times New Roman" w:cs="Times New Roman"/>
          <w:bCs/>
          <w:sz w:val="24"/>
          <w:szCs w:val="24"/>
          <w:shd w:val="clear" w:color="auto" w:fill="FFFFFF"/>
          <w:lang w:val="es-ES_tradnl"/>
        </w:rPr>
        <w:t>.</w:t>
      </w:r>
    </w:p>
    <w:p w:rsidR="00485084" w:rsidRPr="000E2922" w:rsidRDefault="00485084"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bCs/>
          <w:sz w:val="24"/>
          <w:szCs w:val="24"/>
          <w:shd w:val="clear" w:color="auto" w:fill="FFFFFF"/>
          <w:lang w:val="es-ES_tradnl"/>
        </w:rPr>
        <w:t xml:space="preserve">Como parte de los hallazgos fue posible conocer las ideas, conceptualizaciones y perspectivas que tienen las y los jóvenes sobre las redes sociales y sus alcances como fuente de información, medio de comunicación y espacio público virtual. </w:t>
      </w:r>
      <w:r w:rsidRPr="000E2922">
        <w:rPr>
          <w:rFonts w:ascii="Times New Roman" w:hAnsi="Times New Roman" w:cs="Times New Roman"/>
          <w:sz w:val="24"/>
          <w:szCs w:val="24"/>
        </w:rPr>
        <w:t>Por otro lado, con sus respuestas demostraron reconocer la idea de ciudadanía, sin que tengan de la misma una visión uniforme</w:t>
      </w:r>
      <w:r w:rsidR="00F714BD" w:rsidRPr="000E2922">
        <w:rPr>
          <w:rFonts w:ascii="Times New Roman" w:hAnsi="Times New Roman" w:cs="Times New Roman"/>
          <w:sz w:val="24"/>
          <w:szCs w:val="24"/>
        </w:rPr>
        <w:t>,</w:t>
      </w:r>
      <w:r w:rsidRPr="000E2922">
        <w:rPr>
          <w:rFonts w:ascii="Times New Roman" w:hAnsi="Times New Roman" w:cs="Times New Roman"/>
          <w:sz w:val="24"/>
          <w:szCs w:val="24"/>
        </w:rPr>
        <w:t xml:space="preserve"> pues es posible relacionar sus aportaciones con los diferentes modelos de ciudadanía estatal. </w:t>
      </w:r>
    </w:p>
    <w:p w:rsidR="00485084" w:rsidRPr="000E2922" w:rsidRDefault="00485084"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Se destaca que durante sus intervenciones las y los participantes se identificaron como jóvenes y parte de una generación que se apropia de los procesos y saberes tecnológicos en formas diferentes y que incluso se relaciona con las ideas de política, ciudadanía o ciudadanía global a través de las redes sociales.</w:t>
      </w:r>
    </w:p>
    <w:p w:rsidR="00485084" w:rsidRPr="000E2922" w:rsidRDefault="00485084"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lastRenderedPageBreak/>
        <w:t>Se concluyó que desde las redes sociales estas juventudes ciudadanas conforman una masa crítica que genera opinión pública y propicia la reflexión social y política. A partir de dinámicas de participación ciudadana y de comunicación conforman una comunidad virtual y generan compromiso y solidaridad mundiales, que hacen posible la conformación de una ciudadanía global.</w:t>
      </w:r>
    </w:p>
    <w:p w:rsidR="00831891" w:rsidRDefault="00831891" w:rsidP="00831891">
      <w:pPr>
        <w:spacing w:line="360" w:lineRule="auto"/>
        <w:jc w:val="both"/>
        <w:rPr>
          <w:rFonts w:ascii="Times New Roman" w:eastAsiaTheme="majorEastAsia" w:hAnsi="Times New Roman" w:cs="Times New Roman"/>
          <w:sz w:val="32"/>
          <w:szCs w:val="32"/>
          <w:lang w:val="es-ES" w:eastAsia="es-MX"/>
        </w:rPr>
      </w:pPr>
    </w:p>
    <w:p w:rsidR="00C7130D" w:rsidRPr="00831891" w:rsidRDefault="00935B23" w:rsidP="00831891">
      <w:pPr>
        <w:spacing w:line="360" w:lineRule="auto"/>
        <w:jc w:val="both"/>
        <w:rPr>
          <w:rFonts w:ascii="Times New Roman" w:eastAsiaTheme="majorEastAsia" w:hAnsi="Times New Roman" w:cs="Times New Roman"/>
          <w:b/>
          <w:sz w:val="32"/>
          <w:szCs w:val="32"/>
          <w:lang w:val="es-ES" w:eastAsia="es-MX"/>
        </w:rPr>
      </w:pPr>
      <w:r w:rsidRPr="00831891">
        <w:rPr>
          <w:rFonts w:ascii="Times New Roman" w:eastAsiaTheme="majorEastAsia" w:hAnsi="Times New Roman" w:cs="Times New Roman"/>
          <w:b/>
          <w:sz w:val="32"/>
          <w:szCs w:val="32"/>
          <w:lang w:val="es-ES" w:eastAsia="es-MX"/>
        </w:rPr>
        <w:t>Introducción</w:t>
      </w:r>
    </w:p>
    <w:p w:rsidR="008E1B0E" w:rsidRPr="000E2922" w:rsidRDefault="0023376F" w:rsidP="00831891">
      <w:pPr>
        <w:spacing w:line="360" w:lineRule="auto"/>
        <w:jc w:val="both"/>
        <w:rPr>
          <w:rFonts w:ascii="Times New Roman" w:hAnsi="Times New Roman" w:cs="Times New Roman"/>
          <w:sz w:val="24"/>
          <w:szCs w:val="24"/>
        </w:rPr>
      </w:pPr>
      <w:r w:rsidRPr="000E2922">
        <w:rPr>
          <w:rFonts w:ascii="Times New Roman" w:hAnsi="Times New Roman" w:cs="Times New Roman"/>
          <w:sz w:val="24"/>
          <w:szCs w:val="24"/>
        </w:rPr>
        <w:t xml:space="preserve">Esta ponencia tiene como propósito compartir </w:t>
      </w:r>
      <w:r w:rsidR="008E1B0E" w:rsidRPr="000E2922">
        <w:rPr>
          <w:rFonts w:ascii="Times New Roman" w:hAnsi="Times New Roman" w:cs="Times New Roman"/>
          <w:sz w:val="24"/>
          <w:szCs w:val="24"/>
        </w:rPr>
        <w:t xml:space="preserve">los resultados de la investigación </w:t>
      </w:r>
      <w:r w:rsidR="00421ED7" w:rsidRPr="000E2922">
        <w:rPr>
          <w:rFonts w:ascii="Times New Roman" w:hAnsi="Times New Roman" w:cs="Times New Roman"/>
          <w:sz w:val="24"/>
          <w:szCs w:val="24"/>
        </w:rPr>
        <w:t xml:space="preserve">que se desarrolló en torno al objeto de ciudadanía global de las juventudes hidalguenses en el contexto de las redes sociales virtuales, </w:t>
      </w:r>
      <w:r w:rsidRPr="000E2922">
        <w:rPr>
          <w:rFonts w:ascii="Times New Roman" w:hAnsi="Times New Roman" w:cs="Times New Roman"/>
          <w:sz w:val="24"/>
          <w:szCs w:val="24"/>
        </w:rPr>
        <w:t xml:space="preserve">la cual </w:t>
      </w:r>
      <w:r w:rsidR="00B3113C" w:rsidRPr="000E2922">
        <w:rPr>
          <w:rFonts w:ascii="Times New Roman" w:hAnsi="Times New Roman" w:cs="Times New Roman"/>
          <w:sz w:val="24"/>
          <w:szCs w:val="24"/>
        </w:rPr>
        <w:t xml:space="preserve">se llevó </w:t>
      </w:r>
      <w:r w:rsidRPr="000E2922">
        <w:rPr>
          <w:rFonts w:ascii="Times New Roman" w:hAnsi="Times New Roman" w:cs="Times New Roman"/>
          <w:sz w:val="24"/>
          <w:szCs w:val="24"/>
        </w:rPr>
        <w:t xml:space="preserve">a cabo </w:t>
      </w:r>
      <w:r w:rsidR="00421ED7" w:rsidRPr="000E2922">
        <w:rPr>
          <w:rFonts w:ascii="Times New Roman" w:hAnsi="Times New Roman" w:cs="Times New Roman"/>
          <w:sz w:val="24"/>
          <w:szCs w:val="24"/>
        </w:rPr>
        <w:t>como parte de la Maestría en Ciencias Sociales</w:t>
      </w:r>
      <w:r w:rsidRPr="000E2922">
        <w:rPr>
          <w:rFonts w:ascii="Times New Roman" w:hAnsi="Times New Roman" w:cs="Times New Roman"/>
          <w:sz w:val="24"/>
          <w:szCs w:val="24"/>
        </w:rPr>
        <w:t xml:space="preserve"> que oferta el Instituto de Ciencias Sociales y Humanidades de la Universidad Autónoma del Estado de Hidalgo</w:t>
      </w:r>
      <w:r w:rsidR="00421ED7" w:rsidRPr="000E2922">
        <w:rPr>
          <w:rFonts w:ascii="Times New Roman" w:hAnsi="Times New Roman" w:cs="Times New Roman"/>
          <w:sz w:val="24"/>
          <w:szCs w:val="24"/>
        </w:rPr>
        <w:t xml:space="preserve">, </w:t>
      </w:r>
      <w:r w:rsidRPr="000E2922">
        <w:rPr>
          <w:rFonts w:ascii="Times New Roman" w:hAnsi="Times New Roman" w:cs="Times New Roman"/>
          <w:sz w:val="24"/>
          <w:szCs w:val="24"/>
        </w:rPr>
        <w:t xml:space="preserve">en su </w:t>
      </w:r>
      <w:r w:rsidR="00421ED7" w:rsidRPr="000E2922">
        <w:rPr>
          <w:rFonts w:ascii="Times New Roman" w:hAnsi="Times New Roman" w:cs="Times New Roman"/>
          <w:sz w:val="24"/>
          <w:szCs w:val="24"/>
        </w:rPr>
        <w:t>décima primera generación.</w:t>
      </w:r>
      <w:r w:rsidR="008E1B0E" w:rsidRPr="000E2922">
        <w:rPr>
          <w:rFonts w:ascii="Times New Roman" w:hAnsi="Times New Roman" w:cs="Times New Roman"/>
          <w:sz w:val="24"/>
          <w:szCs w:val="24"/>
        </w:rPr>
        <w:t xml:space="preserve"> </w:t>
      </w:r>
      <w:r w:rsidRPr="000E2922">
        <w:rPr>
          <w:rFonts w:ascii="Times New Roman" w:hAnsi="Times New Roman" w:cs="Times New Roman"/>
          <w:sz w:val="24"/>
          <w:szCs w:val="24"/>
        </w:rPr>
        <w:t>Con dicha investigación s</w:t>
      </w:r>
      <w:r w:rsidR="008E1B0E" w:rsidRPr="000E2922">
        <w:rPr>
          <w:rFonts w:ascii="Times New Roman" w:hAnsi="Times New Roman" w:cs="Times New Roman"/>
          <w:sz w:val="24"/>
          <w:szCs w:val="24"/>
        </w:rPr>
        <w:t>e buscó conocer cómo inciden las actividades y contenidos que las y los jóvenes siguen a través de sus redes sociales</w:t>
      </w:r>
      <w:r w:rsidR="00CC3FB9">
        <w:rPr>
          <w:rFonts w:ascii="Times New Roman" w:hAnsi="Times New Roman" w:cs="Times New Roman"/>
          <w:sz w:val="24"/>
          <w:szCs w:val="24"/>
        </w:rPr>
        <w:t xml:space="preserve"> digitales</w:t>
      </w:r>
      <w:r w:rsidR="008E1B0E" w:rsidRPr="000E2922">
        <w:rPr>
          <w:rFonts w:ascii="Times New Roman" w:hAnsi="Times New Roman" w:cs="Times New Roman"/>
          <w:sz w:val="24"/>
          <w:szCs w:val="24"/>
        </w:rPr>
        <w:t>, en la generación de dinámicas de solidaridad global y conciencia sobre problemáticas mundiales</w:t>
      </w:r>
      <w:r w:rsidRPr="000E2922">
        <w:rPr>
          <w:rFonts w:ascii="Times New Roman" w:hAnsi="Times New Roman" w:cs="Times New Roman"/>
          <w:sz w:val="24"/>
          <w:szCs w:val="24"/>
        </w:rPr>
        <w:t>, como elementos para una ciudadanía global</w:t>
      </w:r>
      <w:r w:rsidR="008E1B0E" w:rsidRPr="000E2922">
        <w:rPr>
          <w:rFonts w:ascii="Times New Roman" w:hAnsi="Times New Roman" w:cs="Times New Roman"/>
          <w:sz w:val="24"/>
          <w:szCs w:val="24"/>
        </w:rPr>
        <w:t>.</w:t>
      </w:r>
    </w:p>
    <w:p w:rsidR="008E1B0E" w:rsidRPr="000E2922" w:rsidRDefault="0023376F"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Como punto de partida</w:t>
      </w:r>
      <w:r w:rsidR="005628BE" w:rsidRPr="000E2922">
        <w:rPr>
          <w:rFonts w:ascii="Times New Roman" w:hAnsi="Times New Roman" w:cs="Times New Roman"/>
          <w:sz w:val="24"/>
          <w:szCs w:val="24"/>
        </w:rPr>
        <w:t>, se analizó</w:t>
      </w:r>
      <w:r w:rsidR="008E1B0E" w:rsidRPr="000E2922">
        <w:rPr>
          <w:rFonts w:ascii="Times New Roman" w:hAnsi="Times New Roman" w:cs="Times New Roman"/>
          <w:sz w:val="24"/>
          <w:szCs w:val="24"/>
        </w:rPr>
        <w:t xml:space="preserve"> el concepto de ciudadanía estatal a partir de los modelos de ciudadanía liberal, republicano y comunitario; de igual forma se revisa</w:t>
      </w:r>
      <w:r w:rsidR="005628BE" w:rsidRPr="000E2922">
        <w:rPr>
          <w:rFonts w:ascii="Times New Roman" w:hAnsi="Times New Roman" w:cs="Times New Roman"/>
          <w:sz w:val="24"/>
          <w:szCs w:val="24"/>
        </w:rPr>
        <w:t>ro</w:t>
      </w:r>
      <w:r w:rsidR="008E1B0E" w:rsidRPr="000E2922">
        <w:rPr>
          <w:rFonts w:ascii="Times New Roman" w:hAnsi="Times New Roman" w:cs="Times New Roman"/>
          <w:sz w:val="24"/>
          <w:szCs w:val="24"/>
        </w:rPr>
        <w:t xml:space="preserve">n los antecedentes y teorías que se han generado </w:t>
      </w:r>
      <w:r w:rsidR="00C40D29" w:rsidRPr="000E2922">
        <w:rPr>
          <w:rFonts w:ascii="Times New Roman" w:hAnsi="Times New Roman" w:cs="Times New Roman"/>
          <w:sz w:val="24"/>
          <w:szCs w:val="24"/>
        </w:rPr>
        <w:t>en torno</w:t>
      </w:r>
      <w:r w:rsidR="008E1B0E" w:rsidRPr="000E2922">
        <w:rPr>
          <w:rFonts w:ascii="Times New Roman" w:hAnsi="Times New Roman" w:cs="Times New Roman"/>
          <w:sz w:val="24"/>
          <w:szCs w:val="24"/>
        </w:rPr>
        <w:t xml:space="preserve"> a una ciudadanía global, mundial o cosmopolita.</w:t>
      </w:r>
      <w:r w:rsidR="00421ED7" w:rsidRPr="000E2922">
        <w:rPr>
          <w:rFonts w:ascii="Times New Roman" w:hAnsi="Times New Roman" w:cs="Times New Roman"/>
          <w:sz w:val="24"/>
          <w:szCs w:val="24"/>
        </w:rPr>
        <w:t xml:space="preserve"> Ya que la ciudadanía global </w:t>
      </w:r>
      <w:r w:rsidRPr="000E2922">
        <w:rPr>
          <w:rFonts w:ascii="Times New Roman" w:hAnsi="Times New Roman" w:cs="Times New Roman"/>
          <w:sz w:val="24"/>
          <w:szCs w:val="24"/>
        </w:rPr>
        <w:t xml:space="preserve">como objeto de investigación se </w:t>
      </w:r>
      <w:r w:rsidR="00134A70">
        <w:rPr>
          <w:rFonts w:ascii="Times New Roman" w:hAnsi="Times New Roman" w:cs="Times New Roman"/>
          <w:sz w:val="24"/>
          <w:szCs w:val="24"/>
        </w:rPr>
        <w:t>propuso</w:t>
      </w:r>
      <w:r w:rsidR="00421ED7" w:rsidRPr="000E2922">
        <w:rPr>
          <w:rFonts w:ascii="Times New Roman" w:hAnsi="Times New Roman" w:cs="Times New Roman"/>
          <w:sz w:val="24"/>
          <w:szCs w:val="24"/>
        </w:rPr>
        <w:t xml:space="preserve"> como una alternativa frente a los procesos de globalización y en el contexto de las redes sociales como parte de las </w:t>
      </w:r>
      <w:r w:rsidR="002A57B3" w:rsidRPr="002A57B3">
        <w:rPr>
          <w:rFonts w:ascii="Times New Roman" w:hAnsi="Times New Roman" w:cs="Times New Roman"/>
          <w:sz w:val="24"/>
          <w:szCs w:val="24"/>
        </w:rPr>
        <w:t xml:space="preserve">Tecnologías de la Información y la Comunicación </w:t>
      </w:r>
      <w:r w:rsidR="002A57B3">
        <w:rPr>
          <w:rFonts w:ascii="Times New Roman" w:hAnsi="Times New Roman" w:cs="Times New Roman"/>
          <w:sz w:val="24"/>
          <w:szCs w:val="24"/>
        </w:rPr>
        <w:t xml:space="preserve">(TIC) </w:t>
      </w:r>
      <w:r w:rsidR="00421ED7" w:rsidRPr="000E2922">
        <w:rPr>
          <w:rFonts w:ascii="Times New Roman" w:hAnsi="Times New Roman" w:cs="Times New Roman"/>
          <w:sz w:val="24"/>
          <w:szCs w:val="24"/>
        </w:rPr>
        <w:t xml:space="preserve">y de los procesos y saberes tecnológicos, </w:t>
      </w:r>
      <w:r w:rsidRPr="000E2922">
        <w:rPr>
          <w:rFonts w:ascii="Times New Roman" w:hAnsi="Times New Roman" w:cs="Times New Roman"/>
          <w:sz w:val="24"/>
          <w:szCs w:val="24"/>
        </w:rPr>
        <w:t xml:space="preserve">también </w:t>
      </w:r>
      <w:r w:rsidR="00421ED7" w:rsidRPr="000E2922">
        <w:rPr>
          <w:rFonts w:ascii="Times New Roman" w:hAnsi="Times New Roman" w:cs="Times New Roman"/>
          <w:sz w:val="24"/>
          <w:szCs w:val="24"/>
        </w:rPr>
        <w:t xml:space="preserve">se </w:t>
      </w:r>
      <w:r w:rsidR="00134A70">
        <w:rPr>
          <w:rFonts w:ascii="Times New Roman" w:hAnsi="Times New Roman" w:cs="Times New Roman"/>
          <w:sz w:val="24"/>
          <w:szCs w:val="24"/>
        </w:rPr>
        <w:t>revisaron algunos</w:t>
      </w:r>
      <w:r w:rsidRPr="000E2922">
        <w:rPr>
          <w:rFonts w:ascii="Times New Roman" w:hAnsi="Times New Roman" w:cs="Times New Roman"/>
          <w:sz w:val="24"/>
          <w:szCs w:val="24"/>
        </w:rPr>
        <w:t xml:space="preserve"> e</w:t>
      </w:r>
      <w:r w:rsidR="00134A70">
        <w:rPr>
          <w:rFonts w:ascii="Times New Roman" w:hAnsi="Times New Roman" w:cs="Times New Roman"/>
          <w:sz w:val="24"/>
          <w:szCs w:val="24"/>
        </w:rPr>
        <w:t>lementos al respecto</w:t>
      </w:r>
      <w:r w:rsidRPr="000E2922">
        <w:rPr>
          <w:rFonts w:ascii="Times New Roman" w:hAnsi="Times New Roman" w:cs="Times New Roman"/>
          <w:sz w:val="24"/>
          <w:szCs w:val="24"/>
        </w:rPr>
        <w:t xml:space="preserve"> </w:t>
      </w:r>
      <w:r w:rsidR="00134A70">
        <w:rPr>
          <w:rFonts w:ascii="Times New Roman" w:hAnsi="Times New Roman" w:cs="Times New Roman"/>
          <w:sz w:val="24"/>
          <w:szCs w:val="24"/>
        </w:rPr>
        <w:t xml:space="preserve">y </w:t>
      </w:r>
      <w:r w:rsidRPr="000E2922">
        <w:rPr>
          <w:rFonts w:ascii="Times New Roman" w:hAnsi="Times New Roman" w:cs="Times New Roman"/>
          <w:sz w:val="24"/>
          <w:szCs w:val="24"/>
        </w:rPr>
        <w:t xml:space="preserve">se retomó </w:t>
      </w:r>
      <w:r w:rsidR="00421ED7" w:rsidRPr="000E2922">
        <w:rPr>
          <w:rFonts w:ascii="Times New Roman" w:hAnsi="Times New Roman" w:cs="Times New Roman"/>
          <w:sz w:val="24"/>
          <w:szCs w:val="24"/>
        </w:rPr>
        <w:t>la idea de política y una reconceptualización de la misma.</w:t>
      </w:r>
    </w:p>
    <w:p w:rsidR="008E1B0E" w:rsidRDefault="008E1B0E"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A partir de las categorías teóricas revisadas se estableció una metodología mixta que incluyó la realización de </w:t>
      </w:r>
      <w:r w:rsidR="00421ED7" w:rsidRPr="000E2922">
        <w:rPr>
          <w:rFonts w:ascii="Times New Roman" w:hAnsi="Times New Roman" w:cs="Times New Roman"/>
          <w:sz w:val="24"/>
          <w:szCs w:val="24"/>
        </w:rPr>
        <w:t>una encuesta</w:t>
      </w:r>
      <w:r w:rsidRPr="000E2922">
        <w:rPr>
          <w:rFonts w:ascii="Times New Roman" w:hAnsi="Times New Roman" w:cs="Times New Roman"/>
          <w:sz w:val="24"/>
          <w:szCs w:val="24"/>
        </w:rPr>
        <w:t xml:space="preserve"> sobre redes sociales, un grupo privado de </w:t>
      </w:r>
      <w:r w:rsidRPr="0019272E">
        <w:rPr>
          <w:rFonts w:ascii="Times New Roman" w:hAnsi="Times New Roman" w:cs="Times New Roman"/>
          <w:i/>
          <w:sz w:val="24"/>
          <w:szCs w:val="24"/>
        </w:rPr>
        <w:t>Facebook</w:t>
      </w:r>
      <w:r w:rsidRPr="000E2922">
        <w:rPr>
          <w:rFonts w:ascii="Times New Roman" w:hAnsi="Times New Roman" w:cs="Times New Roman"/>
          <w:sz w:val="24"/>
          <w:szCs w:val="24"/>
        </w:rPr>
        <w:t xml:space="preserve"> y tres grupos focales; instrumentos metodológicos en los que participaron estudiantes de la Escuela Preparatoria Número Uno de la UAEH.</w:t>
      </w:r>
    </w:p>
    <w:p w:rsidR="00FE767C" w:rsidRDefault="00FE767C" w:rsidP="00A635EB">
      <w:pPr>
        <w:spacing w:line="360" w:lineRule="auto"/>
        <w:ind w:firstLine="708"/>
        <w:jc w:val="both"/>
        <w:rPr>
          <w:rFonts w:ascii="Times New Roman" w:hAnsi="Times New Roman" w:cs="Times New Roman"/>
          <w:sz w:val="24"/>
          <w:szCs w:val="24"/>
        </w:rPr>
      </w:pPr>
    </w:p>
    <w:p w:rsidR="00FE767C" w:rsidRDefault="00FE767C" w:rsidP="00A635EB">
      <w:pPr>
        <w:spacing w:line="360" w:lineRule="auto"/>
        <w:ind w:firstLine="708"/>
        <w:jc w:val="both"/>
        <w:rPr>
          <w:rFonts w:ascii="Times New Roman" w:hAnsi="Times New Roman" w:cs="Times New Roman"/>
          <w:sz w:val="24"/>
          <w:szCs w:val="24"/>
        </w:rPr>
      </w:pPr>
    </w:p>
    <w:p w:rsidR="0000769D" w:rsidRPr="00194CCA" w:rsidRDefault="008E1B0E" w:rsidP="00FE767C">
      <w:pPr>
        <w:spacing w:line="360" w:lineRule="auto"/>
        <w:ind w:firstLine="708"/>
        <w:jc w:val="both"/>
        <w:rPr>
          <w:rFonts w:ascii="Times New Roman" w:hAnsi="Times New Roman" w:cs="Times New Roman"/>
          <w:sz w:val="24"/>
          <w:szCs w:val="24"/>
        </w:rPr>
      </w:pPr>
      <w:r w:rsidRPr="00194CCA">
        <w:rPr>
          <w:rFonts w:ascii="Times New Roman" w:hAnsi="Times New Roman" w:cs="Times New Roman"/>
          <w:sz w:val="24"/>
          <w:szCs w:val="24"/>
        </w:rPr>
        <w:lastRenderedPageBreak/>
        <w:t xml:space="preserve">Las categorías </w:t>
      </w:r>
      <w:r w:rsidR="0023376F" w:rsidRPr="00194CCA">
        <w:rPr>
          <w:rFonts w:ascii="Times New Roman" w:hAnsi="Times New Roman" w:cs="Times New Roman"/>
          <w:sz w:val="24"/>
          <w:szCs w:val="24"/>
        </w:rPr>
        <w:t xml:space="preserve">desarrolladas en el contexto teórico fueron </w:t>
      </w:r>
      <w:r w:rsidRPr="00194CCA">
        <w:rPr>
          <w:rFonts w:ascii="Times New Roman" w:hAnsi="Times New Roman" w:cs="Times New Roman"/>
          <w:sz w:val="24"/>
          <w:szCs w:val="24"/>
        </w:rPr>
        <w:t xml:space="preserve">contrastadas, comparadas y relacionadas con las aportaciones de las y los estudiantes participantes a </w:t>
      </w:r>
      <w:r w:rsidR="00EF4096" w:rsidRPr="00194CCA">
        <w:rPr>
          <w:rFonts w:ascii="Times New Roman" w:hAnsi="Times New Roman" w:cs="Times New Roman"/>
          <w:sz w:val="24"/>
          <w:szCs w:val="24"/>
        </w:rPr>
        <w:t>partir del</w:t>
      </w:r>
      <w:r w:rsidRPr="00194CCA">
        <w:rPr>
          <w:rFonts w:ascii="Times New Roman" w:hAnsi="Times New Roman" w:cs="Times New Roman"/>
          <w:sz w:val="24"/>
          <w:szCs w:val="24"/>
        </w:rPr>
        <w:t xml:space="preserve"> desarrollo de cuatro categóricas o conceptos centrales: </w:t>
      </w:r>
    </w:p>
    <w:p w:rsidR="0000769D" w:rsidRPr="00194CCA" w:rsidRDefault="0000769D" w:rsidP="00FE767C">
      <w:pPr>
        <w:spacing w:after="0" w:line="240" w:lineRule="auto"/>
        <w:ind w:firstLine="708"/>
        <w:jc w:val="both"/>
        <w:rPr>
          <w:rFonts w:ascii="Times New Roman" w:hAnsi="Times New Roman" w:cs="Times New Roman"/>
          <w:sz w:val="20"/>
          <w:szCs w:val="24"/>
        </w:rPr>
      </w:pPr>
      <w:r w:rsidRPr="00194CCA">
        <w:rPr>
          <w:rFonts w:ascii="Times New Roman" w:hAnsi="Times New Roman" w:cs="Times New Roman"/>
          <w:sz w:val="20"/>
          <w:szCs w:val="24"/>
        </w:rPr>
        <w:t xml:space="preserve">1) </w:t>
      </w:r>
      <w:r w:rsidR="008E1B0E" w:rsidRPr="00194CCA">
        <w:rPr>
          <w:rFonts w:ascii="Times New Roman" w:hAnsi="Times New Roman" w:cs="Times New Roman"/>
          <w:sz w:val="20"/>
          <w:szCs w:val="24"/>
        </w:rPr>
        <w:t xml:space="preserve">Redes Sociales, </w:t>
      </w:r>
    </w:p>
    <w:p w:rsidR="0000769D" w:rsidRPr="00194CCA" w:rsidRDefault="0000769D" w:rsidP="00FE767C">
      <w:pPr>
        <w:spacing w:after="0" w:line="240" w:lineRule="auto"/>
        <w:ind w:firstLine="708"/>
        <w:jc w:val="both"/>
        <w:rPr>
          <w:rFonts w:ascii="Times New Roman" w:hAnsi="Times New Roman" w:cs="Times New Roman"/>
          <w:sz w:val="20"/>
          <w:szCs w:val="24"/>
        </w:rPr>
      </w:pPr>
      <w:r w:rsidRPr="00194CCA">
        <w:rPr>
          <w:rFonts w:ascii="Times New Roman" w:hAnsi="Times New Roman" w:cs="Times New Roman"/>
          <w:sz w:val="20"/>
          <w:szCs w:val="24"/>
        </w:rPr>
        <w:t xml:space="preserve">2) </w:t>
      </w:r>
      <w:r w:rsidR="008E1B0E" w:rsidRPr="00194CCA">
        <w:rPr>
          <w:rFonts w:ascii="Times New Roman" w:hAnsi="Times New Roman" w:cs="Times New Roman"/>
          <w:sz w:val="20"/>
          <w:szCs w:val="24"/>
        </w:rPr>
        <w:t xml:space="preserve">Política y Ciudadanía, </w:t>
      </w:r>
    </w:p>
    <w:p w:rsidR="0000769D" w:rsidRPr="00194CCA" w:rsidRDefault="0000769D" w:rsidP="00FE767C">
      <w:pPr>
        <w:spacing w:after="0" w:line="240" w:lineRule="auto"/>
        <w:ind w:firstLine="708"/>
        <w:jc w:val="both"/>
        <w:rPr>
          <w:rFonts w:ascii="Times New Roman" w:hAnsi="Times New Roman" w:cs="Times New Roman"/>
          <w:sz w:val="20"/>
          <w:szCs w:val="24"/>
        </w:rPr>
      </w:pPr>
      <w:r w:rsidRPr="00194CCA">
        <w:rPr>
          <w:rFonts w:ascii="Times New Roman" w:hAnsi="Times New Roman" w:cs="Times New Roman"/>
          <w:sz w:val="20"/>
          <w:szCs w:val="24"/>
        </w:rPr>
        <w:t xml:space="preserve">3) </w:t>
      </w:r>
      <w:r w:rsidR="008E1B0E" w:rsidRPr="00194CCA">
        <w:rPr>
          <w:rFonts w:ascii="Times New Roman" w:hAnsi="Times New Roman" w:cs="Times New Roman"/>
          <w:sz w:val="20"/>
          <w:szCs w:val="24"/>
        </w:rPr>
        <w:t xml:space="preserve">Juventud y </w:t>
      </w:r>
    </w:p>
    <w:p w:rsidR="0000769D" w:rsidRPr="00FE767C" w:rsidRDefault="0000769D" w:rsidP="00FE767C">
      <w:pPr>
        <w:spacing w:after="0" w:line="240" w:lineRule="auto"/>
        <w:ind w:firstLine="708"/>
        <w:jc w:val="both"/>
        <w:rPr>
          <w:rFonts w:ascii="Times New Roman" w:hAnsi="Times New Roman" w:cs="Times New Roman"/>
          <w:sz w:val="20"/>
          <w:szCs w:val="24"/>
        </w:rPr>
      </w:pPr>
      <w:r w:rsidRPr="00194CCA">
        <w:rPr>
          <w:rFonts w:ascii="Times New Roman" w:hAnsi="Times New Roman" w:cs="Times New Roman"/>
          <w:sz w:val="20"/>
          <w:szCs w:val="24"/>
        </w:rPr>
        <w:t xml:space="preserve">4) </w:t>
      </w:r>
      <w:r w:rsidR="008E1B0E" w:rsidRPr="00194CCA">
        <w:rPr>
          <w:rFonts w:ascii="Times New Roman" w:hAnsi="Times New Roman" w:cs="Times New Roman"/>
          <w:sz w:val="20"/>
          <w:szCs w:val="24"/>
        </w:rPr>
        <w:t>Ciudadanía Global y Redes Sociales.</w:t>
      </w:r>
      <w:r w:rsidR="0023376F" w:rsidRPr="00FE767C">
        <w:rPr>
          <w:rFonts w:ascii="Times New Roman" w:hAnsi="Times New Roman" w:cs="Times New Roman"/>
          <w:sz w:val="20"/>
          <w:szCs w:val="24"/>
        </w:rPr>
        <w:t xml:space="preserve"> </w:t>
      </w:r>
    </w:p>
    <w:p w:rsidR="00FE767C" w:rsidRDefault="00FE767C" w:rsidP="00FE767C">
      <w:pPr>
        <w:spacing w:after="0" w:line="360" w:lineRule="auto"/>
        <w:ind w:firstLine="708"/>
        <w:jc w:val="both"/>
        <w:rPr>
          <w:rFonts w:ascii="Times New Roman" w:hAnsi="Times New Roman" w:cs="Times New Roman"/>
          <w:sz w:val="24"/>
          <w:szCs w:val="24"/>
        </w:rPr>
      </w:pPr>
    </w:p>
    <w:p w:rsidR="008E1B0E" w:rsidRPr="000E2922" w:rsidRDefault="0023376F" w:rsidP="00A635EB">
      <w:pPr>
        <w:spacing w:line="360" w:lineRule="auto"/>
        <w:ind w:firstLine="708"/>
        <w:jc w:val="both"/>
        <w:rPr>
          <w:rFonts w:ascii="Times New Roman" w:hAnsi="Times New Roman" w:cs="Times New Roman"/>
          <w:i/>
          <w:sz w:val="24"/>
          <w:szCs w:val="24"/>
        </w:rPr>
      </w:pPr>
      <w:r w:rsidRPr="000E2922">
        <w:rPr>
          <w:rFonts w:ascii="Times New Roman" w:hAnsi="Times New Roman" w:cs="Times New Roman"/>
          <w:sz w:val="24"/>
          <w:szCs w:val="24"/>
        </w:rPr>
        <w:t xml:space="preserve">Desde el planteamiento teórico descrito y a partir del diseño de una metodología mixta, fue posible responder de forma adecuada y multidisciplinar a la pregunta de investigación </w:t>
      </w:r>
      <w:r w:rsidRPr="000E2922">
        <w:rPr>
          <w:rFonts w:ascii="Times New Roman" w:hAnsi="Times New Roman" w:cs="Times New Roman"/>
          <w:i/>
          <w:sz w:val="24"/>
          <w:szCs w:val="24"/>
        </w:rPr>
        <w:t>¿Cómo inciden las redes sociales en las relaciones sociales de ciudadanía global de las y los estudiantes de preparatoria?</w:t>
      </w:r>
    </w:p>
    <w:p w:rsidR="00892A31" w:rsidRPr="000E2922" w:rsidRDefault="00892A31" w:rsidP="00831891">
      <w:pPr>
        <w:spacing w:line="360" w:lineRule="auto"/>
        <w:jc w:val="both"/>
        <w:rPr>
          <w:rFonts w:ascii="Times New Roman" w:hAnsi="Times New Roman" w:cs="Times New Roman"/>
          <w:sz w:val="24"/>
          <w:szCs w:val="24"/>
        </w:rPr>
      </w:pPr>
    </w:p>
    <w:p w:rsidR="00C7130D" w:rsidRPr="000E2922" w:rsidRDefault="00485084" w:rsidP="00831891">
      <w:pPr>
        <w:spacing w:line="360" w:lineRule="auto"/>
        <w:jc w:val="both"/>
        <w:rPr>
          <w:rFonts w:ascii="Times New Roman" w:eastAsiaTheme="majorEastAsia" w:hAnsi="Times New Roman" w:cs="Times New Roman"/>
          <w:sz w:val="32"/>
          <w:szCs w:val="32"/>
          <w:lang w:val="es-ES" w:eastAsia="es-MX"/>
        </w:rPr>
      </w:pPr>
      <w:r w:rsidRPr="00831891">
        <w:rPr>
          <w:rFonts w:ascii="Times New Roman" w:eastAsiaTheme="majorEastAsia" w:hAnsi="Times New Roman" w:cs="Times New Roman"/>
          <w:b/>
          <w:sz w:val="32"/>
          <w:szCs w:val="32"/>
          <w:lang w:val="es-ES" w:eastAsia="es-MX"/>
        </w:rPr>
        <w:t>Desarrollo</w:t>
      </w:r>
    </w:p>
    <w:p w:rsidR="00421ED7" w:rsidRDefault="0023376F" w:rsidP="00831891">
      <w:pPr>
        <w:spacing w:line="360" w:lineRule="auto"/>
        <w:jc w:val="both"/>
        <w:rPr>
          <w:rFonts w:ascii="Times New Roman" w:hAnsi="Times New Roman" w:cs="Times New Roman"/>
          <w:sz w:val="24"/>
          <w:szCs w:val="24"/>
        </w:rPr>
      </w:pPr>
      <w:r w:rsidRPr="000E2922">
        <w:rPr>
          <w:rFonts w:ascii="Times New Roman" w:hAnsi="Times New Roman" w:cs="Times New Roman"/>
          <w:sz w:val="24"/>
          <w:szCs w:val="24"/>
        </w:rPr>
        <w:t xml:space="preserve">Desde el comienzo de la </w:t>
      </w:r>
      <w:r w:rsidR="002A1975" w:rsidRPr="000E2922">
        <w:rPr>
          <w:rFonts w:ascii="Times New Roman" w:hAnsi="Times New Roman" w:cs="Times New Roman"/>
          <w:sz w:val="24"/>
          <w:szCs w:val="24"/>
        </w:rPr>
        <w:t>investigación</w:t>
      </w:r>
      <w:r w:rsidRPr="000E2922">
        <w:rPr>
          <w:rFonts w:ascii="Times New Roman" w:hAnsi="Times New Roman" w:cs="Times New Roman"/>
          <w:sz w:val="24"/>
          <w:szCs w:val="24"/>
        </w:rPr>
        <w:t xml:space="preserve"> que se comparte, l</w:t>
      </w:r>
      <w:r w:rsidR="00421ED7" w:rsidRPr="000E2922">
        <w:rPr>
          <w:rFonts w:ascii="Times New Roman" w:hAnsi="Times New Roman" w:cs="Times New Roman"/>
          <w:sz w:val="24"/>
          <w:szCs w:val="24"/>
        </w:rPr>
        <w:t>a categoría de</w:t>
      </w:r>
      <w:r w:rsidR="002A1975" w:rsidRPr="000E2922">
        <w:rPr>
          <w:rFonts w:ascii="Times New Roman" w:hAnsi="Times New Roman" w:cs="Times New Roman"/>
          <w:sz w:val="24"/>
          <w:szCs w:val="24"/>
        </w:rPr>
        <w:t xml:space="preserve"> ciudadanía global se identificó</w:t>
      </w:r>
      <w:r w:rsidR="00421ED7" w:rsidRPr="000E2922">
        <w:rPr>
          <w:rFonts w:ascii="Times New Roman" w:hAnsi="Times New Roman" w:cs="Times New Roman"/>
          <w:sz w:val="24"/>
          <w:szCs w:val="24"/>
        </w:rPr>
        <w:t xml:space="preserve"> como una subjetividad política propia de un espacio que no se limita a una circunscripción territorial estatal en cuanto a sus intereses, objetivos o preocupaciones y que rebasa los propios d</w:t>
      </w:r>
      <w:r w:rsidR="002A1975" w:rsidRPr="000E2922">
        <w:rPr>
          <w:rFonts w:ascii="Times New Roman" w:hAnsi="Times New Roman" w:cs="Times New Roman"/>
          <w:sz w:val="24"/>
          <w:szCs w:val="24"/>
        </w:rPr>
        <w:t xml:space="preserve">e una especificidad geográfica. Esta ciudadanía </w:t>
      </w:r>
      <w:r w:rsidR="00421ED7" w:rsidRPr="000E2922">
        <w:rPr>
          <w:rFonts w:ascii="Times New Roman" w:hAnsi="Times New Roman" w:cs="Times New Roman"/>
          <w:sz w:val="24"/>
          <w:szCs w:val="24"/>
        </w:rPr>
        <w:t xml:space="preserve">no sustituye ni es incompatible con la idea de ciudadanía estatal, pero la complementa y se plantea en el contexto de los procesos de globalización así como de los procesos y saberes tecnológicos, dentro de los que se incluyen las redes sociales como espacios desterritorializados en los que se da la posibilidad de una ciudadanía de carácter global.   </w:t>
      </w:r>
    </w:p>
    <w:p w:rsidR="00134A70" w:rsidRPr="000E2922" w:rsidRDefault="00134A70"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La ciudadanía global implica un tipo de pertenencia diferente a la ciudadanía nacional democrática y es otro modo de expresar la cultura política de participación, como cultura política de ciudadanía global y ejercicio de una igualdad compleja, que da cabida desde las nuevas formas de comunicación a un discurso plural que tolera la diferencia y acepta el disenso como presupuesto para una democracia y para el desarrollo de todas las colectividades.</w:t>
      </w:r>
    </w:p>
    <w:p w:rsidR="002A1975" w:rsidRPr="000E2922" w:rsidRDefault="0005485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La investigación retom</w:t>
      </w:r>
      <w:r w:rsidR="00CC3FB9">
        <w:rPr>
          <w:rFonts w:ascii="Times New Roman" w:hAnsi="Times New Roman" w:cs="Times New Roman"/>
          <w:sz w:val="24"/>
          <w:szCs w:val="24"/>
        </w:rPr>
        <w:t>ó</w:t>
      </w:r>
      <w:r w:rsidRPr="000E2922">
        <w:rPr>
          <w:rFonts w:ascii="Times New Roman" w:hAnsi="Times New Roman" w:cs="Times New Roman"/>
          <w:sz w:val="24"/>
          <w:szCs w:val="24"/>
        </w:rPr>
        <w:t xml:space="preserve"> los procesos de globalización, los procesos y saberes tecnológicos y las tecnologías de la información y la comunicación como “espacios desterritorializados [que] </w:t>
      </w:r>
      <w:r w:rsidRPr="000E2922">
        <w:rPr>
          <w:rFonts w:ascii="Times New Roman" w:hAnsi="Times New Roman" w:cs="Times New Roman"/>
          <w:sz w:val="24"/>
          <w:szCs w:val="24"/>
        </w:rPr>
        <w:lastRenderedPageBreak/>
        <w:t>logren constituirse en ejes de producción de ciudadanía posibilitando un carácter global a este constructo social” (Martínez, 2004, p. 2).</w:t>
      </w:r>
    </w:p>
    <w:p w:rsidR="00134A70" w:rsidRDefault="0005485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Las tecnologías y nuevos saberes tecnológicos, y como parte de estas las redes sociales, se inscriben en el contexto de los procesos de la modernidad que influyen en las esferas económica, política y cultural. En el contexto de las </w:t>
      </w:r>
      <w:r w:rsidR="002A57B3">
        <w:rPr>
          <w:rFonts w:ascii="Times New Roman" w:hAnsi="Times New Roman" w:cs="Times New Roman"/>
          <w:sz w:val="24"/>
          <w:szCs w:val="24"/>
        </w:rPr>
        <w:t xml:space="preserve">TIC </w:t>
      </w:r>
      <w:r w:rsidRPr="000E2922">
        <w:rPr>
          <w:rFonts w:ascii="Times New Roman" w:hAnsi="Times New Roman" w:cs="Times New Roman"/>
          <w:sz w:val="24"/>
          <w:szCs w:val="24"/>
        </w:rPr>
        <w:t xml:space="preserve">que impulsan una economía global y en el que las fronteras se cruzan con mayor facilidad, comienza la recomposición de una aldea global a través de la comunicación. </w:t>
      </w:r>
      <w:r w:rsidR="0000769D" w:rsidRPr="0000769D">
        <w:rPr>
          <w:rFonts w:ascii="Times New Roman" w:hAnsi="Times New Roman" w:cs="Times New Roman"/>
          <w:sz w:val="24"/>
          <w:szCs w:val="24"/>
        </w:rPr>
        <w:t>Sucede una transformación social extraordinaria y el cambio acelerado de la producción al consumo como punto de apoyo del capitalismo</w:t>
      </w:r>
    </w:p>
    <w:p w:rsidR="00054859" w:rsidRPr="000E2922" w:rsidRDefault="0005485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Todas las tecnologías que se aplican han sido posibles gracias al desarrollo de saberes y a partir de la codificación de conocimiento teórico complejo pues “toda sociedad humana se fundamenta en la transmisión de conocimiento” </w:t>
      </w:r>
      <w:r w:rsidRPr="000E2922">
        <w:rPr>
          <w:rFonts w:ascii="Times New Roman" w:hAnsi="Times New Roman" w:cs="Times New Roman"/>
          <w:noProof/>
          <w:sz w:val="24"/>
          <w:szCs w:val="24"/>
        </w:rPr>
        <w:t>(Bell, 2000, p. 57)</w:t>
      </w:r>
      <w:r w:rsidRPr="000E2922">
        <w:rPr>
          <w:rFonts w:ascii="Times New Roman" w:hAnsi="Times New Roman" w:cs="Times New Roman"/>
          <w:sz w:val="24"/>
          <w:szCs w:val="24"/>
        </w:rPr>
        <w:t>.</w:t>
      </w:r>
      <w:r w:rsidR="00134A70">
        <w:rPr>
          <w:rFonts w:ascii="Times New Roman" w:hAnsi="Times New Roman" w:cs="Times New Roman"/>
          <w:sz w:val="24"/>
          <w:szCs w:val="24"/>
        </w:rPr>
        <w:t xml:space="preserve"> </w:t>
      </w:r>
      <w:r w:rsidR="00D851A1">
        <w:rPr>
          <w:rFonts w:ascii="Times New Roman" w:hAnsi="Times New Roman" w:cs="Times New Roman"/>
          <w:sz w:val="24"/>
          <w:szCs w:val="24"/>
        </w:rPr>
        <w:t>A su vez, e</w:t>
      </w:r>
      <w:r w:rsidR="00134A70">
        <w:rPr>
          <w:rFonts w:ascii="Times New Roman" w:hAnsi="Times New Roman" w:cs="Times New Roman"/>
          <w:sz w:val="24"/>
          <w:szCs w:val="24"/>
        </w:rPr>
        <w:t xml:space="preserve">sas </w:t>
      </w:r>
      <w:r w:rsidRPr="000E2922">
        <w:rPr>
          <w:rFonts w:ascii="Times New Roman" w:hAnsi="Times New Roman" w:cs="Times New Roman"/>
          <w:sz w:val="24"/>
          <w:szCs w:val="24"/>
        </w:rPr>
        <w:t>tecnología</w:t>
      </w:r>
      <w:r w:rsidR="00134A70">
        <w:rPr>
          <w:rFonts w:ascii="Times New Roman" w:hAnsi="Times New Roman" w:cs="Times New Roman"/>
          <w:sz w:val="24"/>
          <w:szCs w:val="24"/>
        </w:rPr>
        <w:t>s</w:t>
      </w:r>
      <w:r w:rsidRPr="000E2922">
        <w:rPr>
          <w:rFonts w:ascii="Times New Roman" w:hAnsi="Times New Roman" w:cs="Times New Roman"/>
          <w:sz w:val="24"/>
          <w:szCs w:val="24"/>
        </w:rPr>
        <w:t xml:space="preserve"> ha</w:t>
      </w:r>
      <w:r w:rsidR="00D851A1">
        <w:rPr>
          <w:rFonts w:ascii="Times New Roman" w:hAnsi="Times New Roman" w:cs="Times New Roman"/>
          <w:sz w:val="24"/>
          <w:szCs w:val="24"/>
        </w:rPr>
        <w:t>n</w:t>
      </w:r>
      <w:r w:rsidRPr="000E2922">
        <w:rPr>
          <w:rFonts w:ascii="Times New Roman" w:hAnsi="Times New Roman" w:cs="Times New Roman"/>
          <w:sz w:val="24"/>
          <w:szCs w:val="24"/>
        </w:rPr>
        <w:t xml:space="preserve"> permeado cada aspecto de la vida humana: desde las primeras técnicas hasta la inclusión de aquellas herramientas que el ser humano implementa para facilitar los procesos de supervivencia, </w:t>
      </w:r>
      <w:r w:rsidR="00134A70">
        <w:rPr>
          <w:rFonts w:ascii="Times New Roman" w:hAnsi="Times New Roman" w:cs="Times New Roman"/>
          <w:sz w:val="24"/>
          <w:szCs w:val="24"/>
        </w:rPr>
        <w:t xml:space="preserve">han </w:t>
      </w:r>
      <w:r w:rsidRPr="000E2922">
        <w:rPr>
          <w:rFonts w:ascii="Times New Roman" w:hAnsi="Times New Roman" w:cs="Times New Roman"/>
          <w:sz w:val="24"/>
          <w:szCs w:val="24"/>
        </w:rPr>
        <w:t>modifica</w:t>
      </w:r>
      <w:r w:rsidR="00134A70">
        <w:rPr>
          <w:rFonts w:ascii="Times New Roman" w:hAnsi="Times New Roman" w:cs="Times New Roman"/>
          <w:sz w:val="24"/>
          <w:szCs w:val="24"/>
        </w:rPr>
        <w:t xml:space="preserve">do las </w:t>
      </w:r>
      <w:r w:rsidRPr="000E2922">
        <w:rPr>
          <w:rFonts w:ascii="Times New Roman" w:hAnsi="Times New Roman" w:cs="Times New Roman"/>
          <w:sz w:val="24"/>
          <w:szCs w:val="24"/>
        </w:rPr>
        <w:t xml:space="preserve">dinámicas de </w:t>
      </w:r>
      <w:r w:rsidR="00134A70">
        <w:rPr>
          <w:rFonts w:ascii="Times New Roman" w:hAnsi="Times New Roman" w:cs="Times New Roman"/>
          <w:sz w:val="24"/>
          <w:szCs w:val="24"/>
        </w:rPr>
        <w:t xml:space="preserve">vida </w:t>
      </w:r>
      <w:r w:rsidRPr="000E2922">
        <w:rPr>
          <w:rFonts w:ascii="Times New Roman" w:hAnsi="Times New Roman" w:cs="Times New Roman"/>
          <w:sz w:val="24"/>
          <w:szCs w:val="24"/>
        </w:rPr>
        <w:t xml:space="preserve">y el tejido social, “estamos entrando a un nuevo orden en el sistema social, provocado por la incorporación de nuevas tecnologías de la información y por el desarrollo en las comunicaciones globales” </w:t>
      </w:r>
      <w:r w:rsidRPr="000E2922">
        <w:rPr>
          <w:rFonts w:ascii="Times New Roman" w:hAnsi="Times New Roman" w:cs="Times New Roman"/>
          <w:noProof/>
          <w:sz w:val="24"/>
          <w:szCs w:val="24"/>
        </w:rPr>
        <w:t>(González, 2011, p. 8)</w:t>
      </w:r>
      <w:r w:rsidRPr="000E2922">
        <w:rPr>
          <w:rFonts w:ascii="Times New Roman" w:hAnsi="Times New Roman" w:cs="Times New Roman"/>
          <w:sz w:val="24"/>
          <w:szCs w:val="24"/>
        </w:rPr>
        <w:t>. Llamada por algunos la era de la información, el surgimiento de tecnologías de transporte y de comunicación que acortan tiempos y distancias, amplía el ámbito de intercambio entre los individuos de las distintas sociedades y culturas, y los cambios de los estilos de vida y los gustos.</w:t>
      </w:r>
    </w:p>
    <w:p w:rsidR="00054859" w:rsidRPr="000E2922" w:rsidRDefault="00134A70"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pregunta es si a</w:t>
      </w:r>
      <w:r w:rsidR="00054859" w:rsidRPr="000E2922">
        <w:rPr>
          <w:rFonts w:ascii="Times New Roman" w:hAnsi="Times New Roman" w:cs="Times New Roman"/>
          <w:sz w:val="24"/>
          <w:szCs w:val="24"/>
        </w:rPr>
        <w:t xml:space="preserve"> través de las TIC se puede generar una ciudadanía participativa</w:t>
      </w:r>
      <w:r>
        <w:rPr>
          <w:rFonts w:ascii="Times New Roman" w:hAnsi="Times New Roman" w:cs="Times New Roman"/>
          <w:sz w:val="24"/>
          <w:szCs w:val="24"/>
        </w:rPr>
        <w:t>,</w:t>
      </w:r>
      <w:r w:rsidR="00054859" w:rsidRPr="000E2922">
        <w:rPr>
          <w:rFonts w:ascii="Times New Roman" w:hAnsi="Times New Roman" w:cs="Times New Roman"/>
          <w:sz w:val="24"/>
          <w:szCs w:val="24"/>
        </w:rPr>
        <w:t xml:space="preserve"> con dinámicas de interacción alternativas, glo</w:t>
      </w:r>
      <w:r w:rsidR="0000769D">
        <w:rPr>
          <w:rFonts w:ascii="Times New Roman" w:hAnsi="Times New Roman" w:cs="Times New Roman"/>
          <w:sz w:val="24"/>
          <w:szCs w:val="24"/>
        </w:rPr>
        <w:t xml:space="preserve">balizadas y complejas que generé </w:t>
      </w:r>
      <w:r w:rsidR="00054859" w:rsidRPr="000E2922">
        <w:rPr>
          <w:rFonts w:ascii="Times New Roman" w:hAnsi="Times New Roman" w:cs="Times New Roman"/>
          <w:sz w:val="24"/>
          <w:szCs w:val="24"/>
        </w:rPr>
        <w:t>nuevas redes de información</w:t>
      </w:r>
      <w:r w:rsidR="00F327F2">
        <w:rPr>
          <w:rFonts w:ascii="Times New Roman" w:hAnsi="Times New Roman" w:cs="Times New Roman"/>
          <w:sz w:val="24"/>
          <w:szCs w:val="24"/>
        </w:rPr>
        <w:t xml:space="preserve"> y comunicación</w:t>
      </w:r>
      <w:r w:rsidR="00054859" w:rsidRPr="000E2922">
        <w:rPr>
          <w:rFonts w:ascii="Times New Roman" w:hAnsi="Times New Roman" w:cs="Times New Roman"/>
          <w:sz w:val="24"/>
          <w:szCs w:val="24"/>
        </w:rPr>
        <w:t>:</w:t>
      </w:r>
    </w:p>
    <w:p w:rsidR="00054859" w:rsidRPr="000E2922" w:rsidRDefault="00DE39D8" w:rsidP="00831891">
      <w:pPr>
        <w:spacing w:line="240" w:lineRule="auto"/>
        <w:ind w:left="1416"/>
        <w:jc w:val="both"/>
        <w:rPr>
          <w:rStyle w:val="nfasis"/>
          <w:rFonts w:ascii="Times New Roman" w:hAnsi="Times New Roman" w:cs="Times New Roman"/>
        </w:rPr>
      </w:pPr>
      <w:r>
        <w:rPr>
          <w:rStyle w:val="nfasis"/>
          <w:rFonts w:ascii="Times New Roman" w:hAnsi="Times New Roman" w:cs="Times New Roman"/>
        </w:rPr>
        <w:t>A</w:t>
      </w:r>
      <w:r w:rsidRPr="000E2922">
        <w:rPr>
          <w:rStyle w:val="nfasis"/>
          <w:rFonts w:ascii="Times New Roman" w:hAnsi="Times New Roman" w:cs="Times New Roman"/>
        </w:rPr>
        <w:t>cercarse</w:t>
      </w:r>
      <w:r w:rsidR="00054859" w:rsidRPr="000E2922">
        <w:rPr>
          <w:rStyle w:val="nfasis"/>
          <w:rFonts w:ascii="Times New Roman" w:hAnsi="Times New Roman" w:cs="Times New Roman"/>
        </w:rPr>
        <w:t xml:space="preserve"> a la Comunicación desde los procesos de interacción en un  mundo globalizado y mediatizado por las tecnologías digitales, que hacen posible la construcción de comunidades virtuales que buscan ser visibles ante el escenario público, reclamando una mayor inclusión basada en el reconocimiento, la participación política y la ciudadanía activa (Lanza, 2016, p. 84).</w:t>
      </w:r>
    </w:p>
    <w:p w:rsidR="00054859" w:rsidRPr="000E2922" w:rsidRDefault="0005485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Tan importante como desarrollar la categoría teórica de ciudadanía global y contextualizarla respecto a los procesos y saberes tecnológicos, ha sido </w:t>
      </w:r>
      <w:r w:rsidR="00F327F2">
        <w:rPr>
          <w:rFonts w:ascii="Times New Roman" w:hAnsi="Times New Roman" w:cs="Times New Roman"/>
          <w:sz w:val="24"/>
          <w:szCs w:val="24"/>
        </w:rPr>
        <w:t>analizarla con relación a</w:t>
      </w:r>
      <w:r w:rsidRPr="000E2922">
        <w:rPr>
          <w:rFonts w:ascii="Times New Roman" w:hAnsi="Times New Roman" w:cs="Times New Roman"/>
          <w:sz w:val="24"/>
          <w:szCs w:val="24"/>
        </w:rPr>
        <w:t xml:space="preserve"> las y los </w:t>
      </w:r>
      <w:r w:rsidR="0000769D">
        <w:rPr>
          <w:rFonts w:ascii="Times New Roman" w:hAnsi="Times New Roman" w:cs="Times New Roman"/>
          <w:sz w:val="24"/>
          <w:szCs w:val="24"/>
        </w:rPr>
        <w:t>jóvenes como sujetos participant</w:t>
      </w:r>
      <w:r w:rsidRPr="000E2922">
        <w:rPr>
          <w:rFonts w:ascii="Times New Roman" w:hAnsi="Times New Roman" w:cs="Times New Roman"/>
          <w:sz w:val="24"/>
          <w:szCs w:val="24"/>
        </w:rPr>
        <w:t>es</w:t>
      </w:r>
      <w:r w:rsidR="00D851A1">
        <w:rPr>
          <w:rFonts w:ascii="Times New Roman" w:hAnsi="Times New Roman" w:cs="Times New Roman"/>
          <w:sz w:val="24"/>
          <w:szCs w:val="24"/>
        </w:rPr>
        <w:t>,</w:t>
      </w:r>
      <w:r w:rsidRPr="000E2922">
        <w:rPr>
          <w:rFonts w:ascii="Times New Roman" w:hAnsi="Times New Roman" w:cs="Times New Roman"/>
          <w:sz w:val="24"/>
          <w:szCs w:val="24"/>
        </w:rPr>
        <w:t xml:space="preserve"> pues la posibilidad de lograr dinámicas de participación ciudadana </w:t>
      </w:r>
      <w:r w:rsidR="0000769D">
        <w:rPr>
          <w:rFonts w:ascii="Times New Roman" w:hAnsi="Times New Roman" w:cs="Times New Roman"/>
          <w:sz w:val="24"/>
          <w:szCs w:val="24"/>
        </w:rPr>
        <w:t xml:space="preserve">juveniles </w:t>
      </w:r>
      <w:r w:rsidRPr="000E2922">
        <w:rPr>
          <w:rFonts w:ascii="Times New Roman" w:hAnsi="Times New Roman" w:cs="Times New Roman"/>
          <w:sz w:val="24"/>
          <w:szCs w:val="24"/>
        </w:rPr>
        <w:t>desde las redes sociales se basa en una visión de las juventudes como pertenecientes a una categoría sociocultural, histórica, relacional –en cuanto su interacción con los mundos adultos–</w:t>
      </w:r>
      <w:r w:rsidRPr="000E2922">
        <w:rPr>
          <w:rFonts w:ascii="Times New Roman" w:hAnsi="Times New Roman" w:cs="Times New Roman"/>
          <w:sz w:val="24"/>
          <w:szCs w:val="24"/>
        </w:rPr>
        <w:lastRenderedPageBreak/>
        <w:t xml:space="preserve">, cambiante y heterogénea; misma que se autoconstruye en identidades múltiples y fragmentarias, caracterizadas por lo contingente y la redefinición constante de las </w:t>
      </w:r>
      <w:r w:rsidR="00F327F2">
        <w:rPr>
          <w:rFonts w:ascii="Times New Roman" w:hAnsi="Times New Roman" w:cs="Times New Roman"/>
          <w:sz w:val="24"/>
          <w:szCs w:val="24"/>
        </w:rPr>
        <w:t>juventudes</w:t>
      </w:r>
      <w:r w:rsidRPr="000E2922">
        <w:rPr>
          <w:rFonts w:ascii="Times New Roman" w:hAnsi="Times New Roman" w:cs="Times New Roman"/>
          <w:sz w:val="24"/>
          <w:szCs w:val="24"/>
        </w:rPr>
        <w:t xml:space="preserve"> acorde al espacio tiempo y los mundos de la vida que les toca habitar. Desde este enfoque se valora la participación activa de las y los adolescentes en las metas de vida y bienestar, sin la cual “no será posible el desarrollo humano de calidad ni el desarrollo efectivo de nuestras sociedades” (Krauskopf, 1998, p. 125). </w:t>
      </w:r>
      <w:r w:rsidR="00F327F2">
        <w:rPr>
          <w:rFonts w:ascii="Times New Roman" w:hAnsi="Times New Roman" w:cs="Times New Roman"/>
          <w:sz w:val="24"/>
          <w:szCs w:val="24"/>
        </w:rPr>
        <w:t>L</w:t>
      </w:r>
      <w:r w:rsidRPr="000E2922">
        <w:rPr>
          <w:rFonts w:ascii="Times New Roman" w:hAnsi="Times New Roman" w:cs="Times New Roman"/>
          <w:sz w:val="24"/>
          <w:szCs w:val="24"/>
        </w:rPr>
        <w:t xml:space="preserve">as y los jóvenes </w:t>
      </w:r>
      <w:r w:rsidR="00F327F2">
        <w:rPr>
          <w:rFonts w:ascii="Times New Roman" w:hAnsi="Times New Roman" w:cs="Times New Roman"/>
          <w:sz w:val="24"/>
          <w:szCs w:val="24"/>
        </w:rPr>
        <w:t xml:space="preserve">son </w:t>
      </w:r>
      <w:r w:rsidRPr="000E2922">
        <w:rPr>
          <w:rFonts w:ascii="Times New Roman" w:hAnsi="Times New Roman" w:cs="Times New Roman"/>
          <w:sz w:val="24"/>
          <w:szCs w:val="24"/>
        </w:rPr>
        <w:t xml:space="preserve">actores </w:t>
      </w:r>
      <w:r w:rsidR="00F327F2">
        <w:rPr>
          <w:rFonts w:ascii="Times New Roman" w:hAnsi="Times New Roman" w:cs="Times New Roman"/>
          <w:sz w:val="24"/>
          <w:szCs w:val="24"/>
        </w:rPr>
        <w:t>en</w:t>
      </w:r>
      <w:r w:rsidRPr="000E2922">
        <w:rPr>
          <w:rFonts w:ascii="Times New Roman" w:hAnsi="Times New Roman" w:cs="Times New Roman"/>
          <w:sz w:val="24"/>
          <w:szCs w:val="24"/>
        </w:rPr>
        <w:t xml:space="preserve"> sus mundos de vida, un espacio histórica y socialmente constituido, en su condición de agentes activos y productores de cultura (Urteaga, 2011, p. 9). Esta perspectiva se </w:t>
      </w:r>
      <w:r w:rsidR="00F327F2">
        <w:rPr>
          <w:rFonts w:ascii="Times New Roman" w:hAnsi="Times New Roman" w:cs="Times New Roman"/>
          <w:sz w:val="24"/>
          <w:szCs w:val="24"/>
        </w:rPr>
        <w:t>retoma</w:t>
      </w:r>
      <w:r w:rsidRPr="000E2922">
        <w:rPr>
          <w:rFonts w:ascii="Times New Roman" w:hAnsi="Times New Roman" w:cs="Times New Roman"/>
          <w:sz w:val="24"/>
          <w:szCs w:val="24"/>
        </w:rPr>
        <w:t xml:space="preserve"> de aquellas propuestas teóricas que buscan conocer y comprender a las y los jóvenes como sujetos participantes.</w:t>
      </w:r>
    </w:p>
    <w:p w:rsidR="00421ED7" w:rsidRPr="000E2922" w:rsidRDefault="00F327F2"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por ello que l</w:t>
      </w:r>
      <w:r w:rsidR="002D7C1B" w:rsidRPr="000E2922">
        <w:rPr>
          <w:rFonts w:ascii="Times New Roman" w:hAnsi="Times New Roman" w:cs="Times New Roman"/>
          <w:sz w:val="24"/>
          <w:szCs w:val="24"/>
        </w:rPr>
        <w:t>a ciudadanía global se desarrolla como c</w:t>
      </w:r>
      <w:r w:rsidR="00421ED7" w:rsidRPr="000E2922">
        <w:rPr>
          <w:rFonts w:ascii="Times New Roman" w:hAnsi="Times New Roman" w:cs="Times New Roman"/>
          <w:sz w:val="24"/>
          <w:szCs w:val="24"/>
        </w:rPr>
        <w:t xml:space="preserve">ategoría de análisis y de identificación </w:t>
      </w:r>
      <w:r w:rsidR="002D7C1B" w:rsidRPr="000E2922">
        <w:rPr>
          <w:rFonts w:ascii="Times New Roman" w:hAnsi="Times New Roman" w:cs="Times New Roman"/>
          <w:sz w:val="24"/>
          <w:szCs w:val="24"/>
        </w:rPr>
        <w:t>de</w:t>
      </w:r>
      <w:r w:rsidR="00421ED7" w:rsidRPr="000E2922">
        <w:rPr>
          <w:rFonts w:ascii="Times New Roman" w:hAnsi="Times New Roman" w:cs="Times New Roman"/>
          <w:sz w:val="24"/>
          <w:szCs w:val="24"/>
        </w:rPr>
        <w:t xml:space="preserve"> las </w:t>
      </w:r>
      <w:r w:rsidR="002D7C1B" w:rsidRPr="000E2922">
        <w:rPr>
          <w:rFonts w:ascii="Times New Roman" w:hAnsi="Times New Roman" w:cs="Times New Roman"/>
          <w:sz w:val="24"/>
          <w:szCs w:val="24"/>
        </w:rPr>
        <w:t xml:space="preserve">y los jóvenes </w:t>
      </w:r>
      <w:r w:rsidR="00421ED7" w:rsidRPr="000E2922">
        <w:rPr>
          <w:rFonts w:ascii="Times New Roman" w:hAnsi="Times New Roman" w:cs="Times New Roman"/>
          <w:sz w:val="24"/>
          <w:szCs w:val="24"/>
        </w:rPr>
        <w:t xml:space="preserve">participantes como integrantes de una comunidad global desterritorializada, partícipe de los procesos de globalización en los contextos de modernidades múltiples, proceso y saberes tecnológicos; conscientes de problemáticas mundiales y parte de dinámicas de </w:t>
      </w:r>
      <w:r w:rsidR="0000769D">
        <w:rPr>
          <w:rFonts w:ascii="Times New Roman" w:hAnsi="Times New Roman" w:cs="Times New Roman"/>
          <w:sz w:val="24"/>
          <w:szCs w:val="24"/>
        </w:rPr>
        <w:t xml:space="preserve">la </w:t>
      </w:r>
      <w:r w:rsidR="00421ED7" w:rsidRPr="000E2922">
        <w:rPr>
          <w:rFonts w:ascii="Times New Roman" w:hAnsi="Times New Roman" w:cs="Times New Roman"/>
          <w:sz w:val="24"/>
          <w:szCs w:val="24"/>
        </w:rPr>
        <w:t>solidaridad global.</w:t>
      </w:r>
      <w:r w:rsidR="002D7C1B" w:rsidRPr="000E2922">
        <w:rPr>
          <w:rFonts w:ascii="Times New Roman" w:hAnsi="Times New Roman" w:cs="Times New Roman"/>
          <w:sz w:val="24"/>
          <w:szCs w:val="24"/>
        </w:rPr>
        <w:t xml:space="preserve"> Es un </w:t>
      </w:r>
      <w:r w:rsidR="00421ED7" w:rsidRPr="000E2922">
        <w:rPr>
          <w:rFonts w:ascii="Times New Roman" w:hAnsi="Times New Roman" w:cs="Times New Roman"/>
          <w:sz w:val="24"/>
          <w:szCs w:val="24"/>
        </w:rPr>
        <w:t xml:space="preserve">vínculo político, social, económico, cultural, jurídico y tecnológico que une a la humanidad </w:t>
      </w:r>
      <w:r w:rsidR="0000769D">
        <w:rPr>
          <w:rFonts w:ascii="Times New Roman" w:hAnsi="Times New Roman" w:cs="Times New Roman"/>
          <w:sz w:val="24"/>
          <w:szCs w:val="24"/>
        </w:rPr>
        <w:t>que</w:t>
      </w:r>
      <w:r w:rsidR="00421ED7" w:rsidRPr="000E2922">
        <w:rPr>
          <w:rFonts w:ascii="Times New Roman" w:hAnsi="Times New Roman" w:cs="Times New Roman"/>
          <w:sz w:val="24"/>
          <w:szCs w:val="24"/>
        </w:rPr>
        <w:t xml:space="preserve"> c</w:t>
      </w:r>
      <w:r w:rsidR="0000769D">
        <w:rPr>
          <w:rFonts w:ascii="Times New Roman" w:hAnsi="Times New Roman" w:cs="Times New Roman"/>
          <w:sz w:val="24"/>
          <w:szCs w:val="24"/>
        </w:rPr>
        <w:t>omparte</w:t>
      </w:r>
      <w:r w:rsidR="00421ED7" w:rsidRPr="000E2922">
        <w:rPr>
          <w:rFonts w:ascii="Times New Roman" w:hAnsi="Times New Roman" w:cs="Times New Roman"/>
          <w:sz w:val="24"/>
          <w:szCs w:val="24"/>
        </w:rPr>
        <w:t xml:space="preserve"> bienes naturales </w:t>
      </w:r>
      <w:r w:rsidR="0000769D">
        <w:rPr>
          <w:rFonts w:ascii="Times New Roman" w:hAnsi="Times New Roman" w:cs="Times New Roman"/>
          <w:sz w:val="24"/>
          <w:szCs w:val="24"/>
        </w:rPr>
        <w:t xml:space="preserve">de un mismo </w:t>
      </w:r>
      <w:r w:rsidR="0000769D" w:rsidRPr="000E2922">
        <w:rPr>
          <w:rFonts w:ascii="Times New Roman" w:hAnsi="Times New Roman" w:cs="Times New Roman"/>
          <w:sz w:val="24"/>
          <w:szCs w:val="24"/>
        </w:rPr>
        <w:t>planeta</w:t>
      </w:r>
      <w:r w:rsidR="0000769D">
        <w:rPr>
          <w:rFonts w:ascii="Times New Roman" w:hAnsi="Times New Roman" w:cs="Times New Roman"/>
          <w:sz w:val="24"/>
          <w:szCs w:val="24"/>
        </w:rPr>
        <w:t xml:space="preserve"> </w:t>
      </w:r>
      <w:r w:rsidR="00421ED7" w:rsidRPr="000E2922">
        <w:rPr>
          <w:rFonts w:ascii="Times New Roman" w:hAnsi="Times New Roman" w:cs="Times New Roman"/>
          <w:sz w:val="24"/>
          <w:szCs w:val="24"/>
        </w:rPr>
        <w:t>y problemáticas sociales mundiales.</w:t>
      </w:r>
    </w:p>
    <w:p w:rsidR="007E6B47" w:rsidRDefault="007E6B47"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estudio de la ciudadanía global</w:t>
      </w:r>
      <w:r w:rsidRPr="007E6B47">
        <w:rPr>
          <w:rFonts w:ascii="Times New Roman" w:hAnsi="Times New Roman" w:cs="Times New Roman"/>
          <w:sz w:val="24"/>
          <w:szCs w:val="24"/>
        </w:rPr>
        <w:t xml:space="preserve"> </w:t>
      </w:r>
      <w:r>
        <w:rPr>
          <w:rFonts w:ascii="Times New Roman" w:hAnsi="Times New Roman" w:cs="Times New Roman"/>
          <w:sz w:val="24"/>
          <w:szCs w:val="24"/>
        </w:rPr>
        <w:t xml:space="preserve">de las y los jóvenes desde un enfoque sociocultural y en el contexto de las redes sociales </w:t>
      </w:r>
      <w:r w:rsidRPr="000E2922">
        <w:rPr>
          <w:rFonts w:ascii="Times New Roman" w:hAnsi="Times New Roman" w:cs="Times New Roman"/>
          <w:sz w:val="24"/>
          <w:szCs w:val="24"/>
        </w:rPr>
        <w:t>se establecieron los siguientes objetivos de investigación:</w:t>
      </w:r>
    </w:p>
    <w:p w:rsidR="0000769D" w:rsidRPr="0000769D" w:rsidRDefault="0000769D" w:rsidP="0000769D">
      <w:pPr>
        <w:pStyle w:val="Cita"/>
        <w:spacing w:before="0" w:after="0"/>
        <w:jc w:val="both"/>
        <w:rPr>
          <w:rFonts w:ascii="Times New Roman" w:hAnsi="Times New Roman" w:cs="Times New Roman"/>
          <w:i w:val="0"/>
          <w:iCs w:val="0"/>
          <w:color w:val="auto"/>
          <w:sz w:val="20"/>
          <w:szCs w:val="20"/>
        </w:rPr>
      </w:pPr>
      <w:r w:rsidRPr="0000769D">
        <w:rPr>
          <w:rFonts w:ascii="Times New Roman" w:hAnsi="Times New Roman" w:cs="Times New Roman"/>
          <w:i w:val="0"/>
          <w:iCs w:val="0"/>
          <w:color w:val="auto"/>
          <w:sz w:val="20"/>
          <w:szCs w:val="20"/>
        </w:rPr>
        <w:t>Objetivo general</w:t>
      </w:r>
    </w:p>
    <w:p w:rsidR="0000769D" w:rsidRPr="0000769D" w:rsidRDefault="0000769D" w:rsidP="0000769D">
      <w:pPr>
        <w:pStyle w:val="Cita"/>
        <w:spacing w:before="0" w:after="0"/>
        <w:jc w:val="both"/>
        <w:rPr>
          <w:rFonts w:ascii="Times New Roman" w:hAnsi="Times New Roman" w:cs="Times New Roman"/>
          <w:i w:val="0"/>
          <w:iCs w:val="0"/>
          <w:color w:val="auto"/>
          <w:sz w:val="20"/>
          <w:szCs w:val="20"/>
        </w:rPr>
      </w:pPr>
      <w:r w:rsidRPr="0000769D">
        <w:rPr>
          <w:rFonts w:ascii="Times New Roman" w:hAnsi="Times New Roman" w:cs="Times New Roman"/>
          <w:i w:val="0"/>
          <w:iCs w:val="0"/>
          <w:color w:val="auto"/>
          <w:sz w:val="20"/>
          <w:szCs w:val="20"/>
        </w:rPr>
        <w:t>Comprender la incidencia de las redes sociales virtuales en el desarrollo de relaciones sociales de ciudadanía global en las y los estudiantes de quinto semestre de la Escuela Preparatoria Número Uno de la UAEH durante el semestre julio-diciembre del 2021.</w:t>
      </w:r>
    </w:p>
    <w:p w:rsidR="0000769D" w:rsidRDefault="0000769D" w:rsidP="0000769D">
      <w:pPr>
        <w:pStyle w:val="Cita"/>
        <w:spacing w:before="0" w:after="0"/>
        <w:jc w:val="both"/>
      </w:pPr>
    </w:p>
    <w:p w:rsidR="0000769D" w:rsidRDefault="0000769D" w:rsidP="0000769D">
      <w:pPr>
        <w:pStyle w:val="Cita"/>
        <w:spacing w:before="0" w:after="0"/>
        <w:jc w:val="both"/>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rPr>
        <w:t>Objetivos específicos</w:t>
      </w:r>
    </w:p>
    <w:p w:rsidR="0000769D" w:rsidRDefault="0000769D" w:rsidP="0000769D">
      <w:pPr>
        <w:pStyle w:val="Prrafodelista"/>
        <w:numPr>
          <w:ilvl w:val="0"/>
          <w:numId w:val="12"/>
        </w:numPr>
        <w:spacing w:after="0" w:line="360" w:lineRule="auto"/>
        <w:ind w:left="851" w:right="1182" w:firstLine="283"/>
        <w:jc w:val="both"/>
        <w:rPr>
          <w:rFonts w:ascii="Times New Roman" w:hAnsi="Times New Roman" w:cs="Times New Roman"/>
          <w:sz w:val="20"/>
          <w:szCs w:val="20"/>
        </w:rPr>
      </w:pPr>
      <w:r>
        <w:rPr>
          <w:rFonts w:ascii="Times New Roman" w:hAnsi="Times New Roman" w:cs="Times New Roman"/>
          <w:sz w:val="20"/>
          <w:szCs w:val="20"/>
        </w:rPr>
        <w:t>Describir la evolución del concepto de ciudadanía y las formas de participación ciudadana en las TIC.</w:t>
      </w:r>
    </w:p>
    <w:p w:rsidR="0000769D" w:rsidRDefault="0000769D" w:rsidP="0000769D">
      <w:pPr>
        <w:pStyle w:val="Prrafodelista"/>
        <w:numPr>
          <w:ilvl w:val="0"/>
          <w:numId w:val="12"/>
        </w:numPr>
        <w:spacing w:after="0" w:line="360" w:lineRule="auto"/>
        <w:ind w:left="851" w:right="1182" w:firstLine="283"/>
        <w:jc w:val="both"/>
        <w:rPr>
          <w:rFonts w:ascii="Times New Roman" w:hAnsi="Times New Roman" w:cs="Times New Roman"/>
          <w:sz w:val="20"/>
          <w:szCs w:val="20"/>
        </w:rPr>
      </w:pPr>
      <w:r>
        <w:rPr>
          <w:rFonts w:ascii="Times New Roman" w:hAnsi="Times New Roman" w:cs="Times New Roman"/>
          <w:sz w:val="20"/>
          <w:szCs w:val="20"/>
        </w:rPr>
        <w:t>Analizar las propuestas teóricas que se construyen en torno a una idea de ciudadanía global y su contexto de procesos de globalización y modernidad.</w:t>
      </w:r>
    </w:p>
    <w:p w:rsidR="0000769D" w:rsidRDefault="0000769D" w:rsidP="0000769D">
      <w:pPr>
        <w:pStyle w:val="Prrafodelista"/>
        <w:numPr>
          <w:ilvl w:val="0"/>
          <w:numId w:val="12"/>
        </w:numPr>
        <w:spacing w:after="0" w:line="360" w:lineRule="auto"/>
        <w:ind w:left="851" w:right="1182" w:firstLine="283"/>
        <w:jc w:val="both"/>
        <w:rPr>
          <w:rFonts w:ascii="Times New Roman" w:hAnsi="Times New Roman" w:cs="Times New Roman"/>
          <w:sz w:val="20"/>
          <w:szCs w:val="20"/>
        </w:rPr>
      </w:pPr>
      <w:r>
        <w:rPr>
          <w:rFonts w:ascii="Times New Roman" w:hAnsi="Times New Roman" w:cs="Times New Roman"/>
          <w:sz w:val="20"/>
          <w:szCs w:val="20"/>
        </w:rPr>
        <w:t>Conocer los enfoques desde lo que se estudian las juventudes y su relación con las TIC.</w:t>
      </w:r>
    </w:p>
    <w:p w:rsidR="0000769D" w:rsidRDefault="0000769D" w:rsidP="0000769D">
      <w:pPr>
        <w:pStyle w:val="Prrafodelista"/>
        <w:numPr>
          <w:ilvl w:val="0"/>
          <w:numId w:val="12"/>
        </w:numPr>
        <w:spacing w:after="0" w:line="360" w:lineRule="auto"/>
        <w:ind w:left="851" w:right="1182" w:firstLine="283"/>
        <w:jc w:val="both"/>
        <w:rPr>
          <w:rFonts w:ascii="Times New Roman" w:hAnsi="Times New Roman" w:cs="Times New Roman"/>
          <w:sz w:val="20"/>
          <w:szCs w:val="20"/>
        </w:rPr>
      </w:pPr>
      <w:r>
        <w:rPr>
          <w:rFonts w:ascii="Times New Roman" w:hAnsi="Times New Roman" w:cs="Times New Roman"/>
          <w:sz w:val="20"/>
          <w:szCs w:val="20"/>
        </w:rPr>
        <w:t>Conocer las principales actividades y discursos que desarrollan y siguen las y los estudiantes de la Preparatoria Uno de la UAEH en redes sociales, específicamente en torno a conceptos referentes en la adquisición de ciudadanía global.</w:t>
      </w:r>
    </w:p>
    <w:p w:rsidR="0000769D" w:rsidRDefault="0000769D" w:rsidP="0000769D">
      <w:pPr>
        <w:pStyle w:val="Prrafodelista"/>
        <w:numPr>
          <w:ilvl w:val="0"/>
          <w:numId w:val="12"/>
        </w:numPr>
        <w:spacing w:after="0" w:line="360" w:lineRule="auto"/>
        <w:ind w:left="851" w:right="1182" w:firstLine="283"/>
        <w:jc w:val="both"/>
        <w:rPr>
          <w:rFonts w:ascii="Times New Roman" w:hAnsi="Times New Roman" w:cs="Times New Roman"/>
          <w:sz w:val="20"/>
          <w:szCs w:val="20"/>
        </w:rPr>
      </w:pPr>
      <w:r>
        <w:rPr>
          <w:rFonts w:ascii="Times New Roman" w:hAnsi="Times New Roman" w:cs="Times New Roman"/>
          <w:sz w:val="20"/>
          <w:szCs w:val="20"/>
        </w:rPr>
        <w:lastRenderedPageBreak/>
        <w:t>Determinar el efecto o la influencia de las actividades y discursos que los sujetos participantes desarrollan desde sus redes sociales en sus relaciones sociales de ciudadanía global.</w:t>
      </w:r>
    </w:p>
    <w:p w:rsidR="00FE767C" w:rsidRDefault="00FE767C" w:rsidP="00FE767C">
      <w:pPr>
        <w:pStyle w:val="Prrafodelista"/>
        <w:spacing w:after="0" w:line="360" w:lineRule="auto"/>
        <w:ind w:left="1134" w:right="1182"/>
        <w:jc w:val="both"/>
        <w:rPr>
          <w:rFonts w:ascii="Times New Roman" w:hAnsi="Times New Roman" w:cs="Times New Roman"/>
          <w:sz w:val="20"/>
          <w:szCs w:val="20"/>
        </w:rPr>
      </w:pPr>
    </w:p>
    <w:p w:rsidR="005616C2" w:rsidRDefault="005616C2" w:rsidP="00A635EB">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 xml:space="preserve">Para el diseño de la ruta metodológica se tomó en cuenta el objeto de estudio, los sujetos participantes y los alcances de los objetivos de investigación, mismos que requerían de respuestas cualitativas. Debido a ello se decidió emplear una metodología mixta que facilitara y propiciara la exploración de las características y procesos en torno a la ciudadanía global. Esto a partir de una apreciación cuantitativa que se complementara y concluyera con elementos cualitativos, para conocer y comprender las experiencias e interacciones de las y </w:t>
      </w:r>
      <w:r w:rsidR="00FE767C" w:rsidRPr="005616C2">
        <w:rPr>
          <w:rFonts w:ascii="Times New Roman" w:hAnsi="Times New Roman" w:cs="Times New Roman"/>
          <w:sz w:val="24"/>
          <w:szCs w:val="24"/>
        </w:rPr>
        <w:t>los jóvenes</w:t>
      </w:r>
      <w:r w:rsidRPr="005616C2">
        <w:rPr>
          <w:rFonts w:ascii="Times New Roman" w:hAnsi="Times New Roman" w:cs="Times New Roman"/>
          <w:sz w:val="24"/>
          <w:szCs w:val="24"/>
        </w:rPr>
        <w:t xml:space="preserve"> en torno al objeto de investigación.</w:t>
      </w:r>
    </w:p>
    <w:p w:rsidR="005616C2" w:rsidRPr="000E2922" w:rsidRDefault="007537EA"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En el diseño metodológico se </w:t>
      </w:r>
      <w:r w:rsidR="007E6B47">
        <w:rPr>
          <w:rFonts w:ascii="Times New Roman" w:hAnsi="Times New Roman" w:cs="Times New Roman"/>
          <w:sz w:val="24"/>
          <w:szCs w:val="24"/>
        </w:rPr>
        <w:t xml:space="preserve">vislumbró </w:t>
      </w:r>
      <w:r w:rsidRPr="000E2922">
        <w:rPr>
          <w:rFonts w:ascii="Times New Roman" w:hAnsi="Times New Roman" w:cs="Times New Roman"/>
          <w:sz w:val="24"/>
          <w:szCs w:val="24"/>
        </w:rPr>
        <w:t xml:space="preserve">a las y los participantes desde un enfoque sociocultural que “implica, entonces, historicidad, es decir miradas de largo plazo y, necesariamente, una problematización que atienda lo instituyente, lo instituido y el movimiento” (Reguillo, 2020: 16). </w:t>
      </w:r>
      <w:r w:rsidR="005616C2" w:rsidRPr="005616C2">
        <w:rPr>
          <w:rFonts w:ascii="Times New Roman" w:hAnsi="Times New Roman" w:cs="Times New Roman"/>
          <w:sz w:val="24"/>
          <w:szCs w:val="24"/>
        </w:rPr>
        <w:t>Las y los preparatorianos participantes son jóvenes inmersos en realidades y problemáticas nuevas, que utilizan las redes sociales desde su posición de sujetos cognoscentes; sin que para ello se le atribuyan etiquetas o se les imponga conceptualizaciones que les son ajenas. Lo que nos interesó fue saber si se consideraban e identificaban como ciudadanas y ciudadanos, para posteriormente indagar sobre los elementos y procesos en torno a la ciudadanía global que se dan con el uso de las redes sociales digitales.</w:t>
      </w:r>
    </w:p>
    <w:p w:rsidR="00EF4096" w:rsidRDefault="00D55172"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En la re</w:t>
      </w:r>
      <w:r w:rsidR="007E6B47">
        <w:rPr>
          <w:rFonts w:ascii="Times New Roman" w:hAnsi="Times New Roman" w:cs="Times New Roman"/>
          <w:sz w:val="24"/>
          <w:szCs w:val="24"/>
        </w:rPr>
        <w:t>alización de esta investigación</w:t>
      </w:r>
      <w:r w:rsidRPr="000E2922">
        <w:rPr>
          <w:rFonts w:ascii="Times New Roman" w:hAnsi="Times New Roman" w:cs="Times New Roman"/>
          <w:sz w:val="24"/>
          <w:szCs w:val="24"/>
        </w:rPr>
        <w:t xml:space="preserve"> </w:t>
      </w:r>
      <w:r w:rsidR="00EF4096" w:rsidRPr="000E2922">
        <w:rPr>
          <w:rFonts w:ascii="Times New Roman" w:hAnsi="Times New Roman" w:cs="Times New Roman"/>
          <w:sz w:val="24"/>
          <w:szCs w:val="24"/>
        </w:rPr>
        <w:t>se establec</w:t>
      </w:r>
      <w:r w:rsidRPr="000E2922">
        <w:rPr>
          <w:rFonts w:ascii="Times New Roman" w:hAnsi="Times New Roman" w:cs="Times New Roman"/>
          <w:sz w:val="24"/>
          <w:szCs w:val="24"/>
        </w:rPr>
        <w:t>i</w:t>
      </w:r>
      <w:r w:rsidR="00A635EB">
        <w:rPr>
          <w:rFonts w:ascii="Times New Roman" w:hAnsi="Times New Roman" w:cs="Times New Roman"/>
          <w:sz w:val="24"/>
          <w:szCs w:val="24"/>
        </w:rPr>
        <w:t>ó como</w:t>
      </w:r>
      <w:r w:rsidR="00EF4096" w:rsidRPr="000E2922">
        <w:rPr>
          <w:rFonts w:ascii="Times New Roman" w:hAnsi="Times New Roman" w:cs="Times New Roman"/>
          <w:sz w:val="24"/>
          <w:szCs w:val="24"/>
        </w:rPr>
        <w:t xml:space="preserve"> supuesto</w:t>
      </w:r>
      <w:r w:rsidRPr="000E2922">
        <w:rPr>
          <w:rFonts w:ascii="Times New Roman" w:hAnsi="Times New Roman" w:cs="Times New Roman"/>
          <w:sz w:val="24"/>
          <w:szCs w:val="24"/>
        </w:rPr>
        <w:t xml:space="preserve"> de investigación </w:t>
      </w:r>
      <w:r w:rsidR="00A635EB">
        <w:rPr>
          <w:rFonts w:ascii="Times New Roman" w:hAnsi="Times New Roman" w:cs="Times New Roman"/>
          <w:sz w:val="24"/>
          <w:szCs w:val="24"/>
        </w:rPr>
        <w:t>el siguiente</w:t>
      </w:r>
      <w:r w:rsidR="007E6B47">
        <w:rPr>
          <w:rFonts w:ascii="Times New Roman" w:hAnsi="Times New Roman" w:cs="Times New Roman"/>
          <w:sz w:val="24"/>
          <w:szCs w:val="24"/>
        </w:rPr>
        <w:t>:</w:t>
      </w:r>
    </w:p>
    <w:p w:rsidR="00C40D29" w:rsidRDefault="005616C2" w:rsidP="00831891">
      <w:pPr>
        <w:pStyle w:val="Citadestacada"/>
        <w:spacing w:before="0" w:after="160" w:line="240" w:lineRule="auto"/>
        <w:jc w:val="both"/>
        <w:rPr>
          <w:rFonts w:ascii="Times New Roman" w:hAnsi="Times New Roman" w:cs="Times New Roman"/>
          <w:i w:val="0"/>
          <w:color w:val="auto"/>
          <w:sz w:val="20"/>
        </w:rPr>
      </w:pPr>
      <w:r w:rsidRPr="005616C2">
        <w:rPr>
          <w:rFonts w:ascii="Times New Roman" w:hAnsi="Times New Roman" w:cs="Times New Roman"/>
          <w:i w:val="0"/>
          <w:color w:val="auto"/>
          <w:sz w:val="20"/>
        </w:rPr>
        <w:t xml:space="preserve">Las redes sociales inciden en el desarrollo de relaciones sociales de ciudadanía global en las y los jóvenes, quienes al ser partícipes de la lógica de las redes </w:t>
      </w:r>
      <w:r w:rsidR="00FE767C" w:rsidRPr="005616C2">
        <w:rPr>
          <w:rFonts w:ascii="Times New Roman" w:hAnsi="Times New Roman" w:cs="Times New Roman"/>
          <w:i w:val="0"/>
          <w:color w:val="auto"/>
          <w:sz w:val="20"/>
        </w:rPr>
        <w:t>sociales se</w:t>
      </w:r>
      <w:r w:rsidRPr="005616C2">
        <w:rPr>
          <w:rFonts w:ascii="Times New Roman" w:hAnsi="Times New Roman" w:cs="Times New Roman"/>
          <w:i w:val="0"/>
          <w:color w:val="auto"/>
          <w:sz w:val="20"/>
        </w:rPr>
        <w:t xml:space="preserve"> apropian de conceptos referentes de la adquisición de ciudadanía global, tales como: justicia </w:t>
      </w:r>
      <w:r w:rsidR="00FE767C" w:rsidRPr="005616C2">
        <w:rPr>
          <w:rFonts w:ascii="Times New Roman" w:hAnsi="Times New Roman" w:cs="Times New Roman"/>
          <w:i w:val="0"/>
          <w:color w:val="auto"/>
          <w:sz w:val="20"/>
        </w:rPr>
        <w:t>social, perspectiva</w:t>
      </w:r>
      <w:r w:rsidRPr="005616C2">
        <w:rPr>
          <w:rFonts w:ascii="Times New Roman" w:hAnsi="Times New Roman" w:cs="Times New Roman"/>
          <w:i w:val="0"/>
          <w:color w:val="auto"/>
          <w:sz w:val="20"/>
        </w:rPr>
        <w:t xml:space="preserve"> de género, feminismo y participación ciudadana. Esto a la par que participan de mecanismos o significaciones de solidaridad global, y realizan acciones sociales racionales con arreglo a fines o valores vinculados con ciudadanía global.</w:t>
      </w:r>
    </w:p>
    <w:p w:rsidR="005616C2" w:rsidRPr="005616C2" w:rsidRDefault="005616C2" w:rsidP="005616C2"/>
    <w:p w:rsidR="005616C2" w:rsidRP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 xml:space="preserve">A partir de los objetivos de investigación planteados y del desarrollado del contexto teórico, como trabajo de campo se planeó la aplicación del cuestionario </w:t>
      </w:r>
      <w:r w:rsidRPr="005616C2">
        <w:rPr>
          <w:rFonts w:ascii="Times New Roman" w:hAnsi="Times New Roman" w:cs="Times New Roman"/>
          <w:i/>
          <w:sz w:val="24"/>
          <w:szCs w:val="24"/>
        </w:rPr>
        <w:t>En la red: Qué pasa en las redes sociales</w:t>
      </w:r>
      <w:r w:rsidRPr="005616C2">
        <w:rPr>
          <w:rFonts w:ascii="Times New Roman" w:hAnsi="Times New Roman" w:cs="Times New Roman"/>
          <w:sz w:val="24"/>
          <w:szCs w:val="24"/>
        </w:rPr>
        <w:t xml:space="preserve">, mismo que se complementaría con el diseño, implementación y análisis cualitativo de tres </w:t>
      </w:r>
      <w:r w:rsidRPr="005616C2">
        <w:rPr>
          <w:rFonts w:ascii="Times New Roman" w:hAnsi="Times New Roman" w:cs="Times New Roman"/>
          <w:sz w:val="24"/>
          <w:szCs w:val="24"/>
        </w:rPr>
        <w:lastRenderedPageBreak/>
        <w:t xml:space="preserve">grupos focales </w:t>
      </w:r>
      <w:r w:rsidRPr="005616C2">
        <w:rPr>
          <w:rFonts w:ascii="Times New Roman" w:hAnsi="Times New Roman" w:cs="Times New Roman"/>
          <w:i/>
          <w:sz w:val="24"/>
          <w:szCs w:val="24"/>
        </w:rPr>
        <w:t>Ciudadanía Global en las Redes Sociales</w:t>
      </w:r>
      <w:r w:rsidRPr="005616C2">
        <w:rPr>
          <w:rFonts w:ascii="Times New Roman" w:hAnsi="Times New Roman" w:cs="Times New Roman"/>
          <w:sz w:val="24"/>
          <w:szCs w:val="24"/>
        </w:rPr>
        <w:t>. Con la aplicación de estos instrumentos, se buscó conocer el fenómeno social desde el interior de las experiencias e interacciones de los individuos.</w:t>
      </w:r>
    </w:p>
    <w:p w:rsidR="00C40D29" w:rsidRPr="000E2922" w:rsidRDefault="00665E36"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9D022F" w:rsidRPr="000E2922">
        <w:rPr>
          <w:rFonts w:ascii="Times New Roman" w:hAnsi="Times New Roman" w:cs="Times New Roman"/>
          <w:sz w:val="24"/>
          <w:szCs w:val="24"/>
        </w:rPr>
        <w:t>cuestionario</w:t>
      </w:r>
      <w:r w:rsidR="00357888">
        <w:rPr>
          <w:rFonts w:ascii="Times New Roman" w:hAnsi="Times New Roman" w:cs="Times New Roman"/>
          <w:sz w:val="24"/>
          <w:szCs w:val="24"/>
        </w:rPr>
        <w:t xml:space="preserve"> se aplicó</w:t>
      </w:r>
      <w:r w:rsidR="0059679F" w:rsidRPr="000E2922">
        <w:rPr>
          <w:rFonts w:ascii="Times New Roman" w:hAnsi="Times New Roman" w:cs="Times New Roman"/>
          <w:sz w:val="24"/>
          <w:szCs w:val="24"/>
        </w:rPr>
        <w:t xml:space="preserve"> </w:t>
      </w:r>
      <w:r w:rsidR="00357888">
        <w:rPr>
          <w:rFonts w:ascii="Times New Roman" w:hAnsi="Times New Roman" w:cs="Times New Roman"/>
          <w:sz w:val="24"/>
          <w:szCs w:val="24"/>
        </w:rPr>
        <w:t>de</w:t>
      </w:r>
      <w:r w:rsidR="00357888" w:rsidRPr="000E2922">
        <w:rPr>
          <w:rFonts w:ascii="Times New Roman" w:hAnsi="Times New Roman" w:cs="Times New Roman"/>
          <w:sz w:val="24"/>
          <w:szCs w:val="24"/>
        </w:rPr>
        <w:t xml:space="preserve">l 2 de agosto </w:t>
      </w:r>
      <w:r w:rsidR="00357888">
        <w:rPr>
          <w:rFonts w:ascii="Times New Roman" w:hAnsi="Times New Roman" w:cs="Times New Roman"/>
          <w:sz w:val="24"/>
          <w:szCs w:val="24"/>
        </w:rPr>
        <w:t>al</w:t>
      </w:r>
      <w:r w:rsidR="00357888" w:rsidRPr="000E2922">
        <w:rPr>
          <w:rFonts w:ascii="Times New Roman" w:hAnsi="Times New Roman" w:cs="Times New Roman"/>
          <w:sz w:val="24"/>
          <w:szCs w:val="24"/>
        </w:rPr>
        <w:t xml:space="preserve"> 8 de septiembre del año 2021</w:t>
      </w:r>
      <w:r w:rsidR="00357888" w:rsidRPr="00357888">
        <w:rPr>
          <w:rFonts w:ascii="Times New Roman" w:hAnsi="Times New Roman" w:cs="Times New Roman"/>
          <w:sz w:val="24"/>
          <w:szCs w:val="24"/>
        </w:rPr>
        <w:t xml:space="preserve"> </w:t>
      </w:r>
      <w:r w:rsidR="00357888" w:rsidRPr="000E2922">
        <w:rPr>
          <w:rFonts w:ascii="Times New Roman" w:hAnsi="Times New Roman" w:cs="Times New Roman"/>
          <w:sz w:val="24"/>
          <w:szCs w:val="24"/>
        </w:rPr>
        <w:t xml:space="preserve">a través de un formulario de </w:t>
      </w:r>
      <w:r w:rsidR="00357888" w:rsidRPr="00357888">
        <w:rPr>
          <w:rFonts w:ascii="Times New Roman" w:hAnsi="Times New Roman" w:cs="Times New Roman"/>
          <w:i/>
          <w:sz w:val="24"/>
          <w:szCs w:val="24"/>
        </w:rPr>
        <w:t>Google</w:t>
      </w:r>
      <w:r w:rsidR="00357888" w:rsidRPr="000E2922">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357888" w:rsidRPr="000E2922">
        <w:rPr>
          <w:rFonts w:ascii="Times New Roman" w:hAnsi="Times New Roman" w:cs="Times New Roman"/>
          <w:sz w:val="24"/>
          <w:szCs w:val="24"/>
        </w:rPr>
        <w:t>las y los estudiantes del último año de la Preparatoria Número Uno de la UAEH</w:t>
      </w:r>
      <w:r>
        <w:rPr>
          <w:rFonts w:ascii="Times New Roman" w:hAnsi="Times New Roman" w:cs="Times New Roman"/>
          <w:sz w:val="24"/>
          <w:szCs w:val="24"/>
        </w:rPr>
        <w:t>, por medio del que s</w:t>
      </w:r>
      <w:r w:rsidR="00357888">
        <w:rPr>
          <w:rFonts w:ascii="Times New Roman" w:hAnsi="Times New Roman" w:cs="Times New Roman"/>
          <w:sz w:val="24"/>
          <w:szCs w:val="24"/>
        </w:rPr>
        <w:t xml:space="preserve">e obtuvieron </w:t>
      </w:r>
      <w:r w:rsidR="00C40D29" w:rsidRPr="000E2922">
        <w:rPr>
          <w:rFonts w:ascii="Times New Roman" w:hAnsi="Times New Roman" w:cs="Times New Roman"/>
          <w:sz w:val="24"/>
          <w:szCs w:val="24"/>
        </w:rPr>
        <w:t xml:space="preserve">470 </w:t>
      </w:r>
      <w:r>
        <w:rPr>
          <w:rFonts w:ascii="Times New Roman" w:hAnsi="Times New Roman" w:cs="Times New Roman"/>
          <w:sz w:val="24"/>
          <w:szCs w:val="24"/>
        </w:rPr>
        <w:t>respuestas divididas en lo</w:t>
      </w:r>
      <w:r w:rsidR="009D022F" w:rsidRPr="000E2922">
        <w:rPr>
          <w:rFonts w:ascii="Times New Roman" w:hAnsi="Times New Roman" w:cs="Times New Roman"/>
          <w:sz w:val="24"/>
          <w:szCs w:val="24"/>
        </w:rPr>
        <w:t xml:space="preserve">s </w:t>
      </w:r>
      <w:r w:rsidRPr="000E2922">
        <w:rPr>
          <w:rFonts w:ascii="Times New Roman" w:hAnsi="Times New Roman" w:cs="Times New Roman"/>
          <w:sz w:val="24"/>
          <w:szCs w:val="24"/>
        </w:rPr>
        <w:t xml:space="preserve">ejes </w:t>
      </w:r>
      <w:r w:rsidR="009D022F" w:rsidRPr="000E2922">
        <w:rPr>
          <w:rFonts w:ascii="Times New Roman" w:hAnsi="Times New Roman" w:cs="Times New Roman"/>
          <w:sz w:val="24"/>
          <w:szCs w:val="24"/>
        </w:rPr>
        <w:t xml:space="preserve">siguientes: </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I. Datos demográficos</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II. Conectividad</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III. Uso de redes sociales</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IV. Actividades en redes sociales</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V. Reacciones en redes sociales</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VI. Perspectivas sobre las redes sociales</w:t>
      </w:r>
    </w:p>
    <w:p w:rsidR="00C40D29" w:rsidRPr="000E2922" w:rsidRDefault="00C40D29" w:rsidP="00831891">
      <w:pPr>
        <w:spacing w:line="240" w:lineRule="auto"/>
        <w:ind w:left="708"/>
        <w:jc w:val="both"/>
        <w:rPr>
          <w:rStyle w:val="nfasis"/>
          <w:rFonts w:ascii="Times New Roman" w:hAnsi="Times New Roman" w:cs="Times New Roman"/>
        </w:rPr>
      </w:pPr>
      <w:r w:rsidRPr="000E2922">
        <w:rPr>
          <w:rStyle w:val="nfasis"/>
          <w:rFonts w:ascii="Times New Roman" w:hAnsi="Times New Roman" w:cs="Times New Roman"/>
        </w:rPr>
        <w:t>VII. Conclusiones o comentarios</w:t>
      </w:r>
    </w:p>
    <w:p w:rsidR="009D1DA6" w:rsidRPr="000E2922" w:rsidRDefault="009D1DA6" w:rsidP="00831891">
      <w:pPr>
        <w:spacing w:line="240" w:lineRule="auto"/>
        <w:ind w:left="708"/>
        <w:jc w:val="both"/>
        <w:rPr>
          <w:rStyle w:val="nfasis"/>
          <w:rFonts w:ascii="Times New Roman" w:hAnsi="Times New Roman" w:cs="Times New Roman"/>
        </w:rPr>
      </w:pPr>
    </w:p>
    <w:p w:rsidR="009D1DA6" w:rsidRPr="000E2922" w:rsidRDefault="009D1DA6" w:rsidP="00831891">
      <w:pPr>
        <w:pStyle w:val="Figura"/>
        <w:spacing w:after="160"/>
      </w:pPr>
      <w:r w:rsidRPr="000E2922">
        <w:rPr>
          <w:noProof/>
          <w:lang w:eastAsia="es-MX"/>
        </w:rPr>
        <w:drawing>
          <wp:anchor distT="0" distB="0" distL="114300" distR="114300" simplePos="0" relativeHeight="251658240" behindDoc="1" locked="0" layoutInCell="1" allowOverlap="1" wp14:anchorId="63CB143D" wp14:editId="00D462D2">
            <wp:simplePos x="0" y="0"/>
            <wp:positionH relativeFrom="column">
              <wp:posOffset>0</wp:posOffset>
            </wp:positionH>
            <wp:positionV relativeFrom="paragraph">
              <wp:posOffset>249555</wp:posOffset>
            </wp:positionV>
            <wp:extent cx="5612130" cy="1455420"/>
            <wp:effectExtent l="19050" t="19050" r="26670" b="11430"/>
            <wp:wrapTight wrapText="bothSides">
              <wp:wrapPolygon edited="0">
                <wp:start x="-73" y="-283"/>
                <wp:lineTo x="-73" y="21487"/>
                <wp:lineTo x="21629" y="21487"/>
                <wp:lineTo x="21629" y="-283"/>
                <wp:lineTo x="-73" y="-283"/>
              </wp:wrapPolygon>
            </wp:wrapTight>
            <wp:docPr id="1" name="Imagen 1" descr="Encuesta En la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Encuesta En la 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4554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bookmarkStart w:id="0" w:name="_Toc103252862"/>
      <w:r w:rsidRPr="000E2922">
        <w:t xml:space="preserve">Figura 1. Portada de </w:t>
      </w:r>
      <w:r w:rsidRPr="000E2922">
        <w:rPr>
          <w:i/>
        </w:rPr>
        <w:t>Cuestionario En la red: Qué pasa en las redes sociales</w:t>
      </w:r>
      <w:bookmarkEnd w:id="0"/>
    </w:p>
    <w:p w:rsidR="009D1DA6" w:rsidRPr="000E2922" w:rsidRDefault="009D1DA6" w:rsidP="00831891">
      <w:pPr>
        <w:rPr>
          <w:rFonts w:ascii="Times New Roman" w:hAnsi="Times New Roman" w:cs="Times New Roman"/>
        </w:rPr>
      </w:pPr>
      <w:r w:rsidRPr="000E2922">
        <w:rPr>
          <w:rFonts w:ascii="Times New Roman" w:hAnsi="Times New Roman" w:cs="Times New Roman"/>
        </w:rPr>
        <w:t xml:space="preserve">Fuente: Elaboración propia para presentación del cuestionario para </w:t>
      </w:r>
      <w:r w:rsidRPr="000E2922">
        <w:rPr>
          <w:rFonts w:ascii="Times New Roman" w:hAnsi="Times New Roman" w:cs="Times New Roman"/>
          <w:i/>
        </w:rPr>
        <w:t>Google Forms.</w:t>
      </w:r>
      <w:r w:rsidRPr="000E2922">
        <w:rPr>
          <w:rFonts w:ascii="Times New Roman" w:hAnsi="Times New Roman" w:cs="Times New Roman"/>
        </w:rPr>
        <w:t xml:space="preserve"> </w:t>
      </w:r>
    </w:p>
    <w:p w:rsidR="005616C2" w:rsidRDefault="005616C2" w:rsidP="00A635EB">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Mientras se desarrollaba el trabajo de campo se diseñó, previo a la implementación de los grupos focales, un grupo privado de Facebook denominado “Ciudadanía Global en las Redes Sociales”. En él, del 7 al 30 de octubre del 2021, se compartió con los y las preparatorianos contenidos relacionados con el objetivo de la investigación, como: diapositivas a las que podían responder con un “me gusta”, “me encanta”, “me divierte”, “me asombra” y que también podían comentar. En las diversas publicaciones se trataron los temas de redes sociales, globalización y política. Al grupo de Facebook se sumaron 45 miembros. Destaca que se establecieron ciertos diálogos entre las y los miembros del grupo a partir de las publicaciones.</w:t>
      </w:r>
    </w:p>
    <w:p w:rsidR="005616C2" w:rsidRP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lastRenderedPageBreak/>
        <w:t xml:space="preserve">El trabajo de campo concluyó con la realización de tres grupos focales sobre “Ciudadanía Global en las Redes Sociales”. En ellos participaron 22 preparatorianas y preparatorianos, y se implementaron los días 30 de octubre y 6 de noviembre de 2021 a través de videoconferencias, utilizando para ello </w:t>
      </w:r>
      <w:r w:rsidRPr="005616C2">
        <w:rPr>
          <w:rFonts w:ascii="Times New Roman" w:hAnsi="Times New Roman" w:cs="Times New Roman"/>
          <w:i/>
          <w:sz w:val="24"/>
          <w:szCs w:val="24"/>
        </w:rPr>
        <w:t>Google Meet.</w:t>
      </w:r>
    </w:p>
    <w:p w:rsidR="00C40D29" w:rsidRPr="000E2922" w:rsidRDefault="009D022F"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Cada grupo focal, estuvo conformado por los siguientes bloques:</w:t>
      </w:r>
    </w:p>
    <w:p w:rsidR="00C40D29" w:rsidRPr="000E2922" w:rsidRDefault="00C40D29" w:rsidP="00831891">
      <w:pPr>
        <w:pStyle w:val="Prrafodelista"/>
        <w:numPr>
          <w:ilvl w:val="0"/>
          <w:numId w:val="1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 xml:space="preserve">Redes sociales </w:t>
      </w:r>
    </w:p>
    <w:p w:rsidR="00C40D29" w:rsidRPr="000E2922" w:rsidRDefault="00C40D29" w:rsidP="00831891">
      <w:pPr>
        <w:pStyle w:val="Prrafodelista"/>
        <w:numPr>
          <w:ilvl w:val="0"/>
          <w:numId w:val="1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Política y ciudadanía</w:t>
      </w:r>
    </w:p>
    <w:p w:rsidR="00C40D29" w:rsidRDefault="00C40D29" w:rsidP="00831891">
      <w:pPr>
        <w:pStyle w:val="Prrafodelista"/>
        <w:numPr>
          <w:ilvl w:val="0"/>
          <w:numId w:val="1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Ciudadanía y Ciudadanía global en las redes sociales digitales</w:t>
      </w:r>
    </w:p>
    <w:p w:rsidR="00FE767C" w:rsidRPr="000E2922" w:rsidRDefault="00FE767C" w:rsidP="00FE767C">
      <w:pPr>
        <w:pStyle w:val="Prrafodelista"/>
        <w:spacing w:line="240" w:lineRule="auto"/>
        <w:ind w:left="2118"/>
        <w:jc w:val="both"/>
        <w:rPr>
          <w:rStyle w:val="nfasis"/>
          <w:rFonts w:ascii="Times New Roman" w:hAnsi="Times New Roman" w:cs="Times New Roman"/>
        </w:rPr>
      </w:pPr>
    </w:p>
    <w:p w:rsidR="005616C2" w:rsidRP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Los datos sociodemográficos de las y los participantes fueron los siguientes</w:t>
      </w:r>
      <w:r>
        <w:rPr>
          <w:rFonts w:ascii="Times New Roman" w:hAnsi="Times New Roman" w:cs="Times New Roman"/>
          <w:sz w:val="24"/>
          <w:szCs w:val="24"/>
        </w:rPr>
        <w:t>,</w:t>
      </w:r>
      <w:r w:rsidRPr="005616C2">
        <w:rPr>
          <w:rFonts w:ascii="Times New Roman" w:hAnsi="Times New Roman" w:cs="Times New Roman"/>
          <w:sz w:val="24"/>
          <w:szCs w:val="24"/>
        </w:rPr>
        <w:t xml:space="preserve"> 177 jóvenes del sexo masculino y 292 del femenino, 1 persona se identificó como de género fluido. El 88.5% de los encuestados estaban entre los 16 y 17 años: 142 eran de 16 años y 274 tenían 17 años; Es así como. La mayor parte de quienes contestaron el cuestionario eran mujeres y tenían 17 años.</w:t>
      </w:r>
    </w:p>
    <w:p w:rsidR="005616C2" w:rsidRP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 xml:space="preserve">Respecto a las y los participantes de los grupos focales, 17 tenían 17 años y cinco 16 años; todos cursaban quinto semestre, en 8 diferentes grupos de la escuela Preparatoria Número Uno, 7 dijeron ser de otra entidad y 15 originarios del estado de Hidalgo. </w:t>
      </w:r>
    </w:p>
    <w:p w:rsidR="005616C2" w:rsidRP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 xml:space="preserve">La conformación de los grupos focales no atendió a criterios de representatividad, sino que fue acorde a un criterio de conveniencia, en el que finalmente participaron quienes de una u otra manera mostraron interés y decidieron hacerlo de forma voluntaria. </w:t>
      </w:r>
    </w:p>
    <w:p w:rsidR="005616C2" w:rsidRDefault="005616C2" w:rsidP="005616C2">
      <w:pPr>
        <w:spacing w:line="360" w:lineRule="auto"/>
        <w:ind w:firstLine="708"/>
        <w:jc w:val="both"/>
        <w:rPr>
          <w:rFonts w:ascii="Times New Roman" w:hAnsi="Times New Roman" w:cs="Times New Roman"/>
          <w:sz w:val="24"/>
          <w:szCs w:val="24"/>
        </w:rPr>
      </w:pPr>
      <w:r w:rsidRPr="005616C2">
        <w:rPr>
          <w:rFonts w:ascii="Times New Roman" w:hAnsi="Times New Roman" w:cs="Times New Roman"/>
          <w:sz w:val="24"/>
          <w:szCs w:val="24"/>
        </w:rPr>
        <w:t>Una vez realizado el trabajo de campo comenzó la sistematización de las respuestas obtenidas, con la transcripción de los grupos focales y el posterior análisis de la información, a través de Excel y SPSS, en versión de prueba, en el caso de los datos cuantitativos, y del programa Atlas Ti, en versión de prueba, en el caso de: las preguntas abiertas incluidas en el cuestionario, los comentarios registrados en el grupo privado de Facebook y las respuestas obtenidas de los grupos focales.</w:t>
      </w:r>
    </w:p>
    <w:p w:rsidR="00C40D29" w:rsidRDefault="00271BB5"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E</w:t>
      </w:r>
      <w:r w:rsidR="004911BC">
        <w:rPr>
          <w:rFonts w:ascii="Times New Roman" w:hAnsi="Times New Roman" w:cs="Times New Roman"/>
          <w:sz w:val="24"/>
          <w:szCs w:val="24"/>
        </w:rPr>
        <w:t>l</w:t>
      </w:r>
      <w:r w:rsidRPr="000E2922">
        <w:rPr>
          <w:rFonts w:ascii="Times New Roman" w:hAnsi="Times New Roman" w:cs="Times New Roman"/>
          <w:sz w:val="24"/>
          <w:szCs w:val="24"/>
        </w:rPr>
        <w:t xml:space="preserve"> análisis de los datos obtenidos se llevó </w:t>
      </w:r>
      <w:r w:rsidR="00892A31" w:rsidRPr="000E2922">
        <w:rPr>
          <w:rFonts w:ascii="Times New Roman" w:hAnsi="Times New Roman" w:cs="Times New Roman"/>
          <w:sz w:val="24"/>
          <w:szCs w:val="24"/>
        </w:rPr>
        <w:t>a partir</w:t>
      </w:r>
      <w:r w:rsidRPr="000E2922">
        <w:rPr>
          <w:rFonts w:ascii="Times New Roman" w:hAnsi="Times New Roman" w:cs="Times New Roman"/>
          <w:sz w:val="24"/>
          <w:szCs w:val="24"/>
        </w:rPr>
        <w:t xml:space="preserve"> de la identificación y desarrollo de las siguientes </w:t>
      </w:r>
      <w:r w:rsidR="00C40D29" w:rsidRPr="000E2922">
        <w:rPr>
          <w:rFonts w:ascii="Times New Roman" w:hAnsi="Times New Roman" w:cs="Times New Roman"/>
          <w:sz w:val="24"/>
          <w:szCs w:val="24"/>
        </w:rPr>
        <w:t>categorías:</w:t>
      </w:r>
    </w:p>
    <w:p w:rsidR="00C40D29" w:rsidRPr="000E2922" w:rsidRDefault="00C40D29" w:rsidP="00831891">
      <w:pPr>
        <w:pStyle w:val="Prrafodelista"/>
        <w:numPr>
          <w:ilvl w:val="0"/>
          <w:numId w:val="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Redes Sociales</w:t>
      </w:r>
    </w:p>
    <w:p w:rsidR="00C40D29" w:rsidRPr="000E2922" w:rsidRDefault="00C40D29" w:rsidP="00831891">
      <w:pPr>
        <w:pStyle w:val="Prrafodelista"/>
        <w:numPr>
          <w:ilvl w:val="0"/>
          <w:numId w:val="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Política y Ciudadanía</w:t>
      </w:r>
    </w:p>
    <w:p w:rsidR="00C40D29" w:rsidRPr="000E2922" w:rsidRDefault="00C40D29" w:rsidP="00831891">
      <w:pPr>
        <w:pStyle w:val="Prrafodelista"/>
        <w:numPr>
          <w:ilvl w:val="0"/>
          <w:numId w:val="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Juventud</w:t>
      </w:r>
    </w:p>
    <w:p w:rsidR="00C40D29" w:rsidRPr="000E2922" w:rsidRDefault="00C40D29" w:rsidP="00831891">
      <w:pPr>
        <w:pStyle w:val="Prrafodelista"/>
        <w:numPr>
          <w:ilvl w:val="0"/>
          <w:numId w:val="1"/>
        </w:numPr>
        <w:spacing w:line="240" w:lineRule="auto"/>
        <w:jc w:val="both"/>
        <w:rPr>
          <w:rStyle w:val="nfasis"/>
          <w:rFonts w:ascii="Times New Roman" w:hAnsi="Times New Roman" w:cs="Times New Roman"/>
        </w:rPr>
      </w:pPr>
      <w:r w:rsidRPr="000E2922">
        <w:rPr>
          <w:rStyle w:val="nfasis"/>
          <w:rFonts w:ascii="Times New Roman" w:hAnsi="Times New Roman" w:cs="Times New Roman"/>
        </w:rPr>
        <w:t>Ciudadanía Global y Redes Sociales</w:t>
      </w:r>
    </w:p>
    <w:p w:rsidR="00A96C30" w:rsidRPr="00E849BE" w:rsidRDefault="004911BC" w:rsidP="00A635EB">
      <w:pPr>
        <w:pStyle w:val="Descripcin"/>
        <w:keepNext/>
        <w:spacing w:after="160" w:line="360" w:lineRule="auto"/>
        <w:ind w:firstLine="708"/>
        <w:jc w:val="both"/>
        <w:rPr>
          <w:rFonts w:ascii="Times New Roman" w:hAnsi="Times New Roman" w:cs="Times New Roman"/>
          <w:color w:val="auto"/>
          <w:sz w:val="24"/>
          <w:szCs w:val="24"/>
        </w:rPr>
      </w:pPr>
      <w:r w:rsidRPr="004911BC">
        <w:rPr>
          <w:rFonts w:ascii="Times New Roman" w:hAnsi="Times New Roman" w:cs="Times New Roman"/>
          <w:i w:val="0"/>
          <w:color w:val="auto"/>
          <w:sz w:val="24"/>
          <w:szCs w:val="24"/>
        </w:rPr>
        <w:lastRenderedPageBreak/>
        <w:t>Des</w:t>
      </w:r>
      <w:r w:rsidR="004C6690" w:rsidRPr="004911BC">
        <w:rPr>
          <w:rFonts w:ascii="Times New Roman" w:hAnsi="Times New Roman" w:cs="Times New Roman"/>
          <w:i w:val="0"/>
          <w:color w:val="auto"/>
          <w:sz w:val="24"/>
          <w:szCs w:val="24"/>
        </w:rPr>
        <w:t>de</w:t>
      </w:r>
      <w:r w:rsidR="00A96C30" w:rsidRPr="004911BC">
        <w:rPr>
          <w:rFonts w:ascii="Times New Roman" w:hAnsi="Times New Roman" w:cs="Times New Roman"/>
          <w:i w:val="0"/>
          <w:color w:val="auto"/>
          <w:sz w:val="24"/>
          <w:szCs w:val="24"/>
        </w:rPr>
        <w:t xml:space="preserve"> la categoría de Redes Sociales </w:t>
      </w:r>
      <w:r w:rsidR="00A96C30" w:rsidRPr="000E2922">
        <w:rPr>
          <w:rFonts w:ascii="Times New Roman" w:hAnsi="Times New Roman" w:cs="Times New Roman"/>
          <w:i w:val="0"/>
          <w:color w:val="auto"/>
          <w:sz w:val="24"/>
          <w:szCs w:val="24"/>
        </w:rPr>
        <w:t xml:space="preserve">se </w:t>
      </w:r>
      <w:r w:rsidR="004C6690" w:rsidRPr="000E2922">
        <w:rPr>
          <w:rFonts w:ascii="Times New Roman" w:hAnsi="Times New Roman" w:cs="Times New Roman"/>
          <w:i w:val="0"/>
          <w:color w:val="auto"/>
          <w:sz w:val="24"/>
          <w:szCs w:val="24"/>
        </w:rPr>
        <w:t>hizo</w:t>
      </w:r>
      <w:r w:rsidR="00A96C30" w:rsidRPr="000E2922">
        <w:rPr>
          <w:rFonts w:ascii="Times New Roman" w:hAnsi="Times New Roman" w:cs="Times New Roman"/>
          <w:i w:val="0"/>
          <w:color w:val="auto"/>
          <w:sz w:val="24"/>
          <w:szCs w:val="24"/>
        </w:rPr>
        <w:t xml:space="preserve"> un análisis cuantitativo sobre el uso y perspectivas </w:t>
      </w:r>
      <w:r w:rsidR="006229B5" w:rsidRPr="000E2922">
        <w:rPr>
          <w:rFonts w:ascii="Times New Roman" w:hAnsi="Times New Roman" w:cs="Times New Roman"/>
          <w:i w:val="0"/>
          <w:color w:val="auto"/>
          <w:sz w:val="24"/>
          <w:szCs w:val="24"/>
        </w:rPr>
        <w:t>de estas</w:t>
      </w:r>
      <w:r w:rsidR="00A96C30" w:rsidRPr="000E2922">
        <w:rPr>
          <w:rFonts w:ascii="Times New Roman" w:hAnsi="Times New Roman" w:cs="Times New Roman"/>
          <w:i w:val="0"/>
          <w:color w:val="auto"/>
          <w:sz w:val="24"/>
          <w:szCs w:val="24"/>
        </w:rPr>
        <w:t xml:space="preserve"> con relación a la adquisición de pensamiento crítico o conciencia social. </w:t>
      </w:r>
      <w:r w:rsidR="00892A31" w:rsidRPr="000E2922">
        <w:rPr>
          <w:rFonts w:ascii="Times New Roman" w:hAnsi="Times New Roman" w:cs="Times New Roman"/>
          <w:i w:val="0"/>
          <w:color w:val="auto"/>
          <w:sz w:val="24"/>
          <w:szCs w:val="24"/>
        </w:rPr>
        <w:t>También se</w:t>
      </w:r>
      <w:r w:rsidR="00A96C30" w:rsidRPr="000E2922">
        <w:rPr>
          <w:rFonts w:ascii="Times New Roman" w:hAnsi="Times New Roman" w:cs="Times New Roman"/>
          <w:i w:val="0"/>
          <w:color w:val="auto"/>
          <w:sz w:val="24"/>
          <w:szCs w:val="24"/>
        </w:rPr>
        <w:t xml:space="preserve"> revisa</w:t>
      </w:r>
      <w:r>
        <w:rPr>
          <w:rFonts w:ascii="Times New Roman" w:hAnsi="Times New Roman" w:cs="Times New Roman"/>
          <w:i w:val="0"/>
          <w:color w:val="auto"/>
          <w:sz w:val="24"/>
          <w:szCs w:val="24"/>
        </w:rPr>
        <w:t>ro</w:t>
      </w:r>
      <w:r w:rsidR="00A96C30" w:rsidRPr="000E2922">
        <w:rPr>
          <w:rFonts w:ascii="Times New Roman" w:hAnsi="Times New Roman" w:cs="Times New Roman"/>
          <w:i w:val="0"/>
          <w:color w:val="auto"/>
          <w:sz w:val="24"/>
          <w:szCs w:val="24"/>
        </w:rPr>
        <w:t xml:space="preserve">n las actividades y contenidos que las y los preparatorianos siguen y comparten en </w:t>
      </w:r>
      <w:r w:rsidR="00A96C30" w:rsidRPr="0019272E">
        <w:rPr>
          <w:rFonts w:ascii="Times New Roman" w:hAnsi="Times New Roman" w:cs="Times New Roman"/>
          <w:color w:val="auto"/>
          <w:sz w:val="24"/>
          <w:szCs w:val="24"/>
        </w:rPr>
        <w:t>Facebook</w:t>
      </w:r>
      <w:r w:rsidR="00A96C30" w:rsidRPr="000E2922">
        <w:rPr>
          <w:rFonts w:ascii="Times New Roman" w:hAnsi="Times New Roman" w:cs="Times New Roman"/>
          <w:i w:val="0"/>
          <w:color w:val="auto"/>
          <w:sz w:val="24"/>
          <w:szCs w:val="24"/>
        </w:rPr>
        <w:t>, así como las conceptualizaciones y perspectivas que tienen sobre las redes sociales, mismas que se contrasta</w:t>
      </w:r>
      <w:r w:rsidR="00E849BE">
        <w:rPr>
          <w:rFonts w:ascii="Times New Roman" w:hAnsi="Times New Roman" w:cs="Times New Roman"/>
          <w:i w:val="0"/>
          <w:color w:val="auto"/>
          <w:sz w:val="24"/>
          <w:szCs w:val="24"/>
        </w:rPr>
        <w:t>ro</w:t>
      </w:r>
      <w:r w:rsidR="00A96C30" w:rsidRPr="000E2922">
        <w:rPr>
          <w:rFonts w:ascii="Times New Roman" w:hAnsi="Times New Roman" w:cs="Times New Roman"/>
          <w:i w:val="0"/>
          <w:color w:val="auto"/>
          <w:sz w:val="24"/>
          <w:szCs w:val="24"/>
        </w:rPr>
        <w:t xml:space="preserve">n desde la subcategoría </w:t>
      </w:r>
      <w:r w:rsidR="00A96C30" w:rsidRPr="00E849BE">
        <w:rPr>
          <w:rFonts w:ascii="Times New Roman" w:hAnsi="Times New Roman" w:cs="Times New Roman"/>
          <w:color w:val="auto"/>
          <w:sz w:val="24"/>
          <w:szCs w:val="24"/>
        </w:rPr>
        <w:t>Dicotomía de las Redes Sociales.</w:t>
      </w:r>
    </w:p>
    <w:p w:rsidR="00A26610" w:rsidRPr="000E2922" w:rsidRDefault="004C6690"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De los</w:t>
      </w:r>
      <w:r w:rsidR="005616C2">
        <w:rPr>
          <w:rFonts w:ascii="Times New Roman" w:hAnsi="Times New Roman" w:cs="Times New Roman"/>
          <w:sz w:val="24"/>
          <w:szCs w:val="24"/>
        </w:rPr>
        <w:t xml:space="preserve"> </w:t>
      </w:r>
      <w:r w:rsidRPr="000E2922">
        <w:rPr>
          <w:rFonts w:ascii="Times New Roman" w:hAnsi="Times New Roman" w:cs="Times New Roman"/>
          <w:sz w:val="24"/>
          <w:szCs w:val="24"/>
        </w:rPr>
        <w:t xml:space="preserve">elementos cuantitativos obtenidos se </w:t>
      </w:r>
      <w:r w:rsidR="005616C2">
        <w:rPr>
          <w:rFonts w:ascii="Times New Roman" w:hAnsi="Times New Roman" w:cs="Times New Roman"/>
          <w:sz w:val="24"/>
          <w:szCs w:val="24"/>
        </w:rPr>
        <w:t>destaca</w:t>
      </w:r>
      <w:r w:rsidRPr="000E2922">
        <w:rPr>
          <w:rFonts w:ascii="Times New Roman" w:hAnsi="Times New Roman" w:cs="Times New Roman"/>
          <w:sz w:val="24"/>
          <w:szCs w:val="24"/>
        </w:rPr>
        <w:t xml:space="preserve"> que</w:t>
      </w:r>
      <w:r w:rsidR="005616C2">
        <w:rPr>
          <w:rFonts w:ascii="Times New Roman" w:hAnsi="Times New Roman" w:cs="Times New Roman"/>
          <w:sz w:val="24"/>
          <w:szCs w:val="24"/>
        </w:rPr>
        <w:t xml:space="preserve">, el </w:t>
      </w:r>
      <w:r w:rsidR="005616C2" w:rsidRPr="000E2922">
        <w:rPr>
          <w:rFonts w:ascii="Times New Roman" w:hAnsi="Times New Roman" w:cs="Times New Roman"/>
          <w:sz w:val="24"/>
          <w:szCs w:val="24"/>
        </w:rPr>
        <w:t>98.7</w:t>
      </w:r>
      <w:r w:rsidRPr="000E2922">
        <w:rPr>
          <w:rFonts w:ascii="Times New Roman" w:hAnsi="Times New Roman" w:cs="Times New Roman"/>
          <w:sz w:val="24"/>
          <w:szCs w:val="24"/>
        </w:rPr>
        <w:t xml:space="preserve">% </w:t>
      </w:r>
      <w:r w:rsidR="00A26610" w:rsidRPr="000E2922">
        <w:rPr>
          <w:rFonts w:ascii="Times New Roman" w:hAnsi="Times New Roman" w:cs="Times New Roman"/>
          <w:sz w:val="24"/>
          <w:szCs w:val="24"/>
        </w:rPr>
        <w:t xml:space="preserve">de los jóvenes utiliza redes sociales y </w:t>
      </w:r>
      <w:r w:rsidR="005616C2">
        <w:rPr>
          <w:rFonts w:ascii="Times New Roman" w:hAnsi="Times New Roman" w:cs="Times New Roman"/>
          <w:sz w:val="24"/>
          <w:szCs w:val="24"/>
        </w:rPr>
        <w:t>el</w:t>
      </w:r>
      <w:r w:rsidRPr="000E2922">
        <w:rPr>
          <w:rFonts w:ascii="Times New Roman" w:hAnsi="Times New Roman" w:cs="Times New Roman"/>
          <w:sz w:val="24"/>
          <w:szCs w:val="24"/>
        </w:rPr>
        <w:t xml:space="preserve"> 48.3% lo hace de tres a cinco horas cada día</w:t>
      </w:r>
      <w:r w:rsidR="00E849BE">
        <w:rPr>
          <w:rFonts w:ascii="Times New Roman" w:hAnsi="Times New Roman" w:cs="Times New Roman"/>
          <w:sz w:val="24"/>
          <w:szCs w:val="24"/>
        </w:rPr>
        <w:t>, l</w:t>
      </w:r>
      <w:r w:rsidRPr="000E2922">
        <w:rPr>
          <w:rFonts w:ascii="Times New Roman" w:hAnsi="Times New Roman" w:cs="Times New Roman"/>
          <w:sz w:val="24"/>
          <w:szCs w:val="24"/>
        </w:rPr>
        <w:t xml:space="preserve">as redes sociales más utilizadas son </w:t>
      </w:r>
      <w:r w:rsidRPr="000E2922">
        <w:rPr>
          <w:rFonts w:ascii="Times New Roman" w:hAnsi="Times New Roman" w:cs="Times New Roman"/>
          <w:i/>
          <w:sz w:val="24"/>
          <w:szCs w:val="24"/>
        </w:rPr>
        <w:t xml:space="preserve">Facebook, Instagram, YouTube, Tik tok, Pinterest </w:t>
      </w:r>
      <w:r w:rsidRPr="000E2922">
        <w:rPr>
          <w:rFonts w:ascii="Times New Roman" w:hAnsi="Times New Roman" w:cs="Times New Roman"/>
          <w:sz w:val="24"/>
          <w:szCs w:val="24"/>
        </w:rPr>
        <w:t>y</w:t>
      </w:r>
      <w:r w:rsidRPr="000E2922">
        <w:rPr>
          <w:rFonts w:ascii="Times New Roman" w:hAnsi="Times New Roman" w:cs="Times New Roman"/>
          <w:i/>
          <w:sz w:val="24"/>
          <w:szCs w:val="24"/>
        </w:rPr>
        <w:t xml:space="preserve"> Twitter</w:t>
      </w:r>
      <w:r w:rsidR="00E849BE">
        <w:rPr>
          <w:rFonts w:ascii="Times New Roman" w:hAnsi="Times New Roman" w:cs="Times New Roman"/>
          <w:sz w:val="24"/>
          <w:szCs w:val="24"/>
        </w:rPr>
        <w:t>.</w:t>
      </w:r>
      <w:r w:rsidRPr="000E2922">
        <w:rPr>
          <w:rFonts w:ascii="Times New Roman" w:hAnsi="Times New Roman" w:cs="Times New Roman"/>
          <w:sz w:val="24"/>
          <w:szCs w:val="24"/>
        </w:rPr>
        <w:t xml:space="preserve"> </w:t>
      </w:r>
    </w:p>
    <w:p w:rsidR="00436B67" w:rsidRPr="000E2922" w:rsidRDefault="00436B67" w:rsidP="00A635EB">
      <w:pPr>
        <w:spacing w:line="360" w:lineRule="auto"/>
        <w:ind w:firstLine="708"/>
        <w:jc w:val="both"/>
        <w:rPr>
          <w:rFonts w:ascii="Times New Roman" w:hAnsi="Times New Roman" w:cs="Times New Roman"/>
          <w:sz w:val="24"/>
          <w:szCs w:val="24"/>
        </w:rPr>
      </w:pPr>
      <w:r w:rsidRPr="00E849BE">
        <w:rPr>
          <w:rFonts w:ascii="Times New Roman" w:hAnsi="Times New Roman" w:cs="Times New Roman"/>
          <w:sz w:val="24"/>
          <w:szCs w:val="24"/>
        </w:rPr>
        <w:t xml:space="preserve">Dentro del </w:t>
      </w:r>
      <w:r w:rsidR="00E849BE">
        <w:rPr>
          <w:rFonts w:ascii="Times New Roman" w:hAnsi="Times New Roman" w:cs="Times New Roman"/>
          <w:sz w:val="24"/>
          <w:szCs w:val="24"/>
        </w:rPr>
        <w:t>e</w:t>
      </w:r>
      <w:r w:rsidR="00E849BE" w:rsidRPr="00E849BE">
        <w:rPr>
          <w:rFonts w:ascii="Times New Roman" w:hAnsi="Times New Roman" w:cs="Times New Roman"/>
          <w:sz w:val="24"/>
          <w:szCs w:val="24"/>
        </w:rPr>
        <w:t>je VI del cuestionado</w:t>
      </w:r>
      <w:r w:rsidR="005616C2">
        <w:rPr>
          <w:rFonts w:ascii="Times New Roman" w:hAnsi="Times New Roman" w:cs="Times New Roman"/>
          <w:sz w:val="24"/>
          <w:szCs w:val="24"/>
        </w:rPr>
        <w:t xml:space="preserve">, </w:t>
      </w:r>
      <w:r w:rsidR="005616C2">
        <w:rPr>
          <w:rFonts w:ascii="Times New Roman" w:hAnsi="Times New Roman" w:cs="Times New Roman"/>
          <w:sz w:val="24"/>
          <w:szCs w:val="24"/>
        </w:rPr>
        <w:t>–</w:t>
      </w:r>
      <w:r w:rsidRPr="000E2922">
        <w:rPr>
          <w:rFonts w:ascii="Times New Roman" w:hAnsi="Times New Roman" w:cs="Times New Roman"/>
          <w:i/>
          <w:sz w:val="24"/>
          <w:szCs w:val="24"/>
        </w:rPr>
        <w:t>Perspectivas</w:t>
      </w:r>
      <w:r w:rsidR="005616C2">
        <w:rPr>
          <w:rFonts w:ascii="Times New Roman" w:hAnsi="Times New Roman" w:cs="Times New Roman"/>
          <w:i/>
          <w:sz w:val="24"/>
          <w:szCs w:val="24"/>
        </w:rPr>
        <w:t xml:space="preserve"> </w:t>
      </w:r>
      <w:r w:rsidRPr="000E2922">
        <w:rPr>
          <w:rFonts w:ascii="Times New Roman" w:hAnsi="Times New Roman" w:cs="Times New Roman"/>
          <w:i/>
          <w:sz w:val="24"/>
          <w:szCs w:val="24"/>
        </w:rPr>
        <w:t>sobre las redes sociales</w:t>
      </w:r>
      <w:r w:rsidR="005616C2">
        <w:rPr>
          <w:rFonts w:ascii="Times New Roman" w:hAnsi="Times New Roman" w:cs="Times New Roman"/>
          <w:sz w:val="24"/>
          <w:szCs w:val="24"/>
        </w:rPr>
        <w:t>–</w:t>
      </w:r>
      <w:r w:rsidR="004C6690" w:rsidRPr="000E2922">
        <w:rPr>
          <w:rFonts w:ascii="Times New Roman" w:hAnsi="Times New Roman" w:cs="Times New Roman"/>
          <w:sz w:val="24"/>
          <w:szCs w:val="24"/>
        </w:rPr>
        <w:t xml:space="preserve">, </w:t>
      </w:r>
      <w:r w:rsidR="005616C2">
        <w:rPr>
          <w:rFonts w:ascii="Times New Roman" w:hAnsi="Times New Roman" w:cs="Times New Roman"/>
          <w:sz w:val="24"/>
          <w:szCs w:val="24"/>
        </w:rPr>
        <w:t>el</w:t>
      </w:r>
      <w:r w:rsidR="004C6690" w:rsidRPr="000E2922">
        <w:rPr>
          <w:rFonts w:ascii="Times New Roman" w:hAnsi="Times New Roman" w:cs="Times New Roman"/>
          <w:sz w:val="24"/>
          <w:szCs w:val="24"/>
        </w:rPr>
        <w:t xml:space="preserve"> 79.6% consider</w:t>
      </w:r>
      <w:r w:rsidRPr="000E2922">
        <w:rPr>
          <w:rFonts w:ascii="Times New Roman" w:hAnsi="Times New Roman" w:cs="Times New Roman"/>
          <w:sz w:val="24"/>
          <w:szCs w:val="24"/>
        </w:rPr>
        <w:t>ó</w:t>
      </w:r>
      <w:r w:rsidR="004C6690" w:rsidRPr="000E2922">
        <w:rPr>
          <w:rFonts w:ascii="Times New Roman" w:hAnsi="Times New Roman" w:cs="Times New Roman"/>
          <w:sz w:val="24"/>
          <w:szCs w:val="24"/>
        </w:rPr>
        <w:t xml:space="preserve"> que en las redes sociales se </w:t>
      </w:r>
      <w:r w:rsidR="00A43B69" w:rsidRPr="000E2922">
        <w:rPr>
          <w:rFonts w:ascii="Times New Roman" w:hAnsi="Times New Roman" w:cs="Times New Roman"/>
          <w:sz w:val="24"/>
          <w:szCs w:val="24"/>
        </w:rPr>
        <w:t xml:space="preserve">pueden </w:t>
      </w:r>
      <w:r w:rsidR="004C6690" w:rsidRPr="000E2922">
        <w:rPr>
          <w:rFonts w:ascii="Times New Roman" w:hAnsi="Times New Roman" w:cs="Times New Roman"/>
          <w:sz w:val="24"/>
          <w:szCs w:val="24"/>
        </w:rPr>
        <w:t>genera</w:t>
      </w:r>
      <w:r w:rsidR="00A43B69" w:rsidRPr="000E2922">
        <w:rPr>
          <w:rFonts w:ascii="Times New Roman" w:hAnsi="Times New Roman" w:cs="Times New Roman"/>
          <w:sz w:val="24"/>
          <w:szCs w:val="24"/>
        </w:rPr>
        <w:t>r</w:t>
      </w:r>
      <w:r w:rsidR="004C6690" w:rsidRPr="000E2922">
        <w:rPr>
          <w:rFonts w:ascii="Times New Roman" w:hAnsi="Times New Roman" w:cs="Times New Roman"/>
          <w:sz w:val="24"/>
          <w:szCs w:val="24"/>
        </w:rPr>
        <w:t xml:space="preserve"> dinámicas de movilización social</w:t>
      </w:r>
      <w:r w:rsidRPr="000E2922">
        <w:rPr>
          <w:rFonts w:ascii="Times New Roman" w:hAnsi="Times New Roman" w:cs="Times New Roman"/>
          <w:sz w:val="24"/>
          <w:szCs w:val="24"/>
        </w:rPr>
        <w:t>, a</w:t>
      </w:r>
      <w:r w:rsidR="004C6690" w:rsidRPr="000E2922">
        <w:rPr>
          <w:rFonts w:ascii="Times New Roman" w:hAnsi="Times New Roman" w:cs="Times New Roman"/>
          <w:sz w:val="24"/>
          <w:szCs w:val="24"/>
        </w:rPr>
        <w:t xml:space="preserve">lgo muy parecido piensan </w:t>
      </w:r>
      <w:r w:rsidR="005616C2">
        <w:rPr>
          <w:rFonts w:ascii="Times New Roman" w:hAnsi="Times New Roman" w:cs="Times New Roman"/>
          <w:sz w:val="24"/>
          <w:szCs w:val="24"/>
        </w:rPr>
        <w:t>en</w:t>
      </w:r>
      <w:r w:rsidR="004C6690" w:rsidRPr="000E2922">
        <w:rPr>
          <w:rFonts w:ascii="Times New Roman" w:hAnsi="Times New Roman" w:cs="Times New Roman"/>
          <w:sz w:val="24"/>
          <w:szCs w:val="24"/>
        </w:rPr>
        <w:t xml:space="preserve"> cuanto a las dinámicas de solidaridad global, pue</w:t>
      </w:r>
      <w:r w:rsidR="005616C2">
        <w:rPr>
          <w:rFonts w:ascii="Times New Roman" w:hAnsi="Times New Roman" w:cs="Times New Roman"/>
          <w:sz w:val="24"/>
          <w:szCs w:val="24"/>
        </w:rPr>
        <w:t>s la mayoría, el</w:t>
      </w:r>
      <w:r w:rsidRPr="000E2922">
        <w:rPr>
          <w:rFonts w:ascii="Times New Roman" w:hAnsi="Times New Roman" w:cs="Times New Roman"/>
          <w:sz w:val="24"/>
          <w:szCs w:val="24"/>
        </w:rPr>
        <w:t xml:space="preserve"> 77.7% </w:t>
      </w:r>
      <w:r w:rsidR="004C6690" w:rsidRPr="000E2922">
        <w:rPr>
          <w:rFonts w:ascii="Times New Roman" w:hAnsi="Times New Roman" w:cs="Times New Roman"/>
          <w:sz w:val="24"/>
          <w:szCs w:val="24"/>
        </w:rPr>
        <w:t>de las y los encuestados</w:t>
      </w:r>
      <w:r w:rsidR="005616C2">
        <w:rPr>
          <w:rFonts w:ascii="Times New Roman" w:hAnsi="Times New Roman" w:cs="Times New Roman"/>
          <w:sz w:val="24"/>
          <w:szCs w:val="24"/>
        </w:rPr>
        <w:t xml:space="preserve">, </w:t>
      </w:r>
      <w:r w:rsidR="004C6690" w:rsidRPr="000E2922">
        <w:rPr>
          <w:rFonts w:ascii="Times New Roman" w:hAnsi="Times New Roman" w:cs="Times New Roman"/>
          <w:sz w:val="24"/>
          <w:szCs w:val="24"/>
        </w:rPr>
        <w:t>consider</w:t>
      </w:r>
      <w:r w:rsidR="005616C2">
        <w:rPr>
          <w:rFonts w:ascii="Times New Roman" w:hAnsi="Times New Roman" w:cs="Times New Roman"/>
          <w:sz w:val="24"/>
          <w:szCs w:val="24"/>
        </w:rPr>
        <w:t>a</w:t>
      </w:r>
      <w:r w:rsidR="004C6690" w:rsidRPr="000E2922">
        <w:rPr>
          <w:rFonts w:ascii="Times New Roman" w:hAnsi="Times New Roman" w:cs="Times New Roman"/>
          <w:sz w:val="24"/>
          <w:szCs w:val="24"/>
        </w:rPr>
        <w:t xml:space="preserve"> que se </w:t>
      </w:r>
      <w:r w:rsidR="00A43B69" w:rsidRPr="000E2922">
        <w:rPr>
          <w:rFonts w:ascii="Times New Roman" w:hAnsi="Times New Roman" w:cs="Times New Roman"/>
          <w:sz w:val="24"/>
          <w:szCs w:val="24"/>
        </w:rPr>
        <w:t xml:space="preserve">pueden </w:t>
      </w:r>
      <w:r w:rsidR="004C6690" w:rsidRPr="000E2922">
        <w:rPr>
          <w:rFonts w:ascii="Times New Roman" w:hAnsi="Times New Roman" w:cs="Times New Roman"/>
          <w:sz w:val="24"/>
          <w:szCs w:val="24"/>
        </w:rPr>
        <w:t>genera</w:t>
      </w:r>
      <w:r w:rsidR="00A43B69" w:rsidRPr="000E2922">
        <w:rPr>
          <w:rFonts w:ascii="Times New Roman" w:hAnsi="Times New Roman" w:cs="Times New Roman"/>
          <w:sz w:val="24"/>
          <w:szCs w:val="24"/>
        </w:rPr>
        <w:t>r</w:t>
      </w:r>
      <w:r w:rsidR="004C6690" w:rsidRPr="000E2922">
        <w:rPr>
          <w:rFonts w:ascii="Times New Roman" w:hAnsi="Times New Roman" w:cs="Times New Roman"/>
          <w:sz w:val="24"/>
          <w:szCs w:val="24"/>
        </w:rPr>
        <w:t xml:space="preserve"> estas dinámicas en las redes sociales</w:t>
      </w:r>
      <w:r w:rsidR="00DB3D31" w:rsidRPr="000E2922">
        <w:rPr>
          <w:rFonts w:ascii="Times New Roman" w:hAnsi="Times New Roman" w:cs="Times New Roman"/>
          <w:sz w:val="24"/>
          <w:szCs w:val="24"/>
        </w:rPr>
        <w:t xml:space="preserve"> (figuras </w:t>
      </w:r>
      <w:r w:rsidR="00E849BE">
        <w:rPr>
          <w:rFonts w:ascii="Times New Roman" w:hAnsi="Times New Roman" w:cs="Times New Roman"/>
          <w:sz w:val="24"/>
          <w:szCs w:val="24"/>
        </w:rPr>
        <w:t>2</w:t>
      </w:r>
      <w:r w:rsidR="00DB3D31" w:rsidRPr="000E2922">
        <w:rPr>
          <w:rFonts w:ascii="Times New Roman" w:hAnsi="Times New Roman" w:cs="Times New Roman"/>
          <w:sz w:val="24"/>
          <w:szCs w:val="24"/>
        </w:rPr>
        <w:t xml:space="preserve"> y </w:t>
      </w:r>
      <w:r w:rsidR="00E849BE">
        <w:rPr>
          <w:rFonts w:ascii="Times New Roman" w:hAnsi="Times New Roman" w:cs="Times New Roman"/>
          <w:sz w:val="24"/>
          <w:szCs w:val="24"/>
        </w:rPr>
        <w:t>3</w:t>
      </w:r>
      <w:r w:rsidR="00DB3D31" w:rsidRPr="000E2922">
        <w:rPr>
          <w:rFonts w:ascii="Times New Roman" w:hAnsi="Times New Roman" w:cs="Times New Roman"/>
          <w:sz w:val="24"/>
          <w:szCs w:val="24"/>
        </w:rPr>
        <w:t>)</w:t>
      </w:r>
      <w:r w:rsidR="004C6690" w:rsidRPr="000E2922">
        <w:rPr>
          <w:rFonts w:ascii="Times New Roman" w:hAnsi="Times New Roman" w:cs="Times New Roman"/>
          <w:sz w:val="24"/>
          <w:szCs w:val="24"/>
        </w:rPr>
        <w:t>.</w:t>
      </w:r>
      <w:r w:rsidRPr="000E2922">
        <w:rPr>
          <w:rFonts w:ascii="Times New Roman" w:hAnsi="Times New Roman" w:cs="Times New Roman"/>
          <w:sz w:val="24"/>
          <w:szCs w:val="24"/>
        </w:rPr>
        <w:t xml:space="preserve"> </w:t>
      </w:r>
      <w:r w:rsidR="00A43B69" w:rsidRPr="000E2922">
        <w:rPr>
          <w:rFonts w:ascii="Times New Roman" w:hAnsi="Times New Roman" w:cs="Times New Roman"/>
          <w:sz w:val="24"/>
          <w:szCs w:val="24"/>
        </w:rPr>
        <w:t xml:space="preserve">De igual forma, 74.3% estuvo de acuerdo con que en las redes sociales se </w:t>
      </w:r>
      <w:r w:rsidR="00892A31" w:rsidRPr="000E2922">
        <w:rPr>
          <w:rFonts w:ascii="Times New Roman" w:hAnsi="Times New Roman" w:cs="Times New Roman"/>
          <w:sz w:val="24"/>
          <w:szCs w:val="24"/>
        </w:rPr>
        <w:t>puede generar</w:t>
      </w:r>
      <w:r w:rsidR="00A43B69" w:rsidRPr="000E2922">
        <w:rPr>
          <w:rFonts w:ascii="Times New Roman" w:hAnsi="Times New Roman" w:cs="Times New Roman"/>
          <w:sz w:val="24"/>
          <w:szCs w:val="24"/>
        </w:rPr>
        <w:t xml:space="preserve"> pensamiento crítico. </w:t>
      </w:r>
      <w:r w:rsidR="005616C2">
        <w:rPr>
          <w:rFonts w:ascii="Times New Roman" w:hAnsi="Times New Roman" w:cs="Times New Roman"/>
          <w:sz w:val="24"/>
          <w:szCs w:val="24"/>
        </w:rPr>
        <w:t xml:space="preserve">El elemento de pensamiento crítico se retomó de la ciudadanía cosmopolita de Nussbaum y su propuesta de una educación crítica, reflexiva, socrática, participativa, pluralista e intercultural para la ciudadanía del mundial o del mundo. Su postura humanista y filosófica apela a la naturaleza humana y retoma las ideas estoicas y socráticas para construir la concepción del ciudadano del mundo “como la fórmula humanística a la que estamos impelidos desde nuestra naturaleza humana a trabajar en nuestra sociedad, en nuestra comunidad, en nuestro país y en nuestro mundo” </w:t>
      </w:r>
      <w:sdt>
        <w:sdtPr>
          <w:rPr>
            <w:rFonts w:ascii="Times New Roman" w:hAnsi="Times New Roman" w:cs="Times New Roman"/>
            <w:sz w:val="24"/>
            <w:szCs w:val="24"/>
          </w:rPr>
          <w:id w:val="1425766245"/>
          <w:citation/>
        </w:sdtPr>
        <w:sdtContent>
          <w:r w:rsidR="005616C2">
            <w:rPr>
              <w:rFonts w:ascii="Times New Roman" w:hAnsi="Times New Roman" w:cs="Times New Roman"/>
              <w:sz w:val="24"/>
              <w:szCs w:val="24"/>
            </w:rPr>
            <w:fldChar w:fldCharType="begin"/>
          </w:r>
          <w:r w:rsidR="005616C2">
            <w:rPr>
              <w:rFonts w:ascii="Times New Roman" w:hAnsi="Times New Roman" w:cs="Times New Roman"/>
              <w:sz w:val="24"/>
              <w:szCs w:val="24"/>
            </w:rPr>
            <w:instrText xml:space="preserve">CITATION Esc16 \p 56 \l 1033 </w:instrText>
          </w:r>
          <w:r w:rsidR="005616C2">
            <w:rPr>
              <w:rFonts w:ascii="Times New Roman" w:hAnsi="Times New Roman" w:cs="Times New Roman"/>
              <w:sz w:val="24"/>
              <w:szCs w:val="24"/>
            </w:rPr>
            <w:fldChar w:fldCharType="separate"/>
          </w:r>
          <w:r w:rsidR="005616C2">
            <w:rPr>
              <w:rFonts w:ascii="Times New Roman" w:hAnsi="Times New Roman" w:cs="Times New Roman"/>
              <w:noProof/>
              <w:sz w:val="24"/>
              <w:szCs w:val="24"/>
            </w:rPr>
            <w:t>(Escobar, 2016, p. 56)</w:t>
          </w:r>
          <w:r w:rsidR="005616C2">
            <w:rPr>
              <w:rFonts w:ascii="Times New Roman" w:hAnsi="Times New Roman" w:cs="Times New Roman"/>
              <w:sz w:val="24"/>
              <w:szCs w:val="24"/>
            </w:rPr>
            <w:fldChar w:fldCharType="end"/>
          </w:r>
        </w:sdtContent>
      </w:sdt>
      <w:r w:rsidR="005616C2">
        <w:rPr>
          <w:rFonts w:ascii="Times New Roman" w:hAnsi="Times New Roman" w:cs="Times New Roman"/>
          <w:sz w:val="24"/>
          <w:szCs w:val="24"/>
        </w:rPr>
        <w:t>.</w:t>
      </w:r>
    </w:p>
    <w:p w:rsidR="00DB3D31" w:rsidRPr="000E2922" w:rsidRDefault="00A635EB" w:rsidP="00831891">
      <w:pPr>
        <w:pStyle w:val="Figura"/>
        <w:spacing w:after="160"/>
      </w:pPr>
      <w:bookmarkStart w:id="1" w:name="_Toc103252893"/>
      <w:r w:rsidRPr="000E2922">
        <w:rPr>
          <w:noProof/>
          <w:lang w:eastAsia="es-MX"/>
        </w:rPr>
        <w:lastRenderedPageBreak/>
        <w:drawing>
          <wp:anchor distT="0" distB="0" distL="114300" distR="114300" simplePos="0" relativeHeight="251663360" behindDoc="0" locked="0" layoutInCell="1" allowOverlap="1" wp14:anchorId="71AD86BC" wp14:editId="2916D7E1">
            <wp:simplePos x="0" y="0"/>
            <wp:positionH relativeFrom="column">
              <wp:posOffset>13970</wp:posOffset>
            </wp:positionH>
            <wp:positionV relativeFrom="paragraph">
              <wp:posOffset>285750</wp:posOffset>
            </wp:positionV>
            <wp:extent cx="6045835" cy="3643630"/>
            <wp:effectExtent l="0" t="0" r="12065" b="13970"/>
            <wp:wrapSquare wrapText="bothSides"/>
            <wp:docPr id="118" name="Gráfico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B3D31" w:rsidRPr="000E2922">
        <w:t xml:space="preserve">Figura </w:t>
      </w:r>
      <w:r w:rsidR="00E849BE">
        <w:t>2</w:t>
      </w:r>
      <w:r w:rsidR="00DB3D31" w:rsidRPr="000E2922">
        <w:t>. Perspectivas sobre solidaridad global en las redes</w:t>
      </w:r>
      <w:bookmarkEnd w:id="1"/>
    </w:p>
    <w:p w:rsidR="00892A31" w:rsidRPr="00593E53" w:rsidRDefault="00DB3D31" w:rsidP="00593E53">
      <w:pPr>
        <w:spacing w:line="240" w:lineRule="auto"/>
        <w:jc w:val="both"/>
        <w:rPr>
          <w:rFonts w:ascii="Times New Roman" w:hAnsi="Times New Roman" w:cs="Times New Roman"/>
        </w:rPr>
      </w:pPr>
      <w:r w:rsidRPr="000E2922">
        <w:rPr>
          <w:rFonts w:ascii="Times New Roman" w:hAnsi="Times New Roman" w:cs="Times New Roman"/>
        </w:rPr>
        <w:t xml:space="preserve">Fuente: Realización propia a través de </w:t>
      </w:r>
      <w:r w:rsidRPr="000E2922">
        <w:rPr>
          <w:rFonts w:ascii="Times New Roman" w:hAnsi="Times New Roman" w:cs="Times New Roman"/>
          <w:i/>
        </w:rPr>
        <w:t>Excel</w:t>
      </w:r>
      <w:r w:rsidRPr="000E2922">
        <w:rPr>
          <w:rFonts w:ascii="Times New Roman" w:hAnsi="Times New Roman" w:cs="Times New Roman"/>
        </w:rPr>
        <w:t xml:space="preserve"> con los datos obtenidos de las respuestas a la encuesta aplicada.</w:t>
      </w:r>
    </w:p>
    <w:p w:rsidR="00A635EB" w:rsidRPr="000E2922" w:rsidRDefault="00A635EB" w:rsidP="00831891">
      <w:pPr>
        <w:spacing w:line="360" w:lineRule="auto"/>
        <w:jc w:val="both"/>
        <w:rPr>
          <w:rFonts w:ascii="Times New Roman" w:hAnsi="Times New Roman" w:cs="Times New Roman"/>
          <w:sz w:val="24"/>
          <w:szCs w:val="24"/>
        </w:rPr>
      </w:pPr>
    </w:p>
    <w:p w:rsidR="00DB3D31" w:rsidRPr="000E2922" w:rsidRDefault="00A635EB" w:rsidP="00831891">
      <w:pPr>
        <w:pStyle w:val="Figura"/>
        <w:spacing w:after="160"/>
      </w:pPr>
      <w:bookmarkStart w:id="2" w:name="_Toc103252894"/>
      <w:r w:rsidRPr="000E2922">
        <w:rPr>
          <w:noProof/>
          <w:lang w:eastAsia="es-MX"/>
        </w:rPr>
        <w:drawing>
          <wp:anchor distT="0" distB="0" distL="114300" distR="114300" simplePos="0" relativeHeight="251665408" behindDoc="0" locked="0" layoutInCell="1" allowOverlap="1" wp14:anchorId="6C6496B2" wp14:editId="69F62133">
            <wp:simplePos x="0" y="0"/>
            <wp:positionH relativeFrom="column">
              <wp:posOffset>13970</wp:posOffset>
            </wp:positionH>
            <wp:positionV relativeFrom="paragraph">
              <wp:posOffset>300355</wp:posOffset>
            </wp:positionV>
            <wp:extent cx="5909310" cy="2933700"/>
            <wp:effectExtent l="0" t="0" r="15240" b="0"/>
            <wp:wrapSquare wrapText="bothSides"/>
            <wp:docPr id="117" name="Gráfico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849BE">
        <w:t>Figura 3</w:t>
      </w:r>
      <w:r w:rsidR="00DB3D31" w:rsidRPr="000E2922">
        <w:t>. Pensamiento crítico en las redes sociales</w:t>
      </w:r>
      <w:bookmarkEnd w:id="2"/>
    </w:p>
    <w:p w:rsidR="00DB3D31" w:rsidRPr="000E2922" w:rsidRDefault="00DB3D31" w:rsidP="00831891">
      <w:pPr>
        <w:spacing w:line="240" w:lineRule="auto"/>
        <w:jc w:val="both"/>
        <w:rPr>
          <w:rFonts w:ascii="Times New Roman" w:hAnsi="Times New Roman" w:cs="Times New Roman"/>
        </w:rPr>
      </w:pPr>
      <w:r w:rsidRPr="000E2922">
        <w:rPr>
          <w:rFonts w:ascii="Times New Roman" w:hAnsi="Times New Roman" w:cs="Times New Roman"/>
        </w:rPr>
        <w:t>Fuente:</w:t>
      </w:r>
      <w:r w:rsidRPr="000E2922">
        <w:rPr>
          <w:rFonts w:ascii="Times New Roman" w:hAnsi="Times New Roman" w:cs="Times New Roman"/>
          <w:i/>
          <w:iCs/>
        </w:rPr>
        <w:t xml:space="preserve"> </w:t>
      </w:r>
      <w:r w:rsidRPr="000E2922">
        <w:rPr>
          <w:rFonts w:ascii="Times New Roman" w:hAnsi="Times New Roman" w:cs="Times New Roman"/>
        </w:rPr>
        <w:t xml:space="preserve">Realización propia a través de </w:t>
      </w:r>
      <w:r w:rsidRPr="000E2922">
        <w:rPr>
          <w:rFonts w:ascii="Times New Roman" w:hAnsi="Times New Roman" w:cs="Times New Roman"/>
          <w:i/>
        </w:rPr>
        <w:t>Excel</w:t>
      </w:r>
      <w:r w:rsidRPr="000E2922">
        <w:rPr>
          <w:rFonts w:ascii="Times New Roman" w:hAnsi="Times New Roman" w:cs="Times New Roman"/>
        </w:rPr>
        <w:t xml:space="preserve"> con los datos obtenidos a partir de las respuestas a encuesta aplicada.</w:t>
      </w:r>
    </w:p>
    <w:p w:rsidR="00A43B69" w:rsidRPr="000E2922" w:rsidRDefault="00A43B6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lastRenderedPageBreak/>
        <w:t>Sobre la categoría de redes sociales y desde una perspectiva cualitativa</w:t>
      </w:r>
      <w:r w:rsidR="00E849BE">
        <w:rPr>
          <w:rFonts w:ascii="Times New Roman" w:hAnsi="Times New Roman" w:cs="Times New Roman"/>
          <w:sz w:val="24"/>
          <w:szCs w:val="24"/>
        </w:rPr>
        <w:t xml:space="preserve"> se buscó </w:t>
      </w:r>
      <w:r w:rsidRPr="000E2922">
        <w:rPr>
          <w:rFonts w:ascii="Times New Roman" w:hAnsi="Times New Roman" w:cs="Times New Roman"/>
          <w:sz w:val="24"/>
          <w:szCs w:val="24"/>
        </w:rPr>
        <w:t xml:space="preserve">conocer cómo </w:t>
      </w:r>
      <w:r w:rsidR="00E849BE">
        <w:rPr>
          <w:rFonts w:ascii="Times New Roman" w:hAnsi="Times New Roman" w:cs="Times New Roman"/>
          <w:sz w:val="24"/>
          <w:szCs w:val="24"/>
        </w:rPr>
        <w:t>son vistas</w:t>
      </w:r>
      <w:r w:rsidRPr="000E2922">
        <w:rPr>
          <w:rFonts w:ascii="Times New Roman" w:hAnsi="Times New Roman" w:cs="Times New Roman"/>
          <w:sz w:val="24"/>
          <w:szCs w:val="24"/>
        </w:rPr>
        <w:t xml:space="preserve"> las redes sociales: </w:t>
      </w:r>
      <w:r w:rsidRPr="000E2922">
        <w:rPr>
          <w:rFonts w:ascii="Times New Roman" w:hAnsi="Times New Roman" w:cs="Times New Roman"/>
          <w:i/>
          <w:sz w:val="24"/>
          <w:szCs w:val="24"/>
        </w:rPr>
        <w:t xml:space="preserve">qué son, de qué les sirven, con quiénes y para qué las utilizan; </w:t>
      </w:r>
      <w:r w:rsidR="005616C2">
        <w:rPr>
          <w:rFonts w:ascii="Times New Roman" w:hAnsi="Times New Roman" w:cs="Times New Roman"/>
          <w:i/>
          <w:sz w:val="24"/>
          <w:szCs w:val="24"/>
        </w:rPr>
        <w:t xml:space="preserve">y </w:t>
      </w:r>
      <w:r w:rsidRPr="000E2922">
        <w:rPr>
          <w:rFonts w:ascii="Times New Roman" w:hAnsi="Times New Roman" w:cs="Times New Roman"/>
          <w:i/>
          <w:sz w:val="24"/>
          <w:szCs w:val="24"/>
        </w:rPr>
        <w:t>conocer las conceptualizaciones e ideas</w:t>
      </w:r>
      <w:r w:rsidRPr="000E2922">
        <w:rPr>
          <w:rFonts w:ascii="Times New Roman" w:hAnsi="Times New Roman" w:cs="Times New Roman"/>
          <w:sz w:val="24"/>
          <w:szCs w:val="24"/>
        </w:rPr>
        <w:t xml:space="preserve"> que las y los jóvenes participantes tienen en torno a </w:t>
      </w:r>
      <w:r w:rsidR="005616C2">
        <w:rPr>
          <w:rFonts w:ascii="Times New Roman" w:hAnsi="Times New Roman" w:cs="Times New Roman"/>
          <w:sz w:val="24"/>
          <w:szCs w:val="24"/>
        </w:rPr>
        <w:t>ellas. Respecto a esto, nos dicen:</w:t>
      </w:r>
    </w:p>
    <w:p w:rsidR="00C00123" w:rsidRDefault="00C00123" w:rsidP="00C00123">
      <w:pPr>
        <w:numPr>
          <w:ilvl w:val="0"/>
          <w:numId w:val="5"/>
        </w:numPr>
        <w:spacing w:line="240" w:lineRule="auto"/>
        <w:jc w:val="both"/>
        <w:rPr>
          <w:rStyle w:val="nfasis"/>
          <w:rFonts w:ascii="Times New Roman" w:hAnsi="Times New Roman" w:cs="Times New Roman"/>
          <w:i/>
        </w:rPr>
      </w:pPr>
      <w:r>
        <w:rPr>
          <w:rStyle w:val="nfasis"/>
          <w:rFonts w:ascii="Times New Roman" w:hAnsi="Times New Roman" w:cs="Times New Roman"/>
          <w:i/>
        </w:rPr>
        <w:t>…, representan la comunicación que tenemos en la sociedad (PE56).</w:t>
      </w:r>
      <w:r>
        <w:rPr>
          <w:rStyle w:val="Refdenotaalpie"/>
          <w:rFonts w:ascii="Times New Roman" w:hAnsi="Times New Roman" w:cs="Times New Roman"/>
          <w:i/>
          <w:sz w:val="20"/>
        </w:rPr>
        <w:footnoteReference w:id="3"/>
      </w:r>
      <w:r>
        <w:rPr>
          <w:rStyle w:val="nfasis"/>
          <w:rFonts w:ascii="Times New Roman" w:hAnsi="Times New Roman" w:cs="Times New Roman"/>
          <w:i/>
        </w:rPr>
        <w:t xml:space="preserve">  </w:t>
      </w:r>
    </w:p>
    <w:p w:rsidR="00C00123" w:rsidRDefault="00C00123" w:rsidP="00C00123">
      <w:pPr>
        <w:numPr>
          <w:ilvl w:val="0"/>
          <w:numId w:val="5"/>
        </w:numPr>
        <w:spacing w:line="240" w:lineRule="auto"/>
        <w:jc w:val="both"/>
        <w:rPr>
          <w:rStyle w:val="nfasis"/>
          <w:rFonts w:ascii="Times New Roman" w:hAnsi="Times New Roman" w:cs="Times New Roman"/>
          <w:i/>
        </w:rPr>
      </w:pPr>
      <w:r>
        <w:rPr>
          <w:rStyle w:val="nfasis"/>
          <w:rFonts w:ascii="Times New Roman" w:hAnsi="Times New Roman" w:cs="Times New Roman"/>
          <w:i/>
        </w:rPr>
        <w:t>…, el futuro es el Internet…, ahí encuentras todo (PE72).</w:t>
      </w:r>
    </w:p>
    <w:p w:rsidR="00C00123" w:rsidRDefault="00C00123" w:rsidP="00C00123">
      <w:pPr>
        <w:numPr>
          <w:ilvl w:val="0"/>
          <w:numId w:val="5"/>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w:t>
      </w:r>
      <w:r>
        <w:rPr>
          <w:rStyle w:val="nfasis"/>
          <w:rFonts w:ascii="Times New Roman" w:hAnsi="Times New Roman" w:cs="Times New Roman"/>
          <w:iCs/>
        </w:rPr>
        <w:t xml:space="preserve">[es una] </w:t>
      </w:r>
      <w:r>
        <w:rPr>
          <w:rStyle w:val="nfasis"/>
          <w:rFonts w:ascii="Times New Roman" w:hAnsi="Times New Roman" w:cs="Times New Roman"/>
          <w:i/>
        </w:rPr>
        <w:t>forma de comunicación a nivel mundial (PE223).</w:t>
      </w:r>
    </w:p>
    <w:p w:rsidR="00A43B69" w:rsidRDefault="00A43B6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Las perciben como un </w:t>
      </w:r>
      <w:r w:rsidRPr="000E2922">
        <w:rPr>
          <w:rFonts w:ascii="Times New Roman" w:hAnsi="Times New Roman" w:cs="Times New Roman"/>
          <w:i/>
          <w:sz w:val="24"/>
          <w:szCs w:val="24"/>
        </w:rPr>
        <w:t>medio de comunicación</w:t>
      </w:r>
      <w:r w:rsidRPr="000E2922">
        <w:rPr>
          <w:rFonts w:ascii="Times New Roman" w:hAnsi="Times New Roman" w:cs="Times New Roman"/>
          <w:sz w:val="24"/>
          <w:szCs w:val="24"/>
        </w:rPr>
        <w:t xml:space="preserve"> en sí mismas, pues son espacio y medio de comunicación, parte de su cotidianidad, además del medio de comunicación más utilizado:</w:t>
      </w:r>
    </w:p>
    <w:p w:rsidR="00C00123" w:rsidRDefault="00C00123" w:rsidP="00C00123">
      <w:pPr>
        <w:numPr>
          <w:ilvl w:val="0"/>
          <w:numId w:val="5"/>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w:t>
      </w:r>
      <w:r>
        <w:rPr>
          <w:rStyle w:val="nfasis"/>
          <w:rFonts w:ascii="Times New Roman" w:hAnsi="Times New Roman" w:cs="Times New Roman"/>
          <w:iCs/>
        </w:rPr>
        <w:t>[</w:t>
      </w:r>
      <w:r>
        <w:rPr>
          <w:rStyle w:val="nfasis"/>
          <w:rFonts w:ascii="Times New Roman" w:hAnsi="Times New Roman" w:cs="Times New Roman"/>
          <w:iCs/>
        </w:rPr>
        <w:t xml:space="preserve">son] </w:t>
      </w:r>
      <w:r>
        <w:rPr>
          <w:rStyle w:val="nfasis"/>
          <w:rFonts w:ascii="Times New Roman" w:hAnsi="Times New Roman" w:cs="Times New Roman"/>
          <w:i/>
        </w:rPr>
        <w:t>la mejor forma de comunicación (MGF10).</w:t>
      </w:r>
    </w:p>
    <w:p w:rsidR="00C00123" w:rsidRDefault="00C00123" w:rsidP="00C00123">
      <w:pPr>
        <w:numPr>
          <w:ilvl w:val="0"/>
          <w:numId w:val="5"/>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 hay una globalización de la información (MGF07).</w:t>
      </w:r>
    </w:p>
    <w:p w:rsidR="00C00123" w:rsidRDefault="00C00123" w:rsidP="00A635EB">
      <w:pPr>
        <w:spacing w:line="360" w:lineRule="auto"/>
        <w:ind w:firstLine="708"/>
        <w:jc w:val="both"/>
        <w:rPr>
          <w:rFonts w:ascii="Times New Roman" w:hAnsi="Times New Roman" w:cs="Times New Roman"/>
          <w:sz w:val="24"/>
          <w:szCs w:val="24"/>
        </w:rPr>
      </w:pPr>
      <w:r w:rsidRPr="00C00123">
        <w:rPr>
          <w:rFonts w:ascii="Times New Roman" w:hAnsi="Times New Roman" w:cs="Times New Roman"/>
          <w:sz w:val="24"/>
          <w:szCs w:val="24"/>
        </w:rPr>
        <w:t>Las y los participantes, reconocen que: el uso de las redes sociales ha cambiado la forma en que las personas se relacionan entre sí y acaso la percepción que las personas tienen de sí mismas, de los demás y de la sociedad; sobrepasan las barreras convencionales de tiempo y espacio. Se admite, además, que las redes sociales representan un cambio en las formas en que nos comunicamos y nos relacionamos. Como usuari@s son partícipes de la lógica de las redes sociales como redes de individuos que se conectan entre sí mediante una comunicación mediada por un aparato tecnológico que cambia radicalmente el proceso comunicativo cara a cara tanto en el momento de la producción como en el de la distribución y la recepción de la información, pues cualquiera puede ser emisor y a la vez receptor. A partir de esos saberes y procesos tecnológicos, surgen nuevos saberes y cosmovisiones glocales.</w:t>
      </w:r>
    </w:p>
    <w:p w:rsidR="00A43B69" w:rsidRPr="000E2922" w:rsidRDefault="00C00123"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43B69" w:rsidRPr="000E2922">
        <w:rPr>
          <w:rFonts w:ascii="Times New Roman" w:hAnsi="Times New Roman" w:cs="Times New Roman"/>
          <w:sz w:val="24"/>
          <w:szCs w:val="24"/>
        </w:rPr>
        <w:t>os grupos focales fueron coincidentes</w:t>
      </w:r>
      <w:r w:rsidR="00047BFC" w:rsidRPr="000E2922">
        <w:rPr>
          <w:rFonts w:ascii="Times New Roman" w:hAnsi="Times New Roman" w:cs="Times New Roman"/>
          <w:sz w:val="24"/>
          <w:szCs w:val="24"/>
        </w:rPr>
        <w:t xml:space="preserve"> al referir la realización de</w:t>
      </w:r>
      <w:r w:rsidR="00A43B69" w:rsidRPr="000E2922">
        <w:rPr>
          <w:rFonts w:ascii="Times New Roman" w:hAnsi="Times New Roman" w:cs="Times New Roman"/>
          <w:sz w:val="24"/>
          <w:szCs w:val="24"/>
        </w:rPr>
        <w:t xml:space="preserve"> ciertas actividades</w:t>
      </w:r>
      <w:r w:rsidR="00047BFC" w:rsidRPr="000E2922">
        <w:rPr>
          <w:rFonts w:ascii="Times New Roman" w:hAnsi="Times New Roman" w:cs="Times New Roman"/>
          <w:sz w:val="24"/>
          <w:szCs w:val="24"/>
        </w:rPr>
        <w:t xml:space="preserve"> en sus redes</w:t>
      </w:r>
      <w:r w:rsidR="00A43B69" w:rsidRPr="000E2922">
        <w:rPr>
          <w:rFonts w:ascii="Times New Roman" w:hAnsi="Times New Roman" w:cs="Times New Roman"/>
          <w:sz w:val="24"/>
          <w:szCs w:val="24"/>
        </w:rPr>
        <w:t>: comunicar, informarse, interactuar, convivir, pasar el tiempo, vender, publicar, reaccionar, alarmar, saber y socializar. Sobre las personas que con quienes están en las redes</w:t>
      </w:r>
      <w:r w:rsidR="00441C7D">
        <w:rPr>
          <w:rFonts w:ascii="Times New Roman" w:hAnsi="Times New Roman" w:cs="Times New Roman"/>
          <w:sz w:val="24"/>
          <w:szCs w:val="24"/>
        </w:rPr>
        <w:t xml:space="preserve"> refirieron</w:t>
      </w:r>
      <w:r w:rsidR="00A43B69" w:rsidRPr="000E2922">
        <w:rPr>
          <w:rFonts w:ascii="Times New Roman" w:hAnsi="Times New Roman" w:cs="Times New Roman"/>
          <w:sz w:val="24"/>
          <w:szCs w:val="24"/>
        </w:rPr>
        <w:t xml:space="preserve"> personas de diferentes lugares y con preparación, amigos, nuevas personas y la sociedad, gente de </w:t>
      </w:r>
      <w:r w:rsidR="00A43B69" w:rsidRPr="000E2922">
        <w:rPr>
          <w:rFonts w:ascii="Times New Roman" w:hAnsi="Times New Roman" w:cs="Times New Roman"/>
          <w:sz w:val="24"/>
          <w:szCs w:val="24"/>
        </w:rPr>
        <w:lastRenderedPageBreak/>
        <w:t xml:space="preserve">diferentes países, conocidos, </w:t>
      </w:r>
      <w:r w:rsidR="00A43B69" w:rsidRPr="000E2922">
        <w:rPr>
          <w:rFonts w:ascii="Times New Roman" w:hAnsi="Times New Roman" w:cs="Times New Roman"/>
          <w:i/>
          <w:sz w:val="24"/>
          <w:szCs w:val="24"/>
        </w:rPr>
        <w:t>influencers</w:t>
      </w:r>
      <w:r w:rsidR="00A43B69" w:rsidRPr="000E2922">
        <w:rPr>
          <w:rFonts w:ascii="Times New Roman" w:hAnsi="Times New Roman" w:cs="Times New Roman"/>
          <w:sz w:val="24"/>
          <w:szCs w:val="24"/>
        </w:rPr>
        <w:t xml:space="preserve"> y seguidores.</w:t>
      </w:r>
      <w:r w:rsidR="00627D3F" w:rsidRPr="000E2922">
        <w:rPr>
          <w:rFonts w:ascii="Times New Roman" w:hAnsi="Times New Roman" w:cs="Times New Roman"/>
          <w:sz w:val="24"/>
          <w:szCs w:val="24"/>
        </w:rPr>
        <w:t xml:space="preserve"> </w:t>
      </w:r>
      <w:r w:rsidR="00A43B69" w:rsidRPr="000E2922">
        <w:rPr>
          <w:rFonts w:ascii="Times New Roman" w:hAnsi="Times New Roman" w:cs="Times New Roman"/>
          <w:sz w:val="24"/>
          <w:szCs w:val="24"/>
        </w:rPr>
        <w:t>Sus redes son instrumentos de socialización y transferencia cultural</w:t>
      </w:r>
      <w:r>
        <w:rPr>
          <w:rFonts w:ascii="Times New Roman" w:hAnsi="Times New Roman" w:cs="Times New Roman"/>
          <w:sz w:val="24"/>
          <w:szCs w:val="24"/>
        </w:rPr>
        <w:t xml:space="preserve"> para</w:t>
      </w:r>
      <w:r w:rsidR="00A43B69" w:rsidRPr="000E2922">
        <w:rPr>
          <w:rFonts w:ascii="Times New Roman" w:hAnsi="Times New Roman" w:cs="Times New Roman"/>
          <w:sz w:val="24"/>
          <w:szCs w:val="24"/>
        </w:rPr>
        <w:t>:</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comunicar y divertir (GF1P4).</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compartir tus experiencias (GF1P6).</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expresar más libremente (GF1P8).</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comunicarnos y ayudarnos de una muy buena manera (GF1P4).</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Las redes sociales rompen las distancias, no importa que yo sea por ejemplo de América y que alguien sea de Asia o de África (GF1P3).</w:t>
      </w:r>
    </w:p>
    <w:p w:rsidR="00C00123" w:rsidRDefault="00C00123" w:rsidP="00C00123">
      <w:pPr>
        <w:numPr>
          <w:ilvl w:val="0"/>
          <w:numId w:val="6"/>
        </w:numPr>
        <w:spacing w:line="240" w:lineRule="auto"/>
        <w:jc w:val="both"/>
        <w:rPr>
          <w:rStyle w:val="nfasis"/>
          <w:rFonts w:ascii="Times New Roman" w:hAnsi="Times New Roman" w:cs="Times New Roman"/>
          <w:i/>
        </w:rPr>
      </w:pPr>
      <w:r>
        <w:rPr>
          <w:rStyle w:val="nfasis"/>
          <w:rFonts w:ascii="Times New Roman" w:hAnsi="Times New Roman" w:cs="Times New Roman"/>
          <w:i/>
        </w:rPr>
        <w:t>…, interactuar virtualmente con tus amigos y conocer nuevas personas (GF2P1).</w:t>
      </w:r>
    </w:p>
    <w:p w:rsidR="00C00123" w:rsidRDefault="00C00123" w:rsidP="00A635EB">
      <w:pPr>
        <w:spacing w:line="360" w:lineRule="auto"/>
        <w:ind w:firstLine="708"/>
        <w:jc w:val="both"/>
        <w:rPr>
          <w:rFonts w:ascii="Times New Roman" w:hAnsi="Times New Roman" w:cs="Times New Roman"/>
          <w:sz w:val="24"/>
          <w:szCs w:val="24"/>
        </w:rPr>
      </w:pPr>
      <w:r w:rsidRPr="00C00123">
        <w:rPr>
          <w:rFonts w:ascii="Times New Roman" w:hAnsi="Times New Roman" w:cs="Times New Roman"/>
          <w:sz w:val="24"/>
          <w:szCs w:val="24"/>
        </w:rPr>
        <w:t xml:space="preserve">Un concepto importante en torno a esta categoría de análisis fue el de "dicotomía de </w:t>
      </w:r>
      <w:r w:rsidR="00FE767C" w:rsidRPr="00C00123">
        <w:rPr>
          <w:rFonts w:ascii="Times New Roman" w:hAnsi="Times New Roman" w:cs="Times New Roman"/>
          <w:sz w:val="24"/>
          <w:szCs w:val="24"/>
        </w:rPr>
        <w:t>las redes sociales</w:t>
      </w:r>
      <w:r w:rsidRPr="00C00123">
        <w:rPr>
          <w:rFonts w:ascii="Times New Roman" w:hAnsi="Times New Roman" w:cs="Times New Roman"/>
          <w:sz w:val="24"/>
          <w:szCs w:val="24"/>
        </w:rPr>
        <w:t>”, pues los comentarios de las y los participantes fluctuaron entre una visión de estas como espacio de encuentro para la información, la participación y el diálogo, y la conformación de ellas como espacio de desencuentro y desinformación. Esto ocurre porque el uso de las redes sociales es una experiencia resignificada y contextual. Por una parte, son útiles y necesarias, al ser una herramienta para solucionar problemas y, por otra, los generan. En este sentido:</w:t>
      </w:r>
    </w:p>
    <w:p w:rsidR="00C00123" w:rsidRDefault="00C00123" w:rsidP="00C00123">
      <w:pPr>
        <w:numPr>
          <w:ilvl w:val="0"/>
          <w:numId w:val="8"/>
        </w:numPr>
        <w:spacing w:line="240" w:lineRule="auto"/>
        <w:jc w:val="both"/>
        <w:rPr>
          <w:rStyle w:val="nfasis"/>
          <w:rFonts w:ascii="Times New Roman" w:hAnsi="Times New Roman" w:cs="Times New Roman"/>
          <w:i/>
        </w:rPr>
      </w:pPr>
      <w:r>
        <w:rPr>
          <w:rStyle w:val="nfasis"/>
          <w:rFonts w:ascii="Times New Roman" w:hAnsi="Times New Roman" w:cs="Times New Roman"/>
          <w:iCs/>
        </w:rPr>
        <w:t xml:space="preserve">…, </w:t>
      </w:r>
      <w:r>
        <w:rPr>
          <w:rStyle w:val="nfasis"/>
          <w:rFonts w:ascii="Times New Roman" w:hAnsi="Times New Roman" w:cs="Times New Roman"/>
          <w:i/>
        </w:rPr>
        <w:t xml:space="preserve">son útiles (y al parecer ahora casi indispensables), pero también nos perjudican en sobremanera y crean más problemas sociales que los que podrían llegar a resolver (MGF02). </w:t>
      </w:r>
    </w:p>
    <w:p w:rsidR="00FD34AE" w:rsidRPr="00FD34AE" w:rsidRDefault="00FD34AE" w:rsidP="00FD34AE">
      <w:pPr>
        <w:spacing w:line="360" w:lineRule="auto"/>
        <w:ind w:firstLine="708"/>
        <w:jc w:val="both"/>
        <w:rPr>
          <w:rFonts w:ascii="Times New Roman" w:hAnsi="Times New Roman" w:cs="Times New Roman"/>
          <w:sz w:val="24"/>
          <w:szCs w:val="24"/>
        </w:rPr>
      </w:pPr>
      <w:r w:rsidRPr="00FD34AE">
        <w:rPr>
          <w:rFonts w:ascii="Times New Roman" w:hAnsi="Times New Roman" w:cs="Times New Roman"/>
          <w:sz w:val="24"/>
          <w:szCs w:val="24"/>
        </w:rPr>
        <w:t>Aunque suele pensarse que las y los jóvenes conforman una generación red o generación digital que sólo consume información de forma cuantiosa y de diversas fuentes, sin reflexión y sólo por el placer de navegar; sus opiniones muestran que sí hay un uso consciente de la información que obtienen a través de los procesos y saberes tecnológicos, mismos de los que se apropian. Las y los preparatorianos opinaron que desde sus redes pueden romper tabús, esquemas e ideologías, pues en ellas convergen ideas dispares y se vuelven un espacio para la pluralidad y la difusión de mentalidades diferentes. Opinan que pueden ayudar a conformar no sólo una industria cultural homogénea y enajenante de consumidores de información, sino también una comunidad que está más interconectada, es más interdependiente y tiene dinámicas de concientización. Al respecto:</w:t>
      </w:r>
    </w:p>
    <w:p w:rsidR="00FD34AE" w:rsidRDefault="00FD34AE" w:rsidP="00FD34AE">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las redes sociales igual nos ayudan mucho, como en esa presión de la mente o de las ideas, de la ideología porque en muchas ocasiones gracias a estas se pueden romper tabús, no sé si me entienden, pero gracias a la difusión de diferentes conceptos de las personas que hay en el mundo y podemos tener una visión diferente de estas y a partir de eso romper esquemas y tabús, y romper lo establecido, que es lo que tenemos ahorita y ver de diferentes maneras y darnos cuentas de que hay muchas diversidades de cosas, personas, identidades de todo tipo y de esa manera ser más empáticos (GF1P6).</w:t>
      </w:r>
    </w:p>
    <w:p w:rsidR="00FD34AE" w:rsidRDefault="00FD34AE" w:rsidP="00FD34AE">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lastRenderedPageBreak/>
        <w:t>…, pueden servir como para ver si hay problemas en ciertos lugares y poder ayudar a resolverlos o cosas así (GF2P4).</w:t>
      </w:r>
    </w:p>
    <w:p w:rsidR="00FD34AE" w:rsidRDefault="00FD34AE" w:rsidP="00FD34AE">
      <w:pPr>
        <w:spacing w:line="240" w:lineRule="auto"/>
        <w:ind w:left="2136"/>
        <w:jc w:val="both"/>
        <w:rPr>
          <w:rStyle w:val="nfasis"/>
          <w:rFonts w:ascii="Times New Roman" w:hAnsi="Times New Roman" w:cs="Times New Roman"/>
          <w:i/>
        </w:rPr>
      </w:pPr>
    </w:p>
    <w:p w:rsidR="00FD34AE" w:rsidRPr="00FD34AE" w:rsidRDefault="00FD34AE" w:rsidP="00FD34AE">
      <w:pPr>
        <w:spacing w:line="360" w:lineRule="auto"/>
        <w:jc w:val="both"/>
        <w:rPr>
          <w:rFonts w:ascii="Times New Roman" w:hAnsi="Times New Roman" w:cs="Times New Roman"/>
          <w:sz w:val="24"/>
          <w:szCs w:val="24"/>
        </w:rPr>
      </w:pPr>
      <w:r w:rsidRPr="00FD34AE">
        <w:rPr>
          <w:rFonts w:ascii="Times New Roman" w:hAnsi="Times New Roman" w:cs="Times New Roman"/>
          <w:sz w:val="24"/>
          <w:szCs w:val="24"/>
        </w:rPr>
        <w:t xml:space="preserve">Aunado a lo anterior, las juventudes </w:t>
      </w:r>
      <w:r w:rsidRPr="00FD34AE">
        <w:rPr>
          <w:rFonts w:ascii="Times New Roman" w:hAnsi="Times New Roman" w:cs="Times New Roman"/>
          <w:sz w:val="24"/>
          <w:szCs w:val="24"/>
        </w:rPr>
        <w:tab/>
        <w:t xml:space="preserve">que participaron en nuestro </w:t>
      </w:r>
      <w:r w:rsidRPr="00FD34AE">
        <w:rPr>
          <w:rFonts w:ascii="Times New Roman" w:hAnsi="Times New Roman" w:cs="Times New Roman"/>
          <w:sz w:val="24"/>
          <w:szCs w:val="24"/>
        </w:rPr>
        <w:t>estudio</w:t>
      </w:r>
      <w:r w:rsidRPr="00FD34AE">
        <w:rPr>
          <w:rFonts w:ascii="Times New Roman" w:hAnsi="Times New Roman" w:cs="Times New Roman"/>
          <w:sz w:val="24"/>
          <w:szCs w:val="24"/>
        </w:rPr>
        <w:t xml:space="preserve"> son conscientes del poder de las redes sociales:</w:t>
      </w:r>
    </w:p>
    <w:p w:rsidR="00FD34AE" w:rsidRDefault="00FD34AE" w:rsidP="00FD34AE">
      <w:pPr>
        <w:numPr>
          <w:ilvl w:val="0"/>
          <w:numId w:val="16"/>
        </w:numPr>
        <w:spacing w:line="240" w:lineRule="auto"/>
        <w:jc w:val="both"/>
        <w:rPr>
          <w:rStyle w:val="nfasis"/>
          <w:rFonts w:ascii="Times New Roman" w:hAnsi="Times New Roman" w:cs="Times New Roman"/>
          <w:i/>
        </w:rPr>
      </w:pPr>
      <w:r>
        <w:rPr>
          <w:rStyle w:val="nfasis"/>
          <w:rFonts w:ascii="Times New Roman" w:hAnsi="Times New Roman" w:cs="Times New Roman"/>
          <w:i/>
        </w:rPr>
        <w:t>Yo creo que partiendo de que nosotros somos quienes les damos el poder a las redes sociales, la cuestión está en saber si ese poder es positivo o negativo (GF2P3).</w:t>
      </w:r>
    </w:p>
    <w:p w:rsidR="00FD34AE" w:rsidRDefault="00FD34AE" w:rsidP="00FD34AE">
      <w:pPr>
        <w:numPr>
          <w:ilvl w:val="0"/>
          <w:numId w:val="16"/>
        </w:numPr>
        <w:spacing w:line="240" w:lineRule="auto"/>
        <w:jc w:val="both"/>
        <w:rPr>
          <w:rStyle w:val="nfasis"/>
          <w:rFonts w:ascii="Times New Roman" w:hAnsi="Times New Roman" w:cs="Times New Roman"/>
          <w:i/>
        </w:rPr>
      </w:pPr>
      <w:r>
        <w:rPr>
          <w:rStyle w:val="nfasis"/>
          <w:rFonts w:ascii="Times New Roman" w:hAnsi="Times New Roman" w:cs="Times New Roman"/>
          <w:i/>
        </w:rPr>
        <w:t>…, poder controlar ese poder de las redes sociales, porque sí es muy crítico. Hoy en día es una zona minada cualquier sitio de Internet que sea del dominio público; pisar ahí y tocar cualquier tema delicado es casi una muerte instantánea, es un game over en esa realidad virtual. Entonces sí es potente (GF3P8).</w:t>
      </w:r>
    </w:p>
    <w:p w:rsidR="00A43B69" w:rsidRDefault="00F308E8"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Se </w:t>
      </w:r>
      <w:r w:rsidR="00E849BE">
        <w:rPr>
          <w:rFonts w:ascii="Times New Roman" w:hAnsi="Times New Roman" w:cs="Times New Roman"/>
          <w:sz w:val="24"/>
          <w:szCs w:val="24"/>
        </w:rPr>
        <w:t>evidencia</w:t>
      </w:r>
      <w:r w:rsidRPr="000E2922">
        <w:rPr>
          <w:rFonts w:ascii="Times New Roman" w:hAnsi="Times New Roman" w:cs="Times New Roman"/>
          <w:sz w:val="24"/>
          <w:szCs w:val="24"/>
        </w:rPr>
        <w:t xml:space="preserve"> que algunos </w:t>
      </w:r>
      <w:r w:rsidR="00A43B69" w:rsidRPr="000E2922">
        <w:rPr>
          <w:rFonts w:ascii="Times New Roman" w:hAnsi="Times New Roman" w:cs="Times New Roman"/>
          <w:sz w:val="24"/>
          <w:szCs w:val="24"/>
        </w:rPr>
        <w:t>participantes son parte de procesos y saberes no homogeneizantes, que dan cabida a la pluralidad, al ejercicio de una ciudadanía digital y al surgimiento de una sociedad del conocimiento en la que se relacionan e inte</w:t>
      </w:r>
      <w:r w:rsidR="00E849BE">
        <w:rPr>
          <w:rFonts w:ascii="Times New Roman" w:hAnsi="Times New Roman" w:cs="Times New Roman"/>
          <w:sz w:val="24"/>
          <w:szCs w:val="24"/>
        </w:rPr>
        <w:t xml:space="preserve">ractúan como sujetos políticos y adquieren conciencia social más </w:t>
      </w:r>
      <w:r w:rsidR="00E849BE" w:rsidRPr="000E2922">
        <w:rPr>
          <w:rFonts w:ascii="Times New Roman" w:hAnsi="Times New Roman" w:cs="Times New Roman"/>
          <w:sz w:val="24"/>
          <w:szCs w:val="24"/>
        </w:rPr>
        <w:t xml:space="preserve">allá </w:t>
      </w:r>
      <w:r w:rsidR="00A43B69" w:rsidRPr="000E2922">
        <w:rPr>
          <w:rFonts w:ascii="Times New Roman" w:hAnsi="Times New Roman" w:cs="Times New Roman"/>
          <w:sz w:val="24"/>
          <w:szCs w:val="24"/>
        </w:rPr>
        <w:t xml:space="preserve">de las fronteras nacionales </w:t>
      </w:r>
      <w:r w:rsidR="00E849BE">
        <w:rPr>
          <w:rFonts w:ascii="Times New Roman" w:hAnsi="Times New Roman" w:cs="Times New Roman"/>
          <w:sz w:val="24"/>
          <w:szCs w:val="24"/>
        </w:rPr>
        <w:t>respecto de</w:t>
      </w:r>
      <w:r w:rsidR="00A43B69" w:rsidRPr="000E2922">
        <w:rPr>
          <w:rFonts w:ascii="Times New Roman" w:hAnsi="Times New Roman" w:cs="Times New Roman"/>
          <w:sz w:val="24"/>
          <w:szCs w:val="24"/>
        </w:rPr>
        <w:t xml:space="preserve"> problemáticas mundiales.</w:t>
      </w:r>
    </w:p>
    <w:p w:rsidR="00FD34AE" w:rsidRPr="00FD34AE" w:rsidRDefault="00FD34AE" w:rsidP="00FD34AE">
      <w:pPr>
        <w:spacing w:line="360" w:lineRule="auto"/>
        <w:ind w:firstLine="708"/>
        <w:jc w:val="both"/>
        <w:rPr>
          <w:rFonts w:ascii="Times New Roman" w:hAnsi="Times New Roman" w:cs="Times New Roman"/>
          <w:sz w:val="24"/>
          <w:szCs w:val="24"/>
        </w:rPr>
      </w:pPr>
      <w:r w:rsidRPr="00FD34AE">
        <w:rPr>
          <w:rFonts w:ascii="Times New Roman" w:hAnsi="Times New Roman" w:cs="Times New Roman"/>
          <w:sz w:val="24"/>
          <w:szCs w:val="24"/>
        </w:rPr>
        <w:t>Con la categoría de “Política y Ciudadanía” se buscó conocer qué piensan las y los jóvenes participantes sobre política y cuál consideran que es la finalidad de aquella. Al respecto, mostraron tener ciertas nociones sobre política, pues la relacionan con la democracia y la toma de decisiones, aunque no se incluyen como sujetos actores y parecen delegar a la política como una función de quienes deben tomar las decisiones y dar voz a la ciudadanía, lo que empata con la idea de una democracia representativa. En este sentido, expresan que las decisiones públicas las toman:</w:t>
      </w:r>
    </w:p>
    <w:p w:rsidR="00FD34AE" w:rsidRDefault="00FD34AE" w:rsidP="00FD34AE">
      <w:pPr>
        <w:numPr>
          <w:ilvl w:val="0"/>
          <w:numId w:val="16"/>
        </w:numPr>
        <w:spacing w:line="240" w:lineRule="auto"/>
        <w:jc w:val="both"/>
        <w:rPr>
          <w:rStyle w:val="nfasis"/>
          <w:rFonts w:ascii="Times New Roman" w:hAnsi="Times New Roman" w:cs="Times New Roman"/>
          <w:i/>
        </w:rPr>
      </w:pPr>
      <w:r>
        <w:rPr>
          <w:rStyle w:val="nfasis"/>
          <w:rFonts w:ascii="Times New Roman" w:hAnsi="Times New Roman" w:cs="Times New Roman"/>
          <w:i/>
        </w:rPr>
        <w:t>…, un grupo de personas que fueron elegidas democráticamente por el pueblo, por la ciudadanía y que deberían pues hacer lo mejor para dirigir y mejorar un Estado o un país (GF1P3).</w:t>
      </w:r>
    </w:p>
    <w:p w:rsidR="00B36119" w:rsidRPr="000E2922" w:rsidRDefault="00FD34AE" w:rsidP="00A635EB">
      <w:pPr>
        <w:spacing w:line="360" w:lineRule="auto"/>
        <w:ind w:firstLine="708"/>
        <w:jc w:val="both"/>
        <w:rPr>
          <w:rFonts w:ascii="Times New Roman" w:hAnsi="Times New Roman" w:cs="Times New Roman"/>
          <w:i/>
          <w:sz w:val="24"/>
          <w:szCs w:val="24"/>
        </w:rPr>
      </w:pPr>
      <w:r w:rsidRPr="00FD34AE">
        <w:rPr>
          <w:rFonts w:ascii="Times New Roman" w:hAnsi="Times New Roman" w:cs="Times New Roman"/>
          <w:sz w:val="24"/>
          <w:szCs w:val="24"/>
        </w:rPr>
        <w:t xml:space="preserve">Por otro lado, se revisaron los conceptos que tienen acerca de la ciudadanía, en relación con los modelos de ciudadanía estatal. Con sus respuestas demostraron reconocer la idea de ciudadanía, pues sus aportaciones se relacionan con los diferentes modelos de ciudadanía. Retomaron la idea de estatus jurídico, condición, o vínculo con el Estado que implican derechos civiles o políticos, parecen más identificados con una idea de ciudadanía liberal y sus comentarios refieren un estatus jurídico que se relaciona con la definición de ciudadanía de T. H. Marshall. Refieren que la ciudadanía:  </w:t>
      </w:r>
    </w:p>
    <w:p w:rsidR="00FD34AE" w:rsidRDefault="00FD34AE" w:rsidP="00FD34AE">
      <w:pPr>
        <w:numPr>
          <w:ilvl w:val="0"/>
          <w:numId w:val="16"/>
        </w:numPr>
        <w:spacing w:line="240" w:lineRule="auto"/>
        <w:jc w:val="both"/>
        <w:rPr>
          <w:rStyle w:val="nfasis"/>
          <w:rFonts w:ascii="Times New Roman" w:hAnsi="Times New Roman" w:cs="Times New Roman"/>
          <w:i/>
        </w:rPr>
      </w:pPr>
      <w:r>
        <w:rPr>
          <w:rStyle w:val="nfasis"/>
          <w:rFonts w:ascii="Times New Roman" w:hAnsi="Times New Roman" w:cs="Times New Roman"/>
          <w:i/>
        </w:rPr>
        <w:t>…, es una condición que reconoce a una persona con un vínculo de carácter jurídico (GF1P4).</w:t>
      </w:r>
    </w:p>
    <w:p w:rsidR="00FD34AE" w:rsidRDefault="00FD34AE" w:rsidP="00FD34AE">
      <w:pPr>
        <w:numPr>
          <w:ilvl w:val="0"/>
          <w:numId w:val="16"/>
        </w:numPr>
        <w:spacing w:line="240" w:lineRule="auto"/>
        <w:jc w:val="both"/>
        <w:rPr>
          <w:rStyle w:val="nfasis"/>
          <w:rFonts w:ascii="Times New Roman" w:hAnsi="Times New Roman" w:cs="Times New Roman"/>
          <w:i/>
        </w:rPr>
      </w:pPr>
      <w:r>
        <w:rPr>
          <w:rStyle w:val="nfasis"/>
          <w:rFonts w:ascii="Times New Roman" w:hAnsi="Times New Roman" w:cs="Times New Roman"/>
          <w:iCs/>
        </w:rPr>
        <w:lastRenderedPageBreak/>
        <w:t>…, [es]</w:t>
      </w:r>
      <w:r>
        <w:rPr>
          <w:rStyle w:val="nfasis"/>
          <w:rFonts w:ascii="Times New Roman" w:hAnsi="Times New Roman" w:cs="Times New Roman"/>
          <w:i/>
        </w:rPr>
        <w:t xml:space="preserve"> un grupo o un conjunto, ya es como una sola cosa, aunque sea conformado como por muchos, que tienen deberes, también tienen como beneficios digámoslo así (GF1P2).</w:t>
      </w:r>
    </w:p>
    <w:p w:rsidR="00FD34AE" w:rsidRDefault="00B0405E" w:rsidP="00A635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0E2922">
        <w:rPr>
          <w:rFonts w:ascii="Times New Roman" w:hAnsi="Times New Roman" w:cs="Times New Roman"/>
          <w:sz w:val="24"/>
          <w:szCs w:val="24"/>
        </w:rPr>
        <w:t xml:space="preserve">un </w:t>
      </w:r>
      <w:r w:rsidR="00FD34AE" w:rsidRPr="00FD34AE">
        <w:rPr>
          <w:rFonts w:ascii="Times New Roman" w:hAnsi="Times New Roman" w:cs="Times New Roman"/>
          <w:sz w:val="24"/>
          <w:szCs w:val="24"/>
        </w:rPr>
        <w:t xml:space="preserve">cuando la ciudadanía mexicana se adquiere formalmente a partir de los 18 años y las y los participantes tenían 16 y 17 años, se identificaron como parte de una ciudadanía en la que participan e influyen con sus opiniones y sus argumentos, y no se excluyen de ella por el hecho de no poder votar o no poder contribuir económicamente a la sociedad. En este sentido: </w:t>
      </w:r>
    </w:p>
    <w:p w:rsidR="00C51783" w:rsidRPr="000E2922" w:rsidRDefault="00C51783" w:rsidP="00831891">
      <w:pPr>
        <w:numPr>
          <w:ilvl w:val="0"/>
          <w:numId w:val="9"/>
        </w:numPr>
        <w:spacing w:line="240" w:lineRule="auto"/>
        <w:jc w:val="both"/>
        <w:rPr>
          <w:rStyle w:val="nfasis"/>
          <w:rFonts w:ascii="Times New Roman" w:hAnsi="Times New Roman" w:cs="Times New Roman"/>
          <w:i/>
        </w:rPr>
      </w:pPr>
      <w:r w:rsidRPr="000E2922">
        <w:rPr>
          <w:rStyle w:val="nfasis"/>
          <w:rFonts w:ascii="Times New Roman" w:hAnsi="Times New Roman" w:cs="Times New Roman"/>
          <w:i/>
        </w:rPr>
        <w:t>Pues yo creo que sí nos consideramos parte de una ciudadanía, pero no formalmente, porque yo creo que ahí tiene que ver la democracia, o sea el voto porque pues sino igual como dice mi compañero no podemos hacer mucho por ella (GF3P8).</w:t>
      </w:r>
    </w:p>
    <w:p w:rsidR="00A96C30" w:rsidRPr="000E2922" w:rsidRDefault="00A96C30" w:rsidP="00A635EB">
      <w:pPr>
        <w:spacing w:line="360" w:lineRule="auto"/>
        <w:ind w:firstLine="708"/>
        <w:jc w:val="both"/>
        <w:rPr>
          <w:rFonts w:ascii="Times New Roman" w:hAnsi="Times New Roman" w:cs="Times New Roman"/>
          <w:sz w:val="24"/>
          <w:szCs w:val="24"/>
        </w:rPr>
      </w:pPr>
      <w:r w:rsidRPr="00A635EB">
        <w:rPr>
          <w:rFonts w:ascii="Times New Roman" w:hAnsi="Times New Roman" w:cs="Times New Roman"/>
          <w:sz w:val="24"/>
          <w:szCs w:val="24"/>
        </w:rPr>
        <w:t>La Juventud</w:t>
      </w:r>
      <w:r w:rsidR="00441C7D">
        <w:rPr>
          <w:rFonts w:ascii="Times New Roman" w:hAnsi="Times New Roman" w:cs="Times New Roman"/>
          <w:sz w:val="24"/>
          <w:szCs w:val="24"/>
        </w:rPr>
        <w:t>,</w:t>
      </w:r>
      <w:r w:rsidRPr="00A635EB">
        <w:rPr>
          <w:rFonts w:ascii="Times New Roman" w:hAnsi="Times New Roman" w:cs="Times New Roman"/>
          <w:sz w:val="24"/>
          <w:szCs w:val="24"/>
        </w:rPr>
        <w:t xml:space="preserve"> como </w:t>
      </w:r>
      <w:r w:rsidR="00B0405E" w:rsidRPr="00A635EB">
        <w:rPr>
          <w:rFonts w:ascii="Times New Roman" w:hAnsi="Times New Roman" w:cs="Times New Roman"/>
          <w:sz w:val="24"/>
          <w:szCs w:val="24"/>
        </w:rPr>
        <w:t>tercera</w:t>
      </w:r>
      <w:r w:rsidR="00C51783" w:rsidRPr="00A635EB">
        <w:rPr>
          <w:rFonts w:ascii="Times New Roman" w:hAnsi="Times New Roman" w:cs="Times New Roman"/>
          <w:sz w:val="24"/>
          <w:szCs w:val="24"/>
        </w:rPr>
        <w:t xml:space="preserve"> </w:t>
      </w:r>
      <w:r w:rsidRPr="00A635EB">
        <w:rPr>
          <w:rFonts w:ascii="Times New Roman" w:hAnsi="Times New Roman" w:cs="Times New Roman"/>
          <w:sz w:val="24"/>
          <w:szCs w:val="24"/>
        </w:rPr>
        <w:t>categoría de análisis</w:t>
      </w:r>
      <w:r w:rsidR="00441C7D">
        <w:rPr>
          <w:rFonts w:ascii="Times New Roman" w:hAnsi="Times New Roman" w:cs="Times New Roman"/>
          <w:sz w:val="24"/>
          <w:szCs w:val="24"/>
        </w:rPr>
        <w:t>,</w:t>
      </w:r>
      <w:r w:rsidRPr="00A635EB">
        <w:rPr>
          <w:rFonts w:ascii="Times New Roman" w:hAnsi="Times New Roman" w:cs="Times New Roman"/>
          <w:sz w:val="24"/>
          <w:szCs w:val="24"/>
        </w:rPr>
        <w:t xml:space="preserve"> permit</w:t>
      </w:r>
      <w:r w:rsidR="00C51783" w:rsidRPr="00A635EB">
        <w:rPr>
          <w:rFonts w:ascii="Times New Roman" w:hAnsi="Times New Roman" w:cs="Times New Roman"/>
          <w:sz w:val="24"/>
          <w:szCs w:val="24"/>
        </w:rPr>
        <w:t>ió</w:t>
      </w:r>
      <w:r w:rsidRPr="00A635EB">
        <w:rPr>
          <w:rFonts w:ascii="Times New Roman" w:hAnsi="Times New Roman" w:cs="Times New Roman"/>
          <w:sz w:val="24"/>
          <w:szCs w:val="24"/>
        </w:rPr>
        <w:t xml:space="preserve"> retomar las aportaciones</w:t>
      </w:r>
      <w:r w:rsidR="00FD34AE">
        <w:rPr>
          <w:rFonts w:ascii="Times New Roman" w:hAnsi="Times New Roman" w:cs="Times New Roman"/>
          <w:sz w:val="24"/>
          <w:szCs w:val="24"/>
        </w:rPr>
        <w:t>,</w:t>
      </w:r>
      <w:r w:rsidRPr="00A635EB">
        <w:rPr>
          <w:rFonts w:ascii="Times New Roman" w:hAnsi="Times New Roman" w:cs="Times New Roman"/>
          <w:sz w:val="24"/>
          <w:szCs w:val="24"/>
        </w:rPr>
        <w:t xml:space="preserve"> de las </w:t>
      </w:r>
      <w:r w:rsidRPr="000E2922">
        <w:rPr>
          <w:rFonts w:ascii="Times New Roman" w:hAnsi="Times New Roman" w:cs="Times New Roman"/>
          <w:sz w:val="24"/>
          <w:szCs w:val="24"/>
        </w:rPr>
        <w:t xml:space="preserve">y los participantes </w:t>
      </w:r>
      <w:r w:rsidR="00FD34AE">
        <w:rPr>
          <w:rFonts w:ascii="Times New Roman" w:hAnsi="Times New Roman" w:cs="Times New Roman"/>
          <w:sz w:val="24"/>
          <w:szCs w:val="24"/>
        </w:rPr>
        <w:t xml:space="preserve">del estudio, </w:t>
      </w:r>
      <w:r w:rsidRPr="000E2922">
        <w:rPr>
          <w:rFonts w:ascii="Times New Roman" w:hAnsi="Times New Roman" w:cs="Times New Roman"/>
          <w:sz w:val="24"/>
          <w:szCs w:val="24"/>
        </w:rPr>
        <w:t>en que se refieren a sí mismos como jóvenes y parte de una generación que se identifica y se apropia de los procesos y saberes tecnológicos en formas diferentes y que</w:t>
      </w:r>
      <w:r w:rsidR="00FD34AE">
        <w:rPr>
          <w:rFonts w:ascii="Times New Roman" w:hAnsi="Times New Roman" w:cs="Times New Roman"/>
          <w:sz w:val="24"/>
          <w:szCs w:val="24"/>
        </w:rPr>
        <w:t>,</w:t>
      </w:r>
      <w:r w:rsidRPr="000E2922">
        <w:rPr>
          <w:rFonts w:ascii="Times New Roman" w:hAnsi="Times New Roman" w:cs="Times New Roman"/>
          <w:sz w:val="24"/>
          <w:szCs w:val="24"/>
        </w:rPr>
        <w:t xml:space="preserve"> incluso se relaciona</w:t>
      </w:r>
      <w:r w:rsidR="00B0405E">
        <w:rPr>
          <w:rFonts w:ascii="Times New Roman" w:hAnsi="Times New Roman" w:cs="Times New Roman"/>
          <w:sz w:val="24"/>
          <w:szCs w:val="24"/>
        </w:rPr>
        <w:t>n</w:t>
      </w:r>
      <w:r w:rsidRPr="000E2922">
        <w:rPr>
          <w:rFonts w:ascii="Times New Roman" w:hAnsi="Times New Roman" w:cs="Times New Roman"/>
          <w:sz w:val="24"/>
          <w:szCs w:val="24"/>
        </w:rPr>
        <w:t xml:space="preserve"> con las ideas de política, ciudadanía o ciudadanía global a través de las redes sociales.</w:t>
      </w:r>
    </w:p>
    <w:p w:rsidR="00B36119" w:rsidRPr="000E2922" w:rsidRDefault="00B36119" w:rsidP="00FD34AE">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Ellas y ellos </w:t>
      </w:r>
      <w:r w:rsidR="00702172" w:rsidRPr="000E2922">
        <w:rPr>
          <w:rFonts w:ascii="Times New Roman" w:hAnsi="Times New Roman" w:cs="Times New Roman"/>
          <w:sz w:val="24"/>
          <w:szCs w:val="24"/>
        </w:rPr>
        <w:t>se</w:t>
      </w:r>
      <w:r w:rsidRPr="000E2922">
        <w:rPr>
          <w:rFonts w:ascii="Times New Roman" w:hAnsi="Times New Roman" w:cs="Times New Roman"/>
          <w:sz w:val="24"/>
          <w:szCs w:val="24"/>
        </w:rPr>
        <w:t xml:space="preserve"> identifica</w:t>
      </w:r>
      <w:r w:rsidR="00702172" w:rsidRPr="000E2922">
        <w:rPr>
          <w:rFonts w:ascii="Times New Roman" w:hAnsi="Times New Roman" w:cs="Times New Roman"/>
          <w:sz w:val="24"/>
          <w:szCs w:val="24"/>
        </w:rPr>
        <w:t xml:space="preserve">n como jóvenes y </w:t>
      </w:r>
      <w:r w:rsidRPr="000E2922">
        <w:rPr>
          <w:rFonts w:ascii="Times New Roman" w:hAnsi="Times New Roman" w:cs="Times New Roman"/>
          <w:sz w:val="24"/>
          <w:szCs w:val="24"/>
        </w:rPr>
        <w:t xml:space="preserve">se diferencian respecto de personas de otras edades, hacen uso </w:t>
      </w:r>
      <w:r w:rsidR="00F7673E">
        <w:rPr>
          <w:rFonts w:ascii="Times New Roman" w:hAnsi="Times New Roman" w:cs="Times New Roman"/>
          <w:sz w:val="24"/>
          <w:szCs w:val="24"/>
        </w:rPr>
        <w:t>específico</w:t>
      </w:r>
      <w:r w:rsidRPr="000E2922">
        <w:rPr>
          <w:rFonts w:ascii="Times New Roman" w:hAnsi="Times New Roman" w:cs="Times New Roman"/>
          <w:sz w:val="24"/>
          <w:szCs w:val="24"/>
        </w:rPr>
        <w:t xml:space="preserve"> de las redes sociales y se relaciona</w:t>
      </w:r>
      <w:r w:rsidR="00702172" w:rsidRPr="000E2922">
        <w:rPr>
          <w:rFonts w:ascii="Times New Roman" w:hAnsi="Times New Roman" w:cs="Times New Roman"/>
          <w:sz w:val="24"/>
          <w:szCs w:val="24"/>
        </w:rPr>
        <w:t>n</w:t>
      </w:r>
      <w:r w:rsidRPr="000E2922">
        <w:rPr>
          <w:rFonts w:ascii="Times New Roman" w:hAnsi="Times New Roman" w:cs="Times New Roman"/>
          <w:sz w:val="24"/>
          <w:szCs w:val="24"/>
        </w:rPr>
        <w:t xml:space="preserve"> de forma diferente con las ideas de ciudadanía y polít</w:t>
      </w:r>
      <w:r w:rsidR="00B0405E">
        <w:rPr>
          <w:rFonts w:ascii="Times New Roman" w:hAnsi="Times New Roman" w:cs="Times New Roman"/>
          <w:sz w:val="24"/>
          <w:szCs w:val="24"/>
        </w:rPr>
        <w:t>ica</w:t>
      </w:r>
      <w:r w:rsidRPr="000E2922">
        <w:rPr>
          <w:rFonts w:ascii="Times New Roman" w:hAnsi="Times New Roman" w:cs="Times New Roman"/>
          <w:sz w:val="24"/>
          <w:szCs w:val="24"/>
        </w:rPr>
        <w:t>.</w:t>
      </w:r>
      <w:r w:rsidR="00F308E8" w:rsidRPr="000E2922">
        <w:rPr>
          <w:rFonts w:ascii="Times New Roman" w:hAnsi="Times New Roman" w:cs="Times New Roman"/>
          <w:sz w:val="24"/>
          <w:szCs w:val="24"/>
        </w:rPr>
        <w:t xml:space="preserve"> </w:t>
      </w:r>
      <w:r w:rsidR="00B0405E">
        <w:rPr>
          <w:rFonts w:ascii="Times New Roman" w:hAnsi="Times New Roman" w:cs="Times New Roman"/>
          <w:sz w:val="24"/>
          <w:szCs w:val="24"/>
        </w:rPr>
        <w:t xml:space="preserve">Con </w:t>
      </w:r>
      <w:r w:rsidR="00F308E8" w:rsidRPr="000E2922">
        <w:rPr>
          <w:rFonts w:ascii="Times New Roman" w:hAnsi="Times New Roman" w:cs="Times New Roman"/>
          <w:sz w:val="24"/>
          <w:szCs w:val="24"/>
        </w:rPr>
        <w:t>sus respuestas s</w:t>
      </w:r>
      <w:r w:rsidRPr="000E2922">
        <w:rPr>
          <w:rFonts w:ascii="Times New Roman" w:hAnsi="Times New Roman" w:cs="Times New Roman"/>
          <w:sz w:val="24"/>
          <w:szCs w:val="24"/>
        </w:rPr>
        <w:t>e logra una caracterización de las y los participantes desde un enfoque sociocultural</w:t>
      </w:r>
      <w:r w:rsidR="00702172" w:rsidRPr="000E2922">
        <w:rPr>
          <w:rFonts w:ascii="Times New Roman" w:hAnsi="Times New Roman" w:cs="Times New Roman"/>
          <w:sz w:val="24"/>
          <w:szCs w:val="24"/>
        </w:rPr>
        <w:t xml:space="preserve"> </w:t>
      </w:r>
      <w:r w:rsidR="00B0405E">
        <w:rPr>
          <w:rFonts w:ascii="Times New Roman" w:hAnsi="Times New Roman" w:cs="Times New Roman"/>
          <w:sz w:val="24"/>
          <w:szCs w:val="24"/>
        </w:rPr>
        <w:t xml:space="preserve">y </w:t>
      </w:r>
      <w:r w:rsidR="00702172" w:rsidRPr="000E2922">
        <w:rPr>
          <w:rFonts w:ascii="Times New Roman" w:hAnsi="Times New Roman" w:cs="Times New Roman"/>
          <w:sz w:val="24"/>
          <w:szCs w:val="24"/>
        </w:rPr>
        <w:t>e</w:t>
      </w:r>
      <w:r w:rsidRPr="000E2922">
        <w:rPr>
          <w:rFonts w:ascii="Times New Roman" w:hAnsi="Times New Roman" w:cs="Times New Roman"/>
          <w:sz w:val="24"/>
          <w:szCs w:val="24"/>
        </w:rPr>
        <w:t>n el contexto de las redes sociales</w:t>
      </w:r>
      <w:r w:rsidR="00FD34AE">
        <w:rPr>
          <w:rFonts w:ascii="Times New Roman" w:hAnsi="Times New Roman" w:cs="Times New Roman"/>
          <w:sz w:val="24"/>
          <w:szCs w:val="24"/>
        </w:rPr>
        <w:t>. Al respecto</w:t>
      </w:r>
      <w:r w:rsidRPr="000E2922">
        <w:rPr>
          <w:rFonts w:ascii="Times New Roman" w:hAnsi="Times New Roman" w:cs="Times New Roman"/>
          <w:sz w:val="24"/>
          <w:szCs w:val="24"/>
        </w:rPr>
        <w:t>:</w:t>
      </w:r>
    </w:p>
    <w:p w:rsidR="00B36119" w:rsidRPr="000E2922" w:rsidRDefault="00B36119" w:rsidP="00831891">
      <w:pPr>
        <w:numPr>
          <w:ilvl w:val="0"/>
          <w:numId w:val="9"/>
        </w:numPr>
        <w:spacing w:line="240" w:lineRule="auto"/>
        <w:jc w:val="both"/>
        <w:rPr>
          <w:rStyle w:val="nfasis"/>
          <w:rFonts w:ascii="Times New Roman" w:hAnsi="Times New Roman" w:cs="Times New Roman"/>
          <w:i/>
        </w:rPr>
      </w:pPr>
      <w:r w:rsidRPr="000E2922">
        <w:rPr>
          <w:rStyle w:val="nfasis"/>
          <w:rFonts w:ascii="Times New Roman" w:hAnsi="Times New Roman" w:cs="Times New Roman"/>
          <w:i/>
        </w:rPr>
        <w:t>Las redes sociales son un apartado importante para la sociedad actual en el que jóvenes como nosotros pueden debatir sobre temas de interés social y generar así su propia ideología (PC424).</w:t>
      </w:r>
    </w:p>
    <w:p w:rsidR="00B36119" w:rsidRPr="000E2922" w:rsidRDefault="00FD34AE" w:rsidP="00A635EB">
      <w:pPr>
        <w:spacing w:line="360" w:lineRule="auto"/>
        <w:ind w:firstLine="708"/>
        <w:jc w:val="both"/>
        <w:rPr>
          <w:rFonts w:ascii="Times New Roman" w:hAnsi="Times New Roman" w:cs="Times New Roman"/>
          <w:sz w:val="24"/>
          <w:szCs w:val="24"/>
        </w:rPr>
      </w:pPr>
      <w:r w:rsidRPr="00FD34AE">
        <w:rPr>
          <w:rFonts w:ascii="Times New Roman" w:hAnsi="Times New Roman" w:cs="Times New Roman"/>
          <w:sz w:val="24"/>
          <w:szCs w:val="24"/>
        </w:rPr>
        <w:t>Las y los jóvenes también teorizan y realizan una labor interpretativa en torno al mundo social, sus propias identidades y sus discursos, por lo que son agentes portadores e inventores de conceptos que teorizan sobre su actuación, así como sobre las circunstancias en que se desarrollan y las actividades que realizan en las redes sociales, de esta forma expresan que:</w:t>
      </w:r>
    </w:p>
    <w:p w:rsidR="00FD34AE" w:rsidRPr="00FD34AE" w:rsidRDefault="00FD34AE" w:rsidP="00FD34AE">
      <w:pPr>
        <w:numPr>
          <w:ilvl w:val="0"/>
          <w:numId w:val="16"/>
        </w:numPr>
        <w:spacing w:line="360" w:lineRule="auto"/>
        <w:jc w:val="both"/>
        <w:rPr>
          <w:rFonts w:ascii="Times New Roman" w:hAnsi="Times New Roman" w:cs="Times New Roman"/>
          <w:i/>
          <w:sz w:val="20"/>
        </w:rPr>
      </w:pPr>
      <w:r w:rsidRPr="00FD34AE">
        <w:rPr>
          <w:rFonts w:ascii="Times New Roman" w:hAnsi="Times New Roman" w:cs="Times New Roman"/>
          <w:i/>
          <w:sz w:val="20"/>
        </w:rPr>
        <w:t xml:space="preserve">…, mis compañeros…, por lo que veo me da la sensación de que no pensamos exactamente igual, pero sí tenemos ciertas ideas que compartimos y que son buenas, que tienen un fin, un propósito </w:t>
      </w:r>
      <w:r w:rsidRPr="00FD34AE">
        <w:rPr>
          <w:rFonts w:ascii="Times New Roman" w:hAnsi="Times New Roman" w:cs="Times New Roman"/>
          <w:i/>
          <w:iCs/>
          <w:sz w:val="20"/>
        </w:rPr>
        <w:t>[es]</w:t>
      </w:r>
      <w:r w:rsidRPr="00FD34AE">
        <w:rPr>
          <w:rFonts w:ascii="Times New Roman" w:hAnsi="Times New Roman" w:cs="Times New Roman"/>
          <w:i/>
          <w:sz w:val="20"/>
        </w:rPr>
        <w:t xml:space="preserve"> no dañar a nadie, y que el propósito es mejorar más que nada. Entonces se dice que es buena. Esta concientización, tanto en la política como en las redes sociales, ayuda a generar más criterios, ayuda a generar muchísimas más preguntas (GF2P2).</w:t>
      </w:r>
    </w:p>
    <w:p w:rsidR="00B36119" w:rsidRPr="000E2922" w:rsidRDefault="00B36119" w:rsidP="00A635EB">
      <w:pPr>
        <w:spacing w:line="360" w:lineRule="auto"/>
        <w:ind w:firstLine="708"/>
        <w:jc w:val="both"/>
        <w:rPr>
          <w:rFonts w:ascii="Times New Roman" w:hAnsi="Times New Roman" w:cs="Times New Roman"/>
          <w:iCs/>
          <w:sz w:val="24"/>
          <w:szCs w:val="24"/>
        </w:rPr>
      </w:pPr>
      <w:r w:rsidRPr="000E2922">
        <w:rPr>
          <w:rFonts w:ascii="Times New Roman" w:hAnsi="Times New Roman" w:cs="Times New Roman"/>
          <w:sz w:val="24"/>
          <w:szCs w:val="24"/>
        </w:rPr>
        <w:t xml:space="preserve">Algunos de los comentarios en los grupos focales son coincidentes </w:t>
      </w:r>
      <w:r w:rsidR="00F7673E">
        <w:rPr>
          <w:rFonts w:ascii="Times New Roman" w:hAnsi="Times New Roman" w:cs="Times New Roman"/>
          <w:sz w:val="24"/>
          <w:szCs w:val="24"/>
        </w:rPr>
        <w:t>en identificar y ser conscientes de</w:t>
      </w:r>
      <w:r w:rsidRPr="000E2922">
        <w:rPr>
          <w:rFonts w:ascii="Times New Roman" w:hAnsi="Times New Roman" w:cs="Times New Roman"/>
          <w:sz w:val="24"/>
          <w:szCs w:val="24"/>
        </w:rPr>
        <w:t xml:space="preserve"> la conformación de culturas prefigurativas como respuesta a los cambios acelerados a escala mundial provocados por los procesos y saberes tecnológicos, dentro de los que se incluyen </w:t>
      </w:r>
      <w:r w:rsidRPr="000E2922">
        <w:rPr>
          <w:rFonts w:ascii="Times New Roman" w:hAnsi="Times New Roman" w:cs="Times New Roman"/>
          <w:sz w:val="24"/>
          <w:szCs w:val="24"/>
        </w:rPr>
        <w:lastRenderedPageBreak/>
        <w:t>las redes sociales virtuales</w:t>
      </w:r>
      <w:r w:rsidR="00702172" w:rsidRPr="000E2922">
        <w:rPr>
          <w:rFonts w:ascii="Times New Roman" w:hAnsi="Times New Roman" w:cs="Times New Roman"/>
          <w:sz w:val="24"/>
          <w:szCs w:val="24"/>
        </w:rPr>
        <w:t>, pues</w:t>
      </w:r>
      <w:r w:rsidRPr="000E2922">
        <w:rPr>
          <w:rFonts w:ascii="Times New Roman" w:hAnsi="Times New Roman" w:cs="Times New Roman"/>
          <w:sz w:val="24"/>
          <w:szCs w:val="24"/>
        </w:rPr>
        <w:t xml:space="preserve"> se trata de un momento histórico en el que los jóvenes asumen una nueva autoridad por su captación prefigur</w:t>
      </w:r>
      <w:r w:rsidR="00B0405E">
        <w:rPr>
          <w:rFonts w:ascii="Times New Roman" w:hAnsi="Times New Roman" w:cs="Times New Roman"/>
          <w:sz w:val="24"/>
          <w:szCs w:val="24"/>
        </w:rPr>
        <w:t>ativa de un futuro desconocido, s</w:t>
      </w:r>
      <w:r w:rsidRPr="000E2922">
        <w:rPr>
          <w:rFonts w:ascii="Times New Roman" w:hAnsi="Times New Roman" w:cs="Times New Roman"/>
          <w:sz w:val="24"/>
          <w:szCs w:val="24"/>
        </w:rPr>
        <w:t>us aportaciones testimonian una ruptura generacional y un quiebre en los modos de transmisión de los conocimientos y valores</w:t>
      </w:r>
      <w:r w:rsidR="00FD34AE">
        <w:rPr>
          <w:rFonts w:ascii="Times New Roman" w:hAnsi="Times New Roman" w:cs="Times New Roman"/>
          <w:sz w:val="24"/>
          <w:szCs w:val="24"/>
        </w:rPr>
        <w:t>, así</w:t>
      </w:r>
      <w:r w:rsidRPr="000E2922">
        <w:rPr>
          <w:rFonts w:ascii="Times New Roman" w:hAnsi="Times New Roman" w:cs="Times New Roman"/>
          <w:sz w:val="24"/>
          <w:szCs w:val="24"/>
        </w:rPr>
        <w:t>:</w:t>
      </w:r>
    </w:p>
    <w:p w:rsidR="00B36119" w:rsidRPr="000E2922" w:rsidRDefault="00FD34AE" w:rsidP="00831891">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w:t>
      </w:r>
      <w:r w:rsidR="00B36119" w:rsidRPr="000E2922">
        <w:rPr>
          <w:rStyle w:val="nfasis"/>
          <w:rFonts w:ascii="Times New Roman" w:hAnsi="Times New Roman" w:cs="Times New Roman"/>
          <w:i/>
        </w:rPr>
        <w:t>una persona de 20 o 30 años tiene más conocimiento que una persona de 70, de 50 porque sí hay una brecha bastante grande en cuanto a información y medios de comunicación (GF2P2).</w:t>
      </w:r>
    </w:p>
    <w:p w:rsidR="00B36119" w:rsidRPr="000E2922" w:rsidRDefault="00862DDD"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L</w:t>
      </w:r>
      <w:r w:rsidR="00B36119" w:rsidRPr="000E2922">
        <w:rPr>
          <w:rFonts w:ascii="Times New Roman" w:hAnsi="Times New Roman" w:cs="Times New Roman"/>
          <w:sz w:val="24"/>
          <w:szCs w:val="24"/>
        </w:rPr>
        <w:t xml:space="preserve">as y los sujetos participantes conforman </w:t>
      </w:r>
      <w:r w:rsidR="00B36119" w:rsidRPr="000E2922">
        <w:rPr>
          <w:rFonts w:ascii="Times New Roman" w:hAnsi="Times New Roman" w:cs="Times New Roman"/>
          <w:iCs/>
          <w:sz w:val="24"/>
          <w:szCs w:val="24"/>
        </w:rPr>
        <w:t xml:space="preserve">una unidad generacional, al </w:t>
      </w:r>
      <w:r w:rsidR="00F7673E">
        <w:rPr>
          <w:rFonts w:ascii="Times New Roman" w:hAnsi="Times New Roman" w:cs="Times New Roman"/>
          <w:iCs/>
          <w:sz w:val="24"/>
          <w:szCs w:val="24"/>
        </w:rPr>
        <w:t>ser partícipes</w:t>
      </w:r>
      <w:r w:rsidR="00B36119" w:rsidRPr="000E2922">
        <w:rPr>
          <w:rFonts w:ascii="Times New Roman" w:hAnsi="Times New Roman" w:cs="Times New Roman"/>
          <w:iCs/>
          <w:sz w:val="24"/>
          <w:szCs w:val="24"/>
        </w:rPr>
        <w:t xml:space="preserve"> de los mismos sucesos y contenidos vitales, así como la posibilidad de compartir un destino común </w:t>
      </w:r>
      <w:r w:rsidR="00B0405E" w:rsidRPr="000E2922">
        <w:rPr>
          <w:rFonts w:ascii="Times New Roman" w:hAnsi="Times New Roman" w:cs="Times New Roman"/>
          <w:noProof/>
          <w:sz w:val="24"/>
          <w:szCs w:val="24"/>
        </w:rPr>
        <w:t>(Pérez, 2010, p. 58)</w:t>
      </w:r>
      <w:r w:rsidR="00B36119" w:rsidRPr="000E2922">
        <w:rPr>
          <w:rFonts w:ascii="Times New Roman" w:hAnsi="Times New Roman" w:cs="Times New Roman"/>
          <w:iCs/>
          <w:sz w:val="24"/>
          <w:szCs w:val="24"/>
        </w:rPr>
        <w:t>. C</w:t>
      </w:r>
      <w:r w:rsidR="00B36119" w:rsidRPr="000E2922">
        <w:rPr>
          <w:rFonts w:ascii="Times New Roman" w:hAnsi="Times New Roman" w:cs="Times New Roman"/>
          <w:sz w:val="24"/>
          <w:szCs w:val="24"/>
        </w:rPr>
        <w:t>o</w:t>
      </w:r>
      <w:r w:rsidR="00B0405E">
        <w:rPr>
          <w:rFonts w:ascii="Times New Roman" w:hAnsi="Times New Roman" w:cs="Times New Roman"/>
          <w:sz w:val="24"/>
          <w:szCs w:val="24"/>
        </w:rPr>
        <w:t xml:space="preserve">mparten una visión del mundo, </w:t>
      </w:r>
      <w:r w:rsidR="00B36119" w:rsidRPr="000E2922">
        <w:rPr>
          <w:rFonts w:ascii="Times New Roman" w:hAnsi="Times New Roman" w:cs="Times New Roman"/>
          <w:sz w:val="24"/>
          <w:szCs w:val="24"/>
        </w:rPr>
        <w:t xml:space="preserve">ideas y actitudes que si bien no son homogéneas ni absolutas les permiten interpretar su realidad y vivir su juventud desde ciertas perspectivas. Las y los participantes son </w:t>
      </w:r>
      <w:r w:rsidR="00B36119" w:rsidRPr="000E2922">
        <w:rPr>
          <w:rFonts w:ascii="Times New Roman" w:hAnsi="Times New Roman" w:cs="Times New Roman"/>
          <w:i/>
          <w:sz w:val="24"/>
          <w:szCs w:val="24"/>
        </w:rPr>
        <w:t>cronotopos</w:t>
      </w:r>
      <w:r w:rsidR="00B36119" w:rsidRPr="000E2922">
        <w:rPr>
          <w:rFonts w:ascii="Times New Roman" w:hAnsi="Times New Roman" w:cs="Times New Roman"/>
          <w:sz w:val="24"/>
          <w:szCs w:val="24"/>
        </w:rPr>
        <w:t>: seres de su espacio y de su tiempo que superan las visiones universali</w:t>
      </w:r>
      <w:r w:rsidR="00F7673E">
        <w:rPr>
          <w:rFonts w:ascii="Times New Roman" w:hAnsi="Times New Roman" w:cs="Times New Roman"/>
          <w:sz w:val="24"/>
          <w:szCs w:val="24"/>
        </w:rPr>
        <w:t>stas y ahistóricas.</w:t>
      </w:r>
    </w:p>
    <w:p w:rsidR="00B36119" w:rsidRPr="000E2922" w:rsidRDefault="00862DDD"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S</w:t>
      </w:r>
      <w:r w:rsidR="00B36119" w:rsidRPr="000E2922">
        <w:rPr>
          <w:rFonts w:ascii="Times New Roman" w:hAnsi="Times New Roman" w:cs="Times New Roman"/>
          <w:sz w:val="24"/>
          <w:szCs w:val="24"/>
        </w:rPr>
        <w:t>e saben en una era digital, generan sus propias conceptualizaciones en torno a las redes sociales, las actividades que en ellas siguen y los contenidos que reciben</w:t>
      </w:r>
      <w:r w:rsidR="00B0405E">
        <w:rPr>
          <w:rFonts w:ascii="Times New Roman" w:hAnsi="Times New Roman" w:cs="Times New Roman"/>
          <w:sz w:val="24"/>
          <w:szCs w:val="24"/>
        </w:rPr>
        <w:t>,</w:t>
      </w:r>
      <w:r w:rsidR="00B36119" w:rsidRPr="000E2922">
        <w:rPr>
          <w:rFonts w:ascii="Times New Roman" w:hAnsi="Times New Roman" w:cs="Times New Roman"/>
          <w:sz w:val="24"/>
          <w:szCs w:val="24"/>
        </w:rPr>
        <w:t xml:space="preserve"> así como sobre política y ciudadanía, se concientizan sobre problemáticas mundiales, contextos nacionales e internacionales y el ejercicio de una ciudadanía digital</w:t>
      </w:r>
      <w:r w:rsidR="00FD34AE">
        <w:rPr>
          <w:rFonts w:ascii="Times New Roman" w:hAnsi="Times New Roman" w:cs="Times New Roman"/>
          <w:sz w:val="24"/>
          <w:szCs w:val="24"/>
        </w:rPr>
        <w:t>,</w:t>
      </w:r>
      <w:r w:rsidR="00B36119" w:rsidRPr="000E2922">
        <w:rPr>
          <w:rFonts w:ascii="Times New Roman" w:hAnsi="Times New Roman" w:cs="Times New Roman"/>
          <w:sz w:val="24"/>
          <w:szCs w:val="24"/>
        </w:rPr>
        <w:t xml:space="preserve"> al mismo tiempo sienten un compromiso </w:t>
      </w:r>
      <w:r w:rsidR="00AE6BFF">
        <w:rPr>
          <w:rFonts w:ascii="Times New Roman" w:hAnsi="Times New Roman" w:cs="Times New Roman"/>
          <w:sz w:val="24"/>
          <w:szCs w:val="24"/>
        </w:rPr>
        <w:t>respecto de</w:t>
      </w:r>
      <w:r w:rsidR="00B36119" w:rsidRPr="000E2922">
        <w:rPr>
          <w:rFonts w:ascii="Times New Roman" w:hAnsi="Times New Roman" w:cs="Times New Roman"/>
          <w:sz w:val="24"/>
          <w:szCs w:val="24"/>
        </w:rPr>
        <w:t xml:space="preserve"> problemáticas y las situaciones que se les presentan a través de las redes sociales</w:t>
      </w:r>
      <w:r w:rsidR="00FD34AE">
        <w:rPr>
          <w:rFonts w:ascii="Times New Roman" w:hAnsi="Times New Roman" w:cs="Times New Roman"/>
          <w:sz w:val="24"/>
          <w:szCs w:val="24"/>
        </w:rPr>
        <w:t xml:space="preserve">. </w:t>
      </w:r>
      <w:r w:rsidR="00FD34AE" w:rsidRPr="00FD34AE">
        <w:rPr>
          <w:rFonts w:ascii="Times New Roman" w:hAnsi="Times New Roman" w:cs="Times New Roman"/>
          <w:sz w:val="24"/>
          <w:szCs w:val="24"/>
        </w:rPr>
        <w:t xml:space="preserve">Lo manifiestan del siguiente </w:t>
      </w:r>
      <w:r w:rsidR="00FE767C" w:rsidRPr="00FD34AE">
        <w:rPr>
          <w:rFonts w:ascii="Times New Roman" w:hAnsi="Times New Roman" w:cs="Times New Roman"/>
          <w:sz w:val="24"/>
          <w:szCs w:val="24"/>
        </w:rPr>
        <w:t>modo:</w:t>
      </w:r>
    </w:p>
    <w:p w:rsidR="00B36119" w:rsidRPr="00FD34AE" w:rsidRDefault="00FD34AE" w:rsidP="00CA4DD0">
      <w:pPr>
        <w:pStyle w:val="Prrafodelista"/>
        <w:numPr>
          <w:ilvl w:val="0"/>
          <w:numId w:val="9"/>
        </w:numPr>
        <w:spacing w:line="240" w:lineRule="auto"/>
        <w:jc w:val="both"/>
        <w:rPr>
          <w:rStyle w:val="nfasis"/>
          <w:rFonts w:ascii="Times New Roman" w:hAnsi="Times New Roman" w:cs="Times New Roman"/>
          <w:i/>
        </w:rPr>
      </w:pPr>
      <w:r w:rsidRPr="00FD34AE">
        <w:rPr>
          <w:rStyle w:val="nfasis"/>
          <w:rFonts w:ascii="Times New Roman" w:hAnsi="Times New Roman" w:cs="Times New Roman"/>
          <w:i/>
        </w:rPr>
        <w:t xml:space="preserve">…, </w:t>
      </w:r>
      <w:r>
        <w:rPr>
          <w:rStyle w:val="nfasis"/>
          <w:rFonts w:ascii="Times New Roman" w:hAnsi="Times New Roman" w:cs="Times New Roman"/>
          <w:i/>
        </w:rPr>
        <w:t>e</w:t>
      </w:r>
      <w:r w:rsidR="00B36119" w:rsidRPr="00FD34AE">
        <w:rPr>
          <w:rStyle w:val="nfasis"/>
          <w:rFonts w:ascii="Times New Roman" w:hAnsi="Times New Roman" w:cs="Times New Roman"/>
          <w:i/>
        </w:rPr>
        <w:t>s cuestión de que sepas cómo manejar las situaciones y como decía mi compañera, sobre todo madurar para saber hacer uso de las redes sociales (GF2P3).</w:t>
      </w:r>
    </w:p>
    <w:p w:rsidR="00B36119" w:rsidRPr="000E2922" w:rsidRDefault="00B36119"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Las y los participantes se identifican como jóvenes y en el espacio de las redes sociales se nombran comentadores y una influencia a través de sus argumentos y su participación en debates sobre temas que consideran de interés social</w:t>
      </w:r>
      <w:r w:rsidR="00FD34AE">
        <w:rPr>
          <w:rFonts w:ascii="Times New Roman" w:hAnsi="Times New Roman" w:cs="Times New Roman"/>
          <w:sz w:val="24"/>
          <w:szCs w:val="24"/>
        </w:rPr>
        <w:t>. De estos nos dicen</w:t>
      </w:r>
      <w:r w:rsidRPr="000E2922">
        <w:rPr>
          <w:rFonts w:ascii="Times New Roman" w:hAnsi="Times New Roman" w:cs="Times New Roman"/>
          <w:sz w:val="24"/>
          <w:szCs w:val="24"/>
        </w:rPr>
        <w:t>:</w:t>
      </w:r>
    </w:p>
    <w:p w:rsidR="00B36119" w:rsidRPr="000E2922" w:rsidRDefault="00FD34AE" w:rsidP="00831891">
      <w:pPr>
        <w:numPr>
          <w:ilvl w:val="0"/>
          <w:numId w:val="9"/>
        </w:numPr>
        <w:spacing w:line="240" w:lineRule="auto"/>
        <w:jc w:val="both"/>
        <w:rPr>
          <w:rStyle w:val="nfasis"/>
          <w:rFonts w:ascii="Times New Roman" w:hAnsi="Times New Roman" w:cs="Times New Roman"/>
          <w:i/>
        </w:rPr>
      </w:pPr>
      <w:r w:rsidRPr="00FD34AE">
        <w:rPr>
          <w:rStyle w:val="nfasis"/>
          <w:rFonts w:ascii="Times New Roman" w:hAnsi="Times New Roman" w:cs="Times New Roman"/>
          <w:i/>
        </w:rPr>
        <w:t xml:space="preserve">…, </w:t>
      </w:r>
      <w:r w:rsidRPr="00FD34AE">
        <w:rPr>
          <w:rStyle w:val="nfasis"/>
          <w:rFonts w:ascii="Times New Roman" w:hAnsi="Times New Roman" w:cs="Times New Roman"/>
          <w:i/>
          <w:iCs/>
        </w:rPr>
        <w:t>[</w:t>
      </w:r>
      <w:r w:rsidRPr="00FD34AE">
        <w:rPr>
          <w:rStyle w:val="nfasis"/>
          <w:rFonts w:ascii="Times New Roman" w:hAnsi="Times New Roman" w:cs="Times New Roman"/>
          <w:i/>
          <w:iCs/>
        </w:rPr>
        <w:t>soy</w:t>
      </w:r>
      <w:r w:rsidRPr="00FD34AE">
        <w:rPr>
          <w:rStyle w:val="nfasis"/>
          <w:rFonts w:ascii="Times New Roman" w:hAnsi="Times New Roman" w:cs="Times New Roman"/>
          <w:i/>
          <w:iCs/>
        </w:rPr>
        <w:t>]</w:t>
      </w:r>
      <w:r w:rsidRPr="00FD34AE">
        <w:rPr>
          <w:rStyle w:val="nfasis"/>
          <w:rFonts w:ascii="Times New Roman" w:hAnsi="Times New Roman" w:cs="Times New Roman"/>
          <w:i/>
        </w:rPr>
        <w:t xml:space="preserve"> </w:t>
      </w:r>
      <w:r w:rsidR="00B36119" w:rsidRPr="00FD34AE">
        <w:rPr>
          <w:rStyle w:val="nfasis"/>
          <w:rFonts w:ascii="Times New Roman" w:hAnsi="Times New Roman" w:cs="Times New Roman"/>
          <w:i/>
        </w:rPr>
        <w:t>un comentador</w:t>
      </w:r>
      <w:r w:rsidR="00B36119" w:rsidRPr="000E2922">
        <w:rPr>
          <w:rStyle w:val="nfasis"/>
          <w:rFonts w:ascii="Times New Roman" w:hAnsi="Times New Roman" w:cs="Times New Roman"/>
          <w:i/>
        </w:rPr>
        <w:t>, una influencia (GF2P2).</w:t>
      </w:r>
    </w:p>
    <w:p w:rsidR="00B36119" w:rsidRPr="000E2922" w:rsidRDefault="00B36119" w:rsidP="00831891">
      <w:pPr>
        <w:numPr>
          <w:ilvl w:val="0"/>
          <w:numId w:val="9"/>
        </w:numPr>
        <w:spacing w:line="240" w:lineRule="auto"/>
        <w:jc w:val="both"/>
        <w:rPr>
          <w:rStyle w:val="nfasis"/>
          <w:rFonts w:ascii="Times New Roman" w:hAnsi="Times New Roman" w:cs="Times New Roman"/>
          <w:i/>
        </w:rPr>
      </w:pPr>
      <w:r w:rsidRPr="000E2922">
        <w:rPr>
          <w:rStyle w:val="nfasis"/>
          <w:rFonts w:ascii="Times New Roman" w:hAnsi="Times New Roman" w:cs="Times New Roman"/>
          <w:i/>
        </w:rPr>
        <w:t>Las redes sociales son un apartado importante para la sociedad actual en el que jóvenes como nosotros pueden debatir sobre temas de interés social y generar así su propia ideología (PC424).</w:t>
      </w:r>
    </w:p>
    <w:p w:rsidR="00FD34AE" w:rsidRDefault="00FD34AE" w:rsidP="00FD34AE">
      <w:pPr>
        <w:spacing w:line="360" w:lineRule="auto"/>
        <w:ind w:firstLine="708"/>
        <w:jc w:val="both"/>
        <w:rPr>
          <w:rFonts w:ascii="Times New Roman" w:hAnsi="Times New Roman" w:cs="Times New Roman"/>
          <w:sz w:val="24"/>
          <w:szCs w:val="24"/>
        </w:rPr>
      </w:pPr>
      <w:r w:rsidRPr="00FD34AE">
        <w:rPr>
          <w:rFonts w:ascii="Times New Roman" w:hAnsi="Times New Roman" w:cs="Times New Roman"/>
          <w:sz w:val="24"/>
          <w:szCs w:val="24"/>
        </w:rPr>
        <w:t xml:space="preserve">La última categoría de análisis “Ciudadanía Global y Redes Sociales”, surge en parte de la unión de todas las anteriores. Las y los participantes adquieren conciencia de problemáticas y compromiso mundiales a través de sus redes sociales y pueden desarrollar dinámicas de solidaridad </w:t>
      </w:r>
      <w:r w:rsidRPr="00FD34AE">
        <w:rPr>
          <w:rFonts w:ascii="Times New Roman" w:hAnsi="Times New Roman" w:cs="Times New Roman"/>
          <w:sz w:val="24"/>
          <w:szCs w:val="24"/>
        </w:rPr>
        <w:lastRenderedPageBreak/>
        <w:t>global y sentirse parte de una comunidad virtual más allá de los límites geopolíticos establecidos por los países, y con ello identificarse como parte de una ciudadanía global.</w:t>
      </w:r>
    </w:p>
    <w:p w:rsidR="00B36119" w:rsidRPr="000E2922" w:rsidRDefault="00B0405E" w:rsidP="00FD34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los grupos focales se</w:t>
      </w:r>
      <w:r w:rsidR="00862DDD" w:rsidRPr="000E2922">
        <w:rPr>
          <w:rFonts w:ascii="Times New Roman" w:hAnsi="Times New Roman" w:cs="Times New Roman"/>
          <w:sz w:val="24"/>
          <w:szCs w:val="24"/>
        </w:rPr>
        <w:t xml:space="preserve"> s</w:t>
      </w:r>
      <w:r>
        <w:rPr>
          <w:rFonts w:ascii="Times New Roman" w:hAnsi="Times New Roman" w:cs="Times New Roman"/>
          <w:sz w:val="24"/>
          <w:szCs w:val="24"/>
        </w:rPr>
        <w:t>eñaló</w:t>
      </w:r>
      <w:r w:rsidR="00B36119" w:rsidRPr="000E2922">
        <w:rPr>
          <w:rFonts w:ascii="Times New Roman" w:hAnsi="Times New Roman" w:cs="Times New Roman"/>
          <w:sz w:val="24"/>
          <w:szCs w:val="24"/>
        </w:rPr>
        <w:t xml:space="preserve"> la posibilidad de generar discusión, impulsar movimientos y compartir ideológicas, finalm</w:t>
      </w:r>
      <w:r w:rsidR="001F22D8" w:rsidRPr="000E2922">
        <w:rPr>
          <w:rFonts w:ascii="Times New Roman" w:hAnsi="Times New Roman" w:cs="Times New Roman"/>
          <w:sz w:val="24"/>
          <w:szCs w:val="24"/>
        </w:rPr>
        <w:t xml:space="preserve">ente </w:t>
      </w:r>
      <w:r>
        <w:rPr>
          <w:rFonts w:ascii="Times New Roman" w:hAnsi="Times New Roman" w:cs="Times New Roman"/>
          <w:sz w:val="24"/>
          <w:szCs w:val="24"/>
        </w:rPr>
        <w:t xml:space="preserve">en </w:t>
      </w:r>
      <w:r w:rsidR="001F22D8" w:rsidRPr="000E2922">
        <w:rPr>
          <w:rFonts w:ascii="Times New Roman" w:hAnsi="Times New Roman" w:cs="Times New Roman"/>
          <w:sz w:val="24"/>
          <w:szCs w:val="24"/>
        </w:rPr>
        <w:t>algunos comentarios retoma</w:t>
      </w:r>
      <w:r>
        <w:rPr>
          <w:rFonts w:ascii="Times New Roman" w:hAnsi="Times New Roman" w:cs="Times New Roman"/>
          <w:sz w:val="24"/>
          <w:szCs w:val="24"/>
        </w:rPr>
        <w:t>ro</w:t>
      </w:r>
      <w:r w:rsidR="00B36119" w:rsidRPr="000E2922">
        <w:rPr>
          <w:rFonts w:ascii="Times New Roman" w:hAnsi="Times New Roman" w:cs="Times New Roman"/>
          <w:sz w:val="24"/>
          <w:szCs w:val="24"/>
        </w:rPr>
        <w:t>n la idea de ayudar o involucrarse en movimientos o dinámicas para resolver algunas problemáticas o tener mayor perspectiva</w:t>
      </w:r>
      <w:r w:rsidR="00FD34AE">
        <w:rPr>
          <w:rFonts w:ascii="Times New Roman" w:hAnsi="Times New Roman" w:cs="Times New Roman"/>
          <w:sz w:val="24"/>
          <w:szCs w:val="24"/>
        </w:rPr>
        <w:t>. En ese sentido</w:t>
      </w:r>
      <w:r w:rsidR="00B36119" w:rsidRPr="000E2922">
        <w:rPr>
          <w:rFonts w:ascii="Times New Roman" w:hAnsi="Times New Roman" w:cs="Times New Roman"/>
          <w:sz w:val="24"/>
          <w:szCs w:val="24"/>
        </w:rPr>
        <w:t>:</w:t>
      </w:r>
    </w:p>
    <w:p w:rsidR="001C374C" w:rsidRDefault="001C374C" w:rsidP="001C374C">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informarnos de las problemáticas sociales que hay en el mundo, difundir información necesaria (PC291).</w:t>
      </w:r>
    </w:p>
    <w:p w:rsidR="001C374C" w:rsidRDefault="001C374C" w:rsidP="001C374C">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enterarme de lo que sucede en mi país y en distintas partes del mundo (PC09).</w:t>
      </w:r>
    </w:p>
    <w:p w:rsidR="001C374C" w:rsidRDefault="001C374C" w:rsidP="001C374C">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informarme de un tema que está pasando en el mundo (PC72).</w:t>
      </w:r>
    </w:p>
    <w:p w:rsidR="001C374C" w:rsidRDefault="001C374C" w:rsidP="001C374C">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Difundir problemáticas sociales (PC429).</w:t>
      </w:r>
    </w:p>
    <w:p w:rsidR="00B36119" w:rsidRPr="000E2922" w:rsidRDefault="001C374C" w:rsidP="00A635EB">
      <w:pPr>
        <w:spacing w:line="360" w:lineRule="auto"/>
        <w:ind w:firstLine="708"/>
        <w:jc w:val="both"/>
        <w:rPr>
          <w:rFonts w:ascii="Times New Roman" w:hAnsi="Times New Roman" w:cs="Times New Roman"/>
          <w:sz w:val="24"/>
          <w:szCs w:val="24"/>
        </w:rPr>
      </w:pPr>
      <w:r w:rsidRPr="001C374C">
        <w:rPr>
          <w:rFonts w:ascii="Times New Roman" w:hAnsi="Times New Roman" w:cs="Times New Roman"/>
          <w:sz w:val="24"/>
          <w:szCs w:val="24"/>
        </w:rPr>
        <w:t>Desde sus redes sienten empatía por quienes atraviesan ciertas problemáticas y adquieren compromiso, lo que los lleva a generar dinámicas de solidaridad global. Son parte de una cultura política de ciudadanía global y de la identificación de un proyecto de mundo, pues reconocen la diversidad y la universalidad de derechos e identifican problemáticas económicas, sociales y culturales frente a las que no permanecen indiferentes. Estos puntos los podemos observar en el siguiente comentario:</w:t>
      </w:r>
    </w:p>
    <w:p w:rsidR="001C374C" w:rsidRDefault="001C374C" w:rsidP="001C374C">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los conflictos bélicos, la pobreza, la violencia, la desigualdad y las migraciones, también lo de la explosión laboral, eso mayormente por la industria de la moda del Fast Fashion sobre comprar ropa de “</w:t>
      </w:r>
      <w:r w:rsidR="00FE767C">
        <w:rPr>
          <w:rStyle w:val="nfasis"/>
          <w:rFonts w:ascii="Times New Roman" w:hAnsi="Times New Roman" w:cs="Times New Roman"/>
          <w:i/>
        </w:rPr>
        <w:t>ahí” …</w:t>
      </w:r>
      <w:r>
        <w:rPr>
          <w:rStyle w:val="nfasis"/>
          <w:rFonts w:ascii="Times New Roman" w:hAnsi="Times New Roman" w:cs="Times New Roman"/>
          <w:i/>
        </w:rPr>
        <w:t>, estás trabajando mucha conciencia últimamente (GF3P1).</w:t>
      </w:r>
    </w:p>
    <w:p w:rsidR="00B36119" w:rsidRPr="000E2922" w:rsidRDefault="004A15D4"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A partir d</w:t>
      </w:r>
      <w:r w:rsidR="00B0405E">
        <w:rPr>
          <w:rFonts w:ascii="Times New Roman" w:hAnsi="Times New Roman" w:cs="Times New Roman"/>
          <w:sz w:val="24"/>
          <w:szCs w:val="24"/>
        </w:rPr>
        <w:t>e sus respuestas se vislumbró có</w:t>
      </w:r>
      <w:r w:rsidRPr="000E2922">
        <w:rPr>
          <w:rFonts w:ascii="Times New Roman" w:hAnsi="Times New Roman" w:cs="Times New Roman"/>
          <w:sz w:val="24"/>
          <w:szCs w:val="24"/>
        </w:rPr>
        <w:t>mo l</w:t>
      </w:r>
      <w:r w:rsidR="00B36119" w:rsidRPr="000E2922">
        <w:rPr>
          <w:rFonts w:ascii="Times New Roman" w:hAnsi="Times New Roman" w:cs="Times New Roman"/>
          <w:sz w:val="24"/>
          <w:szCs w:val="24"/>
        </w:rPr>
        <w:t>as juventudes preparatorianas son partícipes de una red de comunicación horizontal y recíproca en la que la realidad de todos los rincones del globo deja de ser el problema de sociedades enmarcadas en procesos locales y pasa ser de interés supranacional</w:t>
      </w:r>
      <w:r w:rsidR="001C374C" w:rsidRPr="001C374C">
        <w:rPr>
          <w:rFonts w:ascii="Times New Roman" w:hAnsi="Times New Roman" w:cs="Times New Roman"/>
          <w:sz w:val="24"/>
          <w:szCs w:val="24"/>
        </w:rPr>
        <w:t>. La opinión siguiente es significativa al respeto:</w:t>
      </w:r>
    </w:p>
    <w:p w:rsidR="00B36119" w:rsidRPr="000E2922" w:rsidRDefault="001C374C" w:rsidP="00831891">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w:t>
      </w:r>
      <w:r w:rsidR="00B36119" w:rsidRPr="000E2922">
        <w:rPr>
          <w:rStyle w:val="nfasis"/>
          <w:rFonts w:ascii="Times New Roman" w:hAnsi="Times New Roman" w:cs="Times New Roman"/>
          <w:i/>
        </w:rPr>
        <w:t>sí nos hace tener mayor conciencia y como que más empatía por todos y pienso que eso es bueno porque crea como que una unidad global que sin importar de donde seamos o que idioma hablemos, pues podemos y debemos apoyarnos (GF1P3).</w:t>
      </w:r>
    </w:p>
    <w:p w:rsidR="00B36119" w:rsidRPr="000E2922" w:rsidRDefault="00F832C5"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C</w:t>
      </w:r>
      <w:r w:rsidR="00B36119" w:rsidRPr="000E2922">
        <w:rPr>
          <w:rFonts w:ascii="Times New Roman" w:hAnsi="Times New Roman" w:cs="Times New Roman"/>
          <w:sz w:val="24"/>
          <w:szCs w:val="24"/>
        </w:rPr>
        <w:t xml:space="preserve">ada uno de los elementos que se han </w:t>
      </w:r>
      <w:r w:rsidR="00F4735D">
        <w:rPr>
          <w:rFonts w:ascii="Times New Roman" w:hAnsi="Times New Roman" w:cs="Times New Roman"/>
          <w:sz w:val="24"/>
          <w:szCs w:val="24"/>
        </w:rPr>
        <w:t>retomado de sus aportaciones llevan a</w:t>
      </w:r>
      <w:r w:rsidR="00B36119" w:rsidRPr="000E2922">
        <w:rPr>
          <w:rFonts w:ascii="Times New Roman" w:hAnsi="Times New Roman" w:cs="Times New Roman"/>
          <w:sz w:val="24"/>
          <w:szCs w:val="24"/>
        </w:rPr>
        <w:t xml:space="preserve"> conforma</w:t>
      </w:r>
      <w:r w:rsidR="00F4735D">
        <w:rPr>
          <w:rFonts w:ascii="Times New Roman" w:hAnsi="Times New Roman" w:cs="Times New Roman"/>
          <w:sz w:val="24"/>
          <w:szCs w:val="24"/>
        </w:rPr>
        <w:t>r</w:t>
      </w:r>
      <w:r w:rsidR="006E01BA">
        <w:rPr>
          <w:rFonts w:ascii="Times New Roman" w:hAnsi="Times New Roman" w:cs="Times New Roman"/>
          <w:sz w:val="24"/>
          <w:szCs w:val="24"/>
        </w:rPr>
        <w:t xml:space="preserve"> en la realidad </w:t>
      </w:r>
      <w:r w:rsidR="00B36119" w:rsidRPr="000E2922">
        <w:rPr>
          <w:rFonts w:ascii="Times New Roman" w:hAnsi="Times New Roman" w:cs="Times New Roman"/>
          <w:sz w:val="24"/>
          <w:szCs w:val="24"/>
        </w:rPr>
        <w:t xml:space="preserve">la idea de ciudadanía global que se </w:t>
      </w:r>
      <w:r w:rsidR="006E01BA">
        <w:rPr>
          <w:rFonts w:ascii="Times New Roman" w:hAnsi="Times New Roman" w:cs="Times New Roman"/>
          <w:sz w:val="24"/>
          <w:szCs w:val="24"/>
        </w:rPr>
        <w:t xml:space="preserve">buscó desde el contexto teórico, pues los sujetos participantes </w:t>
      </w:r>
      <w:r w:rsidR="00B36119" w:rsidRPr="000E2922">
        <w:rPr>
          <w:rFonts w:ascii="Times New Roman" w:hAnsi="Times New Roman" w:cs="Times New Roman"/>
          <w:sz w:val="24"/>
          <w:szCs w:val="24"/>
        </w:rPr>
        <w:t xml:space="preserve">fueron coincidentes en que </w:t>
      </w:r>
      <w:r w:rsidR="006E01BA">
        <w:rPr>
          <w:rFonts w:ascii="Times New Roman" w:hAnsi="Times New Roman" w:cs="Times New Roman"/>
          <w:sz w:val="24"/>
          <w:szCs w:val="24"/>
        </w:rPr>
        <w:t xml:space="preserve">sí </w:t>
      </w:r>
      <w:r w:rsidR="00B36119" w:rsidRPr="000E2922">
        <w:rPr>
          <w:rFonts w:ascii="Times New Roman" w:hAnsi="Times New Roman" w:cs="Times New Roman"/>
          <w:sz w:val="24"/>
          <w:szCs w:val="24"/>
        </w:rPr>
        <w:t>es posible conformar</w:t>
      </w:r>
      <w:r w:rsidR="009D44E5">
        <w:rPr>
          <w:rFonts w:ascii="Times New Roman" w:hAnsi="Times New Roman" w:cs="Times New Roman"/>
          <w:sz w:val="24"/>
          <w:szCs w:val="24"/>
        </w:rPr>
        <w:t>la</w:t>
      </w:r>
      <w:r w:rsidR="00B36119" w:rsidRPr="000E2922">
        <w:rPr>
          <w:rFonts w:ascii="Times New Roman" w:hAnsi="Times New Roman" w:cs="Times New Roman"/>
          <w:sz w:val="24"/>
          <w:szCs w:val="24"/>
        </w:rPr>
        <w:t xml:space="preserve"> desde las redes sociales, a partir de las dinámicas de participación ciudadana y de comunicación de las que son parte</w:t>
      </w:r>
      <w:r w:rsidR="009D44E5">
        <w:rPr>
          <w:rFonts w:ascii="Times New Roman" w:hAnsi="Times New Roman" w:cs="Times New Roman"/>
          <w:sz w:val="24"/>
          <w:szCs w:val="24"/>
        </w:rPr>
        <w:t>,</w:t>
      </w:r>
      <w:r w:rsidR="00B36119" w:rsidRPr="000E2922">
        <w:rPr>
          <w:rFonts w:ascii="Times New Roman" w:hAnsi="Times New Roman" w:cs="Times New Roman"/>
          <w:sz w:val="24"/>
          <w:szCs w:val="24"/>
        </w:rPr>
        <w:t xml:space="preserve"> </w:t>
      </w:r>
      <w:r w:rsidR="006E01BA">
        <w:rPr>
          <w:rFonts w:ascii="Times New Roman" w:hAnsi="Times New Roman" w:cs="Times New Roman"/>
          <w:sz w:val="24"/>
          <w:szCs w:val="24"/>
        </w:rPr>
        <w:t xml:space="preserve">y </w:t>
      </w:r>
      <w:r w:rsidR="00B36119" w:rsidRPr="000E2922">
        <w:rPr>
          <w:rFonts w:ascii="Times New Roman" w:hAnsi="Times New Roman" w:cs="Times New Roman"/>
          <w:sz w:val="24"/>
          <w:szCs w:val="24"/>
        </w:rPr>
        <w:t xml:space="preserve">que los </w:t>
      </w:r>
      <w:r w:rsidR="00B36119" w:rsidRPr="000E2922">
        <w:rPr>
          <w:rFonts w:ascii="Times New Roman" w:hAnsi="Times New Roman" w:cs="Times New Roman"/>
          <w:sz w:val="24"/>
          <w:szCs w:val="24"/>
        </w:rPr>
        <w:lastRenderedPageBreak/>
        <w:t>llevan a formar una comunidad virtual y generar compromiso y solidaridad mundiales</w:t>
      </w:r>
      <w:r w:rsidR="009D44E5">
        <w:rPr>
          <w:rFonts w:ascii="Times New Roman" w:hAnsi="Times New Roman" w:cs="Times New Roman"/>
          <w:sz w:val="24"/>
          <w:szCs w:val="24"/>
        </w:rPr>
        <w:t>. En este sentido</w:t>
      </w:r>
      <w:r w:rsidR="00B36119" w:rsidRPr="000E2922">
        <w:rPr>
          <w:rFonts w:ascii="Times New Roman" w:hAnsi="Times New Roman" w:cs="Times New Roman"/>
          <w:sz w:val="24"/>
          <w:szCs w:val="24"/>
        </w:rPr>
        <w:t>:</w:t>
      </w:r>
    </w:p>
    <w:p w:rsidR="009D44E5" w:rsidRDefault="009D44E5" w:rsidP="009D44E5">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w:t>
      </w:r>
      <w:r>
        <w:rPr>
          <w:rStyle w:val="nfasis"/>
          <w:rFonts w:ascii="Times New Roman" w:hAnsi="Times New Roman" w:cs="Times New Roman"/>
          <w:iCs/>
        </w:rPr>
        <w:t xml:space="preserve">[A la] </w:t>
      </w:r>
      <w:r>
        <w:rPr>
          <w:rStyle w:val="nfasis"/>
          <w:rFonts w:ascii="Times New Roman" w:hAnsi="Times New Roman" w:cs="Times New Roman"/>
          <w:i/>
        </w:rPr>
        <w:t>ciudadanía la podemos llamar una comunidad, es una comunidad o una organización, digamos tenemos relación ahorita de manera digital con diferentes personas del mundo…, nos enteramos de los problemas…, nos permite participar ayudando (GF1P1).</w:t>
      </w:r>
    </w:p>
    <w:p w:rsidR="00B36119" w:rsidRPr="000E2922" w:rsidRDefault="00B36119" w:rsidP="00A635EB">
      <w:pPr>
        <w:spacing w:line="360" w:lineRule="auto"/>
        <w:ind w:firstLine="708"/>
        <w:jc w:val="both"/>
        <w:rPr>
          <w:rFonts w:ascii="Times New Roman" w:hAnsi="Times New Roman" w:cs="Times New Roman"/>
          <w:i/>
          <w:iCs/>
          <w:sz w:val="24"/>
          <w:szCs w:val="24"/>
        </w:rPr>
      </w:pPr>
      <w:r w:rsidRPr="000E2922">
        <w:rPr>
          <w:rFonts w:ascii="Times New Roman" w:hAnsi="Times New Roman" w:cs="Times New Roman"/>
          <w:sz w:val="24"/>
          <w:szCs w:val="24"/>
        </w:rPr>
        <w:t>Las y los preparatorianos infieren la idea de ciudadanía global como una consecuencia de las dinámicas y actividades que se dan en las redes sociales, al conformar una comunidad en la que interactúan y comparten información con personas de todo el mundo, difunden problemas y buscan ayudar</w:t>
      </w:r>
      <w:r w:rsidR="009D44E5">
        <w:rPr>
          <w:rFonts w:ascii="Times New Roman" w:hAnsi="Times New Roman" w:cs="Times New Roman"/>
          <w:sz w:val="24"/>
          <w:szCs w:val="24"/>
        </w:rPr>
        <w:t>. De esta forma</w:t>
      </w:r>
      <w:r w:rsidRPr="000E2922">
        <w:rPr>
          <w:rFonts w:ascii="Times New Roman" w:hAnsi="Times New Roman" w:cs="Times New Roman"/>
          <w:sz w:val="24"/>
          <w:szCs w:val="24"/>
        </w:rPr>
        <w:t>:</w:t>
      </w:r>
    </w:p>
    <w:p w:rsidR="009D44E5" w:rsidRDefault="009D44E5" w:rsidP="009D44E5">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llegar hasta otros países y englobar (GF3P1).</w:t>
      </w:r>
    </w:p>
    <w:p w:rsidR="009D44E5" w:rsidRDefault="009D44E5" w:rsidP="009D44E5">
      <w:pPr>
        <w:numPr>
          <w:ilvl w:val="0"/>
          <w:numId w:val="9"/>
        </w:numPr>
        <w:spacing w:line="240" w:lineRule="auto"/>
        <w:jc w:val="both"/>
        <w:rPr>
          <w:rStyle w:val="nfasis"/>
          <w:rFonts w:ascii="Times New Roman" w:hAnsi="Times New Roman" w:cs="Times New Roman"/>
          <w:i/>
        </w:rPr>
      </w:pPr>
      <w:r>
        <w:rPr>
          <w:rStyle w:val="nfasis"/>
          <w:rFonts w:ascii="Times New Roman" w:hAnsi="Times New Roman" w:cs="Times New Roman"/>
          <w:i/>
        </w:rPr>
        <w:t xml:space="preserve">…, sí, me considero </w:t>
      </w:r>
      <w:r>
        <w:rPr>
          <w:rStyle w:val="nfasis"/>
          <w:rFonts w:ascii="Times New Roman" w:hAnsi="Times New Roman" w:cs="Times New Roman"/>
          <w:iCs/>
        </w:rPr>
        <w:t>[ciudadano del mundo]</w:t>
      </w:r>
      <w:r>
        <w:rPr>
          <w:rStyle w:val="nfasis"/>
          <w:rFonts w:ascii="Times New Roman" w:hAnsi="Times New Roman" w:cs="Times New Roman"/>
          <w:i/>
        </w:rPr>
        <w:t xml:space="preserve"> por el simple hecho de tener redes sociales (GF2P4). </w:t>
      </w:r>
    </w:p>
    <w:p w:rsidR="000E2922" w:rsidRDefault="000E2922" w:rsidP="00831891">
      <w:pPr>
        <w:spacing w:line="360" w:lineRule="auto"/>
        <w:jc w:val="both"/>
        <w:rPr>
          <w:rFonts w:ascii="Times New Roman" w:eastAsiaTheme="majorEastAsia" w:hAnsi="Times New Roman" w:cs="Times New Roman"/>
          <w:sz w:val="32"/>
          <w:szCs w:val="32"/>
          <w:lang w:val="es-ES" w:eastAsia="es-MX"/>
        </w:rPr>
      </w:pPr>
    </w:p>
    <w:p w:rsidR="00C7130D" w:rsidRPr="000E2922" w:rsidRDefault="00485084" w:rsidP="00831891">
      <w:pPr>
        <w:spacing w:line="360" w:lineRule="auto"/>
        <w:jc w:val="both"/>
        <w:rPr>
          <w:rFonts w:ascii="Times New Roman" w:eastAsiaTheme="majorEastAsia" w:hAnsi="Times New Roman" w:cs="Times New Roman"/>
          <w:sz w:val="32"/>
          <w:szCs w:val="32"/>
          <w:lang w:val="es-ES" w:eastAsia="es-MX"/>
        </w:rPr>
      </w:pPr>
      <w:r w:rsidRPr="000E2922">
        <w:rPr>
          <w:rFonts w:ascii="Times New Roman" w:eastAsiaTheme="majorEastAsia" w:hAnsi="Times New Roman" w:cs="Times New Roman"/>
          <w:sz w:val="32"/>
          <w:szCs w:val="32"/>
          <w:lang w:val="es-ES" w:eastAsia="es-MX"/>
        </w:rPr>
        <w:t>Conclusiones</w:t>
      </w:r>
    </w:p>
    <w:p w:rsidR="00033930" w:rsidRPr="000E2922" w:rsidRDefault="00F832C5" w:rsidP="00831891">
      <w:pPr>
        <w:spacing w:line="360" w:lineRule="auto"/>
        <w:jc w:val="both"/>
        <w:rPr>
          <w:rFonts w:ascii="Times New Roman" w:hAnsi="Times New Roman" w:cs="Times New Roman"/>
          <w:sz w:val="24"/>
          <w:szCs w:val="24"/>
        </w:rPr>
      </w:pPr>
      <w:r w:rsidRPr="000E2922">
        <w:rPr>
          <w:rFonts w:ascii="Times New Roman" w:hAnsi="Times New Roman" w:cs="Times New Roman"/>
          <w:sz w:val="24"/>
          <w:szCs w:val="24"/>
        </w:rPr>
        <w:t xml:space="preserve">El </w:t>
      </w:r>
      <w:r w:rsidR="00AE6BFF">
        <w:rPr>
          <w:rFonts w:ascii="Times New Roman" w:hAnsi="Times New Roman" w:cs="Times New Roman"/>
          <w:sz w:val="24"/>
          <w:szCs w:val="24"/>
        </w:rPr>
        <w:t>fundamento</w:t>
      </w:r>
      <w:r w:rsidRPr="000E2922">
        <w:rPr>
          <w:rFonts w:ascii="Times New Roman" w:hAnsi="Times New Roman" w:cs="Times New Roman"/>
          <w:sz w:val="24"/>
          <w:szCs w:val="24"/>
        </w:rPr>
        <w:t xml:space="preserve"> teórico de </w:t>
      </w:r>
      <w:r w:rsidR="009D44E5">
        <w:rPr>
          <w:rFonts w:ascii="Times New Roman" w:hAnsi="Times New Roman" w:cs="Times New Roman"/>
          <w:sz w:val="24"/>
          <w:szCs w:val="24"/>
        </w:rPr>
        <w:t>la</w:t>
      </w:r>
      <w:r w:rsidR="00033930" w:rsidRPr="000E2922">
        <w:rPr>
          <w:rFonts w:ascii="Times New Roman" w:hAnsi="Times New Roman" w:cs="Times New Roman"/>
          <w:sz w:val="24"/>
          <w:szCs w:val="24"/>
        </w:rPr>
        <w:t xml:space="preserve"> ciudadanía global se </w:t>
      </w:r>
      <w:r w:rsidRPr="000E2922">
        <w:rPr>
          <w:rFonts w:ascii="Times New Roman" w:hAnsi="Times New Roman" w:cs="Times New Roman"/>
          <w:sz w:val="24"/>
          <w:szCs w:val="24"/>
        </w:rPr>
        <w:t xml:space="preserve">conformó </w:t>
      </w:r>
      <w:r w:rsidR="00F833EE" w:rsidRPr="000E2922">
        <w:rPr>
          <w:rFonts w:ascii="Times New Roman" w:hAnsi="Times New Roman" w:cs="Times New Roman"/>
          <w:sz w:val="24"/>
          <w:szCs w:val="24"/>
        </w:rPr>
        <w:t>a partir de la revisión de</w:t>
      </w:r>
      <w:r w:rsidR="00033930" w:rsidRPr="000E2922">
        <w:rPr>
          <w:rFonts w:ascii="Times New Roman" w:hAnsi="Times New Roman" w:cs="Times New Roman"/>
          <w:sz w:val="24"/>
          <w:szCs w:val="24"/>
        </w:rPr>
        <w:t xml:space="preserve"> los modelos teóricos de ciudadanía estatal </w:t>
      </w:r>
      <w:r w:rsidR="00F833EE" w:rsidRPr="000E2922">
        <w:rPr>
          <w:rFonts w:ascii="Times New Roman" w:hAnsi="Times New Roman" w:cs="Times New Roman"/>
          <w:sz w:val="24"/>
          <w:szCs w:val="24"/>
        </w:rPr>
        <w:t>y de</w:t>
      </w:r>
      <w:r w:rsidR="00033930" w:rsidRPr="000E2922">
        <w:rPr>
          <w:rFonts w:ascii="Times New Roman" w:hAnsi="Times New Roman" w:cs="Times New Roman"/>
          <w:sz w:val="24"/>
          <w:szCs w:val="24"/>
        </w:rPr>
        <w:t xml:space="preserve"> una revisión </w:t>
      </w:r>
      <w:r w:rsidR="001F22D8" w:rsidRPr="000E2922">
        <w:rPr>
          <w:rFonts w:ascii="Times New Roman" w:hAnsi="Times New Roman" w:cs="Times New Roman"/>
          <w:sz w:val="24"/>
          <w:szCs w:val="24"/>
        </w:rPr>
        <w:t>del concepto</w:t>
      </w:r>
      <w:r w:rsidR="00033930" w:rsidRPr="000E2922">
        <w:rPr>
          <w:rFonts w:ascii="Times New Roman" w:hAnsi="Times New Roman" w:cs="Times New Roman"/>
          <w:sz w:val="24"/>
          <w:szCs w:val="24"/>
        </w:rPr>
        <w:t xml:space="preserve"> de política en el contexto de procesos de globalización y saberes tecnológicos.</w:t>
      </w:r>
      <w:r w:rsidR="00F833EE" w:rsidRPr="000E2922">
        <w:rPr>
          <w:rFonts w:ascii="Times New Roman" w:hAnsi="Times New Roman" w:cs="Times New Roman"/>
          <w:sz w:val="24"/>
          <w:szCs w:val="24"/>
        </w:rPr>
        <w:t xml:space="preserve"> Como objeto de investigación se precisó su estudio c</w:t>
      </w:r>
      <w:r w:rsidR="00033930" w:rsidRPr="000E2922">
        <w:rPr>
          <w:rFonts w:ascii="Times New Roman" w:hAnsi="Times New Roman" w:cs="Times New Roman"/>
          <w:sz w:val="24"/>
          <w:szCs w:val="24"/>
        </w:rPr>
        <w:t>on relación a las y los jóvenes como sujetos participantes, desde un enfoque sociocultural</w:t>
      </w:r>
      <w:r w:rsidR="00F833EE" w:rsidRPr="000E2922">
        <w:rPr>
          <w:rFonts w:ascii="Times New Roman" w:hAnsi="Times New Roman" w:cs="Times New Roman"/>
          <w:sz w:val="24"/>
          <w:szCs w:val="24"/>
        </w:rPr>
        <w:t>.</w:t>
      </w:r>
    </w:p>
    <w:p w:rsidR="00033930" w:rsidRPr="000E2922" w:rsidRDefault="00F833EE"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Gracias a </w:t>
      </w:r>
      <w:r w:rsidR="00033930" w:rsidRPr="000E2922">
        <w:rPr>
          <w:rFonts w:ascii="Times New Roman" w:hAnsi="Times New Roman" w:cs="Times New Roman"/>
          <w:sz w:val="24"/>
          <w:szCs w:val="24"/>
        </w:rPr>
        <w:t xml:space="preserve">la realización de la investigación </w:t>
      </w:r>
      <w:r w:rsidRPr="000E2922">
        <w:rPr>
          <w:rFonts w:ascii="Times New Roman" w:hAnsi="Times New Roman" w:cs="Times New Roman"/>
          <w:sz w:val="24"/>
          <w:szCs w:val="24"/>
        </w:rPr>
        <w:t>que se comparte,</w:t>
      </w:r>
      <w:r w:rsidR="00033930" w:rsidRPr="000E2922">
        <w:rPr>
          <w:rFonts w:ascii="Times New Roman" w:hAnsi="Times New Roman" w:cs="Times New Roman"/>
          <w:sz w:val="24"/>
          <w:szCs w:val="24"/>
        </w:rPr>
        <w:t xml:space="preserve"> ha sido posible conocer y comprender cómo algunas y algunos jóvenes preparatorianos usan las redes sociales digitales y si las mismas constituyen un espacio de formación y experiencia de ciudadanía global</w:t>
      </w:r>
      <w:r w:rsidRPr="000E2922">
        <w:rPr>
          <w:rFonts w:ascii="Times New Roman" w:hAnsi="Times New Roman" w:cs="Times New Roman"/>
          <w:sz w:val="24"/>
          <w:szCs w:val="24"/>
        </w:rPr>
        <w:t>; i</w:t>
      </w:r>
      <w:r w:rsidR="00033930" w:rsidRPr="000E2922">
        <w:rPr>
          <w:rFonts w:ascii="Times New Roman" w:hAnsi="Times New Roman" w:cs="Times New Roman"/>
          <w:sz w:val="24"/>
          <w:szCs w:val="24"/>
        </w:rPr>
        <w:t>ncluso</w:t>
      </w:r>
      <w:r w:rsidRPr="000E2922">
        <w:rPr>
          <w:rFonts w:ascii="Times New Roman" w:hAnsi="Times New Roman" w:cs="Times New Roman"/>
          <w:sz w:val="24"/>
          <w:szCs w:val="24"/>
        </w:rPr>
        <w:t xml:space="preserve"> ha sido posible</w:t>
      </w:r>
      <w:r w:rsidR="00033930" w:rsidRPr="000E2922">
        <w:rPr>
          <w:rFonts w:ascii="Times New Roman" w:hAnsi="Times New Roman" w:cs="Times New Roman"/>
          <w:sz w:val="24"/>
          <w:szCs w:val="24"/>
        </w:rPr>
        <w:t xml:space="preserve"> desmentir algunas prenociones respecto a la posibilidad de generar pensamiento </w:t>
      </w:r>
      <w:r w:rsidR="001F22D8" w:rsidRPr="000E2922">
        <w:rPr>
          <w:rFonts w:ascii="Times New Roman" w:hAnsi="Times New Roman" w:cs="Times New Roman"/>
          <w:sz w:val="24"/>
          <w:szCs w:val="24"/>
        </w:rPr>
        <w:t>crítico</w:t>
      </w:r>
      <w:r w:rsidR="00033930" w:rsidRPr="000E2922">
        <w:rPr>
          <w:rFonts w:ascii="Times New Roman" w:hAnsi="Times New Roman" w:cs="Times New Roman"/>
          <w:sz w:val="24"/>
          <w:szCs w:val="24"/>
        </w:rPr>
        <w:t xml:space="preserve"> o dinámicas de solidaridad global desde </w:t>
      </w:r>
      <w:r w:rsidR="001F22D8" w:rsidRPr="000E2922">
        <w:rPr>
          <w:rFonts w:ascii="Times New Roman" w:hAnsi="Times New Roman" w:cs="Times New Roman"/>
          <w:sz w:val="24"/>
          <w:szCs w:val="24"/>
        </w:rPr>
        <w:t>las redes sociales</w:t>
      </w:r>
      <w:r w:rsidR="006E01BA">
        <w:rPr>
          <w:rFonts w:ascii="Times New Roman" w:hAnsi="Times New Roman" w:cs="Times New Roman"/>
          <w:sz w:val="24"/>
          <w:szCs w:val="24"/>
        </w:rPr>
        <w:t>.</w:t>
      </w:r>
    </w:p>
    <w:p w:rsidR="00033930" w:rsidRPr="000E2922" w:rsidRDefault="00033930"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t xml:space="preserve">A partir del análisis de las respuestas obtenidas </w:t>
      </w:r>
      <w:r w:rsidR="00F833EE" w:rsidRPr="000E2922">
        <w:rPr>
          <w:rFonts w:ascii="Times New Roman" w:hAnsi="Times New Roman" w:cs="Times New Roman"/>
          <w:sz w:val="24"/>
          <w:szCs w:val="24"/>
        </w:rPr>
        <w:t>en</w:t>
      </w:r>
      <w:r w:rsidRPr="000E2922">
        <w:rPr>
          <w:rFonts w:ascii="Times New Roman" w:hAnsi="Times New Roman" w:cs="Times New Roman"/>
          <w:sz w:val="24"/>
          <w:szCs w:val="24"/>
        </w:rPr>
        <w:t xml:space="preserve"> los instrumentos metodológicos aplicados </w:t>
      </w:r>
      <w:r w:rsidR="00AE6BFF">
        <w:rPr>
          <w:rFonts w:ascii="Times New Roman" w:hAnsi="Times New Roman" w:cs="Times New Roman"/>
          <w:sz w:val="24"/>
          <w:szCs w:val="24"/>
        </w:rPr>
        <w:t>fue</w:t>
      </w:r>
      <w:r w:rsidRPr="000E2922">
        <w:rPr>
          <w:rFonts w:ascii="Times New Roman" w:hAnsi="Times New Roman" w:cs="Times New Roman"/>
          <w:sz w:val="24"/>
          <w:szCs w:val="24"/>
        </w:rPr>
        <w:t xml:space="preserve"> posible inferir </w:t>
      </w:r>
      <w:r w:rsidR="006E01BA" w:rsidRPr="000E2922">
        <w:rPr>
          <w:rFonts w:ascii="Times New Roman" w:hAnsi="Times New Roman" w:cs="Times New Roman"/>
          <w:sz w:val="24"/>
          <w:szCs w:val="24"/>
        </w:rPr>
        <w:t>las conceptualizaciones</w:t>
      </w:r>
      <w:r w:rsidRPr="000E2922">
        <w:rPr>
          <w:rFonts w:ascii="Times New Roman" w:hAnsi="Times New Roman" w:cs="Times New Roman"/>
          <w:sz w:val="24"/>
          <w:szCs w:val="24"/>
        </w:rPr>
        <w:t xml:space="preserve"> e ideas que las personas </w:t>
      </w:r>
      <w:r w:rsidR="001F22D8" w:rsidRPr="000E2922">
        <w:rPr>
          <w:rFonts w:ascii="Times New Roman" w:hAnsi="Times New Roman" w:cs="Times New Roman"/>
          <w:sz w:val="24"/>
          <w:szCs w:val="24"/>
        </w:rPr>
        <w:t>participantes</w:t>
      </w:r>
      <w:r w:rsidRPr="000E2922">
        <w:rPr>
          <w:rFonts w:ascii="Times New Roman" w:hAnsi="Times New Roman" w:cs="Times New Roman"/>
          <w:sz w:val="24"/>
          <w:szCs w:val="24"/>
        </w:rPr>
        <w:t xml:space="preserve"> </w:t>
      </w:r>
      <w:r w:rsidR="001F22D8" w:rsidRPr="000E2922">
        <w:rPr>
          <w:rFonts w:ascii="Times New Roman" w:hAnsi="Times New Roman" w:cs="Times New Roman"/>
          <w:sz w:val="24"/>
          <w:szCs w:val="24"/>
        </w:rPr>
        <w:t xml:space="preserve">tienen </w:t>
      </w:r>
      <w:r w:rsidRPr="000E2922">
        <w:rPr>
          <w:rFonts w:ascii="Times New Roman" w:hAnsi="Times New Roman" w:cs="Times New Roman"/>
          <w:sz w:val="24"/>
          <w:szCs w:val="24"/>
        </w:rPr>
        <w:t>acerca de las redes sociales digitales</w:t>
      </w:r>
      <w:r w:rsidR="00F833EE" w:rsidRPr="000E2922">
        <w:rPr>
          <w:rFonts w:ascii="Times New Roman" w:hAnsi="Times New Roman" w:cs="Times New Roman"/>
          <w:sz w:val="24"/>
          <w:szCs w:val="24"/>
        </w:rPr>
        <w:t xml:space="preserve"> como medio de comunicación</w:t>
      </w:r>
      <w:r w:rsidR="006E01BA">
        <w:rPr>
          <w:rFonts w:ascii="Times New Roman" w:hAnsi="Times New Roman" w:cs="Times New Roman"/>
          <w:sz w:val="24"/>
          <w:szCs w:val="24"/>
        </w:rPr>
        <w:t>,</w:t>
      </w:r>
      <w:r w:rsidR="00F833EE" w:rsidRPr="000E2922">
        <w:rPr>
          <w:rFonts w:ascii="Times New Roman" w:hAnsi="Times New Roman" w:cs="Times New Roman"/>
          <w:sz w:val="24"/>
          <w:szCs w:val="24"/>
        </w:rPr>
        <w:t xml:space="preserve"> instrumentos de socialización y </w:t>
      </w:r>
      <w:r w:rsidR="006E01BA">
        <w:rPr>
          <w:rFonts w:ascii="Times New Roman" w:hAnsi="Times New Roman" w:cs="Times New Roman"/>
          <w:sz w:val="24"/>
          <w:szCs w:val="24"/>
        </w:rPr>
        <w:t xml:space="preserve">de </w:t>
      </w:r>
      <w:r w:rsidR="00F833EE" w:rsidRPr="000E2922">
        <w:rPr>
          <w:rFonts w:ascii="Times New Roman" w:hAnsi="Times New Roman" w:cs="Times New Roman"/>
          <w:sz w:val="24"/>
          <w:szCs w:val="24"/>
        </w:rPr>
        <w:t>transferencia cultural.</w:t>
      </w:r>
      <w:r w:rsidRPr="000E2922">
        <w:rPr>
          <w:rFonts w:ascii="Times New Roman" w:hAnsi="Times New Roman" w:cs="Times New Roman"/>
          <w:sz w:val="24"/>
          <w:szCs w:val="24"/>
        </w:rPr>
        <w:t xml:space="preserve"> </w:t>
      </w:r>
      <w:r w:rsidR="001F22D8" w:rsidRPr="000E2922">
        <w:rPr>
          <w:rFonts w:ascii="Times New Roman" w:hAnsi="Times New Roman" w:cs="Times New Roman"/>
          <w:sz w:val="24"/>
          <w:szCs w:val="24"/>
        </w:rPr>
        <w:t>De</w:t>
      </w:r>
      <w:r w:rsidRPr="000E2922">
        <w:rPr>
          <w:rFonts w:ascii="Times New Roman" w:hAnsi="Times New Roman" w:cs="Times New Roman"/>
          <w:sz w:val="24"/>
          <w:szCs w:val="24"/>
        </w:rPr>
        <w:t xml:space="preserve"> igual forma ha sido posible identificar algunas </w:t>
      </w:r>
      <w:r w:rsidR="001F22D8" w:rsidRPr="000E2922">
        <w:rPr>
          <w:rFonts w:ascii="Times New Roman" w:hAnsi="Times New Roman" w:cs="Times New Roman"/>
          <w:sz w:val="24"/>
          <w:szCs w:val="24"/>
        </w:rPr>
        <w:t>dinámicas</w:t>
      </w:r>
      <w:r w:rsidRPr="000E2922">
        <w:rPr>
          <w:rFonts w:ascii="Times New Roman" w:hAnsi="Times New Roman" w:cs="Times New Roman"/>
          <w:sz w:val="24"/>
          <w:szCs w:val="24"/>
        </w:rPr>
        <w:t xml:space="preserve"> de </w:t>
      </w:r>
      <w:r w:rsidR="001F22D8" w:rsidRPr="000E2922">
        <w:rPr>
          <w:rFonts w:ascii="Times New Roman" w:hAnsi="Times New Roman" w:cs="Times New Roman"/>
          <w:sz w:val="24"/>
          <w:szCs w:val="24"/>
        </w:rPr>
        <w:t>participación</w:t>
      </w:r>
      <w:r w:rsidRPr="000E2922">
        <w:rPr>
          <w:rFonts w:ascii="Times New Roman" w:hAnsi="Times New Roman" w:cs="Times New Roman"/>
          <w:sz w:val="24"/>
          <w:szCs w:val="24"/>
        </w:rPr>
        <w:t xml:space="preserve"> social propia</w:t>
      </w:r>
      <w:r w:rsidR="009D44E5">
        <w:rPr>
          <w:rFonts w:ascii="Times New Roman" w:hAnsi="Times New Roman" w:cs="Times New Roman"/>
          <w:sz w:val="24"/>
          <w:szCs w:val="24"/>
        </w:rPr>
        <w:t>s</w:t>
      </w:r>
      <w:r w:rsidRPr="000E2922">
        <w:rPr>
          <w:rFonts w:ascii="Times New Roman" w:hAnsi="Times New Roman" w:cs="Times New Roman"/>
          <w:sz w:val="24"/>
          <w:szCs w:val="24"/>
        </w:rPr>
        <w:t xml:space="preserve"> de </w:t>
      </w:r>
      <w:r w:rsidR="00F833EE" w:rsidRPr="000E2922">
        <w:rPr>
          <w:rFonts w:ascii="Times New Roman" w:hAnsi="Times New Roman" w:cs="Times New Roman"/>
          <w:sz w:val="24"/>
          <w:szCs w:val="24"/>
        </w:rPr>
        <w:t>esos espacios virtuales.</w:t>
      </w:r>
    </w:p>
    <w:p w:rsidR="00CF25F1" w:rsidRPr="000E2922" w:rsidRDefault="00F833EE" w:rsidP="00A635EB">
      <w:pPr>
        <w:spacing w:line="360" w:lineRule="auto"/>
        <w:ind w:firstLine="708"/>
        <w:jc w:val="both"/>
        <w:rPr>
          <w:rFonts w:ascii="Times New Roman" w:hAnsi="Times New Roman" w:cs="Times New Roman"/>
          <w:sz w:val="24"/>
          <w:szCs w:val="24"/>
        </w:rPr>
      </w:pPr>
      <w:r w:rsidRPr="000E2922">
        <w:rPr>
          <w:rFonts w:ascii="Times New Roman" w:hAnsi="Times New Roman" w:cs="Times New Roman"/>
          <w:sz w:val="24"/>
          <w:szCs w:val="24"/>
        </w:rPr>
        <w:lastRenderedPageBreak/>
        <w:t>L</w:t>
      </w:r>
      <w:r w:rsidR="00CF25F1" w:rsidRPr="000E2922">
        <w:rPr>
          <w:rFonts w:ascii="Times New Roman" w:hAnsi="Times New Roman" w:cs="Times New Roman"/>
          <w:sz w:val="24"/>
          <w:szCs w:val="24"/>
        </w:rPr>
        <w:t>as</w:t>
      </w:r>
      <w:r w:rsidRPr="000E2922">
        <w:rPr>
          <w:rFonts w:ascii="Times New Roman" w:hAnsi="Times New Roman" w:cs="Times New Roman"/>
          <w:sz w:val="24"/>
          <w:szCs w:val="24"/>
        </w:rPr>
        <w:t xml:space="preserve"> </w:t>
      </w:r>
      <w:r w:rsidR="00CF25F1" w:rsidRPr="000E2922">
        <w:rPr>
          <w:rFonts w:ascii="Times New Roman" w:hAnsi="Times New Roman" w:cs="Times New Roman"/>
          <w:sz w:val="24"/>
          <w:szCs w:val="24"/>
        </w:rPr>
        <w:t xml:space="preserve">juventudes </w:t>
      </w:r>
      <w:r w:rsidR="001F22D8" w:rsidRPr="000E2922">
        <w:rPr>
          <w:rFonts w:ascii="Times New Roman" w:hAnsi="Times New Roman" w:cs="Times New Roman"/>
          <w:sz w:val="24"/>
          <w:szCs w:val="24"/>
        </w:rPr>
        <w:t>participantes</w:t>
      </w:r>
      <w:r w:rsidR="00CF25F1" w:rsidRPr="000E2922">
        <w:rPr>
          <w:rFonts w:ascii="Times New Roman" w:hAnsi="Times New Roman" w:cs="Times New Roman"/>
          <w:sz w:val="24"/>
          <w:szCs w:val="24"/>
        </w:rPr>
        <w:t xml:space="preserve"> son </w:t>
      </w:r>
      <w:r w:rsidR="001F22D8" w:rsidRPr="000E2922">
        <w:rPr>
          <w:rFonts w:ascii="Times New Roman" w:hAnsi="Times New Roman" w:cs="Times New Roman"/>
          <w:sz w:val="24"/>
          <w:szCs w:val="24"/>
        </w:rPr>
        <w:t>conscientes</w:t>
      </w:r>
      <w:r w:rsidR="00CF25F1" w:rsidRPr="000E2922">
        <w:rPr>
          <w:rFonts w:ascii="Times New Roman" w:hAnsi="Times New Roman" w:cs="Times New Roman"/>
          <w:sz w:val="24"/>
          <w:szCs w:val="24"/>
        </w:rPr>
        <w:t xml:space="preserve"> del poder que </w:t>
      </w:r>
      <w:r w:rsidRPr="000E2922">
        <w:rPr>
          <w:rFonts w:ascii="Times New Roman" w:hAnsi="Times New Roman" w:cs="Times New Roman"/>
          <w:sz w:val="24"/>
          <w:szCs w:val="24"/>
        </w:rPr>
        <w:t>depositan en</w:t>
      </w:r>
      <w:r w:rsidR="00CF25F1" w:rsidRPr="000E2922">
        <w:rPr>
          <w:rFonts w:ascii="Times New Roman" w:hAnsi="Times New Roman" w:cs="Times New Roman"/>
          <w:sz w:val="24"/>
          <w:szCs w:val="24"/>
        </w:rPr>
        <w:t xml:space="preserve"> </w:t>
      </w:r>
      <w:r w:rsidRPr="000E2922">
        <w:rPr>
          <w:rFonts w:ascii="Times New Roman" w:hAnsi="Times New Roman" w:cs="Times New Roman"/>
          <w:sz w:val="24"/>
          <w:szCs w:val="24"/>
        </w:rPr>
        <w:t>sus</w:t>
      </w:r>
      <w:r w:rsidR="00CF25F1" w:rsidRPr="000E2922">
        <w:rPr>
          <w:rFonts w:ascii="Times New Roman" w:hAnsi="Times New Roman" w:cs="Times New Roman"/>
          <w:sz w:val="24"/>
          <w:szCs w:val="24"/>
        </w:rPr>
        <w:t xml:space="preserve"> redes y parecen, en ciertos </w:t>
      </w:r>
      <w:r w:rsidR="001F22D8" w:rsidRPr="000E2922">
        <w:rPr>
          <w:rFonts w:ascii="Times New Roman" w:hAnsi="Times New Roman" w:cs="Times New Roman"/>
          <w:sz w:val="24"/>
          <w:szCs w:val="24"/>
        </w:rPr>
        <w:t>supuestos</w:t>
      </w:r>
      <w:r w:rsidR="003B4A14">
        <w:rPr>
          <w:rFonts w:ascii="Times New Roman" w:hAnsi="Times New Roman" w:cs="Times New Roman"/>
          <w:sz w:val="24"/>
          <w:szCs w:val="24"/>
        </w:rPr>
        <w:t>,</w:t>
      </w:r>
      <w:r w:rsidR="00CF25F1" w:rsidRPr="000E2922">
        <w:rPr>
          <w:rFonts w:ascii="Times New Roman" w:hAnsi="Times New Roman" w:cs="Times New Roman"/>
          <w:sz w:val="24"/>
          <w:szCs w:val="24"/>
        </w:rPr>
        <w:t xml:space="preserve"> </w:t>
      </w:r>
      <w:r w:rsidRPr="000E2922">
        <w:rPr>
          <w:rFonts w:ascii="Times New Roman" w:hAnsi="Times New Roman" w:cs="Times New Roman"/>
          <w:sz w:val="24"/>
          <w:szCs w:val="24"/>
        </w:rPr>
        <w:t>lograr</w:t>
      </w:r>
      <w:r w:rsidR="00CF25F1" w:rsidRPr="000E2922">
        <w:rPr>
          <w:rFonts w:ascii="Times New Roman" w:hAnsi="Times New Roman" w:cs="Times New Roman"/>
          <w:sz w:val="24"/>
          <w:szCs w:val="24"/>
        </w:rPr>
        <w:t xml:space="preserve"> </w:t>
      </w:r>
      <w:r w:rsidRPr="000E2922">
        <w:rPr>
          <w:rFonts w:ascii="Times New Roman" w:hAnsi="Times New Roman" w:cs="Times New Roman"/>
          <w:sz w:val="24"/>
          <w:szCs w:val="24"/>
        </w:rPr>
        <w:t>una apropiación</w:t>
      </w:r>
      <w:r w:rsidR="00CF25F1" w:rsidRPr="000E2922">
        <w:rPr>
          <w:rFonts w:ascii="Times New Roman" w:hAnsi="Times New Roman" w:cs="Times New Roman"/>
          <w:sz w:val="24"/>
          <w:szCs w:val="24"/>
        </w:rPr>
        <w:t xml:space="preserve"> de las mismas, </w:t>
      </w:r>
      <w:r w:rsidRPr="000E2922">
        <w:rPr>
          <w:rFonts w:ascii="Times New Roman" w:hAnsi="Times New Roman" w:cs="Times New Roman"/>
          <w:sz w:val="24"/>
          <w:szCs w:val="24"/>
        </w:rPr>
        <w:t>con</w:t>
      </w:r>
      <w:r w:rsidR="00033930" w:rsidRPr="000E2922">
        <w:rPr>
          <w:rFonts w:ascii="Times New Roman" w:hAnsi="Times New Roman" w:cs="Times New Roman"/>
          <w:sz w:val="24"/>
          <w:szCs w:val="24"/>
        </w:rPr>
        <w:t xml:space="preserve"> la transmisión de valores comunes, </w:t>
      </w:r>
      <w:r w:rsidR="00CF25F1" w:rsidRPr="000E2922">
        <w:rPr>
          <w:rFonts w:ascii="Times New Roman" w:hAnsi="Times New Roman" w:cs="Times New Roman"/>
          <w:sz w:val="24"/>
          <w:szCs w:val="24"/>
        </w:rPr>
        <w:t>la critica a ideologías</w:t>
      </w:r>
      <w:r w:rsidRPr="000E2922">
        <w:rPr>
          <w:rFonts w:ascii="Times New Roman" w:hAnsi="Times New Roman" w:cs="Times New Roman"/>
          <w:sz w:val="24"/>
          <w:szCs w:val="24"/>
        </w:rPr>
        <w:t xml:space="preserve"> y modos de ver el mundo</w:t>
      </w:r>
      <w:r w:rsidR="00CF25F1" w:rsidRPr="000E2922">
        <w:rPr>
          <w:rFonts w:ascii="Times New Roman" w:hAnsi="Times New Roman" w:cs="Times New Roman"/>
          <w:sz w:val="24"/>
          <w:szCs w:val="24"/>
        </w:rPr>
        <w:t xml:space="preserve"> y la </w:t>
      </w:r>
      <w:r w:rsidR="001F22D8" w:rsidRPr="000E2922">
        <w:rPr>
          <w:rFonts w:ascii="Times New Roman" w:hAnsi="Times New Roman" w:cs="Times New Roman"/>
          <w:sz w:val="24"/>
          <w:szCs w:val="24"/>
        </w:rPr>
        <w:t>concientización</w:t>
      </w:r>
      <w:r w:rsidR="00CF25F1" w:rsidRPr="000E2922">
        <w:rPr>
          <w:rFonts w:ascii="Times New Roman" w:hAnsi="Times New Roman" w:cs="Times New Roman"/>
          <w:sz w:val="24"/>
          <w:szCs w:val="24"/>
        </w:rPr>
        <w:t xml:space="preserve"> acerca de </w:t>
      </w:r>
      <w:r w:rsidR="001F22D8" w:rsidRPr="000E2922">
        <w:rPr>
          <w:rFonts w:ascii="Times New Roman" w:hAnsi="Times New Roman" w:cs="Times New Roman"/>
          <w:sz w:val="24"/>
          <w:szCs w:val="24"/>
        </w:rPr>
        <w:t>problemáticas</w:t>
      </w:r>
      <w:r w:rsidR="00CF25F1" w:rsidRPr="000E2922">
        <w:rPr>
          <w:rFonts w:ascii="Times New Roman" w:hAnsi="Times New Roman" w:cs="Times New Roman"/>
          <w:sz w:val="24"/>
          <w:szCs w:val="24"/>
        </w:rPr>
        <w:t xml:space="preserve"> mundiales.</w:t>
      </w:r>
    </w:p>
    <w:p w:rsidR="009D44E5" w:rsidRDefault="009D44E5" w:rsidP="00A635EB">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t>Las y los preparatorianos conocen las redes sociales digitales y realizan un uso intensivo de ellas, igualmente refirieren dinámicas de participación ciudadana y en su mayoría están de acuerdo en que las redes sociales sí pueden ayudar a generar pensamiento crítico, dinámicas de solidaridad global o que pueden ayudar a generar una sociedad más democrática. El espectro de sus respuestas y comentarios en torno al tema de las redes se abarca en el concepto de “Dicotomía de las Redes Sociales”, que muestra que atienden a formas particulares de utilización en contextos específicos.</w:t>
      </w:r>
    </w:p>
    <w:p w:rsidR="009D44E5" w:rsidRPr="009D44E5" w:rsidRDefault="009D44E5" w:rsidP="009D44E5">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t>Sobre la configuración de una ciudadanía de las y los preparatorianos, fue posible identificar sustratos de diversos tipos: liberales, en torno a su significado jurídico; republicano, en cuanto a la participación ciudadana; comunitario, al identificarse con aspectos comunitarios. Al mismo tiempo reconocen la posibilidad de una ciudadanía global mediada por las redes sociales digitales, en la que pueden cuestionar sus estilos de vida, eliminar tabúes y disminuir la discriminación ocasionada por la ignorancia.</w:t>
      </w:r>
    </w:p>
    <w:p w:rsidR="009D44E5" w:rsidRPr="009D44E5" w:rsidRDefault="009D44E5" w:rsidP="009D44E5">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t xml:space="preserve">Cada una de sus aportaciones y comentarios ha servido a la conformación de una idea de ciudadanía global de las juventudes que, si bien surgió desde la dimensión teórica, se plantea como una alternativa para la actual sociedad global y globalizada. </w:t>
      </w:r>
    </w:p>
    <w:p w:rsidR="009D44E5" w:rsidRPr="009D44E5" w:rsidRDefault="009D44E5" w:rsidP="009D44E5">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t xml:space="preserve">Las aportaciones de las y los jóvenes que aceptaron formar parte de esta investigación, a través de los instrumentos aplicados y en relación con el contexto teórico desarrollado mediante </w:t>
      </w:r>
      <w:r w:rsidR="00FE767C" w:rsidRPr="009D44E5">
        <w:rPr>
          <w:rFonts w:ascii="Times New Roman" w:hAnsi="Times New Roman" w:cs="Times New Roman"/>
          <w:sz w:val="24"/>
          <w:szCs w:val="24"/>
        </w:rPr>
        <w:t>categorías,</w:t>
      </w:r>
      <w:r w:rsidRPr="009D44E5">
        <w:rPr>
          <w:rFonts w:ascii="Times New Roman" w:hAnsi="Times New Roman" w:cs="Times New Roman"/>
          <w:sz w:val="24"/>
          <w:szCs w:val="24"/>
        </w:rPr>
        <w:t xml:space="preserve"> nos permite proponer un mecanismo a través del cual se conforman, desde las redes sociales, la ciudadanía global de las juventudes. En él son importantes: la solidaridad global y la concientización de las problemáticas mundiales, un uso crítico y consciente de las redes sociales les ayuda a adquirir mayor conocimiento respecto de estas, dada la gran cantidad de información sobre temas y noticias a la que pueden tener acceso. Esto permite hablar de una sociedad del conocimiento global, pero con una redistribución de la información desigual tanto en cantidad como, sobre todo, en calidad. P</w:t>
      </w:r>
    </w:p>
    <w:p w:rsidR="009D44E5" w:rsidRPr="009D44E5" w:rsidRDefault="009D44E5" w:rsidP="009D44E5">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lastRenderedPageBreak/>
        <w:t>Al conocer las problemáticas globales, las y los jóvenes usuarios de las redes sociales sienten empatía por quienes atraviesan por esos problemas, adquiriendo conciencia y compromiso, lo que los lleva a generar dinámicas de solidaridad global. Aunado a ello, a partir de la identificación de problemáticas e intereses comunes surge una comunidad virtual global que es incluyente y en la que sus integrantes reconocen la dignidad humana y la universalidad de derechos, pero también la validez de sus culturas e identidades plurales y diversas a partir de una igualdad compleja. A partir de esta resignificación de los procesos y saberes tecnológicos, las juventudes preparatorianas son partícipes de una red de comunicación horizontal y recíproca en la que la realidad de todos los rincones del globo deja de ser el problema de sociedades enmarcadas en procesos locales y pasa a ser de interés internacional, lo que implica una cultura política de ciudadanía global basada en la solidaridad trasnacional y el interés por mejorar el mundo.</w:t>
      </w:r>
    </w:p>
    <w:p w:rsidR="00725A19" w:rsidRDefault="009D44E5" w:rsidP="009D44E5">
      <w:pPr>
        <w:spacing w:line="360" w:lineRule="auto"/>
        <w:ind w:firstLine="708"/>
        <w:jc w:val="both"/>
        <w:rPr>
          <w:rFonts w:ascii="Times New Roman" w:hAnsi="Times New Roman" w:cs="Times New Roman"/>
          <w:sz w:val="24"/>
          <w:szCs w:val="24"/>
        </w:rPr>
      </w:pPr>
      <w:r w:rsidRPr="009D44E5">
        <w:rPr>
          <w:rFonts w:ascii="Times New Roman" w:hAnsi="Times New Roman" w:cs="Times New Roman"/>
          <w:sz w:val="24"/>
          <w:szCs w:val="24"/>
        </w:rPr>
        <w:t>Las y los preparatorianos participantes se autoidentifican como jóvenes, participes de una era digital y de la lógica de las redes sociales dentro de las que conforman una comunidad virtual, participan y generan empatía, compromiso y solidaridad globales, basadas en formas de comunicación horizontales que rebasan las formas de participación política institucionalizadas. Se reconocen en el ámbito digital como subjetividades en igualdad de derechos y con la libertad de expresarse que reconocen, respetando las diferencias culturales. En su idea de ciudadanía se desdibuja la referencia a una categoría etaria o el lugar de nacimiento, incluyéndose la posibilidad de expresarse, escuchar, ser escuchados e influir con sus ideas y opiniones desde ágoras digitales donde se conforman ciudadanías globales.</w:t>
      </w:r>
    </w:p>
    <w:p w:rsidR="009D44E5" w:rsidRPr="00725A19" w:rsidRDefault="009D44E5" w:rsidP="009D44E5">
      <w:pPr>
        <w:spacing w:line="360" w:lineRule="auto"/>
        <w:ind w:firstLine="708"/>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val="es-ES" w:eastAsia="en-US"/>
        </w:rPr>
        <w:id w:val="-1353489225"/>
        <w:docPartObj>
          <w:docPartGallery w:val="Bibliographies"/>
          <w:docPartUnique/>
        </w:docPartObj>
      </w:sdtPr>
      <w:sdtEndPr>
        <w:rPr>
          <w:lang w:val="es-MX"/>
        </w:rPr>
      </w:sdtEndPr>
      <w:sdtContent>
        <w:p w:rsidR="002553EB" w:rsidRPr="00725A19" w:rsidRDefault="002553EB" w:rsidP="00725A19">
          <w:pPr>
            <w:pStyle w:val="Ttulo1"/>
            <w:spacing w:after="160" w:line="360" w:lineRule="auto"/>
            <w:jc w:val="both"/>
            <w:rPr>
              <w:rFonts w:ascii="Times New Roman" w:hAnsi="Times New Roman" w:cs="Times New Roman"/>
              <w:color w:val="auto"/>
            </w:rPr>
          </w:pPr>
          <w:r w:rsidRPr="00725A19">
            <w:rPr>
              <w:rFonts w:ascii="Times New Roman" w:hAnsi="Times New Roman" w:cs="Times New Roman"/>
              <w:color w:val="auto"/>
              <w:lang w:val="es-ES"/>
            </w:rPr>
            <w:t>Bibliografía</w:t>
          </w:r>
        </w:p>
        <w:sdt>
          <w:sdtPr>
            <w:rPr>
              <w:rFonts w:ascii="Times New Roman" w:hAnsi="Times New Roman" w:cs="Times New Roman"/>
            </w:rPr>
            <w:id w:val="111145805"/>
            <w:bibliography/>
          </w:sdtPr>
          <w:sdtEndPr/>
          <w:sdtContent>
            <w:p w:rsidR="00831891" w:rsidRPr="00725A19" w:rsidRDefault="002553EB" w:rsidP="00725A19">
              <w:pPr>
                <w:pStyle w:val="Bibliografa"/>
                <w:spacing w:line="360" w:lineRule="auto"/>
                <w:ind w:left="720" w:hanging="720"/>
                <w:jc w:val="both"/>
                <w:rPr>
                  <w:rFonts w:ascii="Times New Roman" w:hAnsi="Times New Roman" w:cs="Times New Roman"/>
                  <w:noProof/>
                  <w:sz w:val="28"/>
                  <w:szCs w:val="24"/>
                  <w:lang w:val="es-ES"/>
                </w:rPr>
              </w:pPr>
              <w:r w:rsidRPr="00725A19">
                <w:rPr>
                  <w:rFonts w:ascii="Times New Roman" w:hAnsi="Times New Roman" w:cs="Times New Roman"/>
                  <w:sz w:val="24"/>
                </w:rPr>
                <w:fldChar w:fldCharType="begin"/>
              </w:r>
              <w:r w:rsidRPr="00725A19">
                <w:rPr>
                  <w:rFonts w:ascii="Times New Roman" w:hAnsi="Times New Roman" w:cs="Times New Roman"/>
                  <w:sz w:val="24"/>
                </w:rPr>
                <w:instrText>BIBLIOGRAPHY</w:instrText>
              </w:r>
              <w:r w:rsidRPr="00725A19">
                <w:rPr>
                  <w:rFonts w:ascii="Times New Roman" w:hAnsi="Times New Roman" w:cs="Times New Roman"/>
                  <w:sz w:val="24"/>
                </w:rPr>
                <w:fldChar w:fldCharType="separate"/>
              </w:r>
              <w:r w:rsidR="00831891" w:rsidRPr="00725A19">
                <w:rPr>
                  <w:rFonts w:ascii="Times New Roman" w:hAnsi="Times New Roman" w:cs="Times New Roman"/>
                  <w:noProof/>
                  <w:sz w:val="24"/>
                  <w:lang w:val="es-ES"/>
                </w:rPr>
                <w:t xml:space="preserve">Bell , D. (2000 ). Internet y la nueva tecnología. </w:t>
              </w:r>
              <w:r w:rsidR="00831891" w:rsidRPr="00725A19">
                <w:rPr>
                  <w:rFonts w:ascii="Times New Roman" w:hAnsi="Times New Roman" w:cs="Times New Roman"/>
                  <w:i/>
                  <w:iCs/>
                  <w:noProof/>
                  <w:sz w:val="24"/>
                  <w:lang w:val="es-ES"/>
                </w:rPr>
                <w:t>Letras libres</w:t>
              </w:r>
              <w:r w:rsidR="00831891" w:rsidRPr="00725A19">
                <w:rPr>
                  <w:rFonts w:ascii="Times New Roman" w:hAnsi="Times New Roman" w:cs="Times New Roman"/>
                  <w:noProof/>
                  <w:sz w:val="24"/>
                  <w:lang w:val="es-ES"/>
                </w:rPr>
                <w:t>, 56-61.</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Clarke, P. B. (2010). </w:t>
              </w:r>
              <w:r w:rsidRPr="00725A19">
                <w:rPr>
                  <w:rFonts w:ascii="Times New Roman" w:hAnsi="Times New Roman" w:cs="Times New Roman"/>
                  <w:i/>
                  <w:iCs/>
                  <w:noProof/>
                  <w:sz w:val="24"/>
                  <w:lang w:val="es-ES"/>
                </w:rPr>
                <w:t>Ser ciudadano: Conciencia y Praxis. .</w:t>
              </w:r>
              <w:r w:rsidRPr="00725A19">
                <w:rPr>
                  <w:rFonts w:ascii="Times New Roman" w:hAnsi="Times New Roman" w:cs="Times New Roman"/>
                  <w:noProof/>
                  <w:sz w:val="24"/>
                  <w:lang w:val="es-ES"/>
                </w:rPr>
                <w:t xml:space="preserve"> Madrid: Sequitur.</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Escobar, Q. D. (Mayo de 2016). Ciudadanía del Mundo: Objetivo Principal de la Enseñanza en la educación media en un País Democrático. Universidad Libre Facultad de Filosofía.</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González Chávez , J. M. (2011). Daniel Bell: Hacia un replanteamiento de las contradicciones culturales. </w:t>
              </w:r>
              <w:r w:rsidRPr="00725A19">
                <w:rPr>
                  <w:rFonts w:ascii="Times New Roman" w:hAnsi="Times New Roman" w:cs="Times New Roman"/>
                  <w:i/>
                  <w:iCs/>
                  <w:noProof/>
                  <w:sz w:val="24"/>
                  <w:lang w:val="es-ES"/>
                </w:rPr>
                <w:t>Razón y palabra</w:t>
              </w:r>
              <w:r w:rsidRPr="00725A19">
                <w:rPr>
                  <w:rFonts w:ascii="Times New Roman" w:hAnsi="Times New Roman" w:cs="Times New Roman"/>
                  <w:noProof/>
                  <w:sz w:val="24"/>
                  <w:lang w:val="es-ES"/>
                </w:rPr>
                <w:t>.</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lastRenderedPageBreak/>
                <w:t xml:space="preserve">Krauskopf, D. (1998). Dimensiones críticas en la participación social de las juventudes. En F. d. Unidas, </w:t>
              </w:r>
              <w:r w:rsidRPr="00725A19">
                <w:rPr>
                  <w:rFonts w:ascii="Times New Roman" w:hAnsi="Times New Roman" w:cs="Times New Roman"/>
                  <w:i/>
                  <w:iCs/>
                  <w:noProof/>
                  <w:sz w:val="24"/>
                  <w:lang w:val="es-ES"/>
                </w:rPr>
                <w:t>Participación y Desarrollo Social en la Adolescencia.</w:t>
              </w:r>
              <w:r w:rsidRPr="00725A19">
                <w:rPr>
                  <w:rFonts w:ascii="Times New Roman" w:hAnsi="Times New Roman" w:cs="Times New Roman"/>
                  <w:noProof/>
                  <w:sz w:val="24"/>
                  <w:lang w:val="es-ES"/>
                </w:rPr>
                <w:t xml:space="preserve"> </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Krauskopf, D. (2004). Comprensión de la juventud. El ocaso del concepto de moratoria psicosocial. </w:t>
              </w:r>
              <w:r w:rsidRPr="00725A19">
                <w:rPr>
                  <w:rFonts w:ascii="Times New Roman" w:hAnsi="Times New Roman" w:cs="Times New Roman"/>
                  <w:i/>
                  <w:iCs/>
                  <w:noProof/>
                  <w:sz w:val="24"/>
                  <w:lang w:val="es-ES"/>
                </w:rPr>
                <w:t xml:space="preserve">Jóvenes, Revista de Estudios sobre Juventud </w:t>
              </w:r>
              <w:r w:rsidRPr="00725A19">
                <w:rPr>
                  <w:rFonts w:ascii="Times New Roman" w:hAnsi="Times New Roman" w:cs="Times New Roman"/>
                  <w:noProof/>
                  <w:sz w:val="24"/>
                  <w:lang w:val="es-ES"/>
                </w:rPr>
                <w:t>, 26-39.</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Lanza, B. S. (2016). Análisis de “la pública”, comunidad de Facebook, donde la interacción comunicacional construye una ciudadanía activa. </w:t>
              </w:r>
              <w:r w:rsidRPr="00725A19">
                <w:rPr>
                  <w:rFonts w:ascii="Times New Roman" w:hAnsi="Times New Roman" w:cs="Times New Roman"/>
                  <w:i/>
                  <w:iCs/>
                  <w:noProof/>
                  <w:sz w:val="24"/>
                  <w:lang w:val="es-ES"/>
                </w:rPr>
                <w:t>Punto Cero</w:t>
              </w:r>
              <w:r w:rsidRPr="00725A19">
                <w:rPr>
                  <w:rFonts w:ascii="Times New Roman" w:hAnsi="Times New Roman" w:cs="Times New Roman"/>
                  <w:noProof/>
                  <w:sz w:val="24"/>
                  <w:lang w:val="es-ES"/>
                </w:rPr>
                <w:t>, 82- 101.</w:t>
              </w:r>
            </w:p>
            <w:p w:rsidR="00831891" w:rsidRPr="00725A19" w:rsidRDefault="00831891" w:rsidP="00725A19">
              <w:pPr>
                <w:pStyle w:val="Bibliografa"/>
                <w:spacing w:line="360" w:lineRule="auto"/>
                <w:ind w:left="720" w:hanging="720"/>
                <w:jc w:val="both"/>
                <w:rPr>
                  <w:rFonts w:ascii="Times New Roman" w:hAnsi="Times New Roman" w:cs="Times New Roman"/>
                  <w:noProof/>
                  <w:sz w:val="24"/>
                </w:rPr>
              </w:pPr>
              <w:r w:rsidRPr="00725A19">
                <w:rPr>
                  <w:rFonts w:ascii="Times New Roman" w:hAnsi="Times New Roman" w:cs="Times New Roman"/>
                  <w:noProof/>
                  <w:sz w:val="24"/>
                </w:rPr>
                <w:t xml:space="preserve">Marshall, T. H., &amp; Bottomore, T. (1998). </w:t>
              </w:r>
              <w:r w:rsidRPr="00725A19">
                <w:rPr>
                  <w:rFonts w:ascii="Times New Roman" w:hAnsi="Times New Roman" w:cs="Times New Roman"/>
                  <w:i/>
                  <w:iCs/>
                  <w:noProof/>
                  <w:sz w:val="24"/>
                </w:rPr>
                <w:t>Ciudadanía y clase social.</w:t>
              </w:r>
              <w:r w:rsidRPr="00725A19">
                <w:rPr>
                  <w:rFonts w:ascii="Times New Roman" w:hAnsi="Times New Roman" w:cs="Times New Roman"/>
                  <w:noProof/>
                  <w:sz w:val="24"/>
                </w:rPr>
                <w:t xml:space="preserve"> Madrid: Alianza.</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Martínez, G. (2004). Internet y ciudadanía global: procesos de producción de representaciones sociales de ciudadanía en tiempos de globalización. </w:t>
              </w:r>
              <w:r w:rsidRPr="00725A19">
                <w:rPr>
                  <w:rFonts w:ascii="Times New Roman" w:hAnsi="Times New Roman" w:cs="Times New Roman"/>
                  <w:i/>
                  <w:iCs/>
                  <w:noProof/>
                  <w:sz w:val="24"/>
                  <w:lang w:val="es-ES"/>
                </w:rPr>
                <w:t>Aposta</w:t>
              </w:r>
              <w:r w:rsidRPr="00725A19">
                <w:rPr>
                  <w:rFonts w:ascii="Times New Roman" w:hAnsi="Times New Roman" w:cs="Times New Roman"/>
                  <w:noProof/>
                  <w:sz w:val="24"/>
                  <w:lang w:val="es-ES"/>
                </w:rPr>
                <w:t>.</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Mesa Peinado, M. (2003). Educar para la ciudadanía global y la democracia cosmopolita. </w:t>
              </w:r>
              <w:r w:rsidRPr="00725A19">
                <w:rPr>
                  <w:rFonts w:ascii="Times New Roman" w:hAnsi="Times New Roman" w:cs="Times New Roman"/>
                  <w:i/>
                  <w:iCs/>
                  <w:noProof/>
                  <w:sz w:val="24"/>
                  <w:lang w:val="es-ES"/>
                </w:rPr>
                <w:t>Educar para la ciudadanía global y la democracia cosmopolita</w:t>
              </w:r>
              <w:r w:rsidRPr="00725A19">
                <w:rPr>
                  <w:rFonts w:ascii="Times New Roman" w:hAnsi="Times New Roman" w:cs="Times New Roman"/>
                  <w:noProof/>
                  <w:sz w:val="24"/>
                  <w:lang w:val="es-ES"/>
                </w:rPr>
                <w:t>. Recuperado el octubre de 2019, de https://www.fuhem.es/media/cdv/file/biblioteca/Gu%C3%ADas/MESA,%20Manuela,%20Educar%20para%20la%20ciudadan%C3%ADa%20global,%20EDUCAR%20CIUDADANIA.pdf</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Mesa Peinado, M. (2011). Reflexiones sobre el modelo de las Cinco Generaciones de Educación para el Desarrollo. </w:t>
              </w:r>
              <w:r w:rsidRPr="00725A19">
                <w:rPr>
                  <w:rFonts w:ascii="Times New Roman" w:hAnsi="Times New Roman" w:cs="Times New Roman"/>
                  <w:i/>
                  <w:iCs/>
                  <w:noProof/>
                  <w:sz w:val="24"/>
                  <w:lang w:val="es-ES"/>
                </w:rPr>
                <w:t>Revista Internacional sobre investigación en educación global y para el desarrollo</w:t>
              </w:r>
              <w:r w:rsidRPr="00725A19">
                <w:rPr>
                  <w:rFonts w:ascii="Times New Roman" w:hAnsi="Times New Roman" w:cs="Times New Roman"/>
                  <w:noProof/>
                  <w:sz w:val="24"/>
                  <w:lang w:val="es-ES"/>
                </w:rPr>
                <w:t>, 161- 167.</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Navarro, D. L. (2014). </w:t>
              </w:r>
              <w:r w:rsidRPr="00725A19">
                <w:rPr>
                  <w:rFonts w:ascii="Times New Roman" w:hAnsi="Times New Roman" w:cs="Times New Roman"/>
                  <w:i/>
                  <w:iCs/>
                  <w:noProof/>
                  <w:sz w:val="24"/>
                  <w:lang w:val="es-ES"/>
                </w:rPr>
                <w:t>Entre esferas públicas y ciudadanía. Las teorías de Arendt, Haberlas y Mouffe aplicadas a la comunicación para el cambio social.</w:t>
              </w:r>
              <w:r w:rsidRPr="00725A19">
                <w:rPr>
                  <w:rFonts w:ascii="Times New Roman" w:hAnsi="Times New Roman" w:cs="Times New Roman"/>
                  <w:noProof/>
                  <w:sz w:val="24"/>
                  <w:lang w:val="es-ES"/>
                </w:rPr>
                <w:t xml:space="preserve"> Barcelona: Oberta UOC Publishing, SL.</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Pérez Islas, J. A. (2010). Las transformaciones en las edades sociales. Escuela mercado de trabajo. En R. Reguillo, </w:t>
              </w:r>
              <w:r w:rsidRPr="00725A19">
                <w:rPr>
                  <w:rFonts w:ascii="Times New Roman" w:hAnsi="Times New Roman" w:cs="Times New Roman"/>
                  <w:i/>
                  <w:iCs/>
                  <w:noProof/>
                  <w:sz w:val="24"/>
                  <w:lang w:val="es-ES"/>
                </w:rPr>
                <w:t>Los jóvenes en México.</w:t>
              </w:r>
              <w:r w:rsidRPr="00725A19">
                <w:rPr>
                  <w:rFonts w:ascii="Times New Roman" w:hAnsi="Times New Roman" w:cs="Times New Roman"/>
                  <w:noProof/>
                  <w:sz w:val="24"/>
                  <w:lang w:val="es-ES"/>
                </w:rPr>
                <w:t xml:space="preserve"> México: Conaculta.</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Urresti , M., &amp; Margulis, M. (s.f.). La juventud es más que una palabra.</w:t>
              </w:r>
            </w:p>
            <w:p w:rsidR="00831891" w:rsidRPr="00725A19" w:rsidRDefault="00831891" w:rsidP="00725A19">
              <w:pPr>
                <w:pStyle w:val="Bibliografa"/>
                <w:spacing w:line="360" w:lineRule="auto"/>
                <w:ind w:left="720" w:hanging="720"/>
                <w:jc w:val="both"/>
                <w:rPr>
                  <w:rFonts w:ascii="Times New Roman" w:hAnsi="Times New Roman" w:cs="Times New Roman"/>
                  <w:noProof/>
                  <w:sz w:val="24"/>
                  <w:lang w:val="es-ES"/>
                </w:rPr>
              </w:pPr>
              <w:r w:rsidRPr="00725A19">
                <w:rPr>
                  <w:rFonts w:ascii="Times New Roman" w:hAnsi="Times New Roman" w:cs="Times New Roman"/>
                  <w:noProof/>
                  <w:sz w:val="24"/>
                  <w:lang w:val="es-ES"/>
                </w:rPr>
                <w:t xml:space="preserve">Urteaga Castro Pozo, M. (2011). Construcción juvenil del espacio urbano contemporáneo. </w:t>
              </w:r>
              <w:r w:rsidRPr="00725A19">
                <w:rPr>
                  <w:rFonts w:ascii="Times New Roman" w:hAnsi="Times New Roman" w:cs="Times New Roman"/>
                  <w:i/>
                  <w:iCs/>
                  <w:noProof/>
                  <w:sz w:val="24"/>
                  <w:lang w:val="es-ES"/>
                </w:rPr>
                <w:t>Reunión de Antropología del MERCOSUR Culturas, encuentros y desigualdades</w:t>
              </w:r>
              <w:r w:rsidRPr="00725A19">
                <w:rPr>
                  <w:rFonts w:ascii="Times New Roman" w:hAnsi="Times New Roman" w:cs="Times New Roman"/>
                  <w:noProof/>
                  <w:sz w:val="24"/>
                  <w:lang w:val="es-ES"/>
                </w:rPr>
                <w:t>. Brasil.</w:t>
              </w:r>
            </w:p>
            <w:p w:rsidR="00485084" w:rsidRPr="00194CCA" w:rsidRDefault="002553EB" w:rsidP="00831891">
              <w:pPr>
                <w:spacing w:line="360" w:lineRule="auto"/>
                <w:jc w:val="both"/>
                <w:rPr>
                  <w:rFonts w:ascii="Times New Roman" w:hAnsi="Times New Roman" w:cs="Times New Roman"/>
                </w:rPr>
              </w:pPr>
              <w:r w:rsidRPr="00725A19">
                <w:rPr>
                  <w:rFonts w:ascii="Times New Roman" w:hAnsi="Times New Roman" w:cs="Times New Roman"/>
                  <w:b/>
                  <w:bCs/>
                  <w:sz w:val="24"/>
                </w:rPr>
                <w:fldChar w:fldCharType="end"/>
              </w:r>
            </w:p>
            <w:bookmarkStart w:id="3" w:name="_GoBack" w:displacedByCustomXml="next"/>
            <w:bookmarkEnd w:id="3" w:displacedByCustomXml="next"/>
          </w:sdtContent>
        </w:sdt>
      </w:sdtContent>
    </w:sdt>
    <w:sectPr w:rsidR="00485084" w:rsidRPr="00194CCA" w:rsidSect="00343CD7">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FF" w:rsidRDefault="00CA08FF" w:rsidP="00EF4096">
      <w:pPr>
        <w:spacing w:after="0" w:line="240" w:lineRule="auto"/>
      </w:pPr>
      <w:r>
        <w:separator/>
      </w:r>
    </w:p>
  </w:endnote>
  <w:endnote w:type="continuationSeparator" w:id="0">
    <w:p w:rsidR="00CA08FF" w:rsidRDefault="00CA08FF" w:rsidP="00EF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248287"/>
      <w:docPartObj>
        <w:docPartGallery w:val="Page Numbers (Bottom of Page)"/>
        <w:docPartUnique/>
      </w:docPartObj>
    </w:sdtPr>
    <w:sdtEndPr/>
    <w:sdtContent>
      <w:p w:rsidR="00831891" w:rsidRDefault="00831891">
        <w:pPr>
          <w:pStyle w:val="Piedepgina"/>
          <w:jc w:val="center"/>
        </w:pPr>
        <w:r>
          <w:fldChar w:fldCharType="begin"/>
        </w:r>
        <w:r>
          <w:instrText>PAGE   \* MERGEFORMAT</w:instrText>
        </w:r>
        <w:r>
          <w:fldChar w:fldCharType="separate"/>
        </w:r>
        <w:r w:rsidR="003A16D6" w:rsidRPr="003A16D6">
          <w:rPr>
            <w:noProof/>
            <w:lang w:val="es-ES"/>
          </w:rPr>
          <w:t>18</w:t>
        </w:r>
        <w:r>
          <w:fldChar w:fldCharType="end"/>
        </w:r>
      </w:p>
    </w:sdtContent>
  </w:sdt>
  <w:p w:rsidR="00831891" w:rsidRDefault="008318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FF" w:rsidRDefault="00CA08FF" w:rsidP="00EF4096">
      <w:pPr>
        <w:spacing w:after="0" w:line="240" w:lineRule="auto"/>
      </w:pPr>
      <w:r>
        <w:separator/>
      </w:r>
    </w:p>
  </w:footnote>
  <w:footnote w:type="continuationSeparator" w:id="0">
    <w:p w:rsidR="00CA08FF" w:rsidRDefault="00CA08FF" w:rsidP="00EF4096">
      <w:pPr>
        <w:spacing w:after="0" w:line="240" w:lineRule="auto"/>
      </w:pPr>
      <w:r>
        <w:continuationSeparator/>
      </w:r>
    </w:p>
  </w:footnote>
  <w:footnote w:id="1">
    <w:p w:rsidR="0000769D" w:rsidRDefault="0000769D" w:rsidP="0000769D">
      <w:pPr>
        <w:spacing w:after="0" w:line="240" w:lineRule="auto"/>
        <w:jc w:val="both"/>
        <w:rPr>
          <w:rFonts w:ascii="Times New Roman" w:hAnsi="Times New Roman" w:cs="Times New Roman"/>
          <w:bCs/>
          <w:color w:val="000000"/>
          <w:sz w:val="20"/>
          <w:szCs w:val="20"/>
          <w:shd w:val="clear" w:color="auto" w:fill="FFFFFF"/>
          <w:lang w:val="en-US"/>
        </w:rPr>
      </w:pPr>
      <w:r>
        <w:rPr>
          <w:rStyle w:val="Refdenotaalpie"/>
          <w:sz w:val="20"/>
          <w:szCs w:val="20"/>
        </w:rPr>
        <w:footnoteRef/>
      </w:r>
      <w:r>
        <w:rPr>
          <w:sz w:val="20"/>
          <w:szCs w:val="20"/>
        </w:rPr>
        <w:t xml:space="preserve"> </w:t>
      </w:r>
      <w:r>
        <w:rPr>
          <w:rFonts w:ascii="Times New Roman" w:hAnsi="Times New Roman" w:cs="Times New Roman"/>
          <w:bCs/>
          <w:color w:val="000000"/>
          <w:sz w:val="20"/>
          <w:szCs w:val="20"/>
          <w:shd w:val="clear" w:color="auto" w:fill="FFFFFF"/>
          <w:lang w:val="es-ES_tradnl"/>
        </w:rPr>
        <w:t xml:space="preserve">Egresada de la Maestría en Ciencias Sociales de la UAEH. </w:t>
      </w:r>
      <w:r>
        <w:rPr>
          <w:rFonts w:ascii="Times New Roman" w:hAnsi="Times New Roman" w:cs="Times New Roman"/>
          <w:bCs/>
          <w:color w:val="000000"/>
          <w:sz w:val="20"/>
          <w:szCs w:val="20"/>
          <w:shd w:val="clear" w:color="auto" w:fill="FFFFFF"/>
          <w:lang w:val="en-US"/>
        </w:rPr>
        <w:t xml:space="preserve">Email: </w:t>
      </w:r>
      <w:hyperlink r:id="rId1" w:history="1">
        <w:r>
          <w:rPr>
            <w:rStyle w:val="Hipervnculo"/>
            <w:rFonts w:ascii="Times New Roman" w:hAnsi="Times New Roman" w:cs="Times New Roman"/>
            <w:szCs w:val="20"/>
            <w:lang w:val="en-US"/>
          </w:rPr>
          <w:t>reina_gamero@uaeh.edu.mx</w:t>
        </w:r>
      </w:hyperlink>
    </w:p>
    <w:p w:rsidR="0000769D" w:rsidRDefault="0000769D" w:rsidP="0000769D">
      <w:pPr>
        <w:pStyle w:val="Textonotapie"/>
        <w:rPr>
          <w:lang w:val="en-US"/>
        </w:rPr>
      </w:pPr>
    </w:p>
  </w:footnote>
  <w:footnote w:id="2">
    <w:p w:rsidR="0000769D" w:rsidRDefault="0000769D" w:rsidP="0000769D">
      <w:pPr>
        <w:pStyle w:val="Textonotapie"/>
      </w:pPr>
      <w:r>
        <w:rPr>
          <w:rStyle w:val="Refdenotaalpie"/>
        </w:rPr>
        <w:t>**</w:t>
      </w:r>
      <w:r>
        <w:t xml:space="preserve"> Profesor investigador de tiempo completo de la UAEH. Miembro del SIN, nivel 1. Email: </w:t>
      </w:r>
      <w:hyperlink r:id="rId2" w:history="1">
        <w:r>
          <w:rPr>
            <w:rStyle w:val="Hipervnculo"/>
          </w:rPr>
          <w:t>taguenca@uaeh.edu.mx</w:t>
        </w:r>
      </w:hyperlink>
    </w:p>
    <w:p w:rsidR="0000769D" w:rsidRDefault="0000769D" w:rsidP="0000769D">
      <w:pPr>
        <w:pStyle w:val="Textonotapie"/>
      </w:pPr>
    </w:p>
  </w:footnote>
  <w:footnote w:id="3">
    <w:p w:rsidR="00C00123" w:rsidRDefault="00C00123" w:rsidP="00C00123">
      <w:pPr>
        <w:pStyle w:val="Textonotapie"/>
      </w:pPr>
      <w:r>
        <w:rPr>
          <w:rStyle w:val="Refdenotaalpie"/>
        </w:rPr>
        <w:footnoteRef/>
      </w:r>
      <w:r>
        <w:t xml:space="preserve"> Códigos asignados para la identificación de las y los sujetos participantes:</w:t>
      </w:r>
    </w:p>
    <w:p w:rsidR="00C00123" w:rsidRDefault="00C00123" w:rsidP="00C00123">
      <w:pPr>
        <w:pStyle w:val="Textonotapie"/>
      </w:pPr>
      <w:r>
        <w:t>PE: Participante de Cuestionario en la red: Qué pasa en las redes sociales</w:t>
      </w:r>
    </w:p>
    <w:p w:rsidR="00C00123" w:rsidRDefault="00C00123" w:rsidP="00C00123">
      <w:pPr>
        <w:pStyle w:val="Textonotapie"/>
      </w:pPr>
      <w:r>
        <w:t>MGF: Participantes (miembros) de Grupo Privado de Facebook Ciudadanía Global en las Redes Sociales</w:t>
      </w:r>
    </w:p>
    <w:p w:rsidR="00C00123" w:rsidRDefault="00C00123" w:rsidP="00C00123">
      <w:pPr>
        <w:pStyle w:val="Textonotapie"/>
      </w:pPr>
      <w:r>
        <w:t>GF1: Participantes de Primer Grupo Focal Ciudadanía Global en las Redes Sociales</w:t>
      </w:r>
    </w:p>
    <w:p w:rsidR="00C00123" w:rsidRDefault="00C00123" w:rsidP="00C00123">
      <w:pPr>
        <w:pStyle w:val="Textonotapie"/>
      </w:pPr>
      <w:r>
        <w:t>GF2: Participantes de Segundo Grupo Focal Ciudadanía Global en las Redes Sociales</w:t>
      </w:r>
    </w:p>
    <w:p w:rsidR="00C00123" w:rsidRDefault="00C00123" w:rsidP="00C00123">
      <w:pPr>
        <w:pStyle w:val="Textonotapie"/>
      </w:pPr>
      <w:r>
        <w:t>GF3: Participantes de Tercer Grupo Focal Ciudadanía Global en las Redes Sociales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AE8"/>
    <w:multiLevelType w:val="hybridMultilevel"/>
    <w:tmpl w:val="2342F57E"/>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1" w15:restartNumberingAfterBreak="0">
    <w:nsid w:val="15F752F7"/>
    <w:multiLevelType w:val="hybridMultilevel"/>
    <w:tmpl w:val="3B349FD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2" w15:restartNumberingAfterBreak="0">
    <w:nsid w:val="2C392F86"/>
    <w:multiLevelType w:val="hybridMultilevel"/>
    <w:tmpl w:val="EA9E665C"/>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3" w15:restartNumberingAfterBreak="0">
    <w:nsid w:val="321F102C"/>
    <w:multiLevelType w:val="hybridMultilevel"/>
    <w:tmpl w:val="26505104"/>
    <w:lvl w:ilvl="0" w:tplc="3C70FA34">
      <w:numFmt w:val="bullet"/>
      <w:lvlText w:val="•"/>
      <w:lvlJc w:val="left"/>
      <w:pPr>
        <w:ind w:left="2268" w:hanging="540"/>
      </w:pPr>
      <w:rPr>
        <w:rFonts w:ascii="Calibri" w:eastAsiaTheme="minorHAnsi" w:hAnsi="Calibri" w:cs="Calibri"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4" w15:restartNumberingAfterBreak="0">
    <w:nsid w:val="38D200F8"/>
    <w:multiLevelType w:val="hybridMultilevel"/>
    <w:tmpl w:val="1EF639C6"/>
    <w:lvl w:ilvl="0" w:tplc="3C70FA34">
      <w:numFmt w:val="bullet"/>
      <w:lvlText w:val="•"/>
      <w:lvlJc w:val="left"/>
      <w:pPr>
        <w:ind w:left="1404" w:hanging="540"/>
      </w:pPr>
      <w:rPr>
        <w:rFonts w:ascii="Calibri" w:eastAsiaTheme="minorHAnsi" w:hAnsi="Calibri" w:cs="Calibri" w:hint="default"/>
      </w:rPr>
    </w:lvl>
    <w:lvl w:ilvl="1" w:tplc="080A0003" w:tentative="1">
      <w:start w:val="1"/>
      <w:numFmt w:val="bullet"/>
      <w:lvlText w:val="o"/>
      <w:lvlJc w:val="left"/>
      <w:pPr>
        <w:ind w:left="1944" w:hanging="360"/>
      </w:pPr>
      <w:rPr>
        <w:rFonts w:ascii="Courier New" w:hAnsi="Courier New" w:cs="Courier New" w:hint="default"/>
      </w:rPr>
    </w:lvl>
    <w:lvl w:ilvl="2" w:tplc="080A0005" w:tentative="1">
      <w:start w:val="1"/>
      <w:numFmt w:val="bullet"/>
      <w:lvlText w:val=""/>
      <w:lvlJc w:val="left"/>
      <w:pPr>
        <w:ind w:left="2664" w:hanging="360"/>
      </w:pPr>
      <w:rPr>
        <w:rFonts w:ascii="Wingdings" w:hAnsi="Wingdings" w:hint="default"/>
      </w:rPr>
    </w:lvl>
    <w:lvl w:ilvl="3" w:tplc="080A0001" w:tentative="1">
      <w:start w:val="1"/>
      <w:numFmt w:val="bullet"/>
      <w:lvlText w:val=""/>
      <w:lvlJc w:val="left"/>
      <w:pPr>
        <w:ind w:left="3384" w:hanging="360"/>
      </w:pPr>
      <w:rPr>
        <w:rFonts w:ascii="Symbol" w:hAnsi="Symbol" w:hint="default"/>
      </w:rPr>
    </w:lvl>
    <w:lvl w:ilvl="4" w:tplc="080A0003" w:tentative="1">
      <w:start w:val="1"/>
      <w:numFmt w:val="bullet"/>
      <w:lvlText w:val="o"/>
      <w:lvlJc w:val="left"/>
      <w:pPr>
        <w:ind w:left="4104" w:hanging="360"/>
      </w:pPr>
      <w:rPr>
        <w:rFonts w:ascii="Courier New" w:hAnsi="Courier New" w:cs="Courier New" w:hint="default"/>
      </w:rPr>
    </w:lvl>
    <w:lvl w:ilvl="5" w:tplc="080A0005" w:tentative="1">
      <w:start w:val="1"/>
      <w:numFmt w:val="bullet"/>
      <w:lvlText w:val=""/>
      <w:lvlJc w:val="left"/>
      <w:pPr>
        <w:ind w:left="4824" w:hanging="360"/>
      </w:pPr>
      <w:rPr>
        <w:rFonts w:ascii="Wingdings" w:hAnsi="Wingdings" w:hint="default"/>
      </w:rPr>
    </w:lvl>
    <w:lvl w:ilvl="6" w:tplc="080A0001" w:tentative="1">
      <w:start w:val="1"/>
      <w:numFmt w:val="bullet"/>
      <w:lvlText w:val=""/>
      <w:lvlJc w:val="left"/>
      <w:pPr>
        <w:ind w:left="5544" w:hanging="360"/>
      </w:pPr>
      <w:rPr>
        <w:rFonts w:ascii="Symbol" w:hAnsi="Symbol" w:hint="default"/>
      </w:rPr>
    </w:lvl>
    <w:lvl w:ilvl="7" w:tplc="080A0003" w:tentative="1">
      <w:start w:val="1"/>
      <w:numFmt w:val="bullet"/>
      <w:lvlText w:val="o"/>
      <w:lvlJc w:val="left"/>
      <w:pPr>
        <w:ind w:left="6264" w:hanging="360"/>
      </w:pPr>
      <w:rPr>
        <w:rFonts w:ascii="Courier New" w:hAnsi="Courier New" w:cs="Courier New" w:hint="default"/>
      </w:rPr>
    </w:lvl>
    <w:lvl w:ilvl="8" w:tplc="080A0005" w:tentative="1">
      <w:start w:val="1"/>
      <w:numFmt w:val="bullet"/>
      <w:lvlText w:val=""/>
      <w:lvlJc w:val="left"/>
      <w:pPr>
        <w:ind w:left="6984" w:hanging="360"/>
      </w:pPr>
      <w:rPr>
        <w:rFonts w:ascii="Wingdings" w:hAnsi="Wingdings" w:hint="default"/>
      </w:rPr>
    </w:lvl>
  </w:abstractNum>
  <w:abstractNum w:abstractNumId="5" w15:restartNumberingAfterBreak="0">
    <w:nsid w:val="525C5127"/>
    <w:multiLevelType w:val="hybridMultilevel"/>
    <w:tmpl w:val="34C23E96"/>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6" w15:restartNumberingAfterBreak="0">
    <w:nsid w:val="532E4D7B"/>
    <w:multiLevelType w:val="hybridMultilevel"/>
    <w:tmpl w:val="4CF0EE0A"/>
    <w:lvl w:ilvl="0" w:tplc="B4128846">
      <w:numFmt w:val="bullet"/>
      <w:lvlText w:val=""/>
      <w:lvlJc w:val="left"/>
      <w:pPr>
        <w:ind w:left="2118" w:hanging="705"/>
      </w:pPr>
      <w:rPr>
        <w:rFonts w:ascii="Symbol" w:eastAsiaTheme="minorHAnsi" w:hAnsi="Symbol" w:cs="Times New Roman"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7" w15:restartNumberingAfterBreak="0">
    <w:nsid w:val="5EC447DA"/>
    <w:multiLevelType w:val="hybridMultilevel"/>
    <w:tmpl w:val="73108A1A"/>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63160CB2"/>
    <w:multiLevelType w:val="hybridMultilevel"/>
    <w:tmpl w:val="210080CA"/>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9" w15:restartNumberingAfterBreak="0">
    <w:nsid w:val="670C0BAA"/>
    <w:multiLevelType w:val="hybridMultilevel"/>
    <w:tmpl w:val="47B67F06"/>
    <w:lvl w:ilvl="0" w:tplc="3C70FA34">
      <w:numFmt w:val="bullet"/>
      <w:lvlText w:val="•"/>
      <w:lvlJc w:val="left"/>
      <w:pPr>
        <w:ind w:left="2112" w:hanging="54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71407A1E"/>
    <w:multiLevelType w:val="hybridMultilevel"/>
    <w:tmpl w:val="63AC1C68"/>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0"/>
  </w:num>
  <w:num w:numId="8">
    <w:abstractNumId w:val="5"/>
  </w:num>
  <w:num w:numId="9">
    <w:abstractNumId w:val="10"/>
  </w:num>
  <w:num w:numId="10">
    <w:abstractNumId w:val="9"/>
  </w:num>
  <w:num w:numId="11">
    <w:abstractNumId w:val="6"/>
  </w:num>
  <w:num w:numId="12">
    <w:abstractNumId w:val="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84"/>
    <w:rsid w:val="0000769D"/>
    <w:rsid w:val="00033930"/>
    <w:rsid w:val="00047BFC"/>
    <w:rsid w:val="00054859"/>
    <w:rsid w:val="000E2922"/>
    <w:rsid w:val="00134A70"/>
    <w:rsid w:val="00167BD9"/>
    <w:rsid w:val="0018326C"/>
    <w:rsid w:val="0019272E"/>
    <w:rsid w:val="00194CCA"/>
    <w:rsid w:val="001B36CE"/>
    <w:rsid w:val="001C374C"/>
    <w:rsid w:val="001F22D8"/>
    <w:rsid w:val="0023376F"/>
    <w:rsid w:val="00237A36"/>
    <w:rsid w:val="002553EB"/>
    <w:rsid w:val="00271BB5"/>
    <w:rsid w:val="002A1975"/>
    <w:rsid w:val="002A57B3"/>
    <w:rsid w:val="002D7C1B"/>
    <w:rsid w:val="00301AA4"/>
    <w:rsid w:val="0031110B"/>
    <w:rsid w:val="00343CD7"/>
    <w:rsid w:val="00357888"/>
    <w:rsid w:val="00363C89"/>
    <w:rsid w:val="00386394"/>
    <w:rsid w:val="003A16D6"/>
    <w:rsid w:val="003A317C"/>
    <w:rsid w:val="003B4A14"/>
    <w:rsid w:val="00421ED7"/>
    <w:rsid w:val="00436B67"/>
    <w:rsid w:val="00441C7D"/>
    <w:rsid w:val="00485084"/>
    <w:rsid w:val="004911BC"/>
    <w:rsid w:val="004A15D4"/>
    <w:rsid w:val="004C6690"/>
    <w:rsid w:val="005616C2"/>
    <w:rsid w:val="005628BE"/>
    <w:rsid w:val="00573AA1"/>
    <w:rsid w:val="00593E53"/>
    <w:rsid w:val="0059679F"/>
    <w:rsid w:val="005A0786"/>
    <w:rsid w:val="005F0A46"/>
    <w:rsid w:val="006229B5"/>
    <w:rsid w:val="00627D3F"/>
    <w:rsid w:val="00665E36"/>
    <w:rsid w:val="006B4208"/>
    <w:rsid w:val="006C61F8"/>
    <w:rsid w:val="006E01BA"/>
    <w:rsid w:val="00702172"/>
    <w:rsid w:val="00725A19"/>
    <w:rsid w:val="00752025"/>
    <w:rsid w:val="007537EA"/>
    <w:rsid w:val="007764F4"/>
    <w:rsid w:val="007E6B47"/>
    <w:rsid w:val="00831891"/>
    <w:rsid w:val="00862DDD"/>
    <w:rsid w:val="008842E4"/>
    <w:rsid w:val="00892A31"/>
    <w:rsid w:val="008E1B0E"/>
    <w:rsid w:val="00904B9A"/>
    <w:rsid w:val="00935B23"/>
    <w:rsid w:val="00981164"/>
    <w:rsid w:val="009D022F"/>
    <w:rsid w:val="009D1DA6"/>
    <w:rsid w:val="009D44E5"/>
    <w:rsid w:val="00A14A3B"/>
    <w:rsid w:val="00A26610"/>
    <w:rsid w:val="00A43B69"/>
    <w:rsid w:val="00A635EB"/>
    <w:rsid w:val="00A703C1"/>
    <w:rsid w:val="00A96C30"/>
    <w:rsid w:val="00AB6359"/>
    <w:rsid w:val="00AE6BFF"/>
    <w:rsid w:val="00B0405E"/>
    <w:rsid w:val="00B3113C"/>
    <w:rsid w:val="00B36119"/>
    <w:rsid w:val="00B41567"/>
    <w:rsid w:val="00B42D98"/>
    <w:rsid w:val="00BE68C2"/>
    <w:rsid w:val="00BF056C"/>
    <w:rsid w:val="00C00123"/>
    <w:rsid w:val="00C40D29"/>
    <w:rsid w:val="00C51783"/>
    <w:rsid w:val="00C7130D"/>
    <w:rsid w:val="00C94F74"/>
    <w:rsid w:val="00CA08FF"/>
    <w:rsid w:val="00CA15D9"/>
    <w:rsid w:val="00CA5836"/>
    <w:rsid w:val="00CC050D"/>
    <w:rsid w:val="00CC3FB9"/>
    <w:rsid w:val="00CC7EBB"/>
    <w:rsid w:val="00CF25F1"/>
    <w:rsid w:val="00D516BB"/>
    <w:rsid w:val="00D55172"/>
    <w:rsid w:val="00D851A1"/>
    <w:rsid w:val="00DB3D31"/>
    <w:rsid w:val="00DE39D8"/>
    <w:rsid w:val="00E01CE2"/>
    <w:rsid w:val="00E02EB0"/>
    <w:rsid w:val="00E37451"/>
    <w:rsid w:val="00E50F9D"/>
    <w:rsid w:val="00E849BE"/>
    <w:rsid w:val="00EA3549"/>
    <w:rsid w:val="00EC109E"/>
    <w:rsid w:val="00EE44D5"/>
    <w:rsid w:val="00EF4096"/>
    <w:rsid w:val="00F308E8"/>
    <w:rsid w:val="00F327F2"/>
    <w:rsid w:val="00F41360"/>
    <w:rsid w:val="00F4735D"/>
    <w:rsid w:val="00F53DE8"/>
    <w:rsid w:val="00F714BD"/>
    <w:rsid w:val="00F7673E"/>
    <w:rsid w:val="00F832C5"/>
    <w:rsid w:val="00F833EE"/>
    <w:rsid w:val="00FD34AE"/>
    <w:rsid w:val="00FE3D93"/>
    <w:rsid w:val="00FE7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73B0"/>
  <w15:chartTrackingRefBased/>
  <w15:docId w15:val="{47BF5924-F5FB-47A0-9642-9C90977B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84"/>
  </w:style>
  <w:style w:type="paragraph" w:styleId="Ttulo1">
    <w:name w:val="heading 1"/>
    <w:basedOn w:val="Normal"/>
    <w:next w:val="Normal"/>
    <w:link w:val="Ttulo1Car"/>
    <w:uiPriority w:val="9"/>
    <w:qFormat/>
    <w:rsid w:val="002553EB"/>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ita capitulado"/>
    <w:basedOn w:val="Fuentedeprrafopredeter"/>
    <w:uiPriority w:val="20"/>
    <w:qFormat/>
    <w:rsid w:val="00EF4096"/>
    <w:rPr>
      <w:i w:val="0"/>
      <w:iCs w:val="0"/>
      <w:sz w:val="20"/>
    </w:rPr>
  </w:style>
  <w:style w:type="paragraph" w:styleId="Textonotapie">
    <w:name w:val="footnote text"/>
    <w:basedOn w:val="Normal"/>
    <w:link w:val="TextonotapieCar"/>
    <w:uiPriority w:val="99"/>
    <w:semiHidden/>
    <w:unhideWhenUsed/>
    <w:rsid w:val="00EF4096"/>
    <w:pPr>
      <w:spacing w:after="0" w:line="240" w:lineRule="auto"/>
      <w:jc w:val="both"/>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EF4096"/>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EF4096"/>
    <w:rPr>
      <w:vertAlign w:val="superscript"/>
    </w:rPr>
  </w:style>
  <w:style w:type="paragraph" w:styleId="Prrafodelista">
    <w:name w:val="List Paragraph"/>
    <w:basedOn w:val="Normal"/>
    <w:uiPriority w:val="34"/>
    <w:qFormat/>
    <w:rsid w:val="00271BB5"/>
    <w:pPr>
      <w:ind w:left="720"/>
      <w:contextualSpacing/>
    </w:pPr>
  </w:style>
  <w:style w:type="paragraph" w:styleId="Citadestacada">
    <w:name w:val="Intense Quote"/>
    <w:basedOn w:val="Normal"/>
    <w:next w:val="Normal"/>
    <w:link w:val="CitadestacadaCar"/>
    <w:uiPriority w:val="30"/>
    <w:qFormat/>
    <w:rsid w:val="00363C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63C89"/>
    <w:rPr>
      <w:i/>
      <w:iCs/>
      <w:color w:val="5B9BD5" w:themeColor="accent1"/>
    </w:rPr>
  </w:style>
  <w:style w:type="paragraph" w:styleId="Cita">
    <w:name w:val="Quote"/>
    <w:basedOn w:val="Normal"/>
    <w:next w:val="Normal"/>
    <w:link w:val="CitaCar"/>
    <w:uiPriority w:val="29"/>
    <w:qFormat/>
    <w:rsid w:val="00363C8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63C89"/>
    <w:rPr>
      <w:i/>
      <w:iCs/>
      <w:color w:val="404040" w:themeColor="text1" w:themeTint="BF"/>
    </w:rPr>
  </w:style>
  <w:style w:type="character" w:customStyle="1" w:styleId="Ttulo1Car">
    <w:name w:val="Título 1 Car"/>
    <w:basedOn w:val="Fuentedeprrafopredeter"/>
    <w:link w:val="Ttulo1"/>
    <w:uiPriority w:val="9"/>
    <w:rsid w:val="002553EB"/>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2553EB"/>
  </w:style>
  <w:style w:type="character" w:customStyle="1" w:styleId="FiguraCar">
    <w:name w:val="Figura Car"/>
    <w:basedOn w:val="Fuentedeprrafopredeter"/>
    <w:link w:val="Figura"/>
    <w:locked/>
    <w:rsid w:val="009D1DA6"/>
    <w:rPr>
      <w:rFonts w:ascii="Times New Roman" w:hAnsi="Times New Roman" w:cs="Times New Roman"/>
      <w:b/>
      <w:iCs/>
      <w:sz w:val="24"/>
      <w:szCs w:val="18"/>
    </w:rPr>
  </w:style>
  <w:style w:type="paragraph" w:customStyle="1" w:styleId="Figura">
    <w:name w:val="Figura"/>
    <w:basedOn w:val="Descripcin"/>
    <w:link w:val="FiguraCar"/>
    <w:qFormat/>
    <w:rsid w:val="009D1DA6"/>
    <w:pPr>
      <w:keepNext/>
      <w:jc w:val="center"/>
    </w:pPr>
    <w:rPr>
      <w:rFonts w:ascii="Times New Roman" w:hAnsi="Times New Roman" w:cs="Times New Roman"/>
      <w:b/>
      <w:i w:val="0"/>
      <w:color w:val="auto"/>
      <w:sz w:val="24"/>
    </w:rPr>
  </w:style>
  <w:style w:type="paragraph" w:styleId="Descripcin">
    <w:name w:val="caption"/>
    <w:basedOn w:val="Normal"/>
    <w:next w:val="Normal"/>
    <w:link w:val="DescripcinCar"/>
    <w:uiPriority w:val="35"/>
    <w:unhideWhenUsed/>
    <w:qFormat/>
    <w:rsid w:val="009D1DA6"/>
    <w:pPr>
      <w:spacing w:after="200" w:line="240" w:lineRule="auto"/>
    </w:pPr>
    <w:rPr>
      <w:i/>
      <w:iCs/>
      <w:color w:val="44546A" w:themeColor="text2"/>
      <w:sz w:val="18"/>
      <w:szCs w:val="18"/>
    </w:rPr>
  </w:style>
  <w:style w:type="character" w:customStyle="1" w:styleId="DescripcinCar">
    <w:name w:val="Descripción Car"/>
    <w:basedOn w:val="Fuentedeprrafopredeter"/>
    <w:link w:val="Descripcin"/>
    <w:uiPriority w:val="35"/>
    <w:locked/>
    <w:rsid w:val="00DB3D31"/>
    <w:rPr>
      <w:i/>
      <w:iCs/>
      <w:color w:val="44546A" w:themeColor="text2"/>
      <w:sz w:val="18"/>
      <w:szCs w:val="18"/>
    </w:rPr>
  </w:style>
  <w:style w:type="paragraph" w:styleId="Textodeglobo">
    <w:name w:val="Balloon Text"/>
    <w:basedOn w:val="Normal"/>
    <w:link w:val="TextodegloboCar"/>
    <w:uiPriority w:val="99"/>
    <w:semiHidden/>
    <w:unhideWhenUsed/>
    <w:rsid w:val="00E02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EB0"/>
    <w:rPr>
      <w:rFonts w:ascii="Segoe UI" w:hAnsi="Segoe UI" w:cs="Segoe UI"/>
      <w:sz w:val="18"/>
      <w:szCs w:val="18"/>
    </w:rPr>
  </w:style>
  <w:style w:type="paragraph" w:styleId="Encabezado">
    <w:name w:val="header"/>
    <w:basedOn w:val="Normal"/>
    <w:link w:val="EncabezadoCar"/>
    <w:uiPriority w:val="99"/>
    <w:unhideWhenUsed/>
    <w:rsid w:val="00831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891"/>
  </w:style>
  <w:style w:type="paragraph" w:styleId="Piedepgina">
    <w:name w:val="footer"/>
    <w:basedOn w:val="Normal"/>
    <w:link w:val="PiedepginaCar"/>
    <w:uiPriority w:val="99"/>
    <w:unhideWhenUsed/>
    <w:rsid w:val="00831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891"/>
  </w:style>
  <w:style w:type="character" w:styleId="Hipervnculo">
    <w:name w:val="Hyperlink"/>
    <w:basedOn w:val="Fuentedeprrafopredeter"/>
    <w:uiPriority w:val="99"/>
    <w:unhideWhenUsed/>
    <w:rsid w:val="00593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303">
      <w:bodyDiv w:val="1"/>
      <w:marLeft w:val="0"/>
      <w:marRight w:val="0"/>
      <w:marTop w:val="0"/>
      <w:marBottom w:val="0"/>
      <w:divBdr>
        <w:top w:val="none" w:sz="0" w:space="0" w:color="auto"/>
        <w:left w:val="none" w:sz="0" w:space="0" w:color="auto"/>
        <w:bottom w:val="none" w:sz="0" w:space="0" w:color="auto"/>
        <w:right w:val="none" w:sz="0" w:space="0" w:color="auto"/>
      </w:divBdr>
    </w:div>
    <w:div w:id="58598940">
      <w:bodyDiv w:val="1"/>
      <w:marLeft w:val="0"/>
      <w:marRight w:val="0"/>
      <w:marTop w:val="0"/>
      <w:marBottom w:val="0"/>
      <w:divBdr>
        <w:top w:val="none" w:sz="0" w:space="0" w:color="auto"/>
        <w:left w:val="none" w:sz="0" w:space="0" w:color="auto"/>
        <w:bottom w:val="none" w:sz="0" w:space="0" w:color="auto"/>
        <w:right w:val="none" w:sz="0" w:space="0" w:color="auto"/>
      </w:divBdr>
    </w:div>
    <w:div w:id="95172190">
      <w:bodyDiv w:val="1"/>
      <w:marLeft w:val="0"/>
      <w:marRight w:val="0"/>
      <w:marTop w:val="0"/>
      <w:marBottom w:val="0"/>
      <w:divBdr>
        <w:top w:val="none" w:sz="0" w:space="0" w:color="auto"/>
        <w:left w:val="none" w:sz="0" w:space="0" w:color="auto"/>
        <w:bottom w:val="none" w:sz="0" w:space="0" w:color="auto"/>
        <w:right w:val="none" w:sz="0" w:space="0" w:color="auto"/>
      </w:divBdr>
    </w:div>
    <w:div w:id="116068250">
      <w:bodyDiv w:val="1"/>
      <w:marLeft w:val="0"/>
      <w:marRight w:val="0"/>
      <w:marTop w:val="0"/>
      <w:marBottom w:val="0"/>
      <w:divBdr>
        <w:top w:val="none" w:sz="0" w:space="0" w:color="auto"/>
        <w:left w:val="none" w:sz="0" w:space="0" w:color="auto"/>
        <w:bottom w:val="none" w:sz="0" w:space="0" w:color="auto"/>
        <w:right w:val="none" w:sz="0" w:space="0" w:color="auto"/>
      </w:divBdr>
    </w:div>
    <w:div w:id="133063917">
      <w:bodyDiv w:val="1"/>
      <w:marLeft w:val="0"/>
      <w:marRight w:val="0"/>
      <w:marTop w:val="0"/>
      <w:marBottom w:val="0"/>
      <w:divBdr>
        <w:top w:val="none" w:sz="0" w:space="0" w:color="auto"/>
        <w:left w:val="none" w:sz="0" w:space="0" w:color="auto"/>
        <w:bottom w:val="none" w:sz="0" w:space="0" w:color="auto"/>
        <w:right w:val="none" w:sz="0" w:space="0" w:color="auto"/>
      </w:divBdr>
    </w:div>
    <w:div w:id="186606547">
      <w:bodyDiv w:val="1"/>
      <w:marLeft w:val="0"/>
      <w:marRight w:val="0"/>
      <w:marTop w:val="0"/>
      <w:marBottom w:val="0"/>
      <w:divBdr>
        <w:top w:val="none" w:sz="0" w:space="0" w:color="auto"/>
        <w:left w:val="none" w:sz="0" w:space="0" w:color="auto"/>
        <w:bottom w:val="none" w:sz="0" w:space="0" w:color="auto"/>
        <w:right w:val="none" w:sz="0" w:space="0" w:color="auto"/>
      </w:divBdr>
    </w:div>
    <w:div w:id="241333160">
      <w:bodyDiv w:val="1"/>
      <w:marLeft w:val="0"/>
      <w:marRight w:val="0"/>
      <w:marTop w:val="0"/>
      <w:marBottom w:val="0"/>
      <w:divBdr>
        <w:top w:val="none" w:sz="0" w:space="0" w:color="auto"/>
        <w:left w:val="none" w:sz="0" w:space="0" w:color="auto"/>
        <w:bottom w:val="none" w:sz="0" w:space="0" w:color="auto"/>
        <w:right w:val="none" w:sz="0" w:space="0" w:color="auto"/>
      </w:divBdr>
    </w:div>
    <w:div w:id="315455514">
      <w:bodyDiv w:val="1"/>
      <w:marLeft w:val="0"/>
      <w:marRight w:val="0"/>
      <w:marTop w:val="0"/>
      <w:marBottom w:val="0"/>
      <w:divBdr>
        <w:top w:val="none" w:sz="0" w:space="0" w:color="auto"/>
        <w:left w:val="none" w:sz="0" w:space="0" w:color="auto"/>
        <w:bottom w:val="none" w:sz="0" w:space="0" w:color="auto"/>
        <w:right w:val="none" w:sz="0" w:space="0" w:color="auto"/>
      </w:divBdr>
    </w:div>
    <w:div w:id="401416784">
      <w:bodyDiv w:val="1"/>
      <w:marLeft w:val="0"/>
      <w:marRight w:val="0"/>
      <w:marTop w:val="0"/>
      <w:marBottom w:val="0"/>
      <w:divBdr>
        <w:top w:val="none" w:sz="0" w:space="0" w:color="auto"/>
        <w:left w:val="none" w:sz="0" w:space="0" w:color="auto"/>
        <w:bottom w:val="none" w:sz="0" w:space="0" w:color="auto"/>
        <w:right w:val="none" w:sz="0" w:space="0" w:color="auto"/>
      </w:divBdr>
    </w:div>
    <w:div w:id="472335558">
      <w:bodyDiv w:val="1"/>
      <w:marLeft w:val="0"/>
      <w:marRight w:val="0"/>
      <w:marTop w:val="0"/>
      <w:marBottom w:val="0"/>
      <w:divBdr>
        <w:top w:val="none" w:sz="0" w:space="0" w:color="auto"/>
        <w:left w:val="none" w:sz="0" w:space="0" w:color="auto"/>
        <w:bottom w:val="none" w:sz="0" w:space="0" w:color="auto"/>
        <w:right w:val="none" w:sz="0" w:space="0" w:color="auto"/>
      </w:divBdr>
    </w:div>
    <w:div w:id="476067756">
      <w:bodyDiv w:val="1"/>
      <w:marLeft w:val="0"/>
      <w:marRight w:val="0"/>
      <w:marTop w:val="0"/>
      <w:marBottom w:val="0"/>
      <w:divBdr>
        <w:top w:val="none" w:sz="0" w:space="0" w:color="auto"/>
        <w:left w:val="none" w:sz="0" w:space="0" w:color="auto"/>
        <w:bottom w:val="none" w:sz="0" w:space="0" w:color="auto"/>
        <w:right w:val="none" w:sz="0" w:space="0" w:color="auto"/>
      </w:divBdr>
    </w:div>
    <w:div w:id="490144189">
      <w:bodyDiv w:val="1"/>
      <w:marLeft w:val="0"/>
      <w:marRight w:val="0"/>
      <w:marTop w:val="0"/>
      <w:marBottom w:val="0"/>
      <w:divBdr>
        <w:top w:val="none" w:sz="0" w:space="0" w:color="auto"/>
        <w:left w:val="none" w:sz="0" w:space="0" w:color="auto"/>
        <w:bottom w:val="none" w:sz="0" w:space="0" w:color="auto"/>
        <w:right w:val="none" w:sz="0" w:space="0" w:color="auto"/>
      </w:divBdr>
    </w:div>
    <w:div w:id="499613695">
      <w:bodyDiv w:val="1"/>
      <w:marLeft w:val="0"/>
      <w:marRight w:val="0"/>
      <w:marTop w:val="0"/>
      <w:marBottom w:val="0"/>
      <w:divBdr>
        <w:top w:val="none" w:sz="0" w:space="0" w:color="auto"/>
        <w:left w:val="none" w:sz="0" w:space="0" w:color="auto"/>
        <w:bottom w:val="none" w:sz="0" w:space="0" w:color="auto"/>
        <w:right w:val="none" w:sz="0" w:space="0" w:color="auto"/>
      </w:divBdr>
    </w:div>
    <w:div w:id="502277482">
      <w:bodyDiv w:val="1"/>
      <w:marLeft w:val="0"/>
      <w:marRight w:val="0"/>
      <w:marTop w:val="0"/>
      <w:marBottom w:val="0"/>
      <w:divBdr>
        <w:top w:val="none" w:sz="0" w:space="0" w:color="auto"/>
        <w:left w:val="none" w:sz="0" w:space="0" w:color="auto"/>
        <w:bottom w:val="none" w:sz="0" w:space="0" w:color="auto"/>
        <w:right w:val="none" w:sz="0" w:space="0" w:color="auto"/>
      </w:divBdr>
    </w:div>
    <w:div w:id="569921036">
      <w:bodyDiv w:val="1"/>
      <w:marLeft w:val="0"/>
      <w:marRight w:val="0"/>
      <w:marTop w:val="0"/>
      <w:marBottom w:val="0"/>
      <w:divBdr>
        <w:top w:val="none" w:sz="0" w:space="0" w:color="auto"/>
        <w:left w:val="none" w:sz="0" w:space="0" w:color="auto"/>
        <w:bottom w:val="none" w:sz="0" w:space="0" w:color="auto"/>
        <w:right w:val="none" w:sz="0" w:space="0" w:color="auto"/>
      </w:divBdr>
    </w:div>
    <w:div w:id="574555609">
      <w:bodyDiv w:val="1"/>
      <w:marLeft w:val="0"/>
      <w:marRight w:val="0"/>
      <w:marTop w:val="0"/>
      <w:marBottom w:val="0"/>
      <w:divBdr>
        <w:top w:val="none" w:sz="0" w:space="0" w:color="auto"/>
        <w:left w:val="none" w:sz="0" w:space="0" w:color="auto"/>
        <w:bottom w:val="none" w:sz="0" w:space="0" w:color="auto"/>
        <w:right w:val="none" w:sz="0" w:space="0" w:color="auto"/>
      </w:divBdr>
    </w:div>
    <w:div w:id="607469746">
      <w:bodyDiv w:val="1"/>
      <w:marLeft w:val="0"/>
      <w:marRight w:val="0"/>
      <w:marTop w:val="0"/>
      <w:marBottom w:val="0"/>
      <w:divBdr>
        <w:top w:val="none" w:sz="0" w:space="0" w:color="auto"/>
        <w:left w:val="none" w:sz="0" w:space="0" w:color="auto"/>
        <w:bottom w:val="none" w:sz="0" w:space="0" w:color="auto"/>
        <w:right w:val="none" w:sz="0" w:space="0" w:color="auto"/>
      </w:divBdr>
    </w:div>
    <w:div w:id="637417410">
      <w:bodyDiv w:val="1"/>
      <w:marLeft w:val="0"/>
      <w:marRight w:val="0"/>
      <w:marTop w:val="0"/>
      <w:marBottom w:val="0"/>
      <w:divBdr>
        <w:top w:val="none" w:sz="0" w:space="0" w:color="auto"/>
        <w:left w:val="none" w:sz="0" w:space="0" w:color="auto"/>
        <w:bottom w:val="none" w:sz="0" w:space="0" w:color="auto"/>
        <w:right w:val="none" w:sz="0" w:space="0" w:color="auto"/>
      </w:divBdr>
    </w:div>
    <w:div w:id="647904329">
      <w:bodyDiv w:val="1"/>
      <w:marLeft w:val="0"/>
      <w:marRight w:val="0"/>
      <w:marTop w:val="0"/>
      <w:marBottom w:val="0"/>
      <w:divBdr>
        <w:top w:val="none" w:sz="0" w:space="0" w:color="auto"/>
        <w:left w:val="none" w:sz="0" w:space="0" w:color="auto"/>
        <w:bottom w:val="none" w:sz="0" w:space="0" w:color="auto"/>
        <w:right w:val="none" w:sz="0" w:space="0" w:color="auto"/>
      </w:divBdr>
    </w:div>
    <w:div w:id="692725063">
      <w:bodyDiv w:val="1"/>
      <w:marLeft w:val="0"/>
      <w:marRight w:val="0"/>
      <w:marTop w:val="0"/>
      <w:marBottom w:val="0"/>
      <w:divBdr>
        <w:top w:val="none" w:sz="0" w:space="0" w:color="auto"/>
        <w:left w:val="none" w:sz="0" w:space="0" w:color="auto"/>
        <w:bottom w:val="none" w:sz="0" w:space="0" w:color="auto"/>
        <w:right w:val="none" w:sz="0" w:space="0" w:color="auto"/>
      </w:divBdr>
    </w:div>
    <w:div w:id="777289276">
      <w:bodyDiv w:val="1"/>
      <w:marLeft w:val="0"/>
      <w:marRight w:val="0"/>
      <w:marTop w:val="0"/>
      <w:marBottom w:val="0"/>
      <w:divBdr>
        <w:top w:val="none" w:sz="0" w:space="0" w:color="auto"/>
        <w:left w:val="none" w:sz="0" w:space="0" w:color="auto"/>
        <w:bottom w:val="none" w:sz="0" w:space="0" w:color="auto"/>
        <w:right w:val="none" w:sz="0" w:space="0" w:color="auto"/>
      </w:divBdr>
    </w:div>
    <w:div w:id="823206163">
      <w:bodyDiv w:val="1"/>
      <w:marLeft w:val="0"/>
      <w:marRight w:val="0"/>
      <w:marTop w:val="0"/>
      <w:marBottom w:val="0"/>
      <w:divBdr>
        <w:top w:val="none" w:sz="0" w:space="0" w:color="auto"/>
        <w:left w:val="none" w:sz="0" w:space="0" w:color="auto"/>
        <w:bottom w:val="none" w:sz="0" w:space="0" w:color="auto"/>
        <w:right w:val="none" w:sz="0" w:space="0" w:color="auto"/>
      </w:divBdr>
    </w:div>
    <w:div w:id="844130530">
      <w:bodyDiv w:val="1"/>
      <w:marLeft w:val="0"/>
      <w:marRight w:val="0"/>
      <w:marTop w:val="0"/>
      <w:marBottom w:val="0"/>
      <w:divBdr>
        <w:top w:val="none" w:sz="0" w:space="0" w:color="auto"/>
        <w:left w:val="none" w:sz="0" w:space="0" w:color="auto"/>
        <w:bottom w:val="none" w:sz="0" w:space="0" w:color="auto"/>
        <w:right w:val="none" w:sz="0" w:space="0" w:color="auto"/>
      </w:divBdr>
    </w:div>
    <w:div w:id="970478129">
      <w:bodyDiv w:val="1"/>
      <w:marLeft w:val="0"/>
      <w:marRight w:val="0"/>
      <w:marTop w:val="0"/>
      <w:marBottom w:val="0"/>
      <w:divBdr>
        <w:top w:val="none" w:sz="0" w:space="0" w:color="auto"/>
        <w:left w:val="none" w:sz="0" w:space="0" w:color="auto"/>
        <w:bottom w:val="none" w:sz="0" w:space="0" w:color="auto"/>
        <w:right w:val="none" w:sz="0" w:space="0" w:color="auto"/>
      </w:divBdr>
    </w:div>
    <w:div w:id="1050688474">
      <w:bodyDiv w:val="1"/>
      <w:marLeft w:val="0"/>
      <w:marRight w:val="0"/>
      <w:marTop w:val="0"/>
      <w:marBottom w:val="0"/>
      <w:divBdr>
        <w:top w:val="none" w:sz="0" w:space="0" w:color="auto"/>
        <w:left w:val="none" w:sz="0" w:space="0" w:color="auto"/>
        <w:bottom w:val="none" w:sz="0" w:space="0" w:color="auto"/>
        <w:right w:val="none" w:sz="0" w:space="0" w:color="auto"/>
      </w:divBdr>
    </w:div>
    <w:div w:id="1074425911">
      <w:bodyDiv w:val="1"/>
      <w:marLeft w:val="0"/>
      <w:marRight w:val="0"/>
      <w:marTop w:val="0"/>
      <w:marBottom w:val="0"/>
      <w:divBdr>
        <w:top w:val="none" w:sz="0" w:space="0" w:color="auto"/>
        <w:left w:val="none" w:sz="0" w:space="0" w:color="auto"/>
        <w:bottom w:val="none" w:sz="0" w:space="0" w:color="auto"/>
        <w:right w:val="none" w:sz="0" w:space="0" w:color="auto"/>
      </w:divBdr>
    </w:div>
    <w:div w:id="1109356362">
      <w:bodyDiv w:val="1"/>
      <w:marLeft w:val="0"/>
      <w:marRight w:val="0"/>
      <w:marTop w:val="0"/>
      <w:marBottom w:val="0"/>
      <w:divBdr>
        <w:top w:val="none" w:sz="0" w:space="0" w:color="auto"/>
        <w:left w:val="none" w:sz="0" w:space="0" w:color="auto"/>
        <w:bottom w:val="none" w:sz="0" w:space="0" w:color="auto"/>
        <w:right w:val="none" w:sz="0" w:space="0" w:color="auto"/>
      </w:divBdr>
    </w:div>
    <w:div w:id="1158617013">
      <w:bodyDiv w:val="1"/>
      <w:marLeft w:val="0"/>
      <w:marRight w:val="0"/>
      <w:marTop w:val="0"/>
      <w:marBottom w:val="0"/>
      <w:divBdr>
        <w:top w:val="none" w:sz="0" w:space="0" w:color="auto"/>
        <w:left w:val="none" w:sz="0" w:space="0" w:color="auto"/>
        <w:bottom w:val="none" w:sz="0" w:space="0" w:color="auto"/>
        <w:right w:val="none" w:sz="0" w:space="0" w:color="auto"/>
      </w:divBdr>
    </w:div>
    <w:div w:id="1181046465">
      <w:bodyDiv w:val="1"/>
      <w:marLeft w:val="0"/>
      <w:marRight w:val="0"/>
      <w:marTop w:val="0"/>
      <w:marBottom w:val="0"/>
      <w:divBdr>
        <w:top w:val="none" w:sz="0" w:space="0" w:color="auto"/>
        <w:left w:val="none" w:sz="0" w:space="0" w:color="auto"/>
        <w:bottom w:val="none" w:sz="0" w:space="0" w:color="auto"/>
        <w:right w:val="none" w:sz="0" w:space="0" w:color="auto"/>
      </w:divBdr>
    </w:div>
    <w:div w:id="1191263374">
      <w:bodyDiv w:val="1"/>
      <w:marLeft w:val="0"/>
      <w:marRight w:val="0"/>
      <w:marTop w:val="0"/>
      <w:marBottom w:val="0"/>
      <w:divBdr>
        <w:top w:val="none" w:sz="0" w:space="0" w:color="auto"/>
        <w:left w:val="none" w:sz="0" w:space="0" w:color="auto"/>
        <w:bottom w:val="none" w:sz="0" w:space="0" w:color="auto"/>
        <w:right w:val="none" w:sz="0" w:space="0" w:color="auto"/>
      </w:divBdr>
    </w:div>
    <w:div w:id="1221330456">
      <w:bodyDiv w:val="1"/>
      <w:marLeft w:val="0"/>
      <w:marRight w:val="0"/>
      <w:marTop w:val="0"/>
      <w:marBottom w:val="0"/>
      <w:divBdr>
        <w:top w:val="none" w:sz="0" w:space="0" w:color="auto"/>
        <w:left w:val="none" w:sz="0" w:space="0" w:color="auto"/>
        <w:bottom w:val="none" w:sz="0" w:space="0" w:color="auto"/>
        <w:right w:val="none" w:sz="0" w:space="0" w:color="auto"/>
      </w:divBdr>
    </w:div>
    <w:div w:id="1240481565">
      <w:bodyDiv w:val="1"/>
      <w:marLeft w:val="0"/>
      <w:marRight w:val="0"/>
      <w:marTop w:val="0"/>
      <w:marBottom w:val="0"/>
      <w:divBdr>
        <w:top w:val="none" w:sz="0" w:space="0" w:color="auto"/>
        <w:left w:val="none" w:sz="0" w:space="0" w:color="auto"/>
        <w:bottom w:val="none" w:sz="0" w:space="0" w:color="auto"/>
        <w:right w:val="none" w:sz="0" w:space="0" w:color="auto"/>
      </w:divBdr>
    </w:div>
    <w:div w:id="1261789656">
      <w:bodyDiv w:val="1"/>
      <w:marLeft w:val="0"/>
      <w:marRight w:val="0"/>
      <w:marTop w:val="0"/>
      <w:marBottom w:val="0"/>
      <w:divBdr>
        <w:top w:val="none" w:sz="0" w:space="0" w:color="auto"/>
        <w:left w:val="none" w:sz="0" w:space="0" w:color="auto"/>
        <w:bottom w:val="none" w:sz="0" w:space="0" w:color="auto"/>
        <w:right w:val="none" w:sz="0" w:space="0" w:color="auto"/>
      </w:divBdr>
    </w:div>
    <w:div w:id="1394934149">
      <w:bodyDiv w:val="1"/>
      <w:marLeft w:val="0"/>
      <w:marRight w:val="0"/>
      <w:marTop w:val="0"/>
      <w:marBottom w:val="0"/>
      <w:divBdr>
        <w:top w:val="none" w:sz="0" w:space="0" w:color="auto"/>
        <w:left w:val="none" w:sz="0" w:space="0" w:color="auto"/>
        <w:bottom w:val="none" w:sz="0" w:space="0" w:color="auto"/>
        <w:right w:val="none" w:sz="0" w:space="0" w:color="auto"/>
      </w:divBdr>
    </w:div>
    <w:div w:id="1415054104">
      <w:bodyDiv w:val="1"/>
      <w:marLeft w:val="0"/>
      <w:marRight w:val="0"/>
      <w:marTop w:val="0"/>
      <w:marBottom w:val="0"/>
      <w:divBdr>
        <w:top w:val="none" w:sz="0" w:space="0" w:color="auto"/>
        <w:left w:val="none" w:sz="0" w:space="0" w:color="auto"/>
        <w:bottom w:val="none" w:sz="0" w:space="0" w:color="auto"/>
        <w:right w:val="none" w:sz="0" w:space="0" w:color="auto"/>
      </w:divBdr>
    </w:div>
    <w:div w:id="1422335005">
      <w:bodyDiv w:val="1"/>
      <w:marLeft w:val="0"/>
      <w:marRight w:val="0"/>
      <w:marTop w:val="0"/>
      <w:marBottom w:val="0"/>
      <w:divBdr>
        <w:top w:val="none" w:sz="0" w:space="0" w:color="auto"/>
        <w:left w:val="none" w:sz="0" w:space="0" w:color="auto"/>
        <w:bottom w:val="none" w:sz="0" w:space="0" w:color="auto"/>
        <w:right w:val="none" w:sz="0" w:space="0" w:color="auto"/>
      </w:divBdr>
    </w:div>
    <w:div w:id="1486554754">
      <w:bodyDiv w:val="1"/>
      <w:marLeft w:val="0"/>
      <w:marRight w:val="0"/>
      <w:marTop w:val="0"/>
      <w:marBottom w:val="0"/>
      <w:divBdr>
        <w:top w:val="none" w:sz="0" w:space="0" w:color="auto"/>
        <w:left w:val="none" w:sz="0" w:space="0" w:color="auto"/>
        <w:bottom w:val="none" w:sz="0" w:space="0" w:color="auto"/>
        <w:right w:val="none" w:sz="0" w:space="0" w:color="auto"/>
      </w:divBdr>
    </w:div>
    <w:div w:id="1491292466">
      <w:bodyDiv w:val="1"/>
      <w:marLeft w:val="0"/>
      <w:marRight w:val="0"/>
      <w:marTop w:val="0"/>
      <w:marBottom w:val="0"/>
      <w:divBdr>
        <w:top w:val="none" w:sz="0" w:space="0" w:color="auto"/>
        <w:left w:val="none" w:sz="0" w:space="0" w:color="auto"/>
        <w:bottom w:val="none" w:sz="0" w:space="0" w:color="auto"/>
        <w:right w:val="none" w:sz="0" w:space="0" w:color="auto"/>
      </w:divBdr>
    </w:div>
    <w:div w:id="1502355574">
      <w:bodyDiv w:val="1"/>
      <w:marLeft w:val="0"/>
      <w:marRight w:val="0"/>
      <w:marTop w:val="0"/>
      <w:marBottom w:val="0"/>
      <w:divBdr>
        <w:top w:val="none" w:sz="0" w:space="0" w:color="auto"/>
        <w:left w:val="none" w:sz="0" w:space="0" w:color="auto"/>
        <w:bottom w:val="none" w:sz="0" w:space="0" w:color="auto"/>
        <w:right w:val="none" w:sz="0" w:space="0" w:color="auto"/>
      </w:divBdr>
    </w:div>
    <w:div w:id="1503272973">
      <w:bodyDiv w:val="1"/>
      <w:marLeft w:val="0"/>
      <w:marRight w:val="0"/>
      <w:marTop w:val="0"/>
      <w:marBottom w:val="0"/>
      <w:divBdr>
        <w:top w:val="none" w:sz="0" w:space="0" w:color="auto"/>
        <w:left w:val="none" w:sz="0" w:space="0" w:color="auto"/>
        <w:bottom w:val="none" w:sz="0" w:space="0" w:color="auto"/>
        <w:right w:val="none" w:sz="0" w:space="0" w:color="auto"/>
      </w:divBdr>
    </w:div>
    <w:div w:id="1506819561">
      <w:bodyDiv w:val="1"/>
      <w:marLeft w:val="0"/>
      <w:marRight w:val="0"/>
      <w:marTop w:val="0"/>
      <w:marBottom w:val="0"/>
      <w:divBdr>
        <w:top w:val="none" w:sz="0" w:space="0" w:color="auto"/>
        <w:left w:val="none" w:sz="0" w:space="0" w:color="auto"/>
        <w:bottom w:val="none" w:sz="0" w:space="0" w:color="auto"/>
        <w:right w:val="none" w:sz="0" w:space="0" w:color="auto"/>
      </w:divBdr>
    </w:div>
    <w:div w:id="1621762021">
      <w:bodyDiv w:val="1"/>
      <w:marLeft w:val="0"/>
      <w:marRight w:val="0"/>
      <w:marTop w:val="0"/>
      <w:marBottom w:val="0"/>
      <w:divBdr>
        <w:top w:val="none" w:sz="0" w:space="0" w:color="auto"/>
        <w:left w:val="none" w:sz="0" w:space="0" w:color="auto"/>
        <w:bottom w:val="none" w:sz="0" w:space="0" w:color="auto"/>
        <w:right w:val="none" w:sz="0" w:space="0" w:color="auto"/>
      </w:divBdr>
    </w:div>
    <w:div w:id="1738699367">
      <w:bodyDiv w:val="1"/>
      <w:marLeft w:val="0"/>
      <w:marRight w:val="0"/>
      <w:marTop w:val="0"/>
      <w:marBottom w:val="0"/>
      <w:divBdr>
        <w:top w:val="none" w:sz="0" w:space="0" w:color="auto"/>
        <w:left w:val="none" w:sz="0" w:space="0" w:color="auto"/>
        <w:bottom w:val="none" w:sz="0" w:space="0" w:color="auto"/>
        <w:right w:val="none" w:sz="0" w:space="0" w:color="auto"/>
      </w:divBdr>
    </w:div>
    <w:div w:id="1762413182">
      <w:bodyDiv w:val="1"/>
      <w:marLeft w:val="0"/>
      <w:marRight w:val="0"/>
      <w:marTop w:val="0"/>
      <w:marBottom w:val="0"/>
      <w:divBdr>
        <w:top w:val="none" w:sz="0" w:space="0" w:color="auto"/>
        <w:left w:val="none" w:sz="0" w:space="0" w:color="auto"/>
        <w:bottom w:val="none" w:sz="0" w:space="0" w:color="auto"/>
        <w:right w:val="none" w:sz="0" w:space="0" w:color="auto"/>
      </w:divBdr>
    </w:div>
    <w:div w:id="1800763362">
      <w:bodyDiv w:val="1"/>
      <w:marLeft w:val="0"/>
      <w:marRight w:val="0"/>
      <w:marTop w:val="0"/>
      <w:marBottom w:val="0"/>
      <w:divBdr>
        <w:top w:val="none" w:sz="0" w:space="0" w:color="auto"/>
        <w:left w:val="none" w:sz="0" w:space="0" w:color="auto"/>
        <w:bottom w:val="none" w:sz="0" w:space="0" w:color="auto"/>
        <w:right w:val="none" w:sz="0" w:space="0" w:color="auto"/>
      </w:divBdr>
    </w:div>
    <w:div w:id="1993291483">
      <w:bodyDiv w:val="1"/>
      <w:marLeft w:val="0"/>
      <w:marRight w:val="0"/>
      <w:marTop w:val="0"/>
      <w:marBottom w:val="0"/>
      <w:divBdr>
        <w:top w:val="none" w:sz="0" w:space="0" w:color="auto"/>
        <w:left w:val="none" w:sz="0" w:space="0" w:color="auto"/>
        <w:bottom w:val="none" w:sz="0" w:space="0" w:color="auto"/>
        <w:right w:val="none" w:sz="0" w:space="0" w:color="auto"/>
      </w:divBdr>
    </w:div>
    <w:div w:id="2060011722">
      <w:bodyDiv w:val="1"/>
      <w:marLeft w:val="0"/>
      <w:marRight w:val="0"/>
      <w:marTop w:val="0"/>
      <w:marBottom w:val="0"/>
      <w:divBdr>
        <w:top w:val="none" w:sz="0" w:space="0" w:color="auto"/>
        <w:left w:val="none" w:sz="0" w:space="0" w:color="auto"/>
        <w:bottom w:val="none" w:sz="0" w:space="0" w:color="auto"/>
        <w:right w:val="none" w:sz="0" w:space="0" w:color="auto"/>
      </w:divBdr>
    </w:div>
    <w:div w:id="2095784325">
      <w:bodyDiv w:val="1"/>
      <w:marLeft w:val="0"/>
      <w:marRight w:val="0"/>
      <w:marTop w:val="0"/>
      <w:marBottom w:val="0"/>
      <w:divBdr>
        <w:top w:val="none" w:sz="0" w:space="0" w:color="auto"/>
        <w:left w:val="none" w:sz="0" w:space="0" w:color="auto"/>
        <w:bottom w:val="none" w:sz="0" w:space="0" w:color="auto"/>
        <w:right w:val="none" w:sz="0" w:space="0" w:color="auto"/>
      </w:divBdr>
    </w:div>
    <w:div w:id="2109615402">
      <w:bodyDiv w:val="1"/>
      <w:marLeft w:val="0"/>
      <w:marRight w:val="0"/>
      <w:marTop w:val="0"/>
      <w:marBottom w:val="0"/>
      <w:divBdr>
        <w:top w:val="none" w:sz="0" w:space="0" w:color="auto"/>
        <w:left w:val="none" w:sz="0" w:space="0" w:color="auto"/>
        <w:bottom w:val="none" w:sz="0" w:space="0" w:color="auto"/>
        <w:right w:val="none" w:sz="0" w:space="0" w:color="auto"/>
      </w:divBdr>
    </w:div>
    <w:div w:id="21270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mailto:taguenca@uaeh.edu.mx" TargetMode="External"/><Relationship Id="rId1" Type="http://schemas.openxmlformats.org/officeDocument/2006/relationships/hyperlink" Target="mailto:reina_gamero@uaeh.edu.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ini\Desktop\CUANTITATIVA\Libro%20de%20C&#243;dig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ini\Desktop\CUANTITATIVA\Libro%20de%20C&#243;dig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En las redes sociales se generan dinámicas de solidaridad global (Frecuencia)</a:t>
            </a:r>
          </a:p>
        </c:rich>
      </c:tx>
      <c:overlay val="0"/>
      <c:spPr>
        <a:noFill/>
        <a:ln>
          <a:noFill/>
        </a:ln>
        <a:effectLst/>
      </c:spPr>
    </c:title>
    <c:autoTitleDeleted val="0"/>
    <c:plotArea>
      <c:layout/>
      <c:lineChart>
        <c:grouping val="standard"/>
        <c:varyColors val="0"/>
        <c:ser>
          <c:idx val="0"/>
          <c:order val="0"/>
          <c:tx>
            <c:strRef>
              <c:f>Hoja2!$C$73:$C$74</c:f>
              <c:strCache>
                <c:ptCount val="2"/>
                <c:pt idx="0">
                  <c:v>En las redes sociales se generan dinámicas de solidaridad global</c:v>
                </c:pt>
                <c:pt idx="1">
                  <c:v>Frecuencia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Hoja2!$B$75:$B$78</c:f>
              <c:strCache>
                <c:ptCount val="4"/>
                <c:pt idx="0">
                  <c:v>De acuerdo</c:v>
                </c:pt>
                <c:pt idx="1">
                  <c:v>En desacuerdo</c:v>
                </c:pt>
                <c:pt idx="2">
                  <c:v>Totalmente de acuerdo</c:v>
                </c:pt>
                <c:pt idx="3">
                  <c:v>Totalmente en desacuerdo</c:v>
                </c:pt>
              </c:strCache>
            </c:strRef>
          </c:cat>
          <c:val>
            <c:numRef>
              <c:f>Hoja2!$C$75:$C$78</c:f>
              <c:numCache>
                <c:formatCode>General</c:formatCode>
                <c:ptCount val="4"/>
                <c:pt idx="0">
                  <c:v>365</c:v>
                </c:pt>
                <c:pt idx="1">
                  <c:v>36</c:v>
                </c:pt>
                <c:pt idx="2">
                  <c:v>67</c:v>
                </c:pt>
                <c:pt idx="3">
                  <c:v>2</c:v>
                </c:pt>
              </c:numCache>
            </c:numRef>
          </c:val>
          <c:smooth val="0"/>
          <c:extLst>
            <c:ext xmlns:c16="http://schemas.microsoft.com/office/drawing/2014/chart" uri="{C3380CC4-5D6E-409C-BE32-E72D297353CC}">
              <c16:uniqueId val="{00000000-FAF2-4067-BBE9-C2C57D11D708}"/>
            </c:ext>
          </c:extLst>
        </c:ser>
        <c:dLbls>
          <c:dLblPos val="t"/>
          <c:showLegendKey val="0"/>
          <c:showVal val="1"/>
          <c:showCatName val="0"/>
          <c:showSerName val="0"/>
          <c:showPercent val="0"/>
          <c:showBubbleSize val="0"/>
        </c:dLbls>
        <c:marker val="1"/>
        <c:smooth val="0"/>
        <c:axId val="-894886848"/>
        <c:axId val="-894901536"/>
      </c:lineChart>
      <c:catAx>
        <c:axId val="-8948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94901536"/>
        <c:crosses val="autoZero"/>
        <c:auto val="1"/>
        <c:lblAlgn val="ctr"/>
        <c:lblOffset val="100"/>
        <c:noMultiLvlLbl val="0"/>
      </c:catAx>
      <c:valAx>
        <c:axId val="-89490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9488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MX" sz="1200">
                <a:latin typeface="+mj-lt"/>
              </a:rPr>
              <a:t>En las redes sociales se genera pensamiento crítico</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effectLst/>
            <a:sp3d/>
          </c:spPr>
          <c:cat>
            <c:strRef>
              <c:f>Hoja2!$B$88:$B$91</c:f>
              <c:strCache>
                <c:ptCount val="4"/>
                <c:pt idx="0">
                  <c:v>De acuerdo</c:v>
                </c:pt>
                <c:pt idx="1">
                  <c:v>En desacuerdo</c:v>
                </c:pt>
                <c:pt idx="2">
                  <c:v>Totalmente de acuerdo</c:v>
                </c:pt>
                <c:pt idx="3">
                  <c:v>Totalmente en desacuerdo</c:v>
                </c:pt>
              </c:strCache>
            </c:strRef>
          </c:cat>
          <c:val>
            <c:numRef>
              <c:f>Hoja2!$C$88:$C$91</c:f>
              <c:numCache>
                <c:formatCode>General</c:formatCode>
                <c:ptCount val="4"/>
                <c:pt idx="0">
                  <c:v>349</c:v>
                </c:pt>
                <c:pt idx="1">
                  <c:v>61</c:v>
                </c:pt>
                <c:pt idx="2">
                  <c:v>53</c:v>
                </c:pt>
                <c:pt idx="3">
                  <c:v>1</c:v>
                </c:pt>
              </c:numCache>
            </c:numRef>
          </c:val>
          <c:extLst>
            <c:ext xmlns:c16="http://schemas.microsoft.com/office/drawing/2014/chart" uri="{C3380CC4-5D6E-409C-BE32-E72D297353CC}">
              <c16:uniqueId val="{00000000-15EC-4193-98EC-F1D88FF90D58}"/>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effectLst/>
            <a:sp3d/>
          </c:spPr>
          <c:cat>
            <c:strRef>
              <c:f>Hoja2!$B$88:$B$91</c:f>
              <c:strCache>
                <c:ptCount val="4"/>
                <c:pt idx="0">
                  <c:v>De acuerdo</c:v>
                </c:pt>
                <c:pt idx="1">
                  <c:v>En desacuerdo</c:v>
                </c:pt>
                <c:pt idx="2">
                  <c:v>Totalmente de acuerdo</c:v>
                </c:pt>
                <c:pt idx="3">
                  <c:v>Totalmente en desacuerdo</c:v>
                </c:pt>
              </c:strCache>
            </c:strRef>
          </c:cat>
          <c:val>
            <c:numRef>
              <c:f>Hoja2!$C$87</c:f>
              <c:numCache>
                <c:formatCode>General</c:formatCode>
                <c:ptCount val="1"/>
                <c:pt idx="0">
                  <c:v>0</c:v>
                </c:pt>
              </c:numCache>
            </c:numRef>
          </c:val>
          <c:extLst>
            <c:ext xmlns:c16="http://schemas.microsoft.com/office/drawing/2014/chart" uri="{C3380CC4-5D6E-409C-BE32-E72D297353CC}">
              <c16:uniqueId val="{00000001-15EC-4193-98EC-F1D88FF90D58}"/>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effectLst/>
            <a:sp3d/>
          </c:spPr>
          <c:cat>
            <c:strRef>
              <c:f>Hoja2!$B$88:$B$91</c:f>
              <c:strCache>
                <c:ptCount val="4"/>
                <c:pt idx="0">
                  <c:v>De acuerdo</c:v>
                </c:pt>
                <c:pt idx="1">
                  <c:v>En desacuerdo</c:v>
                </c:pt>
                <c:pt idx="2">
                  <c:v>Totalmente de acuerdo</c:v>
                </c:pt>
                <c:pt idx="3">
                  <c:v>Totalmente en desacuerdo</c:v>
                </c:pt>
              </c:strCache>
            </c:strRef>
          </c:cat>
          <c:val>
            <c:numRef>
              <c:f>Hoja2!$B$86</c:f>
              <c:numCache>
                <c:formatCode>General</c:formatCode>
                <c:ptCount val="1"/>
                <c:pt idx="0">
                  <c:v>0</c:v>
                </c:pt>
              </c:numCache>
            </c:numRef>
          </c:val>
          <c:extLst>
            <c:ext xmlns:c16="http://schemas.microsoft.com/office/drawing/2014/chart" uri="{C3380CC4-5D6E-409C-BE32-E72D297353CC}">
              <c16:uniqueId val="{00000002-15EC-4193-98EC-F1D88FF90D58}"/>
            </c:ext>
          </c:extLst>
        </c:ser>
        <c:bandFmts>
          <c:band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effectLst/>
              <a:sp3d/>
            </c:spPr>
          </c:bandFmt>
          <c:bandFm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effectLst/>
              <a:sp3d/>
            </c:spPr>
          </c:bandFmt>
          <c:bandFm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effectLst/>
              <a:sp3d/>
            </c:spPr>
          </c:bandFmt>
          <c:bandFm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effectLst/>
              <a:sp3d/>
            </c:spPr>
          </c:bandFmt>
          <c:bandFm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effectLst/>
              <a:sp3d/>
            </c:spPr>
          </c:bandFmt>
          <c:bandFm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effectLst/>
              <a:sp3d/>
            </c:spPr>
          </c:bandFmt>
          <c:bandFm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effectLst/>
              <a:sp3d/>
            </c:spPr>
          </c:bandFmt>
          <c:bandFm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effectLst/>
              <a:sp3d/>
            </c:spPr>
          </c:bandFmt>
          <c:bandFm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effectLst/>
              <a:sp3d/>
            </c:spPr>
          </c:bandFmt>
          <c:bandFm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effectLst/>
              <a:sp3d/>
            </c:spPr>
          </c:bandFmt>
          <c:bandFm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effectLst/>
              <a:sp3d/>
            </c:spPr>
          </c:bandFmt>
          <c:bandFm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effectLst/>
              <a:sp3d/>
            </c:spPr>
          </c:bandFmt>
          <c:bandFmt>
            <c:idx val="12"/>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effectLst/>
              <a:sp3d/>
            </c:spPr>
          </c:bandFmt>
          <c:bandFmt>
            <c:idx val="13"/>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effectLst/>
              <a:sp3d/>
            </c:spPr>
          </c:bandFmt>
          <c:bandFmt>
            <c:idx val="14"/>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effectLst/>
              <a:sp3d/>
            </c:spPr>
          </c:bandFmt>
        </c:bandFmts>
        <c:axId val="-894884128"/>
        <c:axId val="-894883040"/>
        <c:axId val="-894954160"/>
      </c:surface3DChart>
      <c:catAx>
        <c:axId val="-89488412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s-MX"/>
          </a:p>
        </c:txPr>
        <c:crossAx val="-894883040"/>
        <c:crosses val="autoZero"/>
        <c:auto val="1"/>
        <c:lblAlgn val="ctr"/>
        <c:lblOffset val="100"/>
        <c:noMultiLvlLbl val="0"/>
      </c:catAx>
      <c:valAx>
        <c:axId val="-894883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es-MX"/>
          </a:p>
        </c:txPr>
        <c:crossAx val="-894884128"/>
        <c:crosses val="autoZero"/>
        <c:crossBetween val="midCat"/>
      </c:valAx>
      <c:serAx>
        <c:axId val="-894954160"/>
        <c:scaling>
          <c:orientation val="minMax"/>
        </c:scaling>
        <c:delete val="1"/>
        <c:axPos val="b"/>
        <c:majorTickMark val="out"/>
        <c:minorTickMark val="none"/>
        <c:tickLblPos val="nextTo"/>
        <c:crossAx val="-894883040"/>
        <c:crosses val="autoZero"/>
      </c:serAx>
      <c:spPr>
        <a:noFill/>
        <a:ln>
          <a:noFill/>
        </a:ln>
        <a:effectLst/>
      </c:spPr>
    </c:plotArea>
    <c:plotVisOnly val="1"/>
    <c:dispBlanksAs val="zero"/>
    <c:showDLblsOverMax val="0"/>
  </c:chart>
  <c:spPr>
    <a:solidFill>
      <a:schemeClr val="lt1"/>
    </a:solidFill>
    <a:ln w="9525" cap="flat" cmpd="sng" algn="ctr">
      <a:solidFill>
        <a:schemeClr val="dk1"/>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Nav14</b:Tag>
    <b:SourceType>Book</b:SourceType>
    <b:Guid>{B1AADEBE-D356-4128-ADB9-378374F3E6C7}</b:Guid>
    <b:Title>Entre esferas públicas y ciudadanía. Las teorías de Arendt, Haberlas y Mouffe aplicadas a la comunicación para el cambio social</b:Title>
    <b:Year>2014</b:Year>
    <b:City>Barcelona</b:City>
    <b:Publisher>Oberta UOC Publishing, SL</b:Publisher>
    <b:Author>
      <b:Author>
        <b:NameList>
          <b:Person>
            <b:Last>Navarro</b:Last>
            <b:First>Díaz</b:First>
            <b:Middle>Luis Ricardo</b:Middle>
          </b:Person>
        </b:NameList>
      </b:Author>
    </b:Author>
    <b:RefOrder>2</b:RefOrder>
  </b:Source>
  <b:Source>
    <b:Tag>Esc16</b:Tag>
    <b:SourceType>Misc</b:SourceType>
    <b:Guid>{A454476D-9131-4C2F-A63A-54A9BFD7065F}</b:Guid>
    <b:Title>Ciudadanía del Mundo: Objetivo Principal de la Enseñanza en la educación media en un País Democrático</b:Title>
    <b:Year>2016</b:Year>
    <b:Month>Mayo</b:Month>
    <b:Publisher>Universidad Libre Facultad de Filosofía</b:Publisher>
    <b:Author>
      <b:Author>
        <b:NameList>
          <b:Person>
            <b:Last>Escobar</b:Last>
            <b:First>Quintana</b:First>
            <b:Middle>Diana María</b:Middle>
          </b:Person>
        </b:NameList>
      </b:Author>
    </b:Author>
    <b:RefOrder>1</b:RefOrder>
  </b:Source>
  <b:Source>
    <b:Tag>Pér10</b:Tag>
    <b:SourceType>BookSection</b:SourceType>
    <b:Guid>{2A8C7738-F030-49E9-9F36-A24906AB5105}</b:Guid>
    <b:Title>Las transformaciones en las edades sociales. Escuela  mercado de trabajo</b:Title>
    <b:Year>2010</b:Year>
    <b:City>México</b:City>
    <b:Publisher>Conaculta</b:Publisher>
    <b:BookTitle>Los jóvenes en México</b:BookTitle>
    <b:Author>
      <b:BookAuthor>
        <b:NameList>
          <b:Person>
            <b:Last>Reguillo</b:Last>
            <b:First>Rossana </b:First>
          </b:Person>
        </b:NameList>
      </b:BookAuthor>
      <b:Author>
        <b:NameList>
          <b:Person>
            <b:Last>Pérez Islas</b:Last>
            <b:Middle>Antonio </b:Middle>
            <b:First>José </b:First>
          </b:Person>
        </b:NameList>
      </b:Author>
    </b:Author>
    <b:RefOrder>3</b:RefOrder>
  </b:Source>
  <b:Source>
    <b:Tag>Bel00</b:Tag>
    <b:SourceType>JournalArticle</b:SourceType>
    <b:Guid>{0D7437BD-509E-4AD7-99B1-22A862489A16}</b:Guid>
    <b:Title>Internet y la nueva tecnología</b:Title>
    <b:JournalName>Letras libres</b:JournalName>
    <b:Year>2000 </b:Year>
    <b:Pages>56-61</b:Pages>
    <b:Author>
      <b:Author>
        <b:NameList>
          <b:Person>
            <b:Last>Bell </b:Last>
            <b:First>Daniel </b:First>
          </b:Person>
        </b:NameList>
      </b:Author>
    </b:Author>
    <b:RefOrder>4</b:RefOrder>
  </b:Source>
  <b:Source>
    <b:Tag>Cla10</b:Tag>
    <b:SourceType>Book</b:SourceType>
    <b:Guid>{51C7B91B-C4E1-437E-B9A0-D5886A3CC2E4}</b:Guid>
    <b:Title>Ser ciudadano: Conciencia y Praxis. </b:Title>
    <b:Year>2010</b:Year>
    <b:City>Madrid</b:City>
    <b:Publisher>Sequitur</b:Publisher>
    <b:Author>
      <b:Author>
        <b:NameList>
          <b:Person>
            <b:Last>Clarke</b:Last>
            <b:Middle>Barry</b:Middle>
            <b:First>Paul </b:First>
          </b:Person>
        </b:NameList>
      </b:Author>
    </b:Author>
    <b:RefOrder>5</b:RefOrder>
  </b:Source>
  <b:Source>
    <b:Tag>Kra04</b:Tag>
    <b:SourceType>JournalArticle</b:SourceType>
    <b:Guid>{BBA835EA-9982-4312-BFA7-750E11F4FA19}</b:Guid>
    <b:Title>Comprensión de la juventud. El ocaso del concepto de moratoria psicosocial</b:Title>
    <b:JournalName>Jóvenes, Revista de Estudios sobre Juventud </b:JournalName>
    <b:Year>2004</b:Year>
    <b:Pages>26-39</b:Pages>
    <b:Author>
      <b:Author>
        <b:NameList>
          <b:Person>
            <b:Last>Krauskopf</b:Last>
            <b:First>Dina </b:First>
          </b:Person>
        </b:NameList>
      </b:Author>
    </b:Author>
    <b:RefOrder>6</b:RefOrder>
  </b:Source>
  <b:Source>
    <b:Tag>Lan16</b:Tag>
    <b:SourceType>JournalArticle</b:SourceType>
    <b:Guid>{D08D7EC3-0B4D-4B4E-960B-63182955D4F9}</b:Guid>
    <b:Title>Análisis de “la pública”, comunidad de Facebook, donde la interacción comunicacional construye una  ciudadanía activa.</b:Title>
    <b:JournalName>Punto Cero</b:JournalName>
    <b:Year>2016</b:Year>
    <b:Pages>82- 101</b:Pages>
    <b:Author>
      <b:Author>
        <b:NameList>
          <b:Person>
            <b:Last>Lanza</b:Last>
            <b:First>Bugueño</b:First>
            <b:Middle>Sabrina</b:Middle>
          </b:Person>
        </b:NameList>
      </b:Author>
    </b:Author>
    <b:RefOrder>7</b:RefOrder>
  </b:Source>
  <b:Source>
    <b:Tag>Mar98</b:Tag>
    <b:SourceType>Book</b:SourceType>
    <b:Guid>{80CFE0BA-3A5E-402C-B347-5838B5D8264E}</b:Guid>
    <b:Title>Ciudadanía y clase social</b:Title>
    <b:Year>1998</b:Year>
    <b:City>Madrid</b:City>
    <b:Publisher>Alianza</b:Publisher>
    <b:Author>
      <b:Author>
        <b:NameList>
          <b:Person>
            <b:Last>Marshall</b:Last>
            <b:Middle>H.</b:Middle>
            <b:First>T.</b:First>
          </b:Person>
          <b:Person>
            <b:Last>Bottomore</b:Last>
            <b:First>Tom</b:First>
          </b:Person>
        </b:NameList>
      </b:Author>
    </b:Author>
    <b:LCID>es-MX</b:LCID>
    <b:RefOrder>8</b:RefOrder>
  </b:Source>
  <b:Source>
    <b:Tag>Gil04</b:Tag>
    <b:SourceType>JournalArticle</b:SourceType>
    <b:Guid>{8A626343-89D3-4961-A16A-9319A13505B8}</b:Guid>
    <b:Author>
      <b:Author>
        <b:NameList>
          <b:Person>
            <b:Last>Martínez</b:Last>
            <b:First>Gildardo</b:First>
          </b:Person>
        </b:NameList>
      </b:Author>
    </b:Author>
    <b:Title>Internet y ciudadanía global: procesos de producción de representaciones sociales de ciudadanía en tiempos de globalización</b:Title>
    <b:JournalName>Aposta</b:JournalName>
    <b:Year>2004</b:Year>
    <b:RefOrder>9</b:RefOrder>
  </b:Source>
  <b:Source>
    <b:Tag>Mes19</b:Tag>
    <b:SourceType>ElectronicSource</b:SourceType>
    <b:Guid>{48B55AF5-A34E-4B53-924C-870199563159}</b:Guid>
    <b:Author>
      <b:Author>
        <b:NameList>
          <b:Person>
            <b:Last>Mesa Peinado</b:Last>
            <b:First>Manuela</b:First>
          </b:Person>
        </b:NameList>
      </b:Author>
    </b:Author>
    <b:Title>Educar para la ciudadanía global y la democracia cosmopolita</b:Title>
    <b:URL>https://www.fuhem.es/media/cdv/file/biblioteca/Gu%C3%ADas/MESA,%20Manuela,%20Educar%20para%20la%20ciudadan%C3%ADa%20global,%20EDUCAR%20CIUDADANIA.pdf</b:URL>
    <b:PublicationTitle>Educar para la ciudadanía global y la democracia cosmopolita</b:PublicationTitle>
    <b:YearAccessed>2019</b:YearAccessed>
    <b:MonthAccessed>octubre</b:MonthAccessed>
    <b:Year>2003</b:Year>
    <b:RefOrder>10</b:RefOrder>
  </b:Source>
  <b:Source>
    <b:Tag>Mes11</b:Tag>
    <b:SourceType>JournalArticle</b:SourceType>
    <b:Guid>{0E7920C9-9B61-4AA2-93C9-112E1D35A02A}</b:Guid>
    <b:Title>Reflexiones sobre el modelo de las Cinco Generaciones de Educación para el Desarrollo</b:Title>
    <b:Year>2011</b:Year>
    <b:JournalName>Revista Internacional sobre investigación en educación global y para el desarrollo</b:JournalName>
    <b:Pages>161- 167</b:Pages>
    <b:Author>
      <b:Author>
        <b:NameList>
          <b:Person>
            <b:Last>Mesa Peinado</b:Last>
            <b:First>Manuela </b:First>
          </b:Person>
        </b:NameList>
      </b:Author>
    </b:Author>
    <b:RefOrder>11</b:RefOrder>
  </b:Source>
  <b:Source>
    <b:Tag>Urr</b:Tag>
    <b:SourceType>Misc</b:SourceType>
    <b:Guid>{28EF2EBE-7D13-4BEF-BBAD-678575D59DB8}</b:Guid>
    <b:Title>La juventud es más que una palabra</b:Title>
    <b:Author>
      <b:Author>
        <b:NameList>
          <b:Person>
            <b:Last>Urresti </b:Last>
            <b:First>Marcelo</b:First>
          </b:Person>
          <b:Person>
            <b:Last>Margulis</b:Last>
            <b:First>Mario </b:First>
          </b:Person>
        </b:NameList>
      </b:Author>
    </b:Author>
    <b:RefOrder>12</b:RefOrder>
  </b:Source>
  <b:Source>
    <b:Tag>Gon11</b:Tag>
    <b:SourceType>JournalArticle</b:SourceType>
    <b:Guid>{0FE0C1E9-828A-46F3-B2C5-DE7204B7DECC}</b:Guid>
    <b:Title>Daniel Bell: Hacia un replanteamiento de las contradicciones culturales</b:Title>
    <b:JournalName>Razón y palabra</b:JournalName>
    <b:Year>2011</b:Year>
    <b:Author>
      <b:Author>
        <b:NameList>
          <b:Person>
            <b:Last>González Chávez </b:Last>
            <b:Middle>Miguel</b:Middle>
            <b:First>Jaime </b:First>
          </b:Person>
        </b:NameList>
      </b:Author>
    </b:Author>
    <b:RefOrder>13</b:RefOrder>
  </b:Source>
  <b:Source>
    <b:Tag>Kra98</b:Tag>
    <b:SourceType>BookSection</b:SourceType>
    <b:Guid>{DB3EEF44-4642-4B28-B51E-BD827CE5B38C}</b:Guid>
    <b:Title>Dimensiones críticas en la participación social de las juventudes</b:Title>
    <b:Year>1998</b:Year>
    <b:BookTitle>Participación y Desarrollo Social en la Adolescencia</b:BookTitle>
    <b:Author>
      <b:Author>
        <b:NameList>
          <b:Person>
            <b:Last>Krauskopf</b:Last>
            <b:First>Dina </b:First>
          </b:Person>
        </b:NameList>
      </b:Author>
      <b:BookAuthor>
        <b:NameList>
          <b:Person>
            <b:Last>Unidas</b:Last>
            <b:First>Fondo</b:First>
            <b:Middle>de Población de Naciones</b:Middle>
          </b:Person>
        </b:NameList>
      </b:BookAuthor>
    </b:Author>
    <b:RefOrder>14</b:RefOrder>
  </b:Source>
  <b:Source>
    <b:Tag>10111</b:Tag>
    <b:SourceType>Misc</b:SourceType>
    <b:Guid>{780EA627-C6F7-4ADF-AFA6-F1FBE6C7CE63}</b:Guid>
    <b:Title>Construcción juvenil del espacio urbano contemporáneo</b:Title>
    <b:PublicationTitle>Reunión de Antropología del MERCOSUR Culturas, encuentros y desigualdades</b:PublicationTitle>
    <b:Year>2011</b:Year>
    <b:City>Brasil</b:City>
    <b:Author>
      <b:Author>
        <b:NameList>
          <b:Person>
            <b:Last>Urteaga Castro Pozo</b:Last>
            <b:First>Maritza </b:First>
          </b:Person>
        </b:NameList>
      </b:Author>
    </b:Author>
    <b:RefOrder>15</b:RefOrder>
  </b:Source>
</b:Sources>
</file>

<file path=customXml/itemProps1.xml><?xml version="1.0" encoding="utf-8"?>
<ds:datastoreItem xmlns:ds="http://schemas.openxmlformats.org/officeDocument/2006/customXml" ds:itemID="{3048A507-E011-4C06-8B48-9E923508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6666</Words>
  <Characters>36667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LIBERTAD GAMERO PALAFOX</dc:creator>
  <cp:keywords/>
  <dc:description/>
  <cp:lastModifiedBy>Usuario</cp:lastModifiedBy>
  <cp:revision>3</cp:revision>
  <cp:lastPrinted>2022-09-08T00:10:00Z</cp:lastPrinted>
  <dcterms:created xsi:type="dcterms:W3CDTF">2022-09-09T22:23:00Z</dcterms:created>
  <dcterms:modified xsi:type="dcterms:W3CDTF">2022-09-09T22:24:00Z</dcterms:modified>
</cp:coreProperties>
</file>