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X Jornadas de Jóvenes Investigadorxs</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Instituto de Investigaciones Gino Germani</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6, 7 y 8 de Noviembre 2019</w:t>
      </w:r>
    </w:p>
    <w:p w:rsidR="00000000" w:rsidDel="00000000" w:rsidP="00000000" w:rsidRDefault="00000000" w:rsidRPr="00000000" w14:paraId="0000000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Agustina Denise Mariani</w:t>
      </w:r>
    </w:p>
    <w:p w:rsidR="00000000" w:rsidDel="00000000" w:rsidP="00000000" w:rsidRDefault="00000000" w:rsidRPr="00000000" w14:paraId="00000006">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Estudiante de Cs de la Comunicación, Facultad de Ciencias Sociales, UBA</w:t>
      </w:r>
    </w:p>
    <w:p w:rsidR="00000000" w:rsidDel="00000000" w:rsidP="00000000" w:rsidRDefault="00000000" w:rsidRPr="00000000" w14:paraId="00000007">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Mariani.agustina@gmail.com</w:t>
      </w:r>
    </w:p>
    <w:p w:rsidR="00000000" w:rsidDel="00000000" w:rsidP="00000000" w:rsidRDefault="00000000" w:rsidRPr="00000000" w14:paraId="00000008">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Finalizada las materias y aprobada la tesina de grado, me encuentro tramitando el título de la licenciatura de Cs. De la comunicación, Facultad de Ciencias Sociales, UBA.</w:t>
      </w:r>
    </w:p>
    <w:p w:rsidR="00000000" w:rsidDel="00000000" w:rsidP="00000000" w:rsidRDefault="00000000" w:rsidRPr="00000000" w14:paraId="00000009">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Eje 7. Corporalidades, emociones y producción de subjetividades</w:t>
      </w:r>
    </w:p>
    <w:p w:rsidR="00000000" w:rsidDel="00000000" w:rsidP="00000000" w:rsidRDefault="00000000" w:rsidRPr="00000000" w14:paraId="0000000A">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Título: “Fuerza Teatro”: Cuerpos y subjetividades emergentes en el taller de teatro en el Hospital José T. Borda (Buenos Aires, 2016-2018)</w:t>
      </w:r>
    </w:p>
    <w:p w:rsidR="00000000" w:rsidDel="00000000" w:rsidP="00000000" w:rsidRDefault="00000000" w:rsidRPr="00000000" w14:paraId="0000000B">
      <w:pPr>
        <w:spacing w:after="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Palabras clave: Salud Mental, Cuerpos y Subjetividades</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1"/>
          <w:i w:val="0"/>
          <w:color w:val="000000"/>
          <w:sz w:val="28"/>
          <w:szCs w:val="28"/>
          <w:rtl w:val="0"/>
        </w:rPr>
        <w:t xml:space="preserve">Introducción</w:t>
      </w:r>
      <w:r w:rsidDel="00000000" w:rsidR="00000000" w:rsidRPr="00000000">
        <w:rPr>
          <w:rFonts w:ascii="Times New Roman" w:cs="Times New Roman" w:eastAsia="Times New Roman" w:hAnsi="Times New Roman"/>
          <w:b w:val="1"/>
          <w:color w:val="000000"/>
          <w:sz w:val="36"/>
          <w:szCs w:val="36"/>
          <w:rtl w:val="0"/>
        </w:rPr>
        <w:br w:type="textWrapping"/>
      </w:r>
      <w:r w:rsidDel="00000000" w:rsidR="00000000" w:rsidRPr="00000000">
        <w:rPr>
          <w:rFonts w:ascii="Times" w:cs="Times" w:eastAsia="Times" w:hAnsi="Times"/>
          <w:b w:val="1"/>
          <w:i w:val="1"/>
          <w:color w:val="000000"/>
          <w:sz w:val="24"/>
          <w:szCs w:val="24"/>
          <w:rtl w:val="0"/>
        </w:rPr>
        <w:t xml:space="preserve">Planteo general y Justificación del tema</w:t>
      </w:r>
      <w:r w:rsidDel="00000000" w:rsidR="00000000" w:rsidRPr="00000000">
        <w:rPr>
          <w:rtl w:val="0"/>
        </w:rPr>
      </w:r>
    </w:p>
    <w:p w:rsidR="00000000" w:rsidDel="00000000" w:rsidP="00000000" w:rsidRDefault="00000000" w:rsidRPr="00000000" w14:paraId="0000000E">
      <w:pPr>
        <w:spacing w:after="0" w:line="360" w:lineRule="auto"/>
        <w:ind w:firstLine="708"/>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Hace un poco más de cinco años me acerqué por primera vez al Hospital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psiquiátrico para hombres José Tiburcio Borda por motivo de un Festival de Variedades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que se desarrollaba todos los primeros domingos de mes en el Centro Cultural del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Hospital que se encuentra en los parques del fondo de la Institución. Llegué con cierto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imaginario negativo sobre lo que sería estar dentro de un manicomio, ciertos prejuicios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sobre “la peligrosidad del locx”. Para mi sorpresa, me encontré que en aquel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lugar enorme y gris donde ocurren prácticas correspondientes a una institución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encierro, en donde muchos de los residentes efectivamente se encuentran en condiciones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de abandono, también se hallaba un centro cultural plagado de arte, con cuadros desde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el piso hasta el techo, que abría sus puertas para dar lugar a un festival. Allí, se exponían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creaciones culturales realizadas por las propias personas internadas y se podía disfrutar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de bandas en vivo y obras de teatro. Aquella sorpresa fue despertando lentamente un claro interés por empezar 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inmiscuirme en el campo de la salud mental. Así fue como hace cinco años surgió la oportunidad, junto con dos compañerxs,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empezar a dar un taller de teatro, llamado Fuerza Teatro (FT), en el Centro Cultural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Borda. En un principio, como una “linda forma” de relacionarnos y contribuir 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intercambio y divertimento con lxs que vivían allí. Pero después de un tiempo, empezamos a observar cambios reales en todxs lxs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integramos el taller y a notar que el alcance del mismo era aún más potente que un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simple “pasarla bien”.</w:t>
      </w:r>
    </w:p>
    <w:p w:rsidR="00000000" w:rsidDel="00000000" w:rsidP="00000000" w:rsidRDefault="00000000" w:rsidRPr="00000000" w14:paraId="0000000F">
      <w:pPr>
        <w:spacing w:after="0" w:line="360" w:lineRule="auto"/>
        <w:ind w:firstLine="708"/>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Tal como desarrolla Michel Foucault (1961), desde la Época Clásica, se asoció</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la </w:t>
      </w:r>
      <w:r w:rsidDel="00000000" w:rsidR="00000000" w:rsidRPr="00000000">
        <w:rPr>
          <w:rFonts w:ascii="Times" w:cs="Times" w:eastAsia="Times" w:hAnsi="Times"/>
          <w:b w:val="0"/>
          <w:i w:val="1"/>
          <w:color w:val="000000"/>
          <w:sz w:val="24"/>
          <w:szCs w:val="24"/>
          <w:rtl w:val="0"/>
        </w:rPr>
        <w:t xml:space="preserve">locura </w:t>
      </w:r>
      <w:r w:rsidDel="00000000" w:rsidR="00000000" w:rsidRPr="00000000">
        <w:rPr>
          <w:rFonts w:ascii="Times New Roman" w:cs="Times New Roman" w:eastAsia="Times New Roman" w:hAnsi="Times New Roman"/>
          <w:b w:val="0"/>
          <w:i w:val="0"/>
          <w:color w:val="000000"/>
          <w:sz w:val="24"/>
          <w:szCs w:val="24"/>
          <w:rtl w:val="0"/>
        </w:rPr>
        <w:t xml:space="preserve">a la </w:t>
      </w:r>
      <w:r w:rsidDel="00000000" w:rsidR="00000000" w:rsidRPr="00000000">
        <w:rPr>
          <w:rFonts w:ascii="Times" w:cs="Times" w:eastAsia="Times" w:hAnsi="Times"/>
          <w:b w:val="0"/>
          <w:i w:val="1"/>
          <w:color w:val="000000"/>
          <w:sz w:val="24"/>
          <w:szCs w:val="24"/>
          <w:rtl w:val="0"/>
        </w:rPr>
        <w:t xml:space="preserve">sinrazón </w:t>
      </w:r>
      <w:r w:rsidDel="00000000" w:rsidR="00000000" w:rsidRPr="00000000">
        <w:rPr>
          <w:rFonts w:ascii="Times New Roman" w:cs="Times New Roman" w:eastAsia="Times New Roman" w:hAnsi="Times New Roman"/>
          <w:b w:val="0"/>
          <w:i w:val="0"/>
          <w:color w:val="000000"/>
          <w:sz w:val="24"/>
          <w:szCs w:val="24"/>
          <w:rtl w:val="0"/>
        </w:rPr>
        <w:t xml:space="preserve">y </w:t>
      </w:r>
      <w:r w:rsidDel="00000000" w:rsidR="00000000" w:rsidRPr="00000000">
        <w:rPr>
          <w:rFonts w:ascii="Times" w:cs="Times" w:eastAsia="Times" w:hAnsi="Times"/>
          <w:b w:val="0"/>
          <w:i w:val="1"/>
          <w:color w:val="000000"/>
          <w:sz w:val="24"/>
          <w:szCs w:val="24"/>
          <w:rtl w:val="0"/>
        </w:rPr>
        <w:t xml:space="preserve">la demencia. </w:t>
      </w:r>
      <w:r w:rsidDel="00000000" w:rsidR="00000000" w:rsidRPr="00000000">
        <w:rPr>
          <w:rFonts w:ascii="Times New Roman" w:cs="Times New Roman" w:eastAsia="Times New Roman" w:hAnsi="Times New Roman"/>
          <w:b w:val="0"/>
          <w:i w:val="0"/>
          <w:color w:val="000000"/>
          <w:sz w:val="24"/>
          <w:szCs w:val="24"/>
          <w:rtl w:val="0"/>
        </w:rPr>
        <w:t xml:space="preserve"> </w:t>
      </w:r>
      <w:r w:rsidDel="00000000" w:rsidR="00000000" w:rsidRPr="00000000">
        <w:rPr>
          <w:rFonts w:ascii="Times" w:cs="Times" w:eastAsia="Times" w:hAnsi="Times"/>
          <w:i w:val="1"/>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Estas categorizaciones sociales forman parte de un régimen de saber que se imbrica con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relaciones de poder que objetiva al sujeto mediante “prácticas divisorias”, como “locx /</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normal” (Foucault, 1982). En el actual contexto neoliberal, de ajustes, privatización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mercantilización de la salud, este depósito de saber/poder normalizador es reproducido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por la psiquiatría hegemónica junto a funcionarios, y grandes industrias farmacéuticas.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Esta situación genera que frente a los avances en materia legislativa,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como la sanción de la Ley Nacional de Salud Mental (LNSM) en el 2010, no existan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políticas y decisiones de inversión por parte del Estado que las acompañen, generando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así, su fracaso. Como plantea la ley, la “locura” no es un producto biológico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debe tratarse únicamente desde la medicalización y psiquiatría clásica. Es el resultado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de múltiples causas, entre ellas: históricas y sociales. Pensar a la salud como un proceso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complejo y colectivo, como un espacio de conflictos y tensiones, de relaciones de poder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y de participación social, obliga que su abordaje sea desde la interdisciplinariedad. Allí,</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es donde las Ciencias Sociales cumplen un rol clave a la hora de crear experiencias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transformadoras y recrear otros sentidos posibles. Como comunicadora social, entonces, se hace necesario no solamente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visibilizar y dar voz, sino también comprender a un sector oprimido de nuestra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sociedad: sujetxs que además de portar el estigma de ser “locxs”, son pobres y, por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tanto, han sido expulsadxs de una sociedad y de un sistema que les ofrece como único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destino posible la internación en un Hospital Psiquiátrico Público.</w:t>
      </w:r>
    </w:p>
    <w:p w:rsidR="00000000" w:rsidDel="00000000" w:rsidP="00000000" w:rsidRDefault="00000000" w:rsidRPr="00000000" w14:paraId="00000010">
      <w:pPr>
        <w:spacing w:after="0" w:line="360" w:lineRule="auto"/>
        <w:ind w:firstLine="708"/>
        <w:jc w:val="both"/>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0000"/>
          <w:sz w:val="24"/>
          <w:szCs w:val="24"/>
          <w:rtl w:val="0"/>
        </w:rPr>
        <w:t xml:space="preserve">Por todas estas razones, esta ponencia se encuentra basada en mi tesina de grado para la licenciatura en la carrera de Cs. De la comunicación en la Universidad de Buenos Aires- situada en el</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entrecruzamiento del campo de las Ciencias Sociales y el Psicoanálisis, en la relación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entre estructura social y configuración del mundo interno del sujeto- para indagar los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aportes específicos que desde las Ciencias de la Comunicación se pueden hacer 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campo de la Salud Mental a partir de la creación de espacios concretos de acción, como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Fuerza Teatro. De esta manera, se busca problematizar estas categorizaciones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representaciones sociales que se han tejido en torno a la figura del “locx” y asumir una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posición crítica con respecto al Modelo Médico Hegemónico de la psiquiatría clásica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(MMH)</w:t>
      </w:r>
      <w:r w:rsidDel="00000000" w:rsidR="00000000" w:rsidRPr="00000000">
        <w:rPr>
          <w:rFonts w:ascii="Times New Roman" w:cs="Times New Roman" w:eastAsia="Times New Roman" w:hAnsi="Times New Roman"/>
          <w:b w:val="0"/>
          <w:i w:val="0"/>
          <w:color w:val="000000"/>
          <w:sz w:val="16"/>
          <w:szCs w:val="16"/>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como única opción de tratamiento posible.</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11">
      <w:pPr>
        <w:spacing w:after="0" w:line="360" w:lineRule="auto"/>
        <w:jc w:val="both"/>
        <w:rPr>
          <w:rFonts w:ascii="Times" w:cs="Times" w:eastAsia="Times" w:hAnsi="Times"/>
          <w:b w:val="1"/>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Propuesta Metodológica</w:t>
      </w:r>
      <w:r w:rsidDel="00000000" w:rsidR="00000000" w:rsidRPr="00000000">
        <w:rPr>
          <w:rtl w:val="0"/>
        </w:rPr>
      </w:r>
    </w:p>
    <w:p w:rsidR="00000000" w:rsidDel="00000000" w:rsidP="00000000" w:rsidRDefault="00000000" w:rsidRPr="00000000" w14:paraId="00000012">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Investigar desde el campo de las ciencias sociales sobre el desarrollo y efectos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prácticas concretas de arte en instituciones psiquiátricas -que implica el trabajo junto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 personas cuyas subjetividades se ven atravesadas por la internación y el padecimiento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mental producto de complejas historias de vida- es todo un desafío. El propósito de esta ponencia es también poder dar cuenta del recorrido del proceso de investigación para exponer una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propuesta metodológica de trabajo en este marco particular.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Fuerza Teatro (FT) -taller de teatro del Centro Cultural Borda- nace hace cinco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años aproximadamente. En aquel momento, la profesora que daba teatro anunció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dejaría de hacerlo por temas personales. Sin embargo, la demanda de continuar con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espacio permanecía y aquellxs que asistían empezaron a preguntarse qué hacer y cómo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continuarlo. Entre ellxs estaban dos alumnxs, Daniela y Agustín, que en ese momento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realizaban el curso de acompañante terapéutico en el hospital. Fue a través de ellxs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unos meses más tarde me sumé yo. Ellxs provenientes de la carrera de Psicología y yo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Cs. de la Comunicación, asumimos la coordinación del taller para poder asegurarnos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continúe un espacio al que asistían muchas personas internadas en el hospital para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“divertirse y pasarla bien”.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 ese objetivo inicial comenzamos a encontrarnos todos los jueves de 16 a 18</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horas para hacer teatro. Con el tiempo, empezamos a notar a partir de determinados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indicadores –como el mejoramiento del estado físico y anímico, el avance en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creatividad y producción en las composiciones de las obras y construcción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personajes, los intercambios y reflexiones sobre temas de interés social que emergen en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cada encuentro- que estaban ocurriendo grandes transformaciones que no estábamos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registrando. Así, se esclareció el sentido de una práctica que ya se había germinado,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pero ahora se plantearía como objetivo central de FT: </w:t>
      </w:r>
      <w:r w:rsidDel="00000000" w:rsidR="00000000" w:rsidRPr="00000000">
        <w:rPr>
          <w:rFonts w:ascii="Times" w:cs="Times" w:eastAsia="Times" w:hAnsi="Times"/>
          <w:i w:val="1"/>
          <w:color w:val="000000"/>
          <w:sz w:val="24"/>
          <w:szCs w:val="24"/>
          <w:rtl w:val="0"/>
        </w:rPr>
        <w:t xml:space="preserve">lo que se desarrolla aquí adentro</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no es sólo una expresión catártica del participante, sino también un espacio de acción</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donde las personas dejan de ser “pacientes” para recuperar un rol social activo a</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partir de la generación de contenidos, sentidos y formas propias utilizando el arte como</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herramienta. El trabajo con la singularidad y la emergencia de subjetividades que</w:t>
      </w:r>
      <w:r w:rsidDel="00000000" w:rsidR="00000000" w:rsidRPr="00000000">
        <w:rPr>
          <w:rFonts w:ascii="Calibri" w:cs="Calibri" w:eastAsia="Calibri" w:hAnsi="Calibri"/>
          <w:color w:val="000000"/>
          <w:rtl w:val="0"/>
        </w:rPr>
        <w:br w:type="textWrapping"/>
      </w:r>
      <w:r w:rsidDel="00000000" w:rsidR="00000000" w:rsidRPr="00000000">
        <w:rPr>
          <w:rFonts w:ascii="Times" w:cs="Times" w:eastAsia="Times" w:hAnsi="Times"/>
          <w:i w:val="1"/>
          <w:color w:val="000000"/>
          <w:sz w:val="24"/>
          <w:szCs w:val="24"/>
          <w:rtl w:val="0"/>
        </w:rPr>
        <w:t xml:space="preserve">intentan romper con las ataduras físicas, psíquicas y simbólicas a las que están</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sometidas las personas con padecimiento mental.</w:t>
      </w:r>
      <w:r w:rsidDel="00000000" w:rsidR="00000000" w:rsidRPr="00000000">
        <w:rPr>
          <w:rtl w:val="0"/>
        </w:rPr>
      </w:r>
    </w:p>
    <w:p w:rsidR="00000000" w:rsidDel="00000000" w:rsidP="00000000" w:rsidRDefault="00000000" w:rsidRPr="00000000" w14:paraId="00000013">
      <w:pPr>
        <w:spacing w:after="0" w:line="360" w:lineRule="auto"/>
        <w:ind w:firstLine="708"/>
        <w:jc w:val="both"/>
        <w:rPr>
          <w:rFonts w:ascii="Times" w:cs="Times" w:eastAsia="Times" w:hAnsi="Times"/>
          <w:b w:val="1"/>
          <w:i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Así es como surge el punto de partida de la tesina. De aquí en más, el trabajo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consistió en ahondar cuáles son los sentidos, las tramas y las formas de abordar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práctica que propician eso que todxs de alguna manera acordamos a la hora de pensar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qué hacíamos en FT. El abordaje metodológico implicó trabajar desde lo cualitativo con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un enfoque participativo. En palabras de María Teresa Sirvent (2006), la lógica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cualitativa </w:t>
      </w:r>
      <w:r w:rsidDel="00000000" w:rsidR="00000000" w:rsidRPr="00000000">
        <w:rPr>
          <w:rFonts w:ascii="Times" w:cs="Times" w:eastAsia="Times" w:hAnsi="Times"/>
          <w:color w:val="000000"/>
          <w:sz w:val="24"/>
          <w:szCs w:val="24"/>
          <w:rtl w:val="0"/>
        </w:rPr>
        <w:t xml:space="preserve">es la que habla de trabajar con pocos casos para profundizar el significado que la</w:t>
        <w:br w:type="textWrapping"/>
        <w:t xml:space="preserve">población le otorga al hecho social, es la que trabaja con la implicación</w:t>
        <w:br w:type="textWrapping"/>
        <w:t xml:space="preserve">del investigador en la realidad estudiada, es la que no habla de neutralidad valorativa</w:t>
        <w:br w:type="textWrapping"/>
        <w:t xml:space="preserve">sino por el contrario de la existencia de supuestos ideológicos que deben explicitarse,</w:t>
        <w:br w:type="textWrapping"/>
        <w:t xml:space="preserve">de emociones que son parte de la construcción del dato científico. Es la que busca</w:t>
        <w:br w:type="textWrapping"/>
        <w:t xml:space="preserve">comprender a través de técnicas que no producen datos medibles, sino el</w:t>
        <w:br w:type="textWrapping"/>
        <w:t xml:space="preserve">sentido profundo que las personas y los grupos le atribuyen a sus acciones, la trama</w:t>
        <w:br w:type="textWrapping"/>
        <w:t xml:space="preserve">histórica y dialéctica, a veces llena de contradicciones que da sentido a sus vidas,  que se entraman y se procesan en la historia de vida individual y social.</w:t>
      </w:r>
      <w:r w:rsidDel="00000000" w:rsidR="00000000" w:rsidRPr="00000000">
        <w:rPr>
          <w:rFonts w:ascii="Times New Roman" w:cs="Times New Roman" w:eastAsia="Times New Roman" w:hAnsi="Times New Roman"/>
          <w:color w:val="000000"/>
          <w:sz w:val="24"/>
          <w:szCs w:val="24"/>
          <w:rtl w:val="0"/>
        </w:rPr>
        <w:t xml:space="preserve"> En el enfoque participativo es imprescindible el papel desempeñado por lxs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actores involucrados en tanto protagonistas de las prácticas abordadas y portadores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saberes específicos. Como plantea Sirvent (2006), si partimos de considerar a la realidad</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como construcción social es indispensable para analizarla contar con la pluralidad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voces. Asimismo implica la participación activa del investigador, en este caso en mi</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doble rol de investigadora y coordinadora en el taller.</w:t>
      </w:r>
      <w:r w:rsidDel="00000000" w:rsidR="00000000" w:rsidRPr="00000000">
        <w:rPr>
          <w:rtl w:val="0"/>
        </w:rPr>
      </w:r>
    </w:p>
    <w:p w:rsidR="00000000" w:rsidDel="00000000" w:rsidP="00000000" w:rsidRDefault="00000000" w:rsidRPr="00000000" w14:paraId="00000014">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 vez esclarecido el punto de partida, lo siguiente fue </w:t>
      </w:r>
      <w:r w:rsidDel="00000000" w:rsidR="00000000" w:rsidRPr="00000000">
        <w:rPr>
          <w:rFonts w:ascii="Times New Roman" w:cs="Times New Roman" w:eastAsia="Times New Roman" w:hAnsi="Times New Roman"/>
          <w:b w:val="1"/>
          <w:color w:val="000000"/>
          <w:sz w:val="24"/>
          <w:szCs w:val="24"/>
          <w:rtl w:val="0"/>
        </w:rPr>
        <w:t xml:space="preserve">indagar sobre el</w:t>
      </w:r>
      <w:r w:rsidDel="00000000" w:rsidR="00000000" w:rsidRPr="00000000">
        <w:rPr>
          <w:rFonts w:ascii="Times New Roman" w:cs="Times New Roman" w:eastAsia="Times New Roman" w:hAnsi="Times New Roman"/>
          <w:b w:val="1"/>
          <w:color w:val="000000"/>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Estado del arte</w:t>
      </w:r>
      <w:r w:rsidDel="00000000" w:rsidR="00000000" w:rsidRPr="00000000">
        <w:rPr>
          <w:rFonts w:ascii="Times New Roman" w:cs="Times New Roman" w:eastAsia="Times New Roman" w:hAnsi="Times New Roman"/>
          <w:color w:val="000000"/>
          <w:sz w:val="24"/>
          <w:szCs w:val="24"/>
          <w:rtl w:val="0"/>
        </w:rPr>
        <w:t xml:space="preserve">. Es decir, llevé a cabo una revisión de trabajos realizados sobre la</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temática hasta la fecha para poder darle continuidad a líneas de investigación que ya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venían trabajando investigadores/a desde distintas disciplinas y también para inscribir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mi investigación en un campo de discusión. El recorte siempre estuvo dado en dos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aspectos: por un lado, en la intermediación que comprenden los campos de interés para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esta tesina en particular: ciencias sociales, psicoanálisis y arte. Por el otro, en aquellos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escritos que hablan, desde estos campos, sobre prácticas (la mayoría de arte) concretas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llevadas a cabo en hospitales psiquiátricos que por distintos motivos fueron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consideradas por lxs mismxs autorxs como disruptivas de la cotidianeidad y del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contexto de internación bajo el MMH.</w:t>
      </w:r>
    </w:p>
    <w:p w:rsidR="00000000" w:rsidDel="00000000" w:rsidP="00000000" w:rsidRDefault="00000000" w:rsidRPr="00000000" w14:paraId="00000015">
      <w:pPr>
        <w:spacing w:after="0" w:line="36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continuación, el trabajo se construyó a partir de un ida y vuelta entre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estudio y análisis del material bibliográfico </w:t>
      </w:r>
      <w:r w:rsidDel="00000000" w:rsidR="00000000" w:rsidRPr="00000000">
        <w:rPr>
          <w:rFonts w:ascii="Times New Roman" w:cs="Times New Roman" w:eastAsia="Times New Roman" w:hAnsi="Times New Roman"/>
          <w:color w:val="000000"/>
          <w:sz w:val="24"/>
          <w:szCs w:val="24"/>
          <w:rtl w:val="0"/>
        </w:rPr>
        <w:t xml:space="preserve">(proveniente de autorxs y pensadorxs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aportaron el marco conceptual) y </w:t>
      </w:r>
      <w:r w:rsidDel="00000000" w:rsidR="00000000" w:rsidRPr="00000000">
        <w:rPr>
          <w:rFonts w:ascii="Times New Roman" w:cs="Times New Roman" w:eastAsia="Times New Roman" w:hAnsi="Times New Roman"/>
          <w:b w:val="1"/>
          <w:color w:val="000000"/>
          <w:sz w:val="24"/>
          <w:szCs w:val="24"/>
          <w:rtl w:val="0"/>
        </w:rPr>
        <w:t xml:space="preserve">el relevamiento etnográfico </w:t>
      </w:r>
      <w:r w:rsidDel="00000000" w:rsidR="00000000" w:rsidRPr="00000000">
        <w:rPr>
          <w:rFonts w:ascii="Times New Roman" w:cs="Times New Roman" w:eastAsia="Times New Roman" w:hAnsi="Times New Roman"/>
          <w:color w:val="000000"/>
          <w:sz w:val="24"/>
          <w:szCs w:val="24"/>
          <w:rtl w:val="0"/>
        </w:rPr>
        <w:t xml:space="preserve">de las clases de FT</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realizadas desde el mes de agosto hasta diciembre del año 2017. En este continuo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ejercicio dialéctico entre la teoría y la praxis emergieron las preguntas de análisis.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Entonces, por un lado investigué a aquellos autorxs y pensadorxs, que ya habían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hablado y desarrollado teorías sobre las condiciones materiales de las personas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internadas en hospitales psiquiátricos -como las relaciones y mecanismos de poder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imperan y los efectos subjetivos- que propician tales ataduras simbólicas y físicas. 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partir de este marco, esta información fue reformulada y complementada con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especificidad del Hospital Borda a partir de la realización de </w:t>
      </w:r>
      <w:r w:rsidDel="00000000" w:rsidR="00000000" w:rsidRPr="00000000">
        <w:rPr>
          <w:rFonts w:ascii="Times New Roman" w:cs="Times New Roman" w:eastAsia="Times New Roman" w:hAnsi="Times New Roman"/>
          <w:b w:val="1"/>
          <w:color w:val="000000"/>
          <w:sz w:val="24"/>
          <w:szCs w:val="24"/>
          <w:rtl w:val="0"/>
        </w:rPr>
        <w:t xml:space="preserve">entrevistas</w:t>
      </w:r>
      <w:r w:rsidDel="00000000" w:rsidR="00000000" w:rsidRPr="00000000">
        <w:rPr>
          <w:rFonts w:ascii="Times New Roman" w:cs="Times New Roman" w:eastAsia="Times New Roman" w:hAnsi="Times New Roman"/>
          <w:b w:val="1"/>
          <w:color w:val="000000"/>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semiestructuradas</w:t>
      </w: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Fonts w:ascii="Times New Roman" w:cs="Times New Roman" w:eastAsia="Times New Roman" w:hAnsi="Times New Roman"/>
          <w:color w:val="000000"/>
          <w:sz w:val="24"/>
          <w:szCs w:val="24"/>
          <w:rtl w:val="0"/>
        </w:rPr>
        <w:t xml:space="preserve">a personas asistentes a FT que estuviesen internadas en el hospital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o dadas de alta. Por esta razón, la primera parte de las entrevistas contiene preguntas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intentan reponer la situación social de las personas internadas. Tales como: </w:t>
      </w:r>
      <w:r w:rsidDel="00000000" w:rsidR="00000000" w:rsidRPr="00000000">
        <w:rPr>
          <w:rFonts w:ascii="Times" w:cs="Times" w:eastAsia="Times" w:hAnsi="Times"/>
          <w:i w:val="1"/>
          <w:color w:val="000000"/>
          <w:sz w:val="24"/>
          <w:szCs w:val="24"/>
          <w:rtl w:val="0"/>
        </w:rPr>
        <w:t xml:space="preserve">¿Quién</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sos? ¿Hace cuánto fue la internación? ¿Por qué llegaste??¿Cómo describirías tus</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vivencias en el hospital? ¿Cómo sentís que es el trato hacia las personas internadas?</w:t>
      </w:r>
      <w:r w:rsidDel="00000000" w:rsidR="00000000" w:rsidRPr="00000000">
        <w:rPr>
          <w:rFonts w:ascii="Calibri" w:cs="Calibri" w:eastAsia="Calibri" w:hAnsi="Calibri"/>
          <w:color w:val="000000"/>
          <w:rtl w:val="0"/>
        </w:rPr>
        <w:br w:type="textWrapping"/>
      </w:r>
      <w:r w:rsidDel="00000000" w:rsidR="00000000" w:rsidRPr="00000000">
        <w:rPr>
          <w:rFonts w:ascii="Times" w:cs="Times" w:eastAsia="Times" w:hAnsi="Times"/>
          <w:i w:val="1"/>
          <w:color w:val="000000"/>
          <w:sz w:val="24"/>
          <w:szCs w:val="24"/>
          <w:rtl w:val="0"/>
        </w:rPr>
        <w:t xml:space="preserve">¿Sentís que hubo un cambio en el antes y después de la hospitalización? ¿Cuáles</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fueron?</w:t>
      </w:r>
      <w:r w:rsidDel="00000000" w:rsidR="00000000" w:rsidRPr="00000000">
        <w:rPr>
          <w:rFonts w:ascii="Times" w:cs="Times" w:eastAsia="Times" w:hAnsi="Times"/>
          <w:i w:val="1"/>
          <w:color w:val="000000"/>
          <w:rtl w:val="0"/>
        </w:rPr>
        <w:t xml:space="preserve"> </w:t>
      </w:r>
      <w:r w:rsidDel="00000000" w:rsidR="00000000" w:rsidRPr="00000000">
        <w:rPr>
          <w:rtl w:val="0"/>
        </w:rPr>
      </w:r>
    </w:p>
    <w:p w:rsidR="00000000" w:rsidDel="00000000" w:rsidP="00000000" w:rsidRDefault="00000000" w:rsidRPr="00000000" w14:paraId="00000016">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 poder analizar cuáles son los sentidos y subjetividades emergentes,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apropiación del espacio y tiempo y la relación con el otro y el reconocimiento en FT 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promovieron dos herramientas: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Por un lado, entrevistas semiestructuradas para recolectar distintos testimonios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remitan a las experiencias subjetivas y trayectos singulares de cada uno en relación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 FT, que abarcaron las siguientes preguntas: </w:t>
      </w:r>
      <w:r w:rsidDel="00000000" w:rsidR="00000000" w:rsidRPr="00000000">
        <w:rPr>
          <w:rFonts w:ascii="Times" w:cs="Times" w:eastAsia="Times" w:hAnsi="Times"/>
          <w:i w:val="1"/>
          <w:color w:val="000000"/>
          <w:sz w:val="24"/>
          <w:szCs w:val="24"/>
          <w:rtl w:val="0"/>
        </w:rPr>
        <w:t xml:space="preserve">¿Hace cuánto participas de Fuerza</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teatro? ¿Qué hacen allí? ¿Cómo es el grupo? ¿Cómo te llevas con tus compañeros?</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¿Cómo componen los (tu) personajes? ¿En qué te inspiras? ¿Cómo componen una</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obra? ¿De que tratan la obra? ¿Alguna obra que recuerdes que más te haya gustado?</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¿Por qué? ¿Sentís cambios en tu forma de ser desde que lo haces? ¿Qué rescatas de</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Fuerza Teatro? ¿Qué sentís que aprendiste? ¿Qué significa ser actor para vos?</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¿Interpretar un papel? ¿Qué significa salir a escena? ¿Qué es lo que más te gusta de</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actuar? ¿Qué es el arte para vos? ¿Qué define el ser un artista? ¿Cómo descubriste el</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CCB? ¿Hace cuánto venís? ¿Por qué? ¿Qué haces aquí? ¿Qué significa que exista un</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espacio como el CCB aquí?</w:t>
      </w:r>
      <w:r w:rsidDel="00000000" w:rsidR="00000000" w:rsidRPr="00000000">
        <w:rPr>
          <w:rFonts w:ascii="Times" w:cs="Times" w:eastAsia="Times" w:hAnsi="Times"/>
          <w:i w:val="1"/>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Por otro lado, </w:t>
      </w:r>
      <w:r w:rsidDel="00000000" w:rsidR="00000000" w:rsidRPr="00000000">
        <w:rPr>
          <w:rFonts w:ascii="Times New Roman" w:cs="Times New Roman" w:eastAsia="Times New Roman" w:hAnsi="Times New Roman"/>
          <w:b w:val="1"/>
          <w:color w:val="000000"/>
          <w:sz w:val="24"/>
          <w:szCs w:val="24"/>
          <w:rtl w:val="0"/>
        </w:rPr>
        <w:t xml:space="preserve">la confección de un cuaderno de campo</w:t>
      </w: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Fonts w:ascii="Times New Roman" w:cs="Times New Roman" w:eastAsia="Times New Roman" w:hAnsi="Times New Roman"/>
          <w:color w:val="000000"/>
          <w:sz w:val="24"/>
          <w:szCs w:val="24"/>
          <w:rtl w:val="0"/>
        </w:rPr>
        <w:t xml:space="preserve">para reponer las tramas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hacen al taller que comprenden la espontaneidad de los diálogos y las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intervenciones singulares como así también las formas de participación y apropiación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del taller de cada unx. De esta manera, se presta al análisis sobre el proceso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construcción y transformación de subjetividades.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recorte sobre qué observar fue decidido a partir de lo que lxs propios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integrantes del taller destacaron de su experiencia subjetiva en relación a Fuerza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Teatro: el trabajo con el cuerpo, el uso y apropiación del espacio y el tiempo, la relación</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 el otro a partir de formar “lazos sociales”. No es casual que hayan sido los mismos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aspectos que ellos mismos consideraron degradados física y simbólicamente por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proceso de internación en un hospital psiquiátrico bajo el MMH.</w:t>
      </w:r>
    </w:p>
    <w:p w:rsidR="00000000" w:rsidDel="00000000" w:rsidP="00000000" w:rsidRDefault="00000000" w:rsidRPr="00000000" w14:paraId="00000017">
      <w:pPr>
        <w:spacing w:after="0" w:line="360" w:lineRule="auto"/>
        <w:ind w:firstLine="708"/>
        <w:jc w:val="both"/>
        <w:rPr/>
      </w:pPr>
      <w:r w:rsidDel="00000000" w:rsidR="00000000" w:rsidRPr="00000000">
        <w:rPr>
          <w:rFonts w:ascii="Times New Roman" w:cs="Times New Roman" w:eastAsia="Times New Roman" w:hAnsi="Times New Roman"/>
          <w:color w:val="000000"/>
          <w:sz w:val="24"/>
          <w:szCs w:val="24"/>
          <w:rtl w:val="0"/>
        </w:rPr>
        <w:t xml:space="preserve">Desde el principio de la investigación, se </w:t>
      </w:r>
      <w:r w:rsidDel="00000000" w:rsidR="00000000" w:rsidRPr="00000000">
        <w:rPr>
          <w:rFonts w:ascii="Times New Roman" w:cs="Times New Roman" w:eastAsia="Times New Roman" w:hAnsi="Times New Roman"/>
          <w:b w:val="1"/>
          <w:color w:val="000000"/>
          <w:sz w:val="24"/>
          <w:szCs w:val="24"/>
          <w:rtl w:val="0"/>
        </w:rPr>
        <w:t xml:space="preserve">asumió una perspectiva analítica y</w:t>
      </w:r>
      <w:r w:rsidDel="00000000" w:rsidR="00000000" w:rsidRPr="00000000">
        <w:rPr>
          <w:rFonts w:ascii="Times New Roman" w:cs="Times New Roman" w:eastAsia="Times New Roman" w:hAnsi="Times New Roman"/>
          <w:b w:val="1"/>
          <w:color w:val="000000"/>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epistemológica: </w:t>
      </w:r>
      <w:r w:rsidDel="00000000" w:rsidR="00000000" w:rsidRPr="00000000">
        <w:rPr>
          <w:rFonts w:ascii="Times New Roman" w:cs="Times New Roman" w:eastAsia="Times New Roman" w:hAnsi="Times New Roman"/>
          <w:color w:val="000000"/>
          <w:sz w:val="24"/>
          <w:szCs w:val="24"/>
          <w:rtl w:val="0"/>
        </w:rPr>
        <w:t xml:space="preserve">si bien hubo un interés, una hipótesis inicial que engendró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investigación, no se trató simplemente de ir a demostrarla, sino de trabajar desde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adentro para comprender un proceso, experiencias y prácticas -que al ser llevada a cabo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por sujetos- su constitución y efectos jamás podrán ser homogéneos e igual para todxs.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 decir, si bien comparten un suelo común que es la internación en el Hospital Borda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bajo el MMH, no dejan de tener diferentes historias de vida y personalidades, distintos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padecimientos mentales. Este desafío de trabajar en la trama compleja de lo social,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desandando diversidades, singularidades, preservando lo heterogéneo para evitar aplacar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y simplificar fenómenos y procesos, es central para el rol del investigador y cientista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social.</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De esta manera, al reconstruir la historia colectiva de Fuerza Teatro nos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posicionamos desde una </w:t>
      </w:r>
      <w:r w:rsidDel="00000000" w:rsidR="00000000" w:rsidRPr="00000000">
        <w:rPr>
          <w:rFonts w:ascii="Times New Roman" w:cs="Times New Roman" w:eastAsia="Times New Roman" w:hAnsi="Times New Roman"/>
          <w:b w:val="1"/>
          <w:color w:val="000000"/>
          <w:sz w:val="24"/>
          <w:szCs w:val="24"/>
          <w:rtl w:val="0"/>
        </w:rPr>
        <w:t xml:space="preserve">perspectiva epistemológica que redefine la relación</w:t>
      </w:r>
      <w:r w:rsidDel="00000000" w:rsidR="00000000" w:rsidRPr="00000000">
        <w:rPr>
          <w:rFonts w:ascii="Times New Roman" w:cs="Times New Roman" w:eastAsia="Times New Roman" w:hAnsi="Times New Roman"/>
          <w:b w:val="1"/>
          <w:color w:val="000000"/>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sujeto/objeto del acto de conocer. </w:t>
      </w:r>
      <w:r w:rsidDel="00000000" w:rsidR="00000000" w:rsidRPr="00000000">
        <w:rPr>
          <w:rFonts w:ascii="Times New Roman" w:cs="Times New Roman" w:eastAsia="Times New Roman" w:hAnsi="Times New Roman"/>
          <w:color w:val="000000"/>
          <w:sz w:val="24"/>
          <w:szCs w:val="24"/>
          <w:rtl w:val="0"/>
        </w:rPr>
        <w:t xml:space="preserve">Los sujetos estudiados pasan a ser actores y también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sujetos del proceso de investigación. En palabras de Sirvent (2006), esto significa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no se establece una división tajante entre conocimiento científico y conocimiento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cotidiano sino que éste último entra a jugar con el conocimiento del investigador para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formar parte de un conocimiento colectivamente generado. El objetivo es transformar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tradicional objeto de investigación en sujeto reflexivo propio. Por esta razón, 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incorporó además en el análisis, diferentes escritos realizados por los propios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participantes del taller y fotografía tomadas al Centro Cultural Borda para poder dar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cuenta de la espacialidad y su carga simbólica. </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4"/>
          <w:szCs w:val="24"/>
          <w:rtl w:val="0"/>
        </w:rPr>
        <w:t xml:space="preserve">Se piensa a Fuerza Teatro como el campo de intervención partiendo de las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propias simbolizaciones de sus participantes, como un texto para ser leído que habla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las construcciones simbólicas de quienes lo habitan, de cómo construyen sentido y se da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la cimentación de significados.</w:t>
      </w:r>
      <w:r w:rsidDel="00000000" w:rsidR="00000000" w:rsidRPr="00000000">
        <w:rPr>
          <w:rtl w:val="0"/>
        </w:rPr>
      </w:r>
    </w:p>
    <w:p w:rsidR="00000000" w:rsidDel="00000000" w:rsidP="00000000" w:rsidRDefault="00000000" w:rsidRPr="00000000" w14:paraId="00000018">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b w:val="1"/>
          <w:color w:val="000000"/>
          <w:sz w:val="28"/>
          <w:szCs w:val="28"/>
          <w:rtl w:val="0"/>
        </w:rPr>
        <w:t xml:space="preserve">Fuerza Teatro como trama social</w:t>
      </w:r>
      <w:r w:rsidDel="00000000" w:rsidR="00000000" w:rsidRPr="00000000">
        <w:rPr>
          <w:rtl w:val="0"/>
        </w:rPr>
      </w:r>
    </w:p>
    <w:p w:rsidR="00000000" w:rsidDel="00000000" w:rsidP="00000000" w:rsidRDefault="00000000" w:rsidRPr="00000000" w14:paraId="00000019">
      <w:pPr>
        <w:spacing w:after="0" w:line="360" w:lineRule="auto"/>
        <w:ind w:firstLine="708"/>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Desde el entrecruzamiento de las Ciencias sociales,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Psicoanálisis y Arte, se analiza la experiencia de Fuerza Teatro que nace al interior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del Hospital Borda y es llevada a cabo por sujetos que viven bajo las lógicas y normas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internación del poder psiquiátrico, pero que a la vez se construye como resistencia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esos mismos mecanismos y relaciones de poder que la engendran.</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análisis comprende indagar cuál es el trabajo en Fuerza Teatro en relación a tres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dimensiones: 1) la corporalidad; 2) el uso y apropiación de tiempo y espacio; y 3)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relación con el otro y reconocimiento. Siendo que el poder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psiquiátrico y la forma de tratamiento bajo MMH atacan de manera sistemática a estas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tres dimensiones como forma de disciplinamiento y normativización. Por una cuestión de extensión, en la ponencia se abarcarán solo algunos aspectos de todo el análisis realizado en la tesina, aquellos que más se asocian al eje que nos compete en la jornada. </w:t>
      </w:r>
      <w:r w:rsidDel="00000000" w:rsidR="00000000" w:rsidRPr="00000000">
        <w:rPr>
          <w:rtl w:val="0"/>
        </w:rPr>
      </w:r>
    </w:p>
    <w:p w:rsidR="00000000" w:rsidDel="00000000" w:rsidP="00000000" w:rsidRDefault="00000000" w:rsidRPr="00000000" w14:paraId="0000001A">
      <w:pPr>
        <w:spacing w:after="0" w:line="360" w:lineRule="auto"/>
        <w:ind w:firstLine="708"/>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B">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La Corporalidad: cuerpo y palabra, Imagen corporal, La voz.</w:t>
      </w:r>
    </w:p>
    <w:p w:rsidR="00000000" w:rsidDel="00000000" w:rsidP="00000000" w:rsidRDefault="00000000" w:rsidRPr="00000000" w14:paraId="0000001C">
      <w:pPr>
        <w:spacing w:after="0" w:line="360" w:lineRule="auto"/>
        <w:ind w:firstLine="708"/>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¿Cuál es el trabajo que se lleva a cabo en FT en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relación a la corporalidad? ¿De qué cuerpos hablamos? ¿Cuáles son las lógicas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sentidos que los atraviesan?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No existe respuesta ni única, ni acabada, ya que cada cuerpo tiene su</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singularidad y especificidad y está atravesado por una historia de vida propia. Sin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embargo, el cuerpo de una persona que se interna en un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hospital psiquiátrico es uno de los blancos de ataque del dispositivo de poder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psiquiátrico (Foucault, 1973-1974). Por esta razón, se puede hablar de cuerpos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disciplinados o “cuerpos dóciles” (Foucault, 1975) </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se encuentran significados y hablados desde las relaciones de poder hegemónicas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asume de forma naturalizada.</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1D">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“Desaparecidos sociales”: desamparo, abandono e improductividad</w:t>
      </w:r>
    </w:p>
    <w:p w:rsidR="00000000" w:rsidDel="00000000" w:rsidP="00000000" w:rsidRDefault="00000000" w:rsidRPr="00000000" w14:paraId="0000001E">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mayoría de las personas asistentes al taller y que se encuentran internadas 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fueron externadas del Hospital Borda vienen de clases sociales muy bajas. En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mayoría de los casos, las propias familias han optado por internar al familiar. Luego,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durante la internación, en algunos casos se mantiene cierta continuidad en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acompañamiento y familiares realizan visitas periódicas o incluso las personas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internadas piden a la institución el permiso de salida de fin de semana y visitan sus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hogares. Pero en otros casos, la familia no vuelve a aparecer con periodicidad o el</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contacto se reduce a unos llamados por teléfono ocasionales. Muchas veces, son las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propias personas internadas las que justifican este acto porque “la familia tiene cosas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hacer” y por tanto “se entiende que no puedan venir seguido”. Otro gran porcentaje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personas internadas directamente llegan al hospital sin tener familia y en algunos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casos, eso significó la institucionalización desde pequeñxs. Es decir, pasaron primero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por hogares de niñxs, orfanatos, luego el hospital psiquiátrico para niñxs Tobar García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y, cuando cumplieron los 18 años, fueron trasladados al Borda.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Esto se puede ver en testimonios como </w:t>
      </w:r>
      <w:r w:rsidDel="00000000" w:rsidR="00000000" w:rsidRPr="00000000">
        <w:rPr>
          <w:rFonts w:ascii="Times" w:cs="Times" w:eastAsia="Times" w:hAnsi="Times"/>
          <w:i w:val="1"/>
          <w:color w:val="000000"/>
          <w:sz w:val="16"/>
          <w:szCs w:val="16"/>
          <w:rtl w:val="0"/>
        </w:rPr>
        <w:br w:type="textWrapping"/>
      </w:r>
      <w:r w:rsidDel="00000000" w:rsidR="00000000" w:rsidRPr="00000000">
        <w:rPr>
          <w:rFonts w:ascii="Times New Roman" w:cs="Times New Roman" w:eastAsia="Times New Roman" w:hAnsi="Times New Roman"/>
          <w:b w:val="1"/>
          <w:i w:val="1"/>
          <w:color w:val="000000"/>
          <w:sz w:val="24"/>
          <w:szCs w:val="24"/>
          <w:rtl w:val="0"/>
        </w:rPr>
        <w:t xml:space="preserve">“No querían hacerse cargo de un loquito”</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que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dan cuenta por un lado, del sentimiento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abandono, de </w:t>
      </w:r>
      <w:r w:rsidDel="00000000" w:rsidR="00000000" w:rsidRPr="00000000">
        <w:rPr>
          <w:rFonts w:ascii="Times" w:cs="Times" w:eastAsia="Times" w:hAnsi="Times"/>
          <w:i w:val="1"/>
          <w:color w:val="000000"/>
          <w:sz w:val="24"/>
          <w:szCs w:val="24"/>
          <w:rtl w:val="0"/>
        </w:rPr>
        <w:t xml:space="preserve">desamparo </w:t>
      </w:r>
      <w:r w:rsidDel="00000000" w:rsidR="00000000" w:rsidRPr="00000000">
        <w:rPr>
          <w:rFonts w:ascii="Times New Roman" w:cs="Times New Roman" w:eastAsia="Times New Roman" w:hAnsi="Times New Roman"/>
          <w:color w:val="000000"/>
          <w:sz w:val="24"/>
          <w:szCs w:val="24"/>
          <w:rtl w:val="0"/>
        </w:rPr>
        <w:t xml:space="preserve">ligado a la “angustia social” a la pérdida del amor del otro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(Freud, 1930:120); y por otro, la justificación del abandono a partir de aceptar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categoría social de “ser loquito” como algo imposible de ser alojado por parte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sus familiares.</w:t>
      </w:r>
    </w:p>
    <w:p w:rsidR="00000000" w:rsidDel="00000000" w:rsidP="00000000" w:rsidRDefault="00000000" w:rsidRPr="00000000" w14:paraId="0000001F">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su vez, este sentirse abandonados por sus familiares se encuentra potenciado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por el abandono real de las instituciones estatales en general. Son muchas las denuncias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realizadas por Organismos de Derechos Humanos, organizaciones y diversos ámbitos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la sociedad civil al Estado y a las autoridades de los Hospitales psiquiátricos por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constante violación de derechos humanos, el abandono, la sobre medicalización y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maltrato a las personas con padecimiento mental que se encuentran internadas.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 lo largo del trabajo de campo realizado para la tesina, tuvimos 16</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encuentros en 4 meses. Es decir, 16 talleres de FT en los que hemos atravesado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trabajado en diversas temáticas. En un encuentro, 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propuso como disparador hablar sobre la desaparición de Santiago Maldonado, tema de agenda en todos los medios del país por aquel entonces. En parte, con intención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saber si había algún conocimiento de esa “realidad a veces tan ajena” al hospital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además para problematizar lo que estaba sucediendo. Entonces surge un diálogo a partir de la figura de </w:t>
      </w:r>
      <w:r w:rsidDel="00000000" w:rsidR="00000000" w:rsidRPr="00000000">
        <w:rPr>
          <w:rFonts w:ascii="Times New Roman" w:cs="Times New Roman" w:eastAsia="Times New Roman" w:hAnsi="Times New Roman"/>
          <w:i w:val="1"/>
          <w:color w:val="000000"/>
          <w:sz w:val="24"/>
          <w:szCs w:val="24"/>
          <w:rtl w:val="0"/>
        </w:rPr>
        <w:t xml:space="preserve">desaparecido</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0">
      <w:pPr>
        <w:spacing w:after="0" w:line="360" w:lineRule="auto"/>
        <w:ind w:left="708"/>
        <w:jc w:val="both"/>
        <w:rPr>
          <w:rFonts w:ascii="Times" w:cs="Times" w:eastAsia="Times" w:hAnsi="Times"/>
          <w:i w:val="1"/>
          <w:color w:val="000000"/>
          <w:sz w:val="20"/>
          <w:szCs w:val="20"/>
        </w:rPr>
      </w:pP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0"/>
          <w:szCs w:val="20"/>
          <w:rtl w:val="0"/>
        </w:rPr>
        <w:t xml:space="preserve">Andrés: “Tiene razón, de alguna manera somos como desaparecidos</w:t>
        <w:br w:type="textWrapping"/>
        <w:t xml:space="preserve">sociales. El otro día Sergio se murió en el hospital y no vino nadie a ver por qué se</w:t>
        <w:br w:type="textWrapping"/>
        <w:t xml:space="preserve">había muerto”.</w:t>
        <w:br w:type="textWrapping"/>
        <w:t xml:space="preserve">Yo: ¿Y por qué “desaparecidos sociales”?</w:t>
        <w:br w:type="textWrapping"/>
        <w:t xml:space="preserve">Matías (Participante): “Vivir por siempre acá o acostumbrarte a eso hace que el resto</w:t>
        <w:br w:type="textWrapping"/>
        <w:t xml:space="preserve">de la sociedad no te vea y eso significa que no sos tan importante. A vos te ven porque</w:t>
        <w:br w:type="textWrapping"/>
        <w:t xml:space="preserve">trabajas, estudias, tenes amigos, se sabe quién sos porque haces algo”.</w:t>
        <w:br w:type="textWrapping"/>
        <w:t xml:space="preserve">Roberto: “y a nosotros nos conocen también cuando actuamos en la</w:t>
        <w:br w:type="textWrapping"/>
        <w:t xml:space="preserve">varieté”.</w:t>
        <w:br w:type="textWrapping"/>
        <w:t xml:space="preserve">Andrés: Exacto, y nosotros nos conocemos y te conocen tus amigos del</w:t>
        <w:br w:type="textWrapping"/>
        <w:t xml:space="preserve">hospital y vamos a ensayar porque como nuestro público nos conoce, siempre espera lo</w:t>
        <w:br w:type="textWrapping"/>
        <w:t xml:space="preserve">mejor de nosotros.</w:t>
      </w:r>
    </w:p>
    <w:p w:rsidR="00000000" w:rsidDel="00000000" w:rsidP="00000000" w:rsidRDefault="00000000" w:rsidRPr="00000000" w14:paraId="00000021">
      <w:pPr>
        <w:spacing w:after="0" w:line="360" w:lineRule="auto"/>
        <w:ind w:left="708"/>
        <w:jc w:val="both"/>
        <w:rPr>
          <w:rFonts w:ascii="Times" w:cs="Times" w:eastAsia="Times" w:hAnsi="Times"/>
          <w:i w:val="1"/>
          <w:color w:val="000000"/>
          <w:sz w:val="20"/>
          <w:szCs w:val="20"/>
        </w:rPr>
      </w:pPr>
      <w:r w:rsidDel="00000000" w:rsidR="00000000" w:rsidRPr="00000000">
        <w:rPr>
          <w:rtl w:val="0"/>
        </w:rPr>
      </w:r>
    </w:p>
    <w:p w:rsidR="00000000" w:rsidDel="00000000" w:rsidP="00000000" w:rsidRDefault="00000000" w:rsidRPr="00000000" w14:paraId="00000022">
      <w:pPr>
        <w:spacing w:after="0" w:line="360" w:lineRule="auto"/>
        <w:ind w:firstLine="708"/>
        <w:jc w:val="both"/>
        <w:rPr>
          <w:rFonts w:ascii="Times" w:cs="Times" w:eastAsia="Times" w:hAnsi="Times"/>
          <w:i w:val="1"/>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En el transcurso del diálogo se va construyendo esta figura de </w:t>
      </w:r>
      <w:r w:rsidDel="00000000" w:rsidR="00000000" w:rsidRPr="00000000">
        <w:rPr>
          <w:rFonts w:ascii="Times" w:cs="Times" w:eastAsia="Times" w:hAnsi="Times"/>
          <w:b w:val="1"/>
          <w:i w:val="1"/>
          <w:color w:val="000000"/>
          <w:sz w:val="24"/>
          <w:szCs w:val="24"/>
          <w:rtl w:val="0"/>
        </w:rPr>
        <w:t xml:space="preserve">Desaparecido Social</w:t>
      </w:r>
      <w:r w:rsidDel="00000000" w:rsidR="00000000" w:rsidRPr="00000000">
        <w:rPr>
          <w:rFonts w:ascii="Times" w:cs="Times" w:eastAsia="Times" w:hAnsi="Times"/>
          <w:b w:val="1"/>
          <w:i w:val="1"/>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asociada a varias atribuciones: primero, se construye a partir de pensarse en una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posición “inferior” a la categoría de “desaparecido” por la dictadura por el hecho de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sus cuerpos no serían reclamados en caso de morir, tal como percibieron que fue el caso</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Sergio. Después va tomando forma a partir de entender a un “desaparecido social”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como aquel que al vivir por siempre en el hospital psiquiátrico, es invisible para el resto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la sociedad porque no tiene que cumplir ninguna función de índole “trabajo, estudio,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sociabilización con amigxs”. Se manifiesta la idea de que “sólo se sabe quién sos si</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haces algo”. Así se deja entrever en sus discursos que se sienten como “cuerpos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improductivos e inútiles”. Esa condición se acepta como una posición de inferioridad</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genera que “nadie vaya a reclamar por ellos”.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dónde viene la génesis de este sentirse “cuerpo improductivo”? En términos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Foucault (1973-1974), se puede pensar al Hospital Borda como uno de los dispositivos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dentro del sistema disciplinario que tuvo una primera función que fue ajustar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multiplicidad de los individuos a los aparatos de producción, adaptar el principio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acumulación de hombres a la acumulación del capital. Por su carácter normalizador, 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da origen por exclusión, a otras tantas anomalías, ilegalidades e irregularidades que por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un lado, el sistema disciplinario debía absorber y, a la vez, no dejaba de provocarlas por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 funcionamiento. De aquí se puede pensar cómo la categoría de “improductividad” 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fue construyendo a lo largo de los años asociada a la incapacidad de producir algo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(llámese dinero, placer, vocación) que sea reconocido y valorado socialmente. </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Sin embargo, en el diálogo anterior, al momento de hablar de Desaparecidos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Sociales como cuerpos improductivos, invisibles, por los que nadie reclamaría, el giro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estuvo dado al pensar que eso se revertiría a partir de ser actores de la varieté y que</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exista un público que los conoce y espera. En ese reconocimiento por el público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compensa en parte el desamparo- emerge la singularidad y la subjetividad –en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contraposición a la objetivación psiquiátrica.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Cuerpos anestesiados: disociación de la materialidad corpórea de</w:t>
        <w:br w:type="textWrapping"/>
        <w:t xml:space="preserve">su capacidad de expresión</w:t>
      </w:r>
      <w:r w:rsidDel="00000000" w:rsidR="00000000" w:rsidRPr="00000000">
        <w:rPr>
          <w:rtl w:val="0"/>
        </w:rPr>
      </w:r>
    </w:p>
    <w:p w:rsidR="00000000" w:rsidDel="00000000" w:rsidP="00000000" w:rsidRDefault="00000000" w:rsidRPr="00000000" w14:paraId="00000023">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Uno de los mecanismos para “estabilizar” a personas que se encuentran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internadas en el Hospital Borda es el suministro de inyecciones y medicación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psiquiátrica, pero en reiteradas ocasiones no existe control sobre el mismo, las causas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son dudosas, o, incluso, es tal la sobremedicalización que los sujetos pierden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atención, les cuesta hablar, se babean. Esta situación se puede rastrear en varias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experiencias durante el trabajo de campo.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 uno de los encuentros de todos los jueves, Ale –que suele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caracterizarse por ser gritón, activo y cariñoso- llegó al taller de teatro y vino 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saludarme, pero casi que no reconocía a nadie, le costaba hablar y responder a las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preguntas que le hacía. Y estuvo toda la clase en silencio, sin prestar atención a lo que le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decíamos. Al jueves siguiente, Ale no apareció directamente. Al próximo,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cuando estoy entrando, escucho de lejos el grito de mi nombre. Ale vino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hacia mí, me preguntó cómo estaba. Le respondí que bien y le pregunté cómo estaba él.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 lo que me respondió: </w:t>
      </w:r>
      <w:r w:rsidDel="00000000" w:rsidR="00000000" w:rsidRPr="00000000">
        <w:rPr>
          <w:rFonts w:ascii="Times" w:cs="Times" w:eastAsia="Times" w:hAnsi="Times"/>
          <w:i w:val="1"/>
          <w:color w:val="000000"/>
          <w:sz w:val="24"/>
          <w:szCs w:val="24"/>
          <w:rtl w:val="0"/>
        </w:rPr>
        <w:t xml:space="preserve">“Ahora mejor, pero estaba mal, sin ganas. Me peleé con un</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compañero porque me robó el celular, me mandaron al 30, y me re falopearon”.</w:t>
      </w:r>
      <w:r w:rsidDel="00000000" w:rsidR="00000000" w:rsidRPr="00000000">
        <w:rPr>
          <w:rFonts w:ascii="Times" w:cs="Times" w:eastAsia="Times" w:hAnsi="Times"/>
          <w:i w:val="1"/>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 otro encuentro, se propuso como ejercicio de caldeamiento, el juego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espejos: un participante se coloca en frente de un compañero. Uno conduce con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movimientos muy lentos; el otro se limita a reflejarlos como si fuera un espejo. Es un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juego que estimula las habilidades físicas y la coordinación y el registro del</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movimiento. En este caso era también con voces. Se dio la situación particular en la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pasaron Roberto y Tony. Este último hizo de un orangután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estaba enojado y gritaba. Pero Roberto al momento de tener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copiarlo lo hacía, por decirlo de alguna manera, “muy suave”. Entonces Pedro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(Voluntario), que coordinaba la actividad, le decía que lo haga nuevamente siguiendo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consigna de copiar al compañero, que de eso se trataba, de jugar a ser un espejo del otro.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 ese momento Roberto dijo: </w:t>
      </w:r>
      <w:r w:rsidDel="00000000" w:rsidR="00000000" w:rsidRPr="00000000">
        <w:rPr>
          <w:rFonts w:ascii="Times" w:cs="Times" w:eastAsia="Times" w:hAnsi="Times"/>
          <w:b w:val="1"/>
          <w:i w:val="1"/>
          <w:color w:val="000000"/>
          <w:sz w:val="24"/>
          <w:szCs w:val="24"/>
          <w:rtl w:val="0"/>
        </w:rPr>
        <w:t xml:space="preserve">“pero a mí me empastillan para que no</w:t>
      </w:r>
      <w:r w:rsidDel="00000000" w:rsidR="00000000" w:rsidRPr="00000000">
        <w:rPr>
          <w:rFonts w:ascii="Times" w:cs="Times" w:eastAsia="Times" w:hAnsi="Times"/>
          <w:b w:val="1"/>
          <w:i w:val="1"/>
          <w:color w:val="000000"/>
          <w:rtl w:val="0"/>
        </w:rPr>
        <w:br w:type="textWrapping"/>
      </w:r>
      <w:r w:rsidDel="00000000" w:rsidR="00000000" w:rsidRPr="00000000">
        <w:rPr>
          <w:rFonts w:ascii="Times" w:cs="Times" w:eastAsia="Times" w:hAnsi="Times"/>
          <w:b w:val="1"/>
          <w:i w:val="1"/>
          <w:color w:val="000000"/>
          <w:sz w:val="24"/>
          <w:szCs w:val="24"/>
          <w:rtl w:val="0"/>
        </w:rPr>
        <w:t xml:space="preserve">me agarren ataques de ira”. </w:t>
      </w:r>
      <w:r w:rsidDel="00000000" w:rsidR="00000000" w:rsidRPr="00000000">
        <w:rPr>
          <w:rFonts w:ascii="Times New Roman" w:cs="Times New Roman" w:eastAsia="Times New Roman" w:hAnsi="Times New Roman"/>
          <w:color w:val="000000"/>
          <w:sz w:val="24"/>
          <w:szCs w:val="24"/>
          <w:rtl w:val="0"/>
        </w:rPr>
        <w:t xml:space="preserve">Entonces le dije que estaba bien, que él hiciera hasta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donde sienta las ganas de hacerlo, pero que de todas formas esto era teatro, no algo real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y que de repente podía hacer de un orangután enojado, sin que eso signifique no poder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controlar un ataque de ira.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Un día llegando al CCB, Tony me estaba esperando en la puerta 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me dijo: </w:t>
      </w:r>
      <w:r w:rsidDel="00000000" w:rsidR="00000000" w:rsidRPr="00000000">
        <w:rPr>
          <w:rFonts w:ascii="Times" w:cs="Times" w:eastAsia="Times" w:hAnsi="Times"/>
          <w:i w:val="1"/>
          <w:color w:val="000000"/>
          <w:sz w:val="24"/>
          <w:szCs w:val="24"/>
          <w:rtl w:val="0"/>
        </w:rPr>
        <w:t xml:space="preserve">“Vine a avisarte que no voy a estar viniendo porque estoy muy medicado y se</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me cae la baba y me da vergüenza”. </w:t>
      </w:r>
      <w:r w:rsidDel="00000000" w:rsidR="00000000" w:rsidRPr="00000000">
        <w:rPr>
          <w:rFonts w:ascii="Times New Roman" w:cs="Times New Roman" w:eastAsia="Times New Roman" w:hAnsi="Times New Roman"/>
          <w:color w:val="000000"/>
          <w:sz w:val="24"/>
          <w:szCs w:val="24"/>
          <w:rtl w:val="0"/>
        </w:rPr>
        <w:t xml:space="preserve">Le pregunté por qué estaba muy medicado y me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dijo: </w:t>
      </w:r>
      <w:r w:rsidDel="00000000" w:rsidR="00000000" w:rsidRPr="00000000">
        <w:rPr>
          <w:rFonts w:ascii="Times" w:cs="Times" w:eastAsia="Times" w:hAnsi="Times"/>
          <w:i w:val="1"/>
          <w:color w:val="000000"/>
          <w:sz w:val="24"/>
          <w:szCs w:val="24"/>
          <w:rtl w:val="0"/>
        </w:rPr>
        <w:t xml:space="preserve">“es que ando con muchas alucinaciones”. </w:t>
      </w:r>
      <w:r w:rsidDel="00000000" w:rsidR="00000000" w:rsidRPr="00000000">
        <w:rPr>
          <w:rFonts w:ascii="Times New Roman" w:cs="Times New Roman" w:eastAsia="Times New Roman" w:hAnsi="Times New Roman"/>
          <w:color w:val="000000"/>
          <w:sz w:val="24"/>
          <w:szCs w:val="24"/>
          <w:rtl w:val="0"/>
        </w:rPr>
        <w:t xml:space="preserve">En ese momento, otro compañero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escuchó, le dijo: </w:t>
      </w:r>
      <w:r w:rsidDel="00000000" w:rsidR="00000000" w:rsidRPr="00000000">
        <w:rPr>
          <w:rFonts w:ascii="Times" w:cs="Times" w:eastAsia="Times" w:hAnsi="Times"/>
          <w:i w:val="1"/>
          <w:color w:val="000000"/>
          <w:sz w:val="24"/>
          <w:szCs w:val="24"/>
          <w:rtl w:val="0"/>
        </w:rPr>
        <w:t xml:space="preserve">“si andas tan creativo, con más razón vení a teatro y nadie se va a</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espantar de tu baba, acá es como que se espante un marinero del mar” </w:t>
      </w:r>
      <w:r w:rsidDel="00000000" w:rsidR="00000000" w:rsidRPr="00000000">
        <w:rPr>
          <w:rFonts w:ascii="Times New Roman" w:cs="Times New Roman" w:eastAsia="Times New Roman" w:hAnsi="Times New Roman"/>
          <w:color w:val="000000"/>
          <w:sz w:val="24"/>
          <w:szCs w:val="24"/>
          <w:rtl w:val="0"/>
        </w:rPr>
        <w:t xml:space="preserve">(dijo entre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risas).</w:t>
      </w:r>
    </w:p>
    <w:p w:rsidR="00000000" w:rsidDel="00000000" w:rsidP="00000000" w:rsidRDefault="00000000" w:rsidRPr="00000000" w14:paraId="00000024">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Medicación por peleas, medicación por ataques de ira, medicación por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alucinaciones….Medicalización absoluta del padecimiento subjetivo. En los testimonios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anteriores, al tiempo que existe en ellos esa conciencia del exceso de medicación en sus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cuerpos, también la justifican: “porque me pelee y me falopearon en el treinta”, “porque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me empastillan por mis ataques de ira”, “porque tengo alucinaciones”. A su vez,</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reconocen cuáles son los efectos: “estaba mal” asociado al “estar sin ganas”, “el control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sobre posibles excesos emocionales”, “el estar babeándose”. Hay una completa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naturalización y asunción de que debe ser así.</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Pero el punto es que esa sensación del deterioro del propio cuerpo y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percepción de una imagen desintegradora de uno mismo se entrecruzan, en algunos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casos, con “vergüenza”, en muchos otros casos, tal vez solo con resignación, pero en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mayoría, con mucha angustia.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poder psiquiátrico, con el objetivo de “normalizar y estabilizar”, genera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mecanismos que traen como consecuencia la disociación de la materialidad corpórea de</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 capacidad de expresión de emociones o sensaciones. Por ejemplo, un jueves llega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Oscar diciendo que estaba contento, pero su rostro, su cuerpo y su actitud</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parecían demostrar completamente lo contrario.</w:t>
      </w:r>
    </w:p>
    <w:p w:rsidR="00000000" w:rsidDel="00000000" w:rsidP="00000000" w:rsidRDefault="00000000" w:rsidRPr="00000000" w14:paraId="00000025">
      <w:pPr>
        <w:spacing w:after="0" w:line="36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 contradicción de que el cuerpo no pueda demostrar sensaciones, emociones,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estados de ánimo, genera angustia que se ve acompañada por el padecimiento que trae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aparejado todo aquello que veníamos analizando: sensaciones de abandono y desamparo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y el reconocerse como cuerpos “improductivos” y por tanto, excluidos.</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26">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 sentido de “apropicuarse”</w:t>
      </w:r>
    </w:p>
    <w:p w:rsidR="00000000" w:rsidDel="00000000" w:rsidP="00000000" w:rsidRDefault="00000000" w:rsidRPr="00000000" w14:paraId="00000027">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Siguiendo esta línea, nos interesa el análisis sobre qué sucede en Fuerza Teatro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 esos mismos cuerpos que se sienten abandonados, improductivos, excluidos,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disociados.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En uno de los encuentros, nos separamos en dos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grupos para discutir qué significa para cada unx “habitar el espacio” y armar una mini</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teatralización de una situación que represente esas reflexiones.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Uno de los grupos hizo una teatralización sobre una especie de Hotel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b w:val="1"/>
          <w:i w:val="1"/>
          <w:color w:val="000000"/>
          <w:sz w:val="24"/>
          <w:szCs w:val="24"/>
          <w:rtl w:val="0"/>
        </w:rPr>
        <w:t xml:space="preserve">apropicuamiento </w:t>
      </w:r>
      <w:r w:rsidDel="00000000" w:rsidR="00000000" w:rsidRPr="00000000">
        <w:rPr>
          <w:rFonts w:ascii="Times New Roman" w:cs="Times New Roman" w:eastAsia="Times New Roman" w:hAnsi="Times New Roman"/>
          <w:color w:val="000000"/>
          <w:sz w:val="24"/>
          <w:szCs w:val="24"/>
          <w:rtl w:val="0"/>
        </w:rPr>
        <w:t xml:space="preserve">a donde la gente que estaba </w:t>
      </w:r>
      <w:r w:rsidDel="00000000" w:rsidR="00000000" w:rsidRPr="00000000">
        <w:rPr>
          <w:rFonts w:ascii="Times" w:cs="Times" w:eastAsia="Times" w:hAnsi="Times"/>
          <w:i w:val="1"/>
          <w:color w:val="000000"/>
          <w:sz w:val="24"/>
          <w:szCs w:val="24"/>
          <w:rtl w:val="0"/>
        </w:rPr>
        <w:t xml:space="preserve">desapropicuada </w:t>
      </w:r>
      <w:r w:rsidDel="00000000" w:rsidR="00000000" w:rsidRPr="00000000">
        <w:rPr>
          <w:rFonts w:ascii="Times New Roman" w:cs="Times New Roman" w:eastAsia="Times New Roman" w:hAnsi="Times New Roman"/>
          <w:color w:val="000000"/>
          <w:sz w:val="24"/>
          <w:szCs w:val="24"/>
          <w:rtl w:val="0"/>
        </w:rPr>
        <w:t xml:space="preserve">iba a pasar el tiempo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necesario para </w:t>
      </w:r>
      <w:r w:rsidDel="00000000" w:rsidR="00000000" w:rsidRPr="00000000">
        <w:rPr>
          <w:rFonts w:ascii="Times" w:cs="Times" w:eastAsia="Times" w:hAnsi="Times"/>
          <w:i w:val="1"/>
          <w:color w:val="000000"/>
          <w:sz w:val="24"/>
          <w:szCs w:val="24"/>
          <w:rtl w:val="0"/>
        </w:rPr>
        <w:t xml:space="preserve">apropicuarse</w:t>
      </w:r>
      <w:r w:rsidDel="00000000" w:rsidR="00000000" w:rsidRPr="00000000">
        <w:rPr>
          <w:rFonts w:ascii="Times New Roman" w:cs="Times New Roman" w:eastAsia="Times New Roman" w:hAnsi="Times New Roman"/>
          <w:color w:val="000000"/>
          <w:sz w:val="24"/>
          <w:szCs w:val="24"/>
          <w:rtl w:val="0"/>
        </w:rPr>
        <w:t xml:space="preserve">. Primero llega al hotel un hombre y le pide una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habitación porque siente que su cuerpo estaba “inhabitable” y por tanto, debe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i w:val="1"/>
          <w:color w:val="000000"/>
          <w:sz w:val="24"/>
          <w:szCs w:val="24"/>
          <w:rtl w:val="0"/>
        </w:rPr>
        <w:t xml:space="preserve">“apropicuarse</w:t>
      </w:r>
      <w:r w:rsidDel="00000000" w:rsidR="00000000" w:rsidRPr="00000000">
        <w:rPr>
          <w:rFonts w:ascii="Times New Roman" w:cs="Times New Roman" w:eastAsia="Times New Roman" w:hAnsi="Times New Roman"/>
          <w:color w:val="000000"/>
          <w:sz w:val="24"/>
          <w:szCs w:val="24"/>
          <w:rtl w:val="0"/>
        </w:rPr>
        <w:t xml:space="preserve">”. El recepcionista lo recibe con gusto. El hombre entra y sitúa mitad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 cuerpo atrás de una cortina y la otra mitad al descubierto. Luego toca timbre una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mujer que llega llorando y gritando que se había separado de su marido y que necesita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i w:val="1"/>
          <w:color w:val="000000"/>
          <w:sz w:val="24"/>
          <w:szCs w:val="24"/>
          <w:rtl w:val="0"/>
        </w:rPr>
        <w:t xml:space="preserve">apropicuarse</w:t>
      </w:r>
      <w:r w:rsidDel="00000000" w:rsidR="00000000" w:rsidRPr="00000000">
        <w:rPr>
          <w:rFonts w:ascii="Times New Roman" w:cs="Times New Roman" w:eastAsia="Times New Roman" w:hAnsi="Times New Roman"/>
          <w:color w:val="000000"/>
          <w:sz w:val="24"/>
          <w:szCs w:val="24"/>
          <w:rtl w:val="0"/>
        </w:rPr>
        <w:t xml:space="preserve">. Entonces el señor le da una caricia, la llave y la invita a </w:t>
      </w:r>
      <w:r w:rsidDel="00000000" w:rsidR="00000000" w:rsidRPr="00000000">
        <w:rPr>
          <w:rFonts w:ascii="Times" w:cs="Times" w:eastAsia="Times" w:hAnsi="Times"/>
          <w:i w:val="1"/>
          <w:color w:val="000000"/>
          <w:sz w:val="24"/>
          <w:szCs w:val="24"/>
          <w:rtl w:val="0"/>
        </w:rPr>
        <w:t xml:space="preserve">apropicuarse</w:t>
      </w:r>
      <w:r w:rsidDel="00000000" w:rsidR="00000000" w:rsidRPr="00000000">
        <w:rPr>
          <w:rFonts w:ascii="Times New Roman" w:cs="Times New Roman" w:eastAsia="Times New Roman" w:hAnsi="Times New Roman"/>
          <w:color w:val="000000"/>
          <w:sz w:val="24"/>
          <w:szCs w:val="24"/>
          <w:rtl w:val="0"/>
        </w:rPr>
        <w:t xml:space="preserve">.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mujer se sienta en un rincón, se hace una bolita y llora. Luego llega otra mujer con una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mano estirada hacia arriba súper rígida y caminando en punta de pie. Le dice al señor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volvió a tener un ataque de rigidez producto de una pelea y necesita </w:t>
      </w:r>
      <w:r w:rsidDel="00000000" w:rsidR="00000000" w:rsidRPr="00000000">
        <w:rPr>
          <w:rFonts w:ascii="Times" w:cs="Times" w:eastAsia="Times" w:hAnsi="Times"/>
          <w:i w:val="1"/>
          <w:color w:val="000000"/>
          <w:sz w:val="24"/>
          <w:szCs w:val="24"/>
          <w:rtl w:val="0"/>
        </w:rPr>
        <w:t xml:space="preserve">apropicuarse,</w:t>
      </w:r>
      <w:r w:rsidDel="00000000" w:rsidR="00000000" w:rsidRPr="00000000">
        <w:rPr>
          <w:rFonts w:ascii="Times" w:cs="Times" w:eastAsia="Times" w:hAnsi="Times"/>
          <w:i w:val="1"/>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entra y empieza a dar vueltas en círculo.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Pasan las horas y el primer huésped sale y dice: “Muchas gracias señor, estoy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completamente </w:t>
      </w:r>
      <w:r w:rsidDel="00000000" w:rsidR="00000000" w:rsidRPr="00000000">
        <w:rPr>
          <w:rFonts w:ascii="Times" w:cs="Times" w:eastAsia="Times" w:hAnsi="Times"/>
          <w:i w:val="1"/>
          <w:color w:val="000000"/>
          <w:sz w:val="24"/>
          <w:szCs w:val="24"/>
          <w:rtl w:val="0"/>
        </w:rPr>
        <w:t xml:space="preserve">apropicuado</w:t>
      </w:r>
      <w:r w:rsidDel="00000000" w:rsidR="00000000" w:rsidRPr="00000000">
        <w:rPr>
          <w:rFonts w:ascii="Times New Roman" w:cs="Times New Roman" w:eastAsia="Times New Roman" w:hAnsi="Times New Roman"/>
          <w:color w:val="000000"/>
          <w:sz w:val="24"/>
          <w:szCs w:val="24"/>
          <w:rtl w:val="0"/>
        </w:rPr>
        <w:t xml:space="preserve">, ahora puedo marcharme”. Luego la mujer que había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ingresado primero dice: “La verdad que es el mejor hotel de </w:t>
      </w:r>
      <w:r w:rsidDel="00000000" w:rsidR="00000000" w:rsidRPr="00000000">
        <w:rPr>
          <w:rFonts w:ascii="Times" w:cs="Times" w:eastAsia="Times" w:hAnsi="Times"/>
          <w:i w:val="1"/>
          <w:color w:val="000000"/>
          <w:sz w:val="24"/>
          <w:szCs w:val="24"/>
          <w:rtl w:val="0"/>
        </w:rPr>
        <w:t xml:space="preserve">apropicuamient</w:t>
      </w:r>
      <w:r w:rsidDel="00000000" w:rsidR="00000000" w:rsidRPr="00000000">
        <w:rPr>
          <w:rFonts w:ascii="Times New Roman" w:cs="Times New Roman" w:eastAsia="Times New Roman" w:hAnsi="Times New Roman"/>
          <w:color w:val="000000"/>
          <w:sz w:val="24"/>
          <w:szCs w:val="24"/>
          <w:rtl w:val="0"/>
        </w:rPr>
        <w:t xml:space="preserve">o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conozco, me he descargado, me siento muchísimo mejor”. De repente el señor observa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la última mujer que había ingresado seguía dando vueltas y entonces se acerca y le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dice: “señorita, señorita se va a marear” y ella dice: “es que no ha venido nadie 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i w:val="1"/>
          <w:color w:val="000000"/>
          <w:sz w:val="24"/>
          <w:szCs w:val="24"/>
          <w:rtl w:val="0"/>
        </w:rPr>
        <w:t xml:space="preserve">apropicuarme</w:t>
      </w:r>
      <w:r w:rsidDel="00000000" w:rsidR="00000000" w:rsidRPr="00000000">
        <w:rPr>
          <w:rFonts w:ascii="Times New Roman" w:cs="Times New Roman" w:eastAsia="Times New Roman" w:hAnsi="Times New Roman"/>
          <w:color w:val="000000"/>
          <w:sz w:val="24"/>
          <w:szCs w:val="24"/>
          <w:rtl w:val="0"/>
        </w:rPr>
        <w:t xml:space="preserve">”. Él le dice: “es que señorita eso lo tiene que hacer usted misma. Solo los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logran entender el sentido del </w:t>
      </w:r>
      <w:r w:rsidDel="00000000" w:rsidR="00000000" w:rsidRPr="00000000">
        <w:rPr>
          <w:rFonts w:ascii="Times" w:cs="Times" w:eastAsia="Times" w:hAnsi="Times"/>
          <w:i w:val="1"/>
          <w:color w:val="000000"/>
          <w:sz w:val="24"/>
          <w:szCs w:val="24"/>
          <w:rtl w:val="0"/>
        </w:rPr>
        <w:t xml:space="preserve">apropicuamiento, </w:t>
      </w:r>
      <w:r w:rsidDel="00000000" w:rsidR="00000000" w:rsidRPr="00000000">
        <w:rPr>
          <w:rFonts w:ascii="Times New Roman" w:cs="Times New Roman" w:eastAsia="Times New Roman" w:hAnsi="Times New Roman"/>
          <w:color w:val="000000"/>
          <w:sz w:val="24"/>
          <w:szCs w:val="24"/>
          <w:rtl w:val="0"/>
        </w:rPr>
        <w:t xml:space="preserve">podrán experimentarlo,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i w:val="1"/>
          <w:color w:val="000000"/>
          <w:sz w:val="24"/>
          <w:szCs w:val="24"/>
          <w:rtl w:val="0"/>
        </w:rPr>
        <w:t xml:space="preserve">Apropicuarse </w:t>
      </w:r>
      <w:r w:rsidDel="00000000" w:rsidR="00000000" w:rsidRPr="00000000">
        <w:rPr>
          <w:rFonts w:ascii="Times New Roman" w:cs="Times New Roman" w:eastAsia="Times New Roman" w:hAnsi="Times New Roman"/>
          <w:color w:val="000000"/>
          <w:sz w:val="24"/>
          <w:szCs w:val="24"/>
          <w:rtl w:val="0"/>
        </w:rPr>
        <w:t xml:space="preserve">es volver a sentir el cuerpo en armonía con el suceder de las cosas. 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tomarnos el tiempo para percibirnos. Es sentir que las opresiones abandonan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nuestro cuerpo. Es sentirse a gusto con el destino”.</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La señorita comienza a aflojarse</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y dice: “bueno creo que me quedo por aquí, tal vez yo necesite más tiempo para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i w:val="1"/>
          <w:color w:val="000000"/>
          <w:sz w:val="24"/>
          <w:szCs w:val="24"/>
          <w:rtl w:val="0"/>
        </w:rPr>
        <w:t xml:space="preserve">apropicuarme”.</w:t>
      </w:r>
      <w:r w:rsidDel="00000000" w:rsidR="00000000" w:rsidRPr="00000000">
        <w:rPr>
          <w:rtl w:val="0"/>
        </w:rPr>
      </w:r>
    </w:p>
    <w:p w:rsidR="00000000" w:rsidDel="00000000" w:rsidP="00000000" w:rsidRDefault="00000000" w:rsidRPr="00000000" w14:paraId="00000028">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Por un lado, en esta mini teatralización, emerge la concepción de </w:t>
      </w:r>
      <w:r w:rsidDel="00000000" w:rsidR="00000000" w:rsidRPr="00000000">
        <w:rPr>
          <w:rFonts w:ascii="Times" w:cs="Times" w:eastAsia="Times" w:hAnsi="Times"/>
          <w:b w:val="1"/>
          <w:i w:val="1"/>
          <w:color w:val="000000"/>
          <w:sz w:val="24"/>
          <w:szCs w:val="24"/>
          <w:rtl w:val="0"/>
        </w:rPr>
        <w:t xml:space="preserve">“cuerpo</w:t>
      </w:r>
      <w:r w:rsidDel="00000000" w:rsidR="00000000" w:rsidRPr="00000000">
        <w:rPr>
          <w:rFonts w:ascii="Times" w:cs="Times" w:eastAsia="Times" w:hAnsi="Times"/>
          <w:b w:val="1"/>
          <w:i w:val="1"/>
          <w:color w:val="000000"/>
          <w:rtl w:val="0"/>
        </w:rPr>
        <w:br w:type="textWrapping"/>
      </w:r>
      <w:r w:rsidDel="00000000" w:rsidR="00000000" w:rsidRPr="00000000">
        <w:rPr>
          <w:rFonts w:ascii="Times" w:cs="Times" w:eastAsia="Times" w:hAnsi="Times"/>
          <w:b w:val="1"/>
          <w:i w:val="1"/>
          <w:color w:val="000000"/>
          <w:sz w:val="24"/>
          <w:szCs w:val="24"/>
          <w:rtl w:val="0"/>
        </w:rPr>
        <w:t xml:space="preserve">inhabitabl</w:t>
      </w:r>
      <w:r w:rsidDel="00000000" w:rsidR="00000000" w:rsidRPr="00000000">
        <w:rPr>
          <w:rFonts w:ascii="Times" w:cs="Times" w:eastAsia="Times" w:hAnsi="Times"/>
          <w:i w:val="1"/>
          <w:color w:val="000000"/>
          <w:sz w:val="24"/>
          <w:szCs w:val="24"/>
          <w:rtl w:val="0"/>
        </w:rPr>
        <w:t xml:space="preserve">e</w:t>
      </w:r>
      <w:r w:rsidDel="00000000" w:rsidR="00000000" w:rsidRPr="00000000">
        <w:rPr>
          <w:rFonts w:ascii="Times" w:cs="Times" w:eastAsia="Times" w:hAnsi="Times"/>
          <w:b w:val="1"/>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que, como espectador, uno puede ir dilucidando de qué se trata a partir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los motivos por los cuáles aquellas personas van a ese lugar para revertir esa situación.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primer huésped solo anuncia y se coloca detrás de una cortina con mitad de cuerpo 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descubierto y la otra mitad no. En el segundo caso, la mujer que llega porque está</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angustiada que se ha separado de su pareja, dispone su cuerpo en bolita y llora. Por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último, una mujer que llega por “un ataque de rigidez” producto de una pelea y empieza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 dar círculos. Entre los motivos, pareciera ser que situaciones que vivieron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repercutieron en sus cuerpos de tal manera que no podían controlarlos.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cuerpo aparece entonces como una materialidad expresiva de lo que sienten.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primer caso, “Inhabitable” aparece como símbolo de que solo se deja visible una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parte del cuerpo (mitad al descubierto, mitad atrás de la cortina). En el segundo caso,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cuerpo hecho bolita y con la cabeza agacha es símbolo de “La angustia y el llanto”. En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tercer caso, la pelea ocasionó un “ataque de rigidez” que se expresa en el cuerpo con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una mano permanentemente levantada, un caminar en punta de pie y el no poder parar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dar círculos. Aparece esta concepción de que al suceder algo, inminentemente 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debe comunicar en nuestros cuerpos. Solo a partir de destinar un tiempo a permitir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comunicar en los cuerpos lo que nos pasa, “dejarlo ser”, es que uno va a poder tomar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control otra vez del propio cuerpo. Es decir, </w:t>
      </w:r>
      <w:r w:rsidDel="00000000" w:rsidR="00000000" w:rsidRPr="00000000">
        <w:rPr>
          <w:rFonts w:ascii="Times" w:cs="Times" w:eastAsia="Times" w:hAnsi="Times"/>
          <w:i w:val="1"/>
          <w:color w:val="000000"/>
          <w:sz w:val="24"/>
          <w:szCs w:val="24"/>
          <w:rtl w:val="0"/>
        </w:rPr>
        <w:t xml:space="preserve">apropicuarse: </w:t>
      </w:r>
      <w:r w:rsidDel="00000000" w:rsidR="00000000" w:rsidRPr="00000000">
        <w:rPr>
          <w:rFonts w:ascii="Times New Roman" w:cs="Times New Roman" w:eastAsia="Times New Roman" w:hAnsi="Times New Roman"/>
          <w:color w:val="000000"/>
          <w:sz w:val="24"/>
          <w:szCs w:val="24"/>
          <w:rtl w:val="0"/>
        </w:rPr>
        <w:t xml:space="preserve">“volver a sentir el cuerpo en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armonía con el suceder de las cosas. Es tomarnos el tiempo para percibirnos. Es sentir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las opresiones abandonan nuestro cuerpo. Es sentirse a gusto con el destino”. No 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trata de que existan en ese hotel personas que te “</w:t>
      </w:r>
      <w:r w:rsidDel="00000000" w:rsidR="00000000" w:rsidRPr="00000000">
        <w:rPr>
          <w:rFonts w:ascii="Times" w:cs="Times" w:eastAsia="Times" w:hAnsi="Times"/>
          <w:i w:val="1"/>
          <w:color w:val="000000"/>
          <w:sz w:val="24"/>
          <w:szCs w:val="24"/>
          <w:rtl w:val="0"/>
        </w:rPr>
        <w:t xml:space="preserve">apropicuarán”, </w:t>
      </w:r>
      <w:r w:rsidDel="00000000" w:rsidR="00000000" w:rsidRPr="00000000">
        <w:rPr>
          <w:rFonts w:ascii="Times New Roman" w:cs="Times New Roman" w:eastAsia="Times New Roman" w:hAnsi="Times New Roman"/>
          <w:color w:val="000000"/>
          <w:sz w:val="24"/>
          <w:szCs w:val="24"/>
          <w:rtl w:val="0"/>
        </w:rPr>
        <w:t xml:space="preserve">sino que es el trabajo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uno mismo a partir de estar en un contexto que lo habilite lo que logrará alcanzarlo.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Al finalizar el ejercicio, el Grupo 1 explicó el desarrollo de su creación. Azul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(Voluntaria) dijo que primero pensaron en inventar una palabra que agrupe todas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aquellas cosas que cada unx creía que significaba “habitar el espacio”. Así es como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hicieron la definición de </w:t>
      </w:r>
      <w:r w:rsidDel="00000000" w:rsidR="00000000" w:rsidRPr="00000000">
        <w:rPr>
          <w:rFonts w:ascii="Times" w:cs="Times" w:eastAsia="Times" w:hAnsi="Times"/>
          <w:i w:val="1"/>
          <w:color w:val="000000"/>
          <w:sz w:val="24"/>
          <w:szCs w:val="24"/>
          <w:rtl w:val="0"/>
        </w:rPr>
        <w:t xml:space="preserve">apropicuamiento. </w:t>
      </w:r>
      <w:r w:rsidDel="00000000" w:rsidR="00000000" w:rsidRPr="00000000">
        <w:rPr>
          <w:rFonts w:ascii="Times New Roman" w:cs="Times New Roman" w:eastAsia="Times New Roman" w:hAnsi="Times New Roman"/>
          <w:color w:val="000000"/>
          <w:sz w:val="24"/>
          <w:szCs w:val="24"/>
          <w:rtl w:val="0"/>
        </w:rPr>
        <w:t xml:space="preserve">Edu dijo que una de las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cosas que salió como debate fue que somos habitantes de espacios de forma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constante y que por ahí muchas veces los problemas o angustias que tenemos sean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porque no somos conscientes de eso.</w:t>
      </w:r>
      <w:r w:rsidDel="00000000" w:rsidR="00000000" w:rsidRPr="00000000">
        <w:rPr>
          <w:rtl w:val="0"/>
        </w:rPr>
        <w:br w:type="textWrapping"/>
      </w:r>
      <w:r w:rsidDel="00000000" w:rsidR="00000000" w:rsidRPr="00000000">
        <w:rPr>
          <w:rFonts w:ascii="Times New Roman" w:cs="Times New Roman" w:eastAsia="Times New Roman" w:hAnsi="Times New Roman"/>
          <w:color w:val="000000"/>
          <w:sz w:val="24"/>
          <w:szCs w:val="24"/>
          <w:rtl w:val="0"/>
        </w:rPr>
        <w:t xml:space="preserve">En esta mini teatralización que tenía como consigna teatralizar formas de habitar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espacio con el cuerpo se eligió trabajar los cuerpos como materialidades y canales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expresión de sensaciones y estados anímicos. Se buscó transmitir por un lado, que no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existe un cuerpo abstracto escindido de sus expresiones. Por el otro, que los posibles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procesos de desintegración o separación entre lo que se siente y se hace/ se manifiesta,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generan angustia. Para eso, se sirvieron del uso de </w:t>
      </w:r>
      <w:r w:rsidDel="00000000" w:rsidR="00000000" w:rsidRPr="00000000">
        <w:rPr>
          <w:rFonts w:ascii="Times" w:cs="Times" w:eastAsia="Times" w:hAnsi="Times"/>
          <w:i w:val="1"/>
          <w:color w:val="000000"/>
          <w:sz w:val="24"/>
          <w:szCs w:val="24"/>
          <w:rtl w:val="0"/>
        </w:rPr>
        <w:t xml:space="preserve">neologismos</w:t>
      </w:r>
      <w:r w:rsidDel="00000000" w:rsidR="00000000" w:rsidRPr="00000000">
        <w:rPr>
          <w:rFonts w:ascii="Times New Roman" w:cs="Times New Roman" w:eastAsia="Times New Roman" w:hAnsi="Times New Roman"/>
          <w:color w:val="000000"/>
          <w:sz w:val="24"/>
          <w:szCs w:val="24"/>
          <w:rtl w:val="0"/>
        </w:rPr>
        <w:t xml:space="preserve">, como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i w:val="1"/>
          <w:color w:val="000000"/>
          <w:sz w:val="24"/>
          <w:szCs w:val="24"/>
          <w:rtl w:val="0"/>
        </w:rPr>
        <w:t xml:space="preserve">Apropicuamiento</w:t>
      </w:r>
      <w:r w:rsidDel="00000000" w:rsidR="00000000" w:rsidRPr="00000000">
        <w:rPr>
          <w:rFonts w:ascii="Times New Roman" w:cs="Times New Roman" w:eastAsia="Times New Roman" w:hAnsi="Times New Roman"/>
          <w:color w:val="000000"/>
          <w:sz w:val="24"/>
          <w:szCs w:val="24"/>
          <w:rtl w:val="0"/>
        </w:rPr>
        <w:t xml:space="preserve">, que son palabras inventadas que adquieren significación plena para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sujeto para intentar explicar una sensación: la angustia que deviene de no “ser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consciente” del lugar que habitamos, de que nuestro cuerpo está allí o tal vez, que no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esté allí expresando lo que siento.</w:t>
      </w:r>
    </w:p>
    <w:p w:rsidR="00000000" w:rsidDel="00000000" w:rsidP="00000000" w:rsidRDefault="00000000" w:rsidRPr="00000000" w14:paraId="00000029">
      <w:pPr>
        <w:spacing w:after="0" w:line="360" w:lineRule="auto"/>
        <w:ind w:firstLine="708"/>
        <w:jc w:val="both"/>
        <w:rPr>
          <w:rFonts w:ascii="Times" w:cs="Times" w:eastAsia="Times" w:hAnsi="Times"/>
          <w:color w:val="000000"/>
          <w:sz w:val="18"/>
          <w:szCs w:val="18"/>
        </w:rPr>
      </w:pPr>
      <w:r w:rsidDel="00000000" w:rsidR="00000000" w:rsidRPr="00000000">
        <w:rPr>
          <w:rFonts w:ascii="Times New Roman" w:cs="Times New Roman" w:eastAsia="Times New Roman" w:hAnsi="Times New Roman"/>
          <w:color w:val="000000"/>
          <w:sz w:val="24"/>
          <w:szCs w:val="24"/>
          <w:rtl w:val="0"/>
        </w:rPr>
        <w:t xml:space="preserve">En la Entrevista realizada a Elías, frente a la pregunta sobre qué</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significaba para él actuar, respondió:</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2A">
      <w:pPr>
        <w:spacing w:after="0" w:line="360" w:lineRule="auto"/>
        <w:ind w:left="708"/>
        <w:jc w:val="both"/>
        <w:rPr>
          <w:rFonts w:ascii="Times New Roman" w:cs="Times New Roman" w:eastAsia="Times New Roman" w:hAnsi="Times New Roman"/>
          <w:color w:val="000000"/>
          <w:sz w:val="24"/>
          <w:szCs w:val="24"/>
        </w:rPr>
      </w:pPr>
      <w:r w:rsidDel="00000000" w:rsidR="00000000" w:rsidRPr="00000000">
        <w:rPr>
          <w:rFonts w:ascii="Times" w:cs="Times" w:eastAsia="Times" w:hAnsi="Times"/>
          <w:color w:val="000000"/>
          <w:sz w:val="18"/>
          <w:szCs w:val="18"/>
          <w:rtl w:val="0"/>
        </w:rPr>
        <w:t xml:space="preserve">“Actuar es ponerse en acción, hacer. El cuerpo hace, el cuerpo habla, el cuerpo tiene</w:t>
        <w:br w:type="textWrapping"/>
        <w:t xml:space="preserve">memoria. Sin necesidad de ponerse a pensar “uy mi mama se murió, uy me internaron</w:t>
        <w:br w:type="textWrapping"/>
        <w:t xml:space="preserve">en un psiquiátrico, uy me pasó esta historia terrible” para ponerme a hacer un</w:t>
        <w:br w:type="textWrapping"/>
        <w:t xml:space="preserve">personaje determinado, el cuerpo solo se pone en acción desde esa memoria que tiene.</w:t>
        <w:br w:type="textWrapping"/>
        <w:t xml:space="preserve">Y eso es lo que intentamos hacer en Fuerza Teatro y da mucho placer”.</w:t>
        <w:br w:type="textWrapping"/>
      </w:r>
      <w:r w:rsidDel="00000000" w:rsidR="00000000" w:rsidRPr="00000000">
        <w:rPr>
          <w:rtl w:val="0"/>
        </w:rPr>
      </w:r>
    </w:p>
    <w:p w:rsidR="00000000" w:rsidDel="00000000" w:rsidP="00000000" w:rsidRDefault="00000000" w:rsidRPr="00000000" w14:paraId="0000002B">
      <w:pPr>
        <w:spacing w:after="0" w:line="360" w:lineRule="auto"/>
        <w:ind w:firstLine="708"/>
        <w:jc w:val="both"/>
        <w:rPr>
          <w:rFonts w:ascii="Times" w:cs="Times" w:eastAsia="Times" w:hAnsi="Times"/>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el testimonio de Elías aparece que uno de los elementos constitutivos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Fuerza Teatro es experimentar el cuerpo, ponerlo en acción desde la memoria que porta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múltiples de vivencias. Abandono, exclusión, sobre medicalización, fragmentación,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alucinaciones, alegrías, encuentros, diálogos, etc…pero no de una manera angustiante,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sino producente generando ese efecto de placer.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arte asociado a la necesidad de comunicar y expresar lo que pasa aparece en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el testimonio de Edu:</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2C">
      <w:pPr>
        <w:spacing w:after="0" w:line="360" w:lineRule="auto"/>
        <w:ind w:left="708"/>
        <w:jc w:val="both"/>
        <w:rPr>
          <w:rFonts w:ascii="Times" w:cs="Times" w:eastAsia="Times" w:hAnsi="Times"/>
          <w:color w:val="000000"/>
          <w:sz w:val="18"/>
          <w:szCs w:val="18"/>
        </w:rPr>
      </w:pPr>
      <w:r w:rsidDel="00000000" w:rsidR="00000000" w:rsidRPr="00000000">
        <w:rPr>
          <w:rFonts w:ascii="Times" w:cs="Times" w:eastAsia="Times" w:hAnsi="Times"/>
          <w:color w:val="000000"/>
          <w:sz w:val="18"/>
          <w:szCs w:val="18"/>
          <w:rtl w:val="0"/>
        </w:rPr>
        <w:t xml:space="preserve">“El arte es comunicar algo lindo que solo será arte en tanto lo comuniques porque sino queda en nada. El teatro es una forma muy linda de expresar y hacer algo con eso que te pasa a partir de poder comunicarlo porque como te decía sino lo comunicas, muere</w:t>
        <w:br w:type="textWrapping"/>
        <w:t xml:space="preserve">en vos y no es nada”</w:t>
      </w:r>
    </w:p>
    <w:p w:rsidR="00000000" w:rsidDel="00000000" w:rsidP="00000000" w:rsidRDefault="00000000" w:rsidRPr="00000000" w14:paraId="0000002D">
      <w:pPr>
        <w:spacing w:after="0" w:line="360" w:lineRule="auto"/>
        <w:ind w:left="70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pacing w:after="0" w:line="360" w:lineRule="auto"/>
        <w:ind w:firstLine="708"/>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En Fuerza Teatro se trabaja para recobrar la dimensión del placer en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cuerpo que está dada a partir de experimentar al mismo como integrado, como</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materialidad imposible de ser escindida de su capacidad expresiva y, a la vez, como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producente. En efecto, el trabajo que se realiza en FT para restituir al cuerpo como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herramienta viva de comunicación y expresión de sensaciones es disruptivo de la lógica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manicomial que ha actuado de modo efectivo despojando, adoctrinando, encerrando,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limitando la capacidad de actuar sobre sí, de las personas con padecimiento mental.</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2F">
      <w:pPr>
        <w:spacing w:line="360" w:lineRule="auto"/>
        <w:jc w:val="both"/>
        <w:rPr>
          <w:rFonts w:ascii="Times" w:cs="Times" w:eastAsia="Times" w:hAnsi="Times"/>
          <w:i w:val="1"/>
          <w:color w:val="000000"/>
          <w:sz w:val="20"/>
          <w:szCs w:val="20"/>
        </w:rPr>
      </w:pPr>
      <w:r w:rsidDel="00000000" w:rsidR="00000000" w:rsidRPr="00000000">
        <w:rPr>
          <w:rFonts w:ascii="Times New Roman" w:cs="Times New Roman" w:eastAsia="Times New Roman" w:hAnsi="Times New Roman"/>
          <w:b w:val="1"/>
          <w:color w:val="000000"/>
          <w:sz w:val="24"/>
          <w:szCs w:val="24"/>
          <w:rtl w:val="0"/>
        </w:rPr>
        <w:t xml:space="preserve">¿Por qué no hablan los planetas? Relación con el otro y</w:t>
        <w:br w:type="textWrapping"/>
        <w:t xml:space="preserve">reconocimiento.</w:t>
      </w:r>
      <w:r w:rsidDel="00000000" w:rsidR="00000000" w:rsidRPr="00000000">
        <w:rPr>
          <w:rFonts w:ascii="Times New Roman" w:cs="Times New Roman" w:eastAsia="Times New Roman" w:hAnsi="Times New Roman"/>
          <w:b w:val="1"/>
          <w:color w:val="000000"/>
          <w:sz w:val="28"/>
          <w:szCs w:val="28"/>
          <w:rtl w:val="0"/>
        </w:rPr>
        <w:br w:type="textWrapping"/>
      </w:r>
      <w:r w:rsidDel="00000000" w:rsidR="00000000" w:rsidRPr="00000000">
        <w:rPr>
          <w:rtl w:val="0"/>
        </w:rPr>
      </w:r>
    </w:p>
    <w:p w:rsidR="00000000" w:rsidDel="00000000" w:rsidP="00000000" w:rsidRDefault="00000000" w:rsidRPr="00000000" w14:paraId="00000030">
      <w:pPr>
        <w:spacing w:line="360" w:lineRule="auto"/>
        <w:ind w:left="708"/>
        <w:jc w:val="both"/>
        <w:rPr>
          <w:rFonts w:ascii="Times New Roman" w:cs="Times New Roman" w:eastAsia="Times New Roman" w:hAnsi="Times New Roman"/>
          <w:color w:val="000000"/>
          <w:sz w:val="20"/>
          <w:szCs w:val="20"/>
        </w:rPr>
      </w:pPr>
      <w:r w:rsidDel="00000000" w:rsidR="00000000" w:rsidRPr="00000000">
        <w:rPr>
          <w:rFonts w:ascii="Times" w:cs="Times" w:eastAsia="Times" w:hAnsi="Times"/>
          <w:i w:val="1"/>
          <w:color w:val="000000"/>
          <w:sz w:val="20"/>
          <w:szCs w:val="20"/>
          <w:rtl w:val="0"/>
        </w:rPr>
        <w:t xml:space="preserve">“(...) ¿Por qué no hablan los planetas? Es realmente una pregunta. Nunca se sabe lo</w:t>
        <w:br w:type="textWrapping"/>
        <w:t xml:space="preserve">que puede ocurrir con una realidad hasta el momento en que se la ha reducido</w:t>
        <w:br w:type="textWrapping"/>
        <w:t xml:space="preserve">definitivamente inscribiéndola en un lenguaje. Solo se está definitivamente seguro de</w:t>
        <w:br w:type="textWrapping"/>
        <w:t xml:space="preserve">que los planetas no hablan a partir del momento en que se les ha cerrado el pico, o sea,</w:t>
        <w:br w:type="textWrapping"/>
        <w:t xml:space="preserve">a partir del momento en que la teoría newtoniana produjo la teoría del campo</w:t>
        <w:br w:type="textWrapping"/>
        <w:t xml:space="preserve">unificado, y bajo una forma que se completó después pero que ya era perfectamente</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Times" w:cs="Times" w:eastAsia="Times" w:hAnsi="Times"/>
          <w:i w:val="1"/>
          <w:color w:val="000000"/>
          <w:sz w:val="20"/>
          <w:szCs w:val="20"/>
          <w:rtl w:val="0"/>
        </w:rPr>
        <w:t xml:space="preserve">satisfactoria para todas las mentes humanas. La teoría del campo unificado está</w:t>
        <w:br w:type="textWrapping"/>
        <w:t xml:space="preserve">resumida en la ley de la gravitación, que consiste esencialmente en que hay una</w:t>
        <w:br w:type="textWrapping"/>
        <w:t xml:space="preserve">fórmula que mantiene todo esto unido, en un lenguaje ultrasimple constituido por tres</w:t>
        <w:br w:type="textWrapping"/>
        <w:t xml:space="preserve">letras (...) todo lo que entra en el campo unificado no hablará nunca más, porque se</w:t>
        <w:br w:type="textWrapping"/>
        <w:t xml:space="preserve">trata de realidades completamente reducidas al lenguaje (...) no crean que nuestra</w:t>
        <w:br w:type="textWrapping"/>
        <w:t xml:space="preserve">postura respecto de todas las realidades haya arribado a este punto de reducción</w:t>
        <w:br w:type="textWrapping"/>
        <w:t xml:space="preserve">definitiva, perfectamente satisfactorio" </w:t>
      </w:r>
      <w:r w:rsidDel="00000000" w:rsidR="00000000" w:rsidRPr="00000000">
        <w:rPr>
          <w:rFonts w:ascii="Times New Roman" w:cs="Times New Roman" w:eastAsia="Times New Roman" w:hAnsi="Times New Roman"/>
          <w:color w:val="000000"/>
          <w:sz w:val="20"/>
          <w:szCs w:val="20"/>
          <w:rtl w:val="0"/>
        </w:rPr>
        <w:t xml:space="preserve">(Lacan, 1985)</w:t>
      </w:r>
    </w:p>
    <w:p w:rsidR="00000000" w:rsidDel="00000000" w:rsidP="00000000" w:rsidRDefault="00000000" w:rsidRPr="00000000" w14:paraId="00000031">
      <w:pP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Esta cita de Lacan nos invita a pensar el lenguaje en su doble potencia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subjetivación/objetivación. Nacemos y nos inmiscuimos en un campo de lenguaje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significaciones para nombrar la realidad. Una realidad que, como plantea Lacan,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inevitablemente se reduce al inscribirla en un lenguaje. La pregunta </w:t>
      </w:r>
      <w:r w:rsidDel="00000000" w:rsidR="00000000" w:rsidRPr="00000000">
        <w:rPr>
          <w:rFonts w:ascii="Times" w:cs="Times" w:eastAsia="Times" w:hAnsi="Times"/>
          <w:i w:val="1"/>
          <w:color w:val="000000"/>
          <w:sz w:val="24"/>
          <w:szCs w:val="24"/>
          <w:rtl w:val="0"/>
        </w:rPr>
        <w:t xml:space="preserve">¿Por qué no hablan</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los planetas? </w:t>
      </w:r>
      <w:r w:rsidDel="00000000" w:rsidR="00000000" w:rsidRPr="00000000">
        <w:rPr>
          <w:rFonts w:ascii="Times New Roman" w:cs="Times New Roman" w:eastAsia="Times New Roman" w:hAnsi="Times New Roman"/>
          <w:color w:val="000000"/>
          <w:sz w:val="24"/>
          <w:szCs w:val="24"/>
          <w:rtl w:val="0"/>
        </w:rPr>
        <w:t xml:space="preserve">aparece como forma de metaforizar la trampa de la objetivación. Por un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lado, la entrada al lenguaje propicia el nacimiento del sujeto, pero por otro, hay un uso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objetivante que asemeja al lenguaje con una tecnología de poder. Al momento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nombramos, categorizamos, transformamos al otrx en objeto. Así, lo callamos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reducimos su capacidad de decir sobre sí mismo y de preguntarnos sobre el misterio del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otrx. Cada vez que usamos el lenguaje reproducimos el modo en que procesos culturales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hegemónicos han sido inscriptos en nosotrxs. Pero, a su vez, inscribimos y producimos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nuestros propios guiones para nombrar la realidad y negociarla.</w:t>
      </w:r>
    </w:p>
    <w:p w:rsidR="00000000" w:rsidDel="00000000" w:rsidP="00000000" w:rsidRDefault="00000000" w:rsidRPr="00000000" w14:paraId="00000032">
      <w:pPr>
        <w:spacing w:after="0"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Ficciones como creadoras de subjetividad</w:t>
      </w:r>
    </w:p>
    <w:p w:rsidR="00000000" w:rsidDel="00000000" w:rsidP="00000000" w:rsidRDefault="00000000" w:rsidRPr="00000000" w14:paraId="00000033">
      <w:pPr>
        <w:spacing w:after="0" w:line="360" w:lineRule="auto"/>
        <w:ind w:firstLine="708"/>
        <w:jc w:val="both"/>
        <w:rPr>
          <w:rFonts w:ascii="Times" w:cs="Times" w:eastAsia="Times" w:hAnsi="Times"/>
          <w:i w:val="1"/>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Uno de los principales motivos por los que muchos de los integrantes de FT han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llegado al taller es por el padecimiento causado por la ausencia de lazos sociales.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forma de internación y tratamiento bajo el MMH, como venimos exponiendo hasta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momento, propicia la erosión de lazos afectivos, la pérdida de autoestima, acrecienta los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efectos negativos sobre su subjetividad en las personas internadas que ya venimos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mencionando.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A esto se le suma, un componente esencial de la psicosis que Freud (1911)</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describió en términos de una ruptura entre el yo y la realidad. De esta manera,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psicosis supone una ruptura del lazo social, un aislamiento del sujeto respecto a su</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entorno más íntimo. Así, el delirio se convierte en una forma de reconstruir de un modo</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singular esa realidad que se ha perdido en la cual el sujeto sufre, asilado y en ausencia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lazos sociales. Frente a esta situación, el MMH -acompañado del lenguaje como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tecnología de poder y la medicina y psicofármacos como su brazo armado- intenta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aplastar el delirio, medicarlo, reprimirlo. En contraposición, el psicoanálisis intentará</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darle un lugar, hacerlo hablar, ofrecerle una escucha, darle un sentido, pero a partir del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trabajo individual con la singularidad. FT toma esta metodología del psicoanálisis pero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desde la grupalidad.</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Se trabaja con esa producción de delirios y con la construcción de significantes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sin sentido (como los neologismos), para darle un sentido simbólico a partir de un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trabajo colectivo y así, desde un efecto grupal de socialización y artístico, restaurar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lazo social del sujeto. Esto se puede ver en las entrevistas. Cuando le pregunté a Edu</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qué hacían en FT, respondió:</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34">
      <w:pPr>
        <w:spacing w:after="0" w:line="360" w:lineRule="auto"/>
        <w:ind w:left="708"/>
        <w:jc w:val="both"/>
        <w:rPr>
          <w:rFonts w:ascii="Times" w:cs="Times" w:eastAsia="Times" w:hAnsi="Times"/>
          <w:i w:val="1"/>
          <w:color w:val="000000"/>
          <w:sz w:val="20"/>
          <w:szCs w:val="20"/>
        </w:rPr>
      </w:pPr>
      <w:r w:rsidDel="00000000" w:rsidR="00000000" w:rsidRPr="00000000">
        <w:rPr>
          <w:rFonts w:ascii="Times" w:cs="Times" w:eastAsia="Times" w:hAnsi="Times"/>
          <w:i w:val="1"/>
          <w:color w:val="000000"/>
          <w:sz w:val="20"/>
          <w:szCs w:val="20"/>
          <w:rtl w:val="0"/>
        </w:rPr>
        <w:t xml:space="preserve">“Hacemos teatro como podemos. Hacemos las obras nosotros</w:t>
        <w:br w:type="textWrapping"/>
        <w:t xml:space="preserve">mismos…Subimos al escenario y hablamos, </w:t>
      </w:r>
      <w:r w:rsidDel="00000000" w:rsidR="00000000" w:rsidRPr="00000000">
        <w:rPr>
          <w:rFonts w:ascii="Times" w:cs="Times" w:eastAsia="Times" w:hAnsi="Times"/>
          <w:b w:val="1"/>
          <w:i w:val="1"/>
          <w:color w:val="000000"/>
          <w:sz w:val="20"/>
          <w:szCs w:val="20"/>
          <w:rtl w:val="0"/>
        </w:rPr>
        <w:t xml:space="preserve">le hablamos a un público que nos está</w:t>
        <w:br w:type="textWrapping"/>
        <w:t xml:space="preserve">esperando y quiere ver que hacemos en cada obra que presentamos </w:t>
      </w:r>
      <w:r w:rsidDel="00000000" w:rsidR="00000000" w:rsidRPr="00000000">
        <w:rPr>
          <w:rFonts w:ascii="Times" w:cs="Times" w:eastAsia="Times" w:hAnsi="Times"/>
          <w:i w:val="1"/>
          <w:color w:val="000000"/>
          <w:sz w:val="20"/>
          <w:szCs w:val="20"/>
          <w:rtl w:val="0"/>
        </w:rPr>
        <w:t xml:space="preserve">el primer domingo</w:t>
        <w:br w:type="textWrapping"/>
        <w:t xml:space="preserve">de cada mes en el festival de variedades del Centro Cultural borda. </w:t>
      </w:r>
      <w:r w:rsidDel="00000000" w:rsidR="00000000" w:rsidRPr="00000000">
        <w:rPr>
          <w:rFonts w:ascii="Times" w:cs="Times" w:eastAsia="Times" w:hAnsi="Times"/>
          <w:b w:val="1"/>
          <w:i w:val="1"/>
          <w:color w:val="000000"/>
          <w:sz w:val="20"/>
          <w:szCs w:val="20"/>
          <w:rtl w:val="0"/>
        </w:rPr>
        <w:t xml:space="preserve">Fuerza Teatro es</w:t>
        <w:br w:type="textWrapping"/>
        <w:t xml:space="preserve">un grupo en el que nunca te van a decir “vos no podés venir”. Son lazos de amistad.</w:t>
        <w:br w:type="textWrapping"/>
        <w:t xml:space="preserve">Después de cada encuentro, el resultado es que uno creció y recibió algo de alguien.</w:t>
        <w:br w:type="textWrapping"/>
      </w:r>
      <w:r w:rsidDel="00000000" w:rsidR="00000000" w:rsidRPr="00000000">
        <w:rPr>
          <w:rFonts w:ascii="Times" w:cs="Times" w:eastAsia="Times" w:hAnsi="Times"/>
          <w:i w:val="1"/>
          <w:color w:val="000000"/>
          <w:sz w:val="20"/>
          <w:szCs w:val="20"/>
          <w:rtl w:val="0"/>
        </w:rPr>
        <w:t xml:space="preserve">Descubrís cualidades del otro y te sorprendes. Hacemos arte, eso hacemos.(…)Es ese</w:t>
        <w:br w:type="textWrapping"/>
        <w:t xml:space="preserve">compartir. Cuando nosotros pensamos las obras, volcamos todas esas cosas que nos</w:t>
        <w:br w:type="textWrapping"/>
        <w:t xml:space="preserve">pasan pero no llorando o si lo hacemos, lo largamos pero no nos quedamos mal, sino</w:t>
        <w:br w:type="textWrapping"/>
        <w:t xml:space="preserve">todo lo contrario, lo celebramos. Y entendemos que solo compartiendo esos sentires es</w:t>
        <w:br w:type="textWrapping"/>
        <w:t xml:space="preserve">que la gente puede sentirse menos sola porque una de las mejores formas para no</w:t>
        <w:br w:type="textWrapping"/>
        <w:t xml:space="preserve">sentirte solo es ver que a más de una persona le sucede lo que a uno le pasa”.</w:t>
      </w:r>
    </w:p>
    <w:p w:rsidR="00000000" w:rsidDel="00000000" w:rsidP="00000000" w:rsidRDefault="00000000" w:rsidRPr="00000000" w14:paraId="00000035">
      <w:pPr>
        <w:spacing w:after="0" w:line="360" w:lineRule="auto"/>
        <w:jc w:val="both"/>
        <w:rPr>
          <w:rFonts w:ascii="Times" w:cs="Times" w:eastAsia="Times" w:hAnsi="Times"/>
          <w:i w:val="1"/>
          <w:color w:val="000000"/>
          <w:sz w:val="18"/>
          <w:szCs w:val="18"/>
        </w:rPr>
      </w:pPr>
      <w:r w:rsidDel="00000000" w:rsidR="00000000" w:rsidRPr="00000000">
        <w:rPr>
          <w:rFonts w:ascii="Times New Roman" w:cs="Times New Roman" w:eastAsia="Times New Roman" w:hAnsi="Times New Roman"/>
          <w:color w:val="000000"/>
          <w:sz w:val="24"/>
          <w:szCs w:val="24"/>
          <w:rtl w:val="0"/>
        </w:rPr>
        <w:t xml:space="preserve">Ante la pregunta sobre qué significaba salir a escena, Elías dijo:</w:t>
      </w:r>
      <w:r w:rsidDel="00000000" w:rsidR="00000000" w:rsidRPr="00000000">
        <w:rPr>
          <w:rFonts w:ascii="Times New Roman" w:cs="Times New Roman" w:eastAsia="Times New Roman" w:hAnsi="Times New Roman"/>
          <w:color w:val="000000"/>
          <w:rtl w:val="0"/>
        </w:rPr>
        <w:br w:type="textWrapping"/>
      </w:r>
      <w:r w:rsidDel="00000000" w:rsidR="00000000" w:rsidRPr="00000000">
        <w:rPr>
          <w:rtl w:val="0"/>
        </w:rPr>
      </w:r>
    </w:p>
    <w:p w:rsidR="00000000" w:rsidDel="00000000" w:rsidP="00000000" w:rsidRDefault="00000000" w:rsidRPr="00000000" w14:paraId="00000036">
      <w:pPr>
        <w:spacing w:after="0" w:line="360" w:lineRule="auto"/>
        <w:ind w:left="708"/>
        <w:jc w:val="both"/>
        <w:rPr>
          <w:rFonts w:ascii="Times" w:cs="Times" w:eastAsia="Times" w:hAnsi="Times"/>
          <w:i w:val="1"/>
          <w:color w:val="000000"/>
          <w:sz w:val="18"/>
          <w:szCs w:val="18"/>
        </w:rPr>
      </w:pPr>
      <w:r w:rsidDel="00000000" w:rsidR="00000000" w:rsidRPr="00000000">
        <w:rPr>
          <w:rFonts w:ascii="Times" w:cs="Times" w:eastAsia="Times" w:hAnsi="Times"/>
          <w:i w:val="1"/>
          <w:color w:val="000000"/>
          <w:sz w:val="18"/>
          <w:szCs w:val="18"/>
          <w:rtl w:val="0"/>
        </w:rPr>
        <w:t xml:space="preserve">“Es lo más lindo que hay, es como nacer…Las luces que encandilan, los focos,</w:t>
        <w:br w:type="textWrapping"/>
        <w:t xml:space="preserve">el sonido, los silencios, la negrura del público porque al principio no podes ver,</w:t>
        <w:br w:type="textWrapping"/>
        <w:t xml:space="preserve">después si y llueven los aplausos. Lo que más enriquece al actor no es la plata, sino los</w:t>
      </w:r>
      <w:r w:rsidDel="00000000" w:rsidR="00000000" w:rsidRPr="00000000">
        <w:rPr>
          <w:rFonts w:ascii="Calibri" w:cs="Calibri" w:eastAsia="Calibri" w:hAnsi="Calibri"/>
          <w:color w:val="000000"/>
          <w:sz w:val="18"/>
          <w:szCs w:val="18"/>
          <w:rtl w:val="0"/>
        </w:rPr>
        <w:br w:type="textWrapping"/>
      </w:r>
      <w:r w:rsidDel="00000000" w:rsidR="00000000" w:rsidRPr="00000000">
        <w:rPr>
          <w:rFonts w:ascii="Times" w:cs="Times" w:eastAsia="Times" w:hAnsi="Times"/>
          <w:i w:val="1"/>
          <w:color w:val="000000"/>
          <w:sz w:val="18"/>
          <w:szCs w:val="18"/>
          <w:rtl w:val="0"/>
        </w:rPr>
        <w:t xml:space="preserve">aplausos, el saber que sos protagonista de algo que has creado porque sabes que sos</w:t>
        <w:br w:type="textWrapping"/>
        <w:t xml:space="preserve">parte</w:t>
      </w:r>
    </w:p>
    <w:p w:rsidR="00000000" w:rsidDel="00000000" w:rsidP="00000000" w:rsidRDefault="00000000" w:rsidRPr="00000000" w14:paraId="00000037">
      <w:pPr>
        <w:spacing w:after="0" w:line="360" w:lineRule="auto"/>
        <w:ind w:left="708"/>
        <w:jc w:val="both"/>
        <w:rPr>
          <w:rFonts w:ascii="Times" w:cs="Times" w:eastAsia="Times" w:hAnsi="Times"/>
          <w:i w:val="1"/>
          <w:color w:val="000000"/>
          <w:sz w:val="18"/>
          <w:szCs w:val="18"/>
        </w:rPr>
      </w:pPr>
      <w:r w:rsidDel="00000000" w:rsidR="00000000" w:rsidRPr="00000000">
        <w:rPr>
          <w:rFonts w:ascii="Times" w:cs="Times" w:eastAsia="Times" w:hAnsi="Times"/>
          <w:i w:val="1"/>
          <w:color w:val="000000"/>
          <w:sz w:val="18"/>
          <w:szCs w:val="18"/>
          <w:rtl w:val="0"/>
        </w:rPr>
        <w:t xml:space="preserve"> de algo”</w:t>
      </w:r>
    </w:p>
    <w:p w:rsidR="00000000" w:rsidDel="00000000" w:rsidP="00000000" w:rsidRDefault="00000000" w:rsidRPr="00000000" w14:paraId="00000038">
      <w:pPr>
        <w:spacing w:after="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la mayoría de los testimonios al momento de describir qué hacen en Fuerza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Teatro se destacan dos cuestiones: por un lado, el trabajo desde una grupalidad</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integrada y atravesada por lazos afectivos. </w:t>
      </w:r>
      <w:r w:rsidDel="00000000" w:rsidR="00000000" w:rsidRPr="00000000">
        <w:rPr>
          <w:rFonts w:ascii="Times" w:cs="Times" w:eastAsia="Times" w:hAnsi="Times"/>
          <w:i w:val="1"/>
          <w:color w:val="000000"/>
          <w:sz w:val="24"/>
          <w:szCs w:val="24"/>
          <w:rtl w:val="0"/>
        </w:rPr>
        <w:t xml:space="preserve">“Son lazos de amistad”. </w:t>
      </w:r>
      <w:r w:rsidDel="00000000" w:rsidR="00000000" w:rsidRPr="00000000">
        <w:rPr>
          <w:rFonts w:ascii="Times New Roman" w:cs="Times New Roman" w:eastAsia="Times New Roman" w:hAnsi="Times New Roman"/>
          <w:color w:val="000000"/>
          <w:sz w:val="24"/>
          <w:szCs w:val="24"/>
          <w:rtl w:val="0"/>
        </w:rPr>
        <w:t xml:space="preserve">Por otro lado,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importancia de la recepción que es un reconocimiento subjetivo: los </w:t>
      </w:r>
      <w:r w:rsidDel="00000000" w:rsidR="00000000" w:rsidRPr="00000000">
        <w:rPr>
          <w:rFonts w:ascii="Times" w:cs="Times" w:eastAsia="Times" w:hAnsi="Times"/>
          <w:i w:val="1"/>
          <w:color w:val="000000"/>
          <w:sz w:val="24"/>
          <w:szCs w:val="24"/>
          <w:rtl w:val="0"/>
        </w:rPr>
        <w:t xml:space="preserve">“aplausos</w:t>
      </w:r>
      <w:r w:rsidDel="00000000" w:rsidR="00000000" w:rsidRPr="00000000">
        <w:rPr>
          <w:rFonts w:ascii="Times New Roman" w:cs="Times New Roman" w:eastAsia="Times New Roman" w:hAnsi="Times New Roman"/>
          <w:color w:val="000000"/>
          <w:sz w:val="24"/>
          <w:szCs w:val="24"/>
          <w:rtl w:val="0"/>
        </w:rPr>
        <w:t xml:space="preserve">”,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i w:val="1"/>
          <w:color w:val="000000"/>
          <w:sz w:val="24"/>
          <w:szCs w:val="24"/>
          <w:rtl w:val="0"/>
        </w:rPr>
        <w:t xml:space="preserve">“público que nos está esperando en cada varieté”</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Durante el mes de agosto, Tony (Participante) trabajó y construyó su personaje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al que llamó “La hermana de Einstein”, la verdadera científica de la familia pero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nadie reconocía por ser mujer. En el Festival de Variedades</w:t>
      </w:r>
      <w:r w:rsidDel="00000000" w:rsidR="00000000" w:rsidRPr="00000000">
        <w:rPr>
          <w:rFonts w:ascii="Times New Roman" w:cs="Times New Roman" w:eastAsia="Times New Roman" w:hAnsi="Times New Roman"/>
          <w:color w:val="000000"/>
          <w:sz w:val="16"/>
          <w:szCs w:val="16"/>
          <w:rtl w:val="0"/>
        </w:rPr>
        <w:t xml:space="preserve">61</w:t>
      </w:r>
      <w:r w:rsidDel="00000000" w:rsidR="00000000" w:rsidRPr="00000000">
        <w:rPr>
          <w:rFonts w:ascii="Times New Roman" w:cs="Times New Roman" w:eastAsia="Times New Roman" w:hAnsi="Times New Roman"/>
          <w:color w:val="000000"/>
          <w:sz w:val="24"/>
          <w:szCs w:val="24"/>
          <w:rtl w:val="0"/>
        </w:rPr>
        <w:t xml:space="preserve">, al finalizar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presentación de la obra de teatro, Daniela (Coord.) le preguntó cómo se había sentido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actuando y Tony (Participante) respondió: </w:t>
      </w:r>
      <w:r w:rsidDel="00000000" w:rsidR="00000000" w:rsidRPr="00000000">
        <w:rPr>
          <w:rFonts w:ascii="Times" w:cs="Times" w:eastAsia="Times" w:hAnsi="Times"/>
          <w:b w:val="1"/>
          <w:i w:val="1"/>
          <w:color w:val="000000"/>
          <w:sz w:val="24"/>
          <w:szCs w:val="24"/>
          <w:rtl w:val="0"/>
        </w:rPr>
        <w:t xml:space="preserve">“Muy bien, porque estaban ustedes ahí”</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Ese “ustedes estaban ahí” expresa la toma de conciencia de la presencia del Otro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no es cualquier mirada. Sino la presencia de un Otro que lo aloja. La posibilidad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entender un posible lazo con Otro.</w:t>
      </w:r>
    </w:p>
    <w:p w:rsidR="00000000" w:rsidDel="00000000" w:rsidP="00000000" w:rsidRDefault="00000000" w:rsidRPr="00000000" w14:paraId="00000039">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muchas de las personas internadas en el Hospital la frustración deviene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esa falta de reconocimiento de lo que son, hacen y dicen porque todo se encuentra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enmarcado dentro del “padecimiento mental” y considerándolo como producto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“alucinaciones y creaciones delirantes” que la psiquiatría considera como síntomas de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patología y por tanto se deben aplacar y neutralizar con medicación. Ahora, si nos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desplazamos del ámbito de la “medicina tradicional” al campo del arte, esos delirios 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alucinaciones pueden ser trabajados y así transformados en producción cultural.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Veamos dos ejemplos concretos: Durante el mes de agosto de 2017, se trabajó sobre la temática del</w:t>
        <w:br w:type="textWrapping"/>
        <w:t xml:space="preserve">reconocimiento que desencadenó en la construcción de una obra llamada “Concurso de</w:t>
        <w:br w:type="textWrapping"/>
        <w:t xml:space="preserve">Talentos en la Escuela de Súper Renegados”. Como consigna cada unx, debía construir</w:t>
        <w:br w:type="textWrapping"/>
        <w:t xml:space="preserve">un personaje “súper renegado” cuyo “talento” fuera un “fracaso” y explicar por qué</w:t>
        <w:br w:type="textWrapping"/>
        <w:t xml:space="preserve">podría ser considerado así para el común de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sociedad. Así fue como Martín me convocó a que realicemos entre los dos </w:t>
      </w:r>
      <w:r w:rsidDel="00000000" w:rsidR="00000000" w:rsidRPr="00000000">
        <w:rPr>
          <w:rFonts w:ascii="Times" w:cs="Times" w:eastAsia="Times" w:hAnsi="Times"/>
          <w:b w:val="1"/>
          <w:i w:val="1"/>
          <w:color w:val="000000"/>
          <w:sz w:val="24"/>
          <w:szCs w:val="24"/>
          <w:rtl w:val="0"/>
        </w:rPr>
        <w:t xml:space="preserve">“Los</w:t>
      </w:r>
      <w:r w:rsidDel="00000000" w:rsidR="00000000" w:rsidRPr="00000000">
        <w:rPr>
          <w:rFonts w:ascii="Times" w:cs="Times" w:eastAsia="Times" w:hAnsi="Times"/>
          <w:b w:val="1"/>
          <w:i w:val="1"/>
          <w:color w:val="000000"/>
          <w:rtl w:val="0"/>
        </w:rPr>
        <w:br w:type="textWrapping"/>
      </w:r>
      <w:r w:rsidDel="00000000" w:rsidR="00000000" w:rsidRPr="00000000">
        <w:rPr>
          <w:rFonts w:ascii="Times" w:cs="Times" w:eastAsia="Times" w:hAnsi="Times"/>
          <w:b w:val="1"/>
          <w:i w:val="1"/>
          <w:color w:val="000000"/>
          <w:sz w:val="24"/>
          <w:szCs w:val="24"/>
          <w:rtl w:val="0"/>
        </w:rPr>
        <w:t xml:space="preserve">hermanos siamógrafos”: </w:t>
      </w:r>
      <w:r w:rsidDel="00000000" w:rsidR="00000000" w:rsidRPr="00000000">
        <w:rPr>
          <w:rFonts w:ascii="Times New Roman" w:cs="Times New Roman" w:eastAsia="Times New Roman" w:hAnsi="Times New Roman"/>
          <w:color w:val="000000"/>
          <w:sz w:val="24"/>
          <w:szCs w:val="24"/>
          <w:rtl w:val="0"/>
        </w:rPr>
        <w:t xml:space="preserve">son siameses y fotógrafos que retratan rostros y situaciones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cotidianas, pero las imágenes son fragmentadas porque ellxs creen que nadie 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completo, que toda interpretación no abarca la totalidad de la verdad. Cuando le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pregunté a Martín por qué sería eso un fracaso, él me respondió: “porque la mayoría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las personas piensa que el ser humano debe ser completo e integrado”.</w:t>
      </w:r>
      <w:r w:rsidDel="00000000" w:rsidR="00000000" w:rsidRPr="00000000">
        <w:rPr>
          <w:rFonts w:ascii="Times New Roman" w:cs="Times New Roman" w:eastAsia="Times New Roman" w:hAnsi="Times New Roman"/>
          <w:color w:val="000000"/>
          <w:sz w:val="16"/>
          <w:szCs w:val="16"/>
          <w:rtl w:val="0"/>
        </w:rPr>
        <w:br w:type="textWrapping"/>
      </w:r>
      <w:r w:rsidDel="00000000" w:rsidR="00000000" w:rsidRPr="00000000">
        <w:rPr>
          <w:rFonts w:ascii="Times New Roman" w:cs="Times New Roman" w:eastAsia="Times New Roman" w:hAnsi="Times New Roman"/>
          <w:color w:val="000000"/>
          <w:sz w:val="24"/>
          <w:szCs w:val="24"/>
          <w:rtl w:val="0"/>
        </w:rPr>
        <w:t xml:space="preserve">Por su parte, Roberto construyó el personaje de </w:t>
      </w:r>
      <w:r w:rsidDel="00000000" w:rsidR="00000000" w:rsidRPr="00000000">
        <w:rPr>
          <w:rFonts w:ascii="Times" w:cs="Times" w:eastAsia="Times" w:hAnsi="Times"/>
          <w:b w:val="1"/>
          <w:i w:val="1"/>
          <w:color w:val="000000"/>
          <w:sz w:val="24"/>
          <w:szCs w:val="24"/>
          <w:rtl w:val="0"/>
        </w:rPr>
        <w:t xml:space="preserve">PanKareta: </w:t>
      </w:r>
      <w:r w:rsidDel="00000000" w:rsidR="00000000" w:rsidRPr="00000000">
        <w:rPr>
          <w:rFonts w:ascii="Times New Roman" w:cs="Times New Roman" w:eastAsia="Times New Roman" w:hAnsi="Times New Roman"/>
          <w:color w:val="000000"/>
          <w:sz w:val="24"/>
          <w:szCs w:val="24"/>
          <w:rtl w:val="0"/>
        </w:rPr>
        <w:t xml:space="preserve">es un Karateca que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al momento de hacer posiciones de lucha, produce sonidos de animales porque saca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fuerza animal que hay en su interior. Cuando se le preguntó a Roberto por qué sería un</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fracaso, él dijo porque es demasiado salvaje y exótico.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Desde la perspectiva de la psiquiatría tradicional, la fragmentación y el producir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ruidos exóticos o comportarse como un “salvaje”, como así también los muchos talentos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considerados fracasos que salieron de la elaboración de esta obra serían síntomas que 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necesario aplacar. En FT, al ser una práctica enmarcada en el campo del arte, se da lugar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 forma contenida (es decir, siempre con la intención clara de no desestabilizar 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aumentar la angustia) a que emerjan estos sentidos, estas formas de ser; canalizadas en</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ejercicios, en construcción de personajes y contenido de obras; produciendo placer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agencia. FT es un espacio</w:t>
        <w:br w:type="textWrapping"/>
        <w:t xml:space="preserve">que aloja a este sujeto dándole un reconocimiento a su propia subjetividad,</w:t>
        <w:br w:type="textWrapping"/>
        <w:t xml:space="preserve">estabilizándolo, dándole un amarre aunque sea transitorio en lo simbólico para que esta</w:t>
        <w:br w:type="textWrapping"/>
        <w:t xml:space="preserve">fragilidad imaginaria que lo tiene boyando pueda constituirse.</w:t>
      </w:r>
    </w:p>
    <w:p w:rsidR="00000000" w:rsidDel="00000000" w:rsidP="00000000" w:rsidRDefault="00000000" w:rsidRPr="00000000" w14:paraId="0000003A">
      <w:pPr>
        <w:spacing w:after="0" w:line="360" w:lineRule="auto"/>
        <w:ind w:firstLine="708"/>
        <w:jc w:val="both"/>
        <w:rPr>
          <w:rFonts w:ascii="Times" w:cs="Times" w:eastAsia="Times" w:hAnsi="Times"/>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los siguientes testimonios podemos ver cómo estas prácticas son asociadas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por muchos de ellos al “despertar de un estado somnoliento”, al bienestar e incluso a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Salud Mental: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i w:val="1"/>
          <w:color w:val="000000"/>
          <w:sz w:val="24"/>
          <w:szCs w:val="24"/>
          <w:rtl w:val="0"/>
        </w:rPr>
        <w:t xml:space="preserve">“El teatro cura. Fuerza teatro no es terapéutico porque acá no venimos a hablar de</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nuestros problemas, simplemente venimos a ser. A que todos nos dejemos ser como</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somos sin más. El teatro es mi salvavidas. Me despierta bailar, cantar, moverse. Juego.</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Es donde puedo jugar a ser y hacer todo lo que quiero ser. Un alma de niño que</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explora”</w:t>
      </w:r>
      <w:r w:rsidDel="00000000" w:rsidR="00000000" w:rsidRPr="00000000">
        <w:rPr>
          <w:rFonts w:ascii="Times" w:cs="Times" w:eastAsia="Times" w:hAnsi="Times"/>
          <w:i w:val="1"/>
          <w:color w:val="000000"/>
          <w:rtl w:val="0"/>
        </w:rPr>
        <w:t xml:space="preserve"> </w:t>
        <w:br w:type="textWrapping"/>
      </w:r>
      <w:r w:rsidDel="00000000" w:rsidR="00000000" w:rsidRPr="00000000">
        <w:rPr>
          <w:rFonts w:ascii="Times" w:cs="Times" w:eastAsia="Times" w:hAnsi="Times"/>
          <w:i w:val="1"/>
          <w:color w:val="000000"/>
          <w:sz w:val="24"/>
          <w:szCs w:val="24"/>
          <w:rtl w:val="0"/>
        </w:rPr>
        <w:t xml:space="preserve">“Esto es muy claro en el taller de teatro, que por algo es el más concurrido. Los que</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saben de teatro dicen que quien lo practica adquiere el poder sobre su cuerpo, el poder</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de convertirse en el personaje que quiera, y, por esta razón, poder ponerse en el lugar,</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ser el otro. Eso bien podemos entenderlo como un renacer, como afirmar la salud</w:t>
      </w:r>
      <w:r w:rsidDel="00000000" w:rsidR="00000000" w:rsidRPr="00000000">
        <w:rPr>
          <w:rFonts w:ascii="Times" w:cs="Times" w:eastAsia="Times" w:hAnsi="Times"/>
          <w:i w:val="1"/>
          <w:color w:val="000000"/>
          <w:rtl w:val="0"/>
        </w:rPr>
        <w:br w:type="textWrapping"/>
      </w:r>
      <w:r w:rsidDel="00000000" w:rsidR="00000000" w:rsidRPr="00000000">
        <w:rPr>
          <w:rFonts w:ascii="Times" w:cs="Times" w:eastAsia="Times" w:hAnsi="Times"/>
          <w:i w:val="1"/>
          <w:color w:val="000000"/>
          <w:sz w:val="24"/>
          <w:szCs w:val="24"/>
          <w:rtl w:val="0"/>
        </w:rPr>
        <w:t xml:space="preserve">mental”</w:t>
      </w:r>
    </w:p>
    <w:p w:rsidR="00000000" w:rsidDel="00000000" w:rsidP="00000000" w:rsidRDefault="00000000" w:rsidRPr="00000000" w14:paraId="0000003B">
      <w:pPr>
        <w:spacing w:after="0" w:line="36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C">
      <w:pPr>
        <w:spacing w:after="0" w:line="36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Conclusiones</w:t>
      </w:r>
    </w:p>
    <w:p w:rsidR="00000000" w:rsidDel="00000000" w:rsidP="00000000" w:rsidRDefault="00000000" w:rsidRPr="00000000" w14:paraId="0000003D">
      <w:pPr>
        <w:spacing w:after="0"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Fuerza Teatro como producción social de sentidos</w:t>
      </w:r>
    </w:p>
    <w:p w:rsidR="00000000" w:rsidDel="00000000" w:rsidP="00000000" w:rsidRDefault="00000000" w:rsidRPr="00000000" w14:paraId="0000003E">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Fuerza Teatro, se construyen entre todxs herramientas que fundan un vínculo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 el otro (el público espectador y entre lxs compañerxs del taller). En el recorrido,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sujeto genera materiales y producciones artísticas que se socializan: interpretaciones,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creación de un personaje, una idea, la coordinación de algún ejercicio de caldeamiento,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una historia teatralizada, comentarios y reflexiones sobre las temáticas trabajadas.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puesta en circulación dentro del grupo de propias creaciones aporta a la construcción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un reconocimiento social del sujeto productor, ya sea de algo completamente nuevo o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algo que se inscribe en cierta serie. Por ejemplo, Roberto, persona internada en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hospital e integrante de FT hace dos años, siempre realiza personajes asociados a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destreza y fuerza física: personaje Evolución, Pan Kareta. Se puede interpretar como el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recurso que él mismo ha creado como forma de estabilizar su deseo de “mejorar,</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esfuerzo, movimiento, etc”.</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La producción de sentidos sociales comunes y compartidos es la condición para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subjetivarse. Las creaciones de material artístico -los guiones, las interpretaciones,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creación de personajes -que se realizan en FT, desde el trabajo colectivo habilita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emergencia de una dimensión de lo subjetivo que, a diferencia del delirio, 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constituyen como ficciones en las que se puede entrar y de las que se puede salir para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entrar en otra. De esta manera, en términos de Miller (1997), FT se constituye como ese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espacio de invención donde las personas con padecimiento mental pueden ser agentes y</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productores sociales de sentidos propios y compartidos desde un grupo de pertenencia.</w:t>
      </w:r>
    </w:p>
    <w:p w:rsidR="00000000" w:rsidDel="00000000" w:rsidP="00000000" w:rsidRDefault="00000000" w:rsidRPr="00000000" w14:paraId="0000003F">
      <w:pPr>
        <w:spacing w:after="0" w:line="36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Como venimos desarrollando, en línea con Foucault, las instituciones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psiquiátricas nacen en el Siglo XVIII como respuesta del poder disciplinario frente al</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avance de las sociedades industriales que traían aparejadas un gran número de personas</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no se ajustaban al aparato de producción y entonces fueron consideradas como</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“desviaciones sociales” y por tanto recluidas. Al pensar este planteo en la actualidad,</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Achille Mbembe, que hizo varios ensayos sobre el racismo, ha acuñado el concepto de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w:cs="Times" w:eastAsia="Times" w:hAnsi="Times"/>
          <w:b w:val="1"/>
          <w:i w:val="1"/>
          <w:color w:val="000000"/>
          <w:sz w:val="24"/>
          <w:szCs w:val="24"/>
          <w:rtl w:val="0"/>
        </w:rPr>
        <w:t xml:space="preserve">Necropolítica </w:t>
      </w:r>
      <w:r w:rsidDel="00000000" w:rsidR="00000000" w:rsidRPr="00000000">
        <w:rPr>
          <w:rFonts w:ascii="Times New Roman" w:cs="Times New Roman" w:eastAsia="Times New Roman" w:hAnsi="Times New Roman"/>
          <w:color w:val="000000"/>
          <w:sz w:val="24"/>
          <w:szCs w:val="24"/>
          <w:rtl w:val="0"/>
        </w:rPr>
        <w:t xml:space="preserve">(2016) como “la política de la muerte”: como una de las funciones del capitalismo actual que es producir a gran escala una población superflua. Una población que el capitalismo ya no tiene necesidad de explotar, pero que hay que gestionar de algún modo. </w:t>
      </w:r>
      <w:r w:rsidDel="00000000" w:rsidR="00000000" w:rsidRPr="00000000">
        <w:rPr>
          <w:rFonts w:ascii="Times" w:cs="Times" w:eastAsia="Times" w:hAnsi="Times"/>
          <w:color w:val="000000"/>
          <w:sz w:val="24"/>
          <w:szCs w:val="24"/>
          <w:rtl w:val="0"/>
        </w:rPr>
        <w:t xml:space="preserve">Una manera</w:t>
      </w:r>
      <w:r w:rsidDel="00000000" w:rsidR="00000000" w:rsidRPr="00000000">
        <w:rPr>
          <w:rFonts w:ascii="Times" w:cs="Times" w:eastAsia="Times" w:hAnsi="Times"/>
          <w:color w:val="000000"/>
          <w:rtl w:val="0"/>
        </w:rPr>
        <w:br w:type="textWrapping"/>
      </w:r>
      <w:r w:rsidDel="00000000" w:rsidR="00000000" w:rsidRPr="00000000">
        <w:rPr>
          <w:rFonts w:ascii="Times" w:cs="Times" w:eastAsia="Times" w:hAnsi="Times"/>
          <w:color w:val="000000"/>
          <w:sz w:val="24"/>
          <w:szCs w:val="24"/>
          <w:rtl w:val="0"/>
        </w:rPr>
        <w:t xml:space="preserve">de disponer de estos excedentes de población es exponerlos a todo tipo de peligros y</w:t>
      </w:r>
      <w:r w:rsidDel="00000000" w:rsidR="00000000" w:rsidRPr="00000000">
        <w:rPr>
          <w:rFonts w:ascii="Times" w:cs="Times" w:eastAsia="Times" w:hAnsi="Times"/>
          <w:color w:val="000000"/>
          <w:rtl w:val="0"/>
        </w:rPr>
        <w:br w:type="textWrapping"/>
      </w:r>
      <w:r w:rsidDel="00000000" w:rsidR="00000000" w:rsidRPr="00000000">
        <w:rPr>
          <w:rFonts w:ascii="Times" w:cs="Times" w:eastAsia="Times" w:hAnsi="Times"/>
          <w:color w:val="000000"/>
          <w:sz w:val="24"/>
          <w:szCs w:val="24"/>
          <w:rtl w:val="0"/>
        </w:rPr>
        <w:t xml:space="preserve">riesgos, a menudo mortales. Otra técnica consistiría en aislarlos y encerrarlos en zonas</w:t>
      </w:r>
      <w:r w:rsidDel="00000000" w:rsidR="00000000" w:rsidRPr="00000000">
        <w:rPr>
          <w:rFonts w:ascii="Times" w:cs="Times" w:eastAsia="Times" w:hAnsi="Times"/>
          <w:color w:val="000000"/>
          <w:rtl w:val="0"/>
        </w:rPr>
        <w:br w:type="textWrapping"/>
      </w:r>
      <w:r w:rsidDel="00000000" w:rsidR="00000000" w:rsidRPr="00000000">
        <w:rPr>
          <w:rFonts w:ascii="Times" w:cs="Times" w:eastAsia="Times" w:hAnsi="Times"/>
          <w:color w:val="000000"/>
          <w:sz w:val="24"/>
          <w:szCs w:val="24"/>
          <w:rtl w:val="0"/>
        </w:rPr>
        <w:t xml:space="preserve">político de esta forma de violencia del capitalismo contemporáneo.</w:t>
      </w:r>
      <w:r w:rsidDel="00000000" w:rsidR="00000000" w:rsidRPr="00000000">
        <w:rPr>
          <w:rtl w:val="0"/>
        </w:rPr>
      </w:r>
    </w:p>
    <w:p w:rsidR="00000000" w:rsidDel="00000000" w:rsidP="00000000" w:rsidRDefault="00000000" w:rsidRPr="00000000" w14:paraId="00000040">
      <w:pPr>
        <w:spacing w:after="0" w:line="360" w:lineRule="auto"/>
        <w:ind w:firstLine="708"/>
        <w:jc w:val="both"/>
        <w:rPr>
          <w:rFonts w:ascii="Times" w:cs="Times" w:eastAsia="Times" w:hAnsi="Times"/>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Desde la concepción foucaultiana de “no hay poder, sin resistencia”, Mbembe</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llama </w:t>
      </w:r>
      <w:r w:rsidDel="00000000" w:rsidR="00000000" w:rsidRPr="00000000">
        <w:rPr>
          <w:rFonts w:ascii="Times" w:cs="Times" w:eastAsia="Times" w:hAnsi="Times"/>
          <w:b w:val="1"/>
          <w:i w:val="1"/>
          <w:color w:val="000000"/>
          <w:sz w:val="24"/>
          <w:szCs w:val="24"/>
          <w:rtl w:val="0"/>
        </w:rPr>
        <w:t xml:space="preserve">Resistencia Visceral </w:t>
      </w:r>
      <w:r w:rsidDel="00000000" w:rsidR="00000000" w:rsidRPr="00000000">
        <w:rPr>
          <w:rFonts w:ascii="Times New Roman" w:cs="Times New Roman" w:eastAsia="Times New Roman" w:hAnsi="Times New Roman"/>
          <w:color w:val="000000"/>
          <w:sz w:val="24"/>
          <w:szCs w:val="24"/>
          <w:rtl w:val="0"/>
        </w:rPr>
        <w:t xml:space="preserve">a las formas contemporáneas de resistencia a la necropolítica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que se organizan a partir de la ocupación de los espacios, en una</w:t>
      </w:r>
      <w:r w:rsidDel="00000000" w:rsidR="00000000" w:rsidRPr="00000000">
        <w:rPr>
          <w:rFonts w:ascii="Calibri" w:cs="Calibri" w:eastAsia="Calibri" w:hAnsi="Calibri"/>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búsqueda de la visibilidad en aquellos puntos donde el poder busca relegar y apartar,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lucha de los cuerpos por hacerse presentes (corporal, física, visiblemente) frente a la</w:t>
      </w: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color w:val="000000"/>
          <w:sz w:val="24"/>
          <w:szCs w:val="24"/>
          <w:rtl w:val="0"/>
        </w:rPr>
        <w:t xml:space="preserve">producción de ausencia y silencio del poder.</w:t>
      </w:r>
      <w:r w:rsidDel="00000000" w:rsidR="00000000" w:rsidRPr="00000000">
        <w:rPr>
          <w:rFonts w:ascii="Times" w:cs="Times" w:eastAsia="Times" w:hAnsi="Times"/>
          <w:i w:val="1"/>
          <w:color w:val="000000"/>
          <w:sz w:val="24"/>
          <w:szCs w:val="24"/>
          <w:rtl w:val="0"/>
        </w:rPr>
        <w:t xml:space="preserve"> </w:t>
      </w:r>
    </w:p>
    <w:p w:rsidR="00000000" w:rsidDel="00000000" w:rsidP="00000000" w:rsidRDefault="00000000" w:rsidRPr="00000000" w14:paraId="00000041">
      <w:pPr>
        <w:spacing w:after="0" w:line="360" w:lineRule="auto"/>
        <w:ind w:firstLine="708"/>
        <w:jc w:val="both"/>
        <w:rPr>
          <w:rFonts w:ascii="Times" w:cs="Times" w:eastAsia="Times" w:hAnsi="Times"/>
          <w:i w:val="1"/>
          <w:color w:val="000000"/>
          <w:sz w:val="24"/>
          <w:szCs w:val="24"/>
        </w:rPr>
      </w:pPr>
      <w:r w:rsidDel="00000000" w:rsidR="00000000" w:rsidRPr="00000000">
        <w:rPr>
          <w:rtl w:val="0"/>
        </w:rPr>
      </w:r>
    </w:p>
    <w:p w:rsidR="00000000" w:rsidDel="00000000" w:rsidP="00000000" w:rsidRDefault="00000000" w:rsidRPr="00000000" w14:paraId="00000042">
      <w:pPr>
        <w:spacing w:after="0" w:line="360" w:lineRule="auto"/>
        <w:ind w:left="708"/>
        <w:jc w:val="both"/>
        <w:rPr>
          <w:rFonts w:ascii="Times New Roman" w:cs="Times New Roman" w:eastAsia="Times New Roman" w:hAnsi="Times New Roman"/>
          <w:color w:val="000000"/>
          <w:sz w:val="20"/>
          <w:szCs w:val="20"/>
        </w:rPr>
      </w:pPr>
      <w:r w:rsidDel="00000000" w:rsidR="00000000" w:rsidRPr="00000000">
        <w:rPr>
          <w:rFonts w:ascii="Times" w:cs="Times" w:eastAsia="Times" w:hAnsi="Times"/>
          <w:color w:val="000000"/>
          <w:sz w:val="20"/>
          <w:szCs w:val="20"/>
          <w:rtl w:val="0"/>
        </w:rPr>
        <w:t xml:space="preserve">Una de las formas de violencia del capitalismo contemporáneo consiste en brutalizar los nervios. Y como respuesta, emergen nuevas formas de resistencia ligadas a la</w:t>
        <w:br w:type="textWrapping"/>
        <w:t xml:space="preserve">rehabilitación de los afectos, las emociones, las pasiones y que convergen en todo eso</w:t>
        <w:br w:type="textWrapping"/>
        <w:t xml:space="preserve">que yo llamo la política de la visceralidad…los nuevos imaginarios de lucha buscan</w:t>
        <w:br w:type="textWrapping"/>
        <w:t xml:space="preserve">principalmente la rehabilitación del cuerpo”. </w:t>
      </w:r>
      <w:r w:rsidDel="00000000" w:rsidR="00000000" w:rsidRPr="00000000">
        <w:rPr>
          <w:rFonts w:ascii="Times New Roman" w:cs="Times New Roman" w:eastAsia="Times New Roman" w:hAnsi="Times New Roman"/>
          <w:color w:val="000000"/>
          <w:sz w:val="20"/>
          <w:szCs w:val="20"/>
          <w:rtl w:val="0"/>
        </w:rPr>
        <w:t xml:space="preserve">(Mbembe, 2016). </w:t>
      </w:r>
    </w:p>
    <w:p w:rsidR="00000000" w:rsidDel="00000000" w:rsidP="00000000" w:rsidRDefault="00000000" w:rsidRPr="00000000" w14:paraId="00000043">
      <w:pPr>
        <w:spacing w:after="0" w:line="360" w:lineRule="auto"/>
        <w:ind w:left="2124" w:hanging="1416"/>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4">
      <w:pPr>
        <w:spacing w:after="0" w:line="360" w:lineRule="auto"/>
        <w:ind w:firstLine="708"/>
        <w:jc w:val="both"/>
        <w:rPr>
          <w:rFonts w:ascii="Times" w:cs="Times" w:eastAsia="Times" w:hAnsi="Time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 matriz de análisis y conceptual nos sirve para pensar por un lado, a “lxs locxs”</w:t>
        <w:br w:type="textWrapping"/>
        <w:t xml:space="preserve">internadxs en hospitales públicos psiquiátricos como aquella población superflua sobre la cual el capitalismo actual ejerce la técnica de zonificación. Por el otro, a las prácticas</w:t>
        <w:br w:type="textWrapping"/>
        <w:t xml:space="preserve">artísticas como FT como formas de resistencia visceral.</w:t>
      </w:r>
      <w:r w:rsidDel="00000000" w:rsidR="00000000" w:rsidRPr="00000000">
        <w:rPr>
          <w:rFonts w:ascii="Calibri" w:cs="Calibri" w:eastAsia="Calibri" w:hAnsi="Calibri"/>
          <w:color w:val="000000"/>
          <w:rtl w:val="0"/>
        </w:rPr>
        <w:br w:type="textWrapping"/>
      </w: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b w:val="1"/>
          <w:color w:val="000000"/>
          <w:sz w:val="20"/>
          <w:szCs w:val="20"/>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Bibliografía</w:t>
      </w:r>
      <w:r w:rsidDel="00000000" w:rsidR="00000000" w:rsidRPr="00000000">
        <w:rPr>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FOUCAULT, M. (1973-1974). </w:t>
      </w:r>
      <w:r w:rsidDel="00000000" w:rsidR="00000000" w:rsidRPr="00000000">
        <w:rPr>
          <w:rFonts w:ascii="Times" w:cs="Times" w:eastAsia="Times" w:hAnsi="Times"/>
          <w:i w:val="1"/>
          <w:color w:val="000000"/>
          <w:sz w:val="20"/>
          <w:szCs w:val="20"/>
          <w:rtl w:val="0"/>
        </w:rPr>
        <w:t xml:space="preserve">El Poder Psiquiátrico. </w:t>
      </w:r>
      <w:r w:rsidDel="00000000" w:rsidR="00000000" w:rsidRPr="00000000">
        <w:rPr>
          <w:rFonts w:ascii="Times New Roman" w:cs="Times New Roman" w:eastAsia="Times New Roman" w:hAnsi="Times New Roman"/>
          <w:color w:val="000000"/>
          <w:sz w:val="20"/>
          <w:szCs w:val="20"/>
          <w:rtl w:val="0"/>
        </w:rPr>
        <w:t xml:space="preserve">1a ed. 2a reimp-Buenos Aires:</w:t>
        <w:br w:type="textWrapping"/>
        <w:t xml:space="preserve">Fondo de Cultura Económica, 2008</w:t>
        <w:br w:type="textWrapping"/>
        <w:t xml:space="preserve">FOUCAULT, M. (1982). </w:t>
      </w:r>
      <w:r w:rsidDel="00000000" w:rsidR="00000000" w:rsidRPr="00000000">
        <w:rPr>
          <w:rFonts w:ascii="Times" w:cs="Times" w:eastAsia="Times" w:hAnsi="Times"/>
          <w:i w:val="1"/>
          <w:color w:val="000000"/>
          <w:sz w:val="20"/>
          <w:szCs w:val="20"/>
          <w:rtl w:val="0"/>
        </w:rPr>
        <w:t xml:space="preserve">El sujeto y el poder. </w:t>
      </w:r>
      <w:r w:rsidDel="00000000" w:rsidR="00000000" w:rsidRPr="00000000">
        <w:rPr>
          <w:rFonts w:ascii="Times New Roman" w:cs="Times New Roman" w:eastAsia="Times New Roman" w:hAnsi="Times New Roman"/>
          <w:color w:val="000000"/>
          <w:sz w:val="20"/>
          <w:szCs w:val="20"/>
          <w:rtl w:val="0"/>
        </w:rPr>
        <w:t xml:space="preserve">En Dreyfus, Hubert L. y Rabinow, Paul.</w:t>
        <w:br w:type="textWrapping"/>
      </w:r>
      <w:r w:rsidDel="00000000" w:rsidR="00000000" w:rsidRPr="00000000">
        <w:rPr>
          <w:rFonts w:ascii="Times" w:cs="Times" w:eastAsia="Times" w:hAnsi="Times"/>
          <w:i w:val="1"/>
          <w:color w:val="000000"/>
          <w:sz w:val="20"/>
          <w:szCs w:val="20"/>
          <w:rtl w:val="0"/>
        </w:rPr>
        <w:t xml:space="preserve">Michel Foucault: más allá del estructuralismo y la hermenéutica</w:t>
      </w:r>
      <w:r w:rsidDel="00000000" w:rsidR="00000000" w:rsidRPr="00000000">
        <w:rPr>
          <w:rFonts w:ascii="Times New Roman" w:cs="Times New Roman" w:eastAsia="Times New Roman" w:hAnsi="Times New Roman"/>
          <w:color w:val="000000"/>
          <w:sz w:val="20"/>
          <w:szCs w:val="20"/>
          <w:rtl w:val="0"/>
        </w:rPr>
        <w:t xml:space="preserve">. Buenos Aires: Nueva</w:t>
        <w:br w:type="textWrapping"/>
        <w:t xml:space="preserve">Visión, 2001.</w:t>
        <w:br w:type="textWrapping"/>
        <w:t xml:space="preserve">FOUCAULT, M. (1981-1982). </w:t>
      </w:r>
      <w:r w:rsidDel="00000000" w:rsidR="00000000" w:rsidRPr="00000000">
        <w:rPr>
          <w:rFonts w:ascii="Times" w:cs="Times" w:eastAsia="Times" w:hAnsi="Times"/>
          <w:i w:val="1"/>
          <w:color w:val="000000"/>
          <w:sz w:val="20"/>
          <w:szCs w:val="20"/>
          <w:rtl w:val="0"/>
        </w:rPr>
        <w:t xml:space="preserve">L'Herméneutique du sujet</w:t>
      </w:r>
      <w:r w:rsidDel="00000000" w:rsidR="00000000" w:rsidRPr="00000000">
        <w:rPr>
          <w:rFonts w:ascii="Times New Roman" w:cs="Times New Roman" w:eastAsia="Times New Roman" w:hAnsi="Times New Roman"/>
          <w:color w:val="000000"/>
          <w:sz w:val="20"/>
          <w:szCs w:val="20"/>
          <w:rtl w:val="0"/>
        </w:rPr>
        <w:t xml:space="preserve">. Paris: Gallimard.</w:t>
        <w:br w:type="textWrapping"/>
        <w:t xml:space="preserve">FOUCAULT, M. (1961). </w:t>
      </w:r>
      <w:r w:rsidDel="00000000" w:rsidR="00000000" w:rsidRPr="00000000">
        <w:rPr>
          <w:rFonts w:ascii="Times" w:cs="Times" w:eastAsia="Times" w:hAnsi="Times"/>
          <w:i w:val="1"/>
          <w:color w:val="000000"/>
          <w:sz w:val="20"/>
          <w:szCs w:val="20"/>
          <w:rtl w:val="0"/>
        </w:rPr>
        <w:t xml:space="preserve">Historia de la locura en la época clásica. </w:t>
      </w:r>
      <w:r w:rsidDel="00000000" w:rsidR="00000000" w:rsidRPr="00000000">
        <w:rPr>
          <w:rFonts w:ascii="Times New Roman" w:cs="Times New Roman" w:eastAsia="Times New Roman" w:hAnsi="Times New Roman"/>
          <w:color w:val="000000"/>
          <w:sz w:val="20"/>
          <w:szCs w:val="20"/>
          <w:rtl w:val="0"/>
        </w:rPr>
        <w:t xml:space="preserve">Tomos 1 y 2.</w:t>
        <w:br w:type="textWrapping"/>
        <w:t xml:space="preserve">Bogotá Edit. Fondo de la Cultura Económica,1998.</w:t>
        <w:br w:type="textWrapping"/>
        <w:t xml:space="preserve">FOUCAULT </w:t>
      </w:r>
      <w:r w:rsidDel="00000000" w:rsidR="00000000" w:rsidRPr="00000000">
        <w:rPr>
          <w:rFonts w:ascii="Times" w:cs="Times" w:eastAsia="Times" w:hAnsi="Times"/>
          <w:i w:val="1"/>
          <w:color w:val="000000"/>
          <w:sz w:val="20"/>
          <w:szCs w:val="20"/>
          <w:rtl w:val="0"/>
        </w:rPr>
        <w:t xml:space="preserve">M</w:t>
      </w:r>
      <w:r w:rsidDel="00000000" w:rsidR="00000000" w:rsidRPr="00000000">
        <w:rPr>
          <w:rFonts w:ascii="Times New Roman" w:cs="Times New Roman" w:eastAsia="Times New Roman" w:hAnsi="Times New Roman"/>
          <w:color w:val="000000"/>
          <w:sz w:val="20"/>
          <w:szCs w:val="20"/>
          <w:rtl w:val="0"/>
        </w:rPr>
        <w:t xml:space="preserve">. (1976). </w:t>
      </w:r>
      <w:r w:rsidDel="00000000" w:rsidR="00000000" w:rsidRPr="00000000">
        <w:rPr>
          <w:rFonts w:ascii="Times" w:cs="Times" w:eastAsia="Times" w:hAnsi="Times"/>
          <w:i w:val="1"/>
          <w:color w:val="000000"/>
          <w:sz w:val="20"/>
          <w:szCs w:val="20"/>
          <w:rtl w:val="0"/>
        </w:rPr>
        <w:t xml:space="preserve">La voluntad del saber. Historia de la sexualidad 2. Madrid:</w:t>
        <w:br w:type="textWrapping"/>
        <w:t xml:space="preserve">Siglo XXI. 1995.</w:t>
        <w:br w:type="textWrapping"/>
      </w:r>
      <w:r w:rsidDel="00000000" w:rsidR="00000000" w:rsidRPr="00000000">
        <w:rPr>
          <w:rFonts w:ascii="Times New Roman" w:cs="Times New Roman" w:eastAsia="Times New Roman" w:hAnsi="Times New Roman"/>
          <w:color w:val="000000"/>
          <w:sz w:val="20"/>
          <w:szCs w:val="20"/>
          <w:rtl w:val="0"/>
        </w:rPr>
        <w:t xml:space="preserve">FOUCAULT Michel (1990). </w:t>
      </w:r>
      <w:r w:rsidDel="00000000" w:rsidR="00000000" w:rsidRPr="00000000">
        <w:rPr>
          <w:rFonts w:ascii="Times" w:cs="Times" w:eastAsia="Times" w:hAnsi="Times"/>
          <w:i w:val="1"/>
          <w:color w:val="000000"/>
          <w:sz w:val="20"/>
          <w:szCs w:val="20"/>
          <w:rtl w:val="0"/>
        </w:rPr>
        <w:t xml:space="preserve">Tecnologías del yo y otros textos afines</w:t>
      </w:r>
      <w:r w:rsidDel="00000000" w:rsidR="00000000" w:rsidRPr="00000000">
        <w:rPr>
          <w:rFonts w:ascii="Times New Roman" w:cs="Times New Roman" w:eastAsia="Times New Roman" w:hAnsi="Times New Roman"/>
          <w:color w:val="000000"/>
          <w:sz w:val="20"/>
          <w:szCs w:val="20"/>
          <w:rtl w:val="0"/>
        </w:rPr>
        <w:t xml:space="preserve">. Barcelona:</w:t>
        <w:br w:type="textWrapping"/>
        <w:t xml:space="preserve">Editorial Paidós</w:t>
        <w:br w:type="textWrapping"/>
        <w:t xml:space="preserve">FOUCAULT, M (1975). </w:t>
      </w:r>
      <w:r w:rsidDel="00000000" w:rsidR="00000000" w:rsidRPr="00000000">
        <w:rPr>
          <w:rFonts w:ascii="Times" w:cs="Times" w:eastAsia="Times" w:hAnsi="Times"/>
          <w:i w:val="1"/>
          <w:color w:val="000000"/>
          <w:sz w:val="20"/>
          <w:szCs w:val="20"/>
          <w:rtl w:val="0"/>
        </w:rPr>
        <w:t xml:space="preserve">Vigilar y Castigar. Nacimiento de la prisión. </w:t>
      </w:r>
      <w:r w:rsidDel="00000000" w:rsidR="00000000" w:rsidRPr="00000000">
        <w:rPr>
          <w:rFonts w:ascii="Times New Roman" w:cs="Times New Roman" w:eastAsia="Times New Roman" w:hAnsi="Times New Roman"/>
          <w:color w:val="000000"/>
          <w:sz w:val="20"/>
          <w:szCs w:val="20"/>
          <w:rtl w:val="0"/>
        </w:rPr>
        <w:t xml:space="preserve">-2° ed, Buenos</w:t>
        <w:br w:type="textWrapping"/>
        <w:t xml:space="preserve">Aires : Siglo Veintiuno Editores, 2018</w:t>
        <w:br w:type="textWrapping"/>
        <w:t xml:space="preserve">FREUD, S. (1920). Más allá del principio de placer. Dos artículos de enciclopedia:</w:t>
        <w:br w:type="textWrapping"/>
        <w:t xml:space="preserve">"Psicoanálisis" y "Teoría de la libido”. En </w:t>
      </w:r>
      <w:r w:rsidDel="00000000" w:rsidR="00000000" w:rsidRPr="00000000">
        <w:rPr>
          <w:rFonts w:ascii="Times" w:cs="Times" w:eastAsia="Times" w:hAnsi="Times"/>
          <w:i w:val="1"/>
          <w:color w:val="000000"/>
          <w:sz w:val="20"/>
          <w:szCs w:val="20"/>
          <w:rtl w:val="0"/>
        </w:rPr>
        <w:t xml:space="preserve">Obras completas</w:t>
      </w:r>
      <w:r w:rsidDel="00000000" w:rsidR="00000000" w:rsidRPr="00000000">
        <w:rPr>
          <w:rFonts w:ascii="Times New Roman" w:cs="Times New Roman" w:eastAsia="Times New Roman" w:hAnsi="Times New Roman"/>
          <w:color w:val="000000"/>
          <w:sz w:val="20"/>
          <w:szCs w:val="20"/>
          <w:rtl w:val="0"/>
        </w:rPr>
        <w:t xml:space="preserve">, vol. XVIII. Buenos Aires:</w:t>
        <w:br w:type="textWrapping"/>
        <w:t xml:space="preserve">Amorrortu.</w:t>
      </w:r>
      <w:r w:rsidDel="00000000" w:rsidR="00000000" w:rsidRPr="00000000">
        <w:rPr>
          <w:rFonts w:ascii="Calibri" w:cs="Calibri" w:eastAsia="Calibri" w:hAnsi="Calibri"/>
          <w:color w:val="000000"/>
          <w:sz w:val="20"/>
          <w:szCs w:val="20"/>
          <w:rtl w:val="0"/>
        </w:rPr>
        <w:br w:type="textWrapping"/>
      </w:r>
      <w:r w:rsidDel="00000000" w:rsidR="00000000" w:rsidRPr="00000000">
        <w:rPr>
          <w:rFonts w:ascii="Times New Roman" w:cs="Times New Roman" w:eastAsia="Times New Roman" w:hAnsi="Times New Roman"/>
          <w:color w:val="000000"/>
          <w:sz w:val="20"/>
          <w:szCs w:val="20"/>
          <w:rtl w:val="0"/>
        </w:rPr>
        <w:t xml:space="preserve">Aires: Amorrortu.</w:t>
        <w:br w:type="textWrapping"/>
        <w:t xml:space="preserve">LACAN, Jacques (1955-1956). </w:t>
      </w:r>
      <w:r w:rsidDel="00000000" w:rsidR="00000000" w:rsidRPr="00000000">
        <w:rPr>
          <w:rFonts w:ascii="Times" w:cs="Times" w:eastAsia="Times" w:hAnsi="Times"/>
          <w:i w:val="1"/>
          <w:color w:val="000000"/>
          <w:sz w:val="20"/>
          <w:szCs w:val="20"/>
          <w:rtl w:val="0"/>
        </w:rPr>
        <w:t xml:space="preserve">El Seminario. Libro 3. Las psicosis</w:t>
      </w:r>
      <w:r w:rsidDel="00000000" w:rsidR="00000000" w:rsidRPr="00000000">
        <w:rPr>
          <w:rFonts w:ascii="Times New Roman" w:cs="Times New Roman" w:eastAsia="Times New Roman" w:hAnsi="Times New Roman"/>
          <w:color w:val="000000"/>
          <w:sz w:val="20"/>
          <w:szCs w:val="20"/>
          <w:rtl w:val="0"/>
        </w:rPr>
        <w:t xml:space="preserve">. Buenos Aires:</w:t>
        <w:br w:type="textWrapping"/>
        <w:t xml:space="preserve">Paidós, 1993</w:t>
        <w:br w:type="textWrapping"/>
        <w:t xml:space="preserve">MBEMBE, Achille (2016). </w:t>
      </w:r>
      <w:r w:rsidDel="00000000" w:rsidR="00000000" w:rsidRPr="00000000">
        <w:rPr>
          <w:rFonts w:ascii="Times" w:cs="Times" w:eastAsia="Times" w:hAnsi="Times"/>
          <w:i w:val="1"/>
          <w:color w:val="000000"/>
          <w:sz w:val="20"/>
          <w:szCs w:val="20"/>
          <w:rtl w:val="0"/>
        </w:rPr>
        <w:t xml:space="preserve">Cuando el poder brutaliza el cuerpo, la resistencia asume</w:t>
        <w:br w:type="textWrapping"/>
        <w:t xml:space="preserve">una forma visceral. </w:t>
      </w:r>
      <w:r w:rsidDel="00000000" w:rsidR="00000000" w:rsidRPr="00000000">
        <w:rPr>
          <w:rFonts w:ascii="Times New Roman" w:cs="Times New Roman" w:eastAsia="Times New Roman" w:hAnsi="Times New Roman"/>
          <w:color w:val="000000"/>
          <w:sz w:val="20"/>
          <w:szCs w:val="20"/>
          <w:rtl w:val="0"/>
        </w:rPr>
        <w:t xml:space="preserve">Consultado 10 de agosto de 2018.</w:t>
        <w:br w:type="textWrapping"/>
        <w:t xml:space="preserve">En </w:t>
      </w:r>
      <w:r w:rsidDel="00000000" w:rsidR="00000000" w:rsidRPr="00000000">
        <w:rPr>
          <w:rFonts w:ascii="Times" w:cs="Times" w:eastAsia="Times" w:hAnsi="Times"/>
          <w:i w:val="1"/>
          <w:color w:val="0563c1"/>
          <w:sz w:val="20"/>
          <w:szCs w:val="20"/>
          <w:rtl w:val="0"/>
        </w:rPr>
        <w:t xml:space="preserve">diario.es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563c1"/>
          <w:sz w:val="20"/>
          <w:szCs w:val="20"/>
          <w:rtl w:val="0"/>
        </w:rPr>
        <w:t xml:space="preserve">http://www.eldiario.es/interferencias/Achille-Mbembe-brutalizaresistencia-visceral_6_527807255.html</w:t>
      </w:r>
      <w:r w:rsidDel="00000000" w:rsidR="00000000" w:rsidRPr="00000000">
        <w:rPr>
          <w:rFonts w:ascii="Times New Roman" w:cs="Times New Roman" w:eastAsia="Times New Roman" w:hAnsi="Times New Roman"/>
          <w:color w:val="000000"/>
          <w:sz w:val="20"/>
          <w:szCs w:val="20"/>
          <w:rtl w:val="0"/>
        </w:rPr>
        <w:br w:type="textWrapping"/>
        <w:t xml:space="preserve">MILLER, </w:t>
      </w:r>
      <w:r w:rsidDel="00000000" w:rsidR="00000000" w:rsidRPr="00000000">
        <w:rPr>
          <w:rFonts w:ascii="Times New Roman" w:cs="Times New Roman" w:eastAsia="Times New Roman" w:hAnsi="Times New Roman"/>
          <w:color w:val="1b1b1b"/>
          <w:sz w:val="20"/>
          <w:szCs w:val="20"/>
          <w:rtl w:val="0"/>
        </w:rPr>
        <w:t xml:space="preserve">Jacques-Alain (1997)</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w:cs="Times" w:eastAsia="Times" w:hAnsi="Times"/>
          <w:i w:val="1"/>
          <w:color w:val="000000"/>
          <w:sz w:val="20"/>
          <w:szCs w:val="20"/>
          <w:rtl w:val="0"/>
        </w:rPr>
        <w:t xml:space="preserve">La Invención Psicótica en </w:t>
      </w:r>
      <w:r w:rsidDel="00000000" w:rsidR="00000000" w:rsidRPr="00000000">
        <w:rPr>
          <w:rFonts w:ascii="Times" w:cs="Times" w:eastAsia="Times" w:hAnsi="Times"/>
          <w:i w:val="1"/>
          <w:color w:val="1b1b1b"/>
          <w:sz w:val="20"/>
          <w:szCs w:val="20"/>
          <w:rtl w:val="0"/>
        </w:rPr>
        <w:t xml:space="preserve">Introducción al Método</w:t>
        <w:br w:type="textWrapping"/>
        <w:t xml:space="preserve">Psicoanalítico. </w:t>
      </w:r>
      <w:r w:rsidDel="00000000" w:rsidR="00000000" w:rsidRPr="00000000">
        <w:rPr>
          <w:rFonts w:ascii="Times New Roman" w:cs="Times New Roman" w:eastAsia="Times New Roman" w:hAnsi="Times New Roman"/>
          <w:color w:val="1b1b1b"/>
          <w:sz w:val="20"/>
          <w:szCs w:val="20"/>
          <w:rtl w:val="0"/>
        </w:rPr>
        <w:t xml:space="preserve">Buenos Aires: Editorial Paidós.</w:t>
      </w:r>
      <w:r w:rsidDel="00000000" w:rsidR="00000000" w:rsidRPr="00000000">
        <w:rPr>
          <w:rFonts w:ascii="Times New Roman" w:cs="Times New Roman" w:eastAsia="Times New Roman" w:hAnsi="Times New Roman"/>
          <w:color w:val="000000"/>
          <w:sz w:val="20"/>
          <w:szCs w:val="20"/>
          <w:rtl w:val="0"/>
        </w:rPr>
        <w:br w:type="textWrapping"/>
        <w:t xml:space="preserve">SIRVENT María Teresa (2006). </w:t>
      </w:r>
      <w:r w:rsidDel="00000000" w:rsidR="00000000" w:rsidRPr="00000000">
        <w:rPr>
          <w:rFonts w:ascii="Times" w:cs="Times" w:eastAsia="Times" w:hAnsi="Times"/>
          <w:i w:val="1"/>
          <w:color w:val="000000"/>
          <w:sz w:val="20"/>
          <w:szCs w:val="20"/>
          <w:rtl w:val="0"/>
        </w:rPr>
        <w:t xml:space="preserve">El proceso de Investigación</w:t>
      </w:r>
      <w:r w:rsidDel="00000000" w:rsidR="00000000" w:rsidRPr="00000000">
        <w:rPr>
          <w:rFonts w:ascii="Times New Roman" w:cs="Times New Roman" w:eastAsia="Times New Roman" w:hAnsi="Times New Roman"/>
          <w:color w:val="000000"/>
          <w:sz w:val="20"/>
          <w:szCs w:val="20"/>
          <w:rtl w:val="0"/>
        </w:rPr>
        <w:t xml:space="preserve">. Universidad Nacional de</w:t>
        <w:br w:type="textWrapping"/>
        <w:t xml:space="preserve">Buenos Aires, Facultad de Filosofía y Letras Departamento de Ciencias de la</w:t>
        <w:br w:type="textWrapping"/>
        <w:t xml:space="preserve">Educación, Investigación y Estadística Educacional I.</w:t>
        <w:br w:type="textWrapping"/>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fontstyle01" w:customStyle="1">
    <w:name w:val="fontstyle01"/>
    <w:basedOn w:val="Fuentedeprrafopredeter"/>
    <w:rsid w:val="00526136"/>
    <w:rPr>
      <w:rFonts w:ascii="TimesNewRomanPS-BoldMT" w:hAnsi="TimesNewRomanPS-BoldMT" w:hint="default"/>
      <w:b w:val="1"/>
      <w:bCs w:val="1"/>
      <w:i w:val="0"/>
      <w:iCs w:val="0"/>
      <w:color w:val="000000"/>
      <w:sz w:val="36"/>
      <w:szCs w:val="36"/>
    </w:rPr>
  </w:style>
  <w:style w:type="character" w:styleId="fontstyle11" w:customStyle="1">
    <w:name w:val="fontstyle11"/>
    <w:basedOn w:val="Fuentedeprrafopredeter"/>
    <w:rsid w:val="00526136"/>
    <w:rPr>
      <w:rFonts w:ascii="TimesNewRomanPS-BoldItalicMT" w:hAnsi="TimesNewRomanPS-BoldItalicMT" w:hint="default"/>
      <w:b w:val="1"/>
      <w:bCs w:val="1"/>
      <w:i w:val="1"/>
      <w:iCs w:val="1"/>
      <w:color w:val="000000"/>
      <w:sz w:val="28"/>
      <w:szCs w:val="28"/>
    </w:rPr>
  </w:style>
  <w:style w:type="character" w:styleId="fontstyle31" w:customStyle="1">
    <w:name w:val="fontstyle31"/>
    <w:basedOn w:val="Fuentedeprrafopredeter"/>
    <w:rsid w:val="00526136"/>
    <w:rPr>
      <w:rFonts w:ascii="TimesNewRomanPSMT" w:hAnsi="TimesNewRomanPSMT" w:hint="default"/>
      <w:b w:val="0"/>
      <w:bCs w:val="0"/>
      <w:i w:val="0"/>
      <w:iCs w:val="0"/>
      <w:color w:val="000000"/>
      <w:sz w:val="24"/>
      <w:szCs w:val="24"/>
    </w:rPr>
  </w:style>
  <w:style w:type="character" w:styleId="fontstyle41" w:customStyle="1">
    <w:name w:val="fontstyle41"/>
    <w:basedOn w:val="Fuentedeprrafopredeter"/>
    <w:rsid w:val="00526136"/>
    <w:rPr>
      <w:rFonts w:ascii="Calibri" w:cs="Calibri" w:hAnsi="Calibri" w:hint="default"/>
      <w:b w:val="0"/>
      <w:bCs w:val="0"/>
      <w:i w:val="0"/>
      <w:iCs w:val="0"/>
      <w:color w:val="000000"/>
      <w:sz w:val="14"/>
      <w:szCs w:val="14"/>
    </w:rPr>
  </w:style>
  <w:style w:type="character" w:styleId="fontstyle51" w:customStyle="1">
    <w:name w:val="fontstyle51"/>
    <w:basedOn w:val="Fuentedeprrafopredeter"/>
    <w:rsid w:val="00526136"/>
    <w:rPr>
      <w:rFonts w:ascii="TimesNewRomanPS-ItalicMT" w:hAnsi="TimesNewRomanPS-ItalicMT" w:hint="default"/>
      <w:b w:val="0"/>
      <w:bCs w:val="0"/>
      <w:i w:val="1"/>
      <w:iCs w:val="1"/>
      <w:color w:val="000000"/>
      <w:sz w:val="24"/>
      <w:szCs w:val="24"/>
    </w:rPr>
  </w:style>
  <w:style w:type="paragraph" w:styleId="Textonotaalfinal">
    <w:name w:val="endnote text"/>
    <w:basedOn w:val="Normal"/>
    <w:link w:val="TextonotaalfinalCar"/>
    <w:uiPriority w:val="99"/>
    <w:semiHidden w:val="1"/>
    <w:unhideWhenUsed w:val="1"/>
    <w:rsid w:val="00F71143"/>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F71143"/>
    <w:rPr>
      <w:sz w:val="20"/>
      <w:szCs w:val="20"/>
    </w:rPr>
  </w:style>
  <w:style w:type="character" w:styleId="Refdenotaalfinal">
    <w:name w:val="endnote reference"/>
    <w:basedOn w:val="Fuentedeprrafopredeter"/>
    <w:uiPriority w:val="99"/>
    <w:semiHidden w:val="1"/>
    <w:unhideWhenUsed w:val="1"/>
    <w:rsid w:val="00F71143"/>
    <w:rPr>
      <w:vertAlign w:val="superscript"/>
    </w:rPr>
  </w:style>
  <w:style w:type="paragraph" w:styleId="Textonotapie">
    <w:name w:val="footnote text"/>
    <w:basedOn w:val="Normal"/>
    <w:link w:val="TextonotapieCar"/>
    <w:uiPriority w:val="99"/>
    <w:semiHidden w:val="1"/>
    <w:unhideWhenUsed w:val="1"/>
    <w:rsid w:val="00F71143"/>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F71143"/>
    <w:rPr>
      <w:sz w:val="20"/>
      <w:szCs w:val="20"/>
    </w:rPr>
  </w:style>
  <w:style w:type="character" w:styleId="Refdenotaalpie">
    <w:name w:val="footnote reference"/>
    <w:basedOn w:val="Fuentedeprrafopredeter"/>
    <w:uiPriority w:val="99"/>
    <w:semiHidden w:val="1"/>
    <w:unhideWhenUsed w:val="1"/>
    <w:rsid w:val="00F71143"/>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NqwBHupKnekqjjI2dNQZjkq5A==">AMUW2mUu7zbB//fkF/QniQeYhYeByTYkAazkIFz7z1qCb5JHUMnosTmPhR52DaxN5iMaECLiI5ygt3GNAgglduLo+QpZsSps6rL8xu57tzqnoePStB+pfuZErmoeZVZbI36a+kyTFChF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2019-08-06T18:21:00Z</dcterms:created>
  <dc:creator>Usuario</dc:creator>
</cp:coreProperties>
</file>