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3F" w:rsidRPr="00BE3F38" w:rsidRDefault="00D2193F" w:rsidP="00D2193F">
      <w:pPr>
        <w:spacing w:line="240" w:lineRule="auto"/>
        <w:jc w:val="center"/>
        <w:rPr>
          <w:rFonts w:ascii="Times New Roman" w:hAnsi="Times New Roman" w:cs="Times New Roman"/>
          <w:b/>
          <w:sz w:val="24"/>
          <w:szCs w:val="24"/>
          <w:lang w:val="es-AR"/>
        </w:rPr>
      </w:pPr>
      <w:r w:rsidRPr="00BE3F38">
        <w:rPr>
          <w:rFonts w:ascii="Times New Roman" w:hAnsi="Times New Roman" w:cs="Times New Roman"/>
          <w:b/>
          <w:sz w:val="24"/>
          <w:szCs w:val="24"/>
          <w:lang w:val="es-AR"/>
        </w:rPr>
        <w:t xml:space="preserve">X Jornadas de Jóvenes </w:t>
      </w:r>
      <w:proofErr w:type="spellStart"/>
      <w:r w:rsidRPr="00BE3F38">
        <w:rPr>
          <w:rFonts w:ascii="Times New Roman" w:hAnsi="Times New Roman" w:cs="Times New Roman"/>
          <w:b/>
          <w:sz w:val="24"/>
          <w:szCs w:val="24"/>
          <w:lang w:val="es-AR"/>
        </w:rPr>
        <w:t>Investigadorxs</w:t>
      </w:r>
      <w:proofErr w:type="spellEnd"/>
    </w:p>
    <w:p w:rsidR="00D2193F" w:rsidRPr="00BE3F38" w:rsidRDefault="00D2193F" w:rsidP="00D2193F">
      <w:pPr>
        <w:spacing w:line="240" w:lineRule="auto"/>
        <w:jc w:val="center"/>
        <w:rPr>
          <w:rFonts w:ascii="Times New Roman" w:hAnsi="Times New Roman" w:cs="Times New Roman"/>
          <w:b/>
          <w:sz w:val="24"/>
          <w:szCs w:val="24"/>
          <w:lang w:val="es-AR"/>
        </w:rPr>
      </w:pPr>
      <w:r w:rsidRPr="00BE3F38">
        <w:rPr>
          <w:rFonts w:ascii="Times New Roman" w:hAnsi="Times New Roman" w:cs="Times New Roman"/>
          <w:b/>
          <w:sz w:val="24"/>
          <w:szCs w:val="24"/>
          <w:lang w:val="es-AR"/>
        </w:rPr>
        <w:t>Instituto de Investigaciones Gino Germani</w:t>
      </w:r>
    </w:p>
    <w:p w:rsidR="00D2193F" w:rsidRPr="00BE3F38" w:rsidRDefault="00D2193F" w:rsidP="00D2193F">
      <w:pPr>
        <w:spacing w:line="240" w:lineRule="auto"/>
        <w:jc w:val="center"/>
        <w:rPr>
          <w:rFonts w:ascii="Times New Roman" w:hAnsi="Times New Roman" w:cs="Times New Roman"/>
          <w:b/>
          <w:sz w:val="24"/>
          <w:szCs w:val="24"/>
          <w:lang w:val="es-AR"/>
        </w:rPr>
      </w:pPr>
      <w:r w:rsidRPr="00BE3F38">
        <w:rPr>
          <w:rFonts w:ascii="Times New Roman" w:hAnsi="Times New Roman" w:cs="Times New Roman"/>
          <w:b/>
          <w:sz w:val="24"/>
          <w:szCs w:val="24"/>
          <w:lang w:val="es-AR"/>
        </w:rPr>
        <w:t>6, 7 y 8 de noviembre de 2019</w:t>
      </w:r>
    </w:p>
    <w:p w:rsidR="00D2193F" w:rsidRPr="00B63E67" w:rsidRDefault="00D2193F" w:rsidP="00D2193F">
      <w:pPr>
        <w:spacing w:after="0" w:line="240" w:lineRule="auto"/>
        <w:rPr>
          <w:rFonts w:ascii="Times New Roman" w:hAnsi="Times New Roman" w:cs="Times New Roman"/>
          <w:sz w:val="24"/>
          <w:szCs w:val="24"/>
          <w:lang w:val="es-AR"/>
        </w:rPr>
      </w:pPr>
      <w:r w:rsidRPr="00B63E67">
        <w:rPr>
          <w:rFonts w:ascii="Times New Roman" w:hAnsi="Times New Roman" w:cs="Times New Roman"/>
          <w:sz w:val="24"/>
          <w:szCs w:val="24"/>
          <w:lang w:val="es-AR"/>
        </w:rPr>
        <w:t>Dahul, María Luz</w:t>
      </w:r>
    </w:p>
    <w:p w:rsidR="00D2193F" w:rsidRPr="00B63E67" w:rsidRDefault="00D2193F" w:rsidP="00D2193F">
      <w:pPr>
        <w:spacing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B</w:t>
      </w:r>
      <w:r w:rsidRPr="00B63E67">
        <w:rPr>
          <w:rFonts w:ascii="Times New Roman" w:hAnsi="Times New Roman" w:cs="Times New Roman"/>
          <w:sz w:val="24"/>
          <w:szCs w:val="24"/>
          <w:lang w:val="es-AR"/>
        </w:rPr>
        <w:t>ecaria doctoral CONICET, Instituto de Investigaciones Gino Germani</w:t>
      </w:r>
    </w:p>
    <w:p w:rsidR="00D2193F" w:rsidRPr="00B63E67" w:rsidRDefault="00D2193F" w:rsidP="00D2193F">
      <w:pPr>
        <w:spacing w:after="0" w:line="240" w:lineRule="auto"/>
        <w:rPr>
          <w:rFonts w:ascii="Times New Roman" w:hAnsi="Times New Roman" w:cs="Times New Roman"/>
          <w:sz w:val="24"/>
          <w:szCs w:val="24"/>
          <w:lang w:val="es-AR"/>
        </w:rPr>
      </w:pPr>
      <w:r w:rsidRPr="00B63E67">
        <w:rPr>
          <w:rFonts w:ascii="Times New Roman" w:hAnsi="Times New Roman" w:cs="Times New Roman"/>
          <w:sz w:val="24"/>
          <w:szCs w:val="24"/>
          <w:lang w:val="es-AR"/>
        </w:rPr>
        <w:t>lulidahul@hotmail.com</w:t>
      </w:r>
    </w:p>
    <w:p w:rsidR="00D2193F" w:rsidRPr="00B63E67" w:rsidRDefault="00D2193F" w:rsidP="00D2193F">
      <w:pPr>
        <w:spacing w:after="0" w:line="240" w:lineRule="auto"/>
        <w:rPr>
          <w:rFonts w:ascii="Times New Roman" w:hAnsi="Times New Roman" w:cs="Times New Roman"/>
          <w:sz w:val="24"/>
          <w:szCs w:val="24"/>
          <w:lang w:val="es-AR"/>
        </w:rPr>
      </w:pPr>
      <w:r w:rsidRPr="00B63E67">
        <w:rPr>
          <w:rFonts w:ascii="Times New Roman" w:hAnsi="Times New Roman" w:cs="Times New Roman"/>
          <w:sz w:val="24"/>
          <w:szCs w:val="24"/>
          <w:lang w:val="es-AR"/>
        </w:rPr>
        <w:t>Mg. en Trabajo Social (UNLP), doctoranda en Ciencias Sociales (UBA).</w:t>
      </w:r>
    </w:p>
    <w:p w:rsidR="00D2193F" w:rsidRPr="00B63E67" w:rsidRDefault="00D2193F" w:rsidP="00D2193F">
      <w:pPr>
        <w:spacing w:after="0" w:line="240" w:lineRule="auto"/>
        <w:rPr>
          <w:rFonts w:ascii="Times New Roman" w:hAnsi="Times New Roman" w:cs="Times New Roman"/>
          <w:sz w:val="24"/>
          <w:szCs w:val="24"/>
          <w:lang w:val="es-AR"/>
        </w:rPr>
      </w:pPr>
      <w:r w:rsidRPr="00B63E67">
        <w:rPr>
          <w:rFonts w:ascii="Times New Roman" w:hAnsi="Times New Roman" w:cs="Times New Roman"/>
          <w:sz w:val="24"/>
          <w:szCs w:val="24"/>
          <w:lang w:val="es-AR"/>
        </w:rPr>
        <w:t>Eje problemático propuesto: 1</w:t>
      </w:r>
    </w:p>
    <w:p w:rsidR="00D2193F" w:rsidRDefault="00D2193F" w:rsidP="00D2193F">
      <w:pPr>
        <w:jc w:val="both"/>
        <w:rPr>
          <w:rFonts w:ascii="Times New Roman" w:hAnsi="Times New Roman" w:cs="Times New Roman"/>
          <w:sz w:val="24"/>
          <w:szCs w:val="24"/>
          <w:lang w:val="es-AR"/>
        </w:rPr>
      </w:pPr>
    </w:p>
    <w:p w:rsidR="00D2193F" w:rsidRPr="00B63E67" w:rsidRDefault="00D2193F" w:rsidP="00D2193F">
      <w:pPr>
        <w:jc w:val="both"/>
        <w:rPr>
          <w:rFonts w:ascii="Times New Roman" w:hAnsi="Times New Roman" w:cs="Times New Roman"/>
          <w:sz w:val="24"/>
          <w:szCs w:val="24"/>
          <w:lang w:val="es-AR"/>
        </w:rPr>
      </w:pPr>
      <w:r w:rsidRPr="0030082F">
        <w:rPr>
          <w:rFonts w:ascii="Times New Roman" w:hAnsi="Times New Roman" w:cs="Times New Roman"/>
          <w:i/>
          <w:sz w:val="24"/>
          <w:szCs w:val="24"/>
          <w:lang w:val="es-AR"/>
        </w:rPr>
        <w:t>Título de la ponencia:</w:t>
      </w:r>
      <w:r w:rsidRPr="00B63E67">
        <w:rPr>
          <w:rFonts w:ascii="Times New Roman" w:hAnsi="Times New Roman" w:cs="Times New Roman"/>
          <w:sz w:val="24"/>
          <w:szCs w:val="24"/>
          <w:lang w:val="es-AR"/>
        </w:rPr>
        <w:t xml:space="preserve"> Migrantes bolivianos y </w:t>
      </w:r>
      <w:proofErr w:type="spellStart"/>
      <w:r w:rsidRPr="00B63E67">
        <w:rPr>
          <w:rFonts w:ascii="Times New Roman" w:hAnsi="Times New Roman" w:cs="Times New Roman"/>
          <w:sz w:val="24"/>
          <w:szCs w:val="24"/>
          <w:lang w:val="es-AR"/>
        </w:rPr>
        <w:t>porcentajería</w:t>
      </w:r>
      <w:proofErr w:type="spellEnd"/>
      <w:r w:rsidRPr="00B63E67">
        <w:rPr>
          <w:rFonts w:ascii="Times New Roman" w:hAnsi="Times New Roman" w:cs="Times New Roman"/>
          <w:sz w:val="24"/>
          <w:szCs w:val="24"/>
          <w:lang w:val="es-AR"/>
        </w:rPr>
        <w:t xml:space="preserve"> en la horticultura de General Pueyrredón</w:t>
      </w:r>
      <w:bookmarkStart w:id="0" w:name="_GoBack"/>
      <w:bookmarkEnd w:id="0"/>
    </w:p>
    <w:p w:rsidR="00D2193F" w:rsidRDefault="00D2193F" w:rsidP="00D2193F">
      <w:pPr>
        <w:jc w:val="both"/>
        <w:rPr>
          <w:rFonts w:ascii="Times New Roman" w:hAnsi="Times New Roman" w:cs="Times New Roman"/>
          <w:sz w:val="24"/>
          <w:szCs w:val="24"/>
          <w:lang w:val="es-AR"/>
        </w:rPr>
      </w:pPr>
      <w:r w:rsidRPr="0030082F">
        <w:rPr>
          <w:rFonts w:ascii="Times New Roman" w:hAnsi="Times New Roman" w:cs="Times New Roman"/>
          <w:i/>
          <w:sz w:val="24"/>
          <w:szCs w:val="24"/>
          <w:lang w:val="es-AR"/>
        </w:rPr>
        <w:t>Palabras clave:</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porcentajería</w:t>
      </w:r>
      <w:proofErr w:type="spellEnd"/>
      <w:r>
        <w:rPr>
          <w:rFonts w:ascii="Times New Roman" w:hAnsi="Times New Roman" w:cs="Times New Roman"/>
          <w:sz w:val="24"/>
          <w:szCs w:val="24"/>
          <w:lang w:val="es-AR"/>
        </w:rPr>
        <w:t xml:space="preserve"> – migrantes bolivianos –horticultura – origen social campesino- incorporación de niños/as y adolescentes al trabajo</w:t>
      </w:r>
    </w:p>
    <w:p w:rsidR="00D2193F" w:rsidRDefault="00D2193F" w:rsidP="00D2193F">
      <w:pPr>
        <w:jc w:val="both"/>
        <w:rPr>
          <w:rFonts w:ascii="Times New Roman" w:hAnsi="Times New Roman" w:cs="Times New Roman"/>
          <w:sz w:val="24"/>
          <w:szCs w:val="24"/>
          <w:lang w:val="es-AR"/>
        </w:rPr>
      </w:pPr>
    </w:p>
    <w:p w:rsidR="00D2193F" w:rsidRPr="0030082F" w:rsidRDefault="00D2193F" w:rsidP="00D2193F">
      <w:pPr>
        <w:jc w:val="both"/>
        <w:rPr>
          <w:rFonts w:ascii="Times New Roman" w:hAnsi="Times New Roman" w:cs="Times New Roman"/>
          <w:i/>
          <w:sz w:val="24"/>
          <w:szCs w:val="24"/>
          <w:lang w:val="es-AR"/>
        </w:rPr>
      </w:pPr>
      <w:r w:rsidRPr="0030082F">
        <w:rPr>
          <w:rFonts w:ascii="Times New Roman" w:hAnsi="Times New Roman" w:cs="Times New Roman"/>
          <w:i/>
          <w:sz w:val="24"/>
          <w:szCs w:val="24"/>
          <w:lang w:val="es-AR"/>
        </w:rPr>
        <w:t>Introducción:</w:t>
      </w:r>
    </w:p>
    <w:p w:rsidR="00D2193F" w:rsidRDefault="00D2193F" w:rsidP="00D219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 presente trabajo forma parte del actual proceso de investigación conducente a la tesis de doctorado a la vez que recupera las conclusiones de la tesis de maestría</w:t>
      </w:r>
      <w:r w:rsidR="009E66DC">
        <w:rPr>
          <w:rStyle w:val="Refdenotaalpie"/>
          <w:rFonts w:ascii="Times New Roman" w:hAnsi="Times New Roman" w:cs="Times New Roman"/>
          <w:sz w:val="24"/>
          <w:szCs w:val="24"/>
          <w:lang w:val="es-AR"/>
        </w:rPr>
        <w:footnoteReference w:id="1"/>
      </w:r>
      <w:r>
        <w:rPr>
          <w:rFonts w:ascii="Times New Roman" w:hAnsi="Times New Roman" w:cs="Times New Roman"/>
          <w:sz w:val="24"/>
          <w:szCs w:val="24"/>
          <w:lang w:val="es-AR"/>
        </w:rPr>
        <w:t>. En términos generales la investigación indaga sobre las condiciones de posibilidad presentes en la horticultura de General Pueyrredón (provincia de Buenos Aires) para la incorporación de niños, niñas y adolescentes al trabajo.</w:t>
      </w:r>
    </w:p>
    <w:p w:rsidR="00D2193F" w:rsidRDefault="00D2193F" w:rsidP="00D219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Frecuentemente, desde los dichos que circulan en el imaginario común, entre profesionales intervin</w:t>
      </w:r>
      <w:r w:rsidR="00DD738D">
        <w:rPr>
          <w:rFonts w:ascii="Times New Roman" w:hAnsi="Times New Roman" w:cs="Times New Roman"/>
          <w:sz w:val="24"/>
          <w:szCs w:val="24"/>
          <w:lang w:val="es-AR"/>
        </w:rPr>
        <w:t xml:space="preserve">ientes en territorio, y también </w:t>
      </w:r>
      <w:r>
        <w:rPr>
          <w:rFonts w:ascii="Times New Roman" w:hAnsi="Times New Roman" w:cs="Times New Roman"/>
          <w:sz w:val="24"/>
          <w:szCs w:val="24"/>
          <w:lang w:val="es-AR"/>
        </w:rPr>
        <w:t>en el discurso académico</w:t>
      </w:r>
      <w:r w:rsidR="00DD738D">
        <w:rPr>
          <w:rFonts w:ascii="Times New Roman" w:hAnsi="Times New Roman" w:cs="Times New Roman"/>
          <w:sz w:val="24"/>
          <w:szCs w:val="24"/>
          <w:lang w:val="es-AR"/>
        </w:rPr>
        <w:t>,</w:t>
      </w:r>
      <w:r>
        <w:rPr>
          <w:rFonts w:ascii="Times New Roman" w:hAnsi="Times New Roman" w:cs="Times New Roman"/>
          <w:sz w:val="24"/>
          <w:szCs w:val="24"/>
          <w:lang w:val="es-AR"/>
        </w:rPr>
        <w:t xml:space="preserve"> suele sostenerse que la cuestión del trabajo infantil es cultural, sobre todo cuando los actores involucrados son migrantes. En este trabajo buscamos poner en tensión esa idea, someterla a debate, presentando las características de una forma de organización del trabajo particular que favorece la apelación a mano de obra familiar (incluida la de niños/as y adolescentes). Se trata de la </w:t>
      </w:r>
      <w:proofErr w:type="spellStart"/>
      <w:r w:rsidRPr="00D2193F">
        <w:rPr>
          <w:rFonts w:ascii="Times New Roman" w:hAnsi="Times New Roman" w:cs="Times New Roman"/>
          <w:i/>
          <w:sz w:val="24"/>
          <w:szCs w:val="24"/>
          <w:lang w:val="es-AR"/>
        </w:rPr>
        <w:t>porcentajería</w:t>
      </w:r>
      <w:proofErr w:type="spellEnd"/>
      <w:r w:rsidR="007B3B5C">
        <w:rPr>
          <w:rFonts w:ascii="Times New Roman" w:hAnsi="Times New Roman" w:cs="Times New Roman"/>
          <w:sz w:val="24"/>
          <w:szCs w:val="24"/>
          <w:lang w:val="es-AR"/>
        </w:rPr>
        <w:t xml:space="preserve">, un tipo de mediería que, en el marco de una horticultura empresarial, es decir, con </w:t>
      </w:r>
      <w:r>
        <w:rPr>
          <w:rFonts w:ascii="Times New Roman" w:hAnsi="Times New Roman" w:cs="Times New Roman"/>
          <w:sz w:val="24"/>
          <w:szCs w:val="24"/>
          <w:lang w:val="es-AR"/>
        </w:rPr>
        <w:t xml:space="preserve">objetivos claramente capitalistas, aprovecha características propias de los migrantes ocupados en la actividad, especialmente, aquellos que aparecen </w:t>
      </w:r>
      <w:r>
        <w:rPr>
          <w:rFonts w:ascii="Times New Roman" w:hAnsi="Times New Roman" w:cs="Times New Roman"/>
          <w:sz w:val="24"/>
          <w:szCs w:val="24"/>
          <w:lang w:val="es-AR"/>
        </w:rPr>
        <w:lastRenderedPageBreak/>
        <w:t xml:space="preserve">como dados de acuerdo a su origen social campesino. Se </w:t>
      </w:r>
      <w:r w:rsidR="00DD738D">
        <w:rPr>
          <w:rFonts w:ascii="Times New Roman" w:hAnsi="Times New Roman" w:cs="Times New Roman"/>
          <w:sz w:val="24"/>
          <w:szCs w:val="24"/>
          <w:lang w:val="es-AR"/>
        </w:rPr>
        <w:t xml:space="preserve">propone </w:t>
      </w:r>
      <w:r>
        <w:rPr>
          <w:rFonts w:ascii="Times New Roman" w:hAnsi="Times New Roman" w:cs="Times New Roman"/>
          <w:sz w:val="24"/>
          <w:szCs w:val="24"/>
          <w:lang w:val="es-AR"/>
        </w:rPr>
        <w:t>entonces</w:t>
      </w:r>
      <w:r w:rsidR="00DD738D">
        <w:rPr>
          <w:rFonts w:ascii="Times New Roman" w:hAnsi="Times New Roman" w:cs="Times New Roman"/>
          <w:sz w:val="24"/>
          <w:szCs w:val="24"/>
          <w:lang w:val="es-AR"/>
        </w:rPr>
        <w:t>, en este marco, complejizar la comprensión</w:t>
      </w:r>
      <w:r>
        <w:rPr>
          <w:rFonts w:ascii="Times New Roman" w:hAnsi="Times New Roman" w:cs="Times New Roman"/>
          <w:sz w:val="24"/>
          <w:szCs w:val="24"/>
          <w:lang w:val="es-AR"/>
        </w:rPr>
        <w:t xml:space="preserve"> respecto a la incorporación de niños, niñas y adolescentes al trabajo, pivoteando entre la capacidad de agencia social de los actores involucrados y aquello que la estructura social </w:t>
      </w:r>
      <w:r w:rsidR="00DD738D">
        <w:rPr>
          <w:rFonts w:ascii="Times New Roman" w:hAnsi="Times New Roman" w:cs="Times New Roman"/>
          <w:sz w:val="24"/>
          <w:szCs w:val="24"/>
          <w:lang w:val="es-AR"/>
        </w:rPr>
        <w:t>(</w:t>
      </w:r>
      <w:proofErr w:type="spellStart"/>
      <w:r w:rsidR="00DD738D">
        <w:rPr>
          <w:rFonts w:ascii="Times New Roman" w:hAnsi="Times New Roman" w:cs="Times New Roman"/>
          <w:sz w:val="24"/>
          <w:szCs w:val="24"/>
          <w:lang w:val="es-AR"/>
        </w:rPr>
        <w:t>im</w:t>
      </w:r>
      <w:proofErr w:type="spellEnd"/>
      <w:r w:rsidR="00DD738D">
        <w:rPr>
          <w:rFonts w:ascii="Times New Roman" w:hAnsi="Times New Roman" w:cs="Times New Roman"/>
          <w:sz w:val="24"/>
          <w:szCs w:val="24"/>
          <w:lang w:val="es-AR"/>
        </w:rPr>
        <w:t>)</w:t>
      </w:r>
      <w:r>
        <w:rPr>
          <w:rFonts w:ascii="Times New Roman" w:hAnsi="Times New Roman" w:cs="Times New Roman"/>
          <w:sz w:val="24"/>
          <w:szCs w:val="24"/>
          <w:lang w:val="es-AR"/>
        </w:rPr>
        <w:t>posibilita.</w:t>
      </w:r>
    </w:p>
    <w:p w:rsidR="00EB7059" w:rsidRPr="00C3583B" w:rsidRDefault="00EB7059" w:rsidP="00EB7059">
      <w:pPr>
        <w:pStyle w:val="Cuerpo"/>
        <w:spacing w:line="360" w:lineRule="auto"/>
        <w:jc w:val="both"/>
        <w:rPr>
          <w:sz w:val="24"/>
          <w:szCs w:val="24"/>
        </w:rPr>
      </w:pPr>
      <w:r>
        <w:rPr>
          <w:rFonts w:ascii="Times New Roman" w:hAnsi="Times New Roman" w:cs="Times New Roman"/>
          <w:sz w:val="24"/>
          <w:szCs w:val="24"/>
          <w:lang w:val="es-AR"/>
        </w:rPr>
        <w:t>E</w:t>
      </w:r>
      <w:r w:rsidR="007B3B5C">
        <w:rPr>
          <w:rFonts w:ascii="Times New Roman" w:hAnsi="Times New Roman" w:cs="Times New Roman"/>
          <w:sz w:val="24"/>
          <w:szCs w:val="24"/>
          <w:lang w:val="es-AR"/>
        </w:rPr>
        <w:t>l trabajo, e</w:t>
      </w:r>
      <w:r>
        <w:rPr>
          <w:rFonts w:ascii="Times New Roman" w:hAnsi="Times New Roman" w:cs="Times New Roman"/>
          <w:sz w:val="24"/>
          <w:szCs w:val="24"/>
          <w:lang w:val="es-AR"/>
        </w:rPr>
        <w:t xml:space="preserve">n primer </w:t>
      </w:r>
      <w:proofErr w:type="gramStart"/>
      <w:r>
        <w:rPr>
          <w:rFonts w:ascii="Times New Roman" w:hAnsi="Times New Roman" w:cs="Times New Roman"/>
          <w:sz w:val="24"/>
          <w:szCs w:val="24"/>
          <w:lang w:val="es-AR"/>
        </w:rPr>
        <w:t>lugar</w:t>
      </w:r>
      <w:proofErr w:type="gramEnd"/>
      <w:r w:rsidR="007B3B5C">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recupera algunas nociones en torno a la relación entre migrantes de ultramar y migrantes bolivianos. Es en su encuentro, el momento en que se extienden mayormente las relaciones de mediería en la horticultura de General Pueyrredón. Luego, se caracteriza la </w:t>
      </w:r>
      <w:proofErr w:type="spellStart"/>
      <w:r>
        <w:rPr>
          <w:rFonts w:ascii="Times New Roman" w:hAnsi="Times New Roman" w:cs="Times New Roman"/>
          <w:sz w:val="24"/>
          <w:szCs w:val="24"/>
          <w:lang w:val="es-AR"/>
        </w:rPr>
        <w:t>porcentajería</w:t>
      </w:r>
      <w:proofErr w:type="spellEnd"/>
      <w:r>
        <w:rPr>
          <w:rFonts w:ascii="Times New Roman" w:hAnsi="Times New Roman" w:cs="Times New Roman"/>
          <w:sz w:val="24"/>
          <w:szCs w:val="24"/>
          <w:lang w:val="es-AR"/>
        </w:rPr>
        <w:t xml:space="preserve"> como particular forma en que se organiza el trabajo en el territorio estudiado. Se abordan los vínculos entre criollos y paisanos y especialmente se presentan las precondiciones que imprime la relación de </w:t>
      </w:r>
      <w:proofErr w:type="spellStart"/>
      <w:r>
        <w:rPr>
          <w:rFonts w:ascii="Times New Roman" w:hAnsi="Times New Roman" w:cs="Times New Roman"/>
          <w:sz w:val="24"/>
          <w:szCs w:val="24"/>
          <w:lang w:val="es-AR"/>
        </w:rPr>
        <w:t>porcentajería</w:t>
      </w:r>
      <w:proofErr w:type="spellEnd"/>
      <w:r>
        <w:rPr>
          <w:rFonts w:ascii="Times New Roman" w:hAnsi="Times New Roman" w:cs="Times New Roman"/>
          <w:sz w:val="24"/>
          <w:szCs w:val="24"/>
          <w:lang w:val="es-AR"/>
        </w:rPr>
        <w:t xml:space="preserve"> para la incorporación de niños/as y adolescentes al trabajo. Finalmente se concluye en que más que una cuestión cultural de migrantes que incorporan a sus hijos/as al trabajo se evidencia el aprovechamiento de prácticas aceitadas y habituadas en actores con origen social campesino, en el marco de una horticultura empresarial y no de autoabastecimiento.</w:t>
      </w:r>
    </w:p>
    <w:p w:rsidR="009B743C" w:rsidRDefault="00D2193F" w:rsidP="00D219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estrategia metodológica es cualitativa y recupera alrededor de 20 entrevistas en profundidad llevadas a cabo con migrantes bolivianas, en su mayoría mujeres, ocupadas en el cinturón ho</w:t>
      </w:r>
      <w:r w:rsidR="00C67F0E">
        <w:rPr>
          <w:rFonts w:ascii="Times New Roman" w:hAnsi="Times New Roman" w:cs="Times New Roman"/>
          <w:sz w:val="24"/>
          <w:szCs w:val="24"/>
          <w:lang w:val="es-AR"/>
        </w:rPr>
        <w:t>rtícola de General Pueyrredón. En el trabajo no se presentan, salvo en contadas ocasiones, fragmentos literales de entrevistas realizadas. Más bien se trata de la presentación de algunas reflexiones y conclusiones, siempre provisorias, construidas con ellas como base de sustento.</w:t>
      </w:r>
    </w:p>
    <w:p w:rsidR="00D2193F" w:rsidRPr="00EB7059" w:rsidRDefault="00EB7059" w:rsidP="00D2193F">
      <w:pPr>
        <w:spacing w:line="360" w:lineRule="auto"/>
        <w:jc w:val="both"/>
        <w:rPr>
          <w:rFonts w:ascii="Times New Roman" w:hAnsi="Times New Roman" w:cs="Times New Roman"/>
          <w:i/>
          <w:sz w:val="24"/>
          <w:szCs w:val="24"/>
          <w:lang w:val="es-AR"/>
        </w:rPr>
      </w:pPr>
      <w:r>
        <w:rPr>
          <w:rFonts w:ascii="Times New Roman" w:hAnsi="Times New Roman" w:cs="Times New Roman"/>
          <w:i/>
          <w:sz w:val="24"/>
          <w:szCs w:val="24"/>
          <w:lang w:val="es-AR"/>
        </w:rPr>
        <w:t>El territorio hortícola de General Pueyrredón</w:t>
      </w:r>
    </w:p>
    <w:p w:rsidR="0084677B" w:rsidRDefault="00AE59C3" w:rsidP="00D219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 lugar</w:t>
      </w:r>
      <w:r w:rsidR="00D2193F">
        <w:rPr>
          <w:rFonts w:ascii="Times New Roman" w:hAnsi="Times New Roman" w:cs="Times New Roman"/>
          <w:sz w:val="24"/>
          <w:szCs w:val="24"/>
          <w:lang w:val="es-AR"/>
        </w:rPr>
        <w:t xml:space="preserve"> empírico en el que se lleva y se llevó adelante la investigación es el que conforma el cinturón hortícola de General Pueyrredón, en la provincia de Buenos Aires. Está conformado por un heterogéneo periurbano que circunda a la ciudad de Mar del Plata. Se extiende principalmente sobre las rutas de acceso a la ciudad: la autovía 2, la ruta provincial 226 –que involucra el corredor hacia Sierra de los Padres- y la ruta provincial 88</w:t>
      </w:r>
      <w:r w:rsidR="0084677B">
        <w:rPr>
          <w:rFonts w:ascii="Times New Roman" w:hAnsi="Times New Roman" w:cs="Times New Roman"/>
          <w:sz w:val="24"/>
          <w:szCs w:val="24"/>
          <w:lang w:val="es-AR"/>
        </w:rPr>
        <w:t xml:space="preserve"> que incluye</w:t>
      </w:r>
      <w:r w:rsidR="00D2193F">
        <w:rPr>
          <w:rFonts w:ascii="Times New Roman" w:hAnsi="Times New Roman" w:cs="Times New Roman"/>
          <w:sz w:val="24"/>
          <w:szCs w:val="24"/>
          <w:lang w:val="es-AR"/>
        </w:rPr>
        <w:t xml:space="preserve"> territorios dedicados a la horticultura entre la ciudad cabecera del partido –Mar del Plata- y Batán, extendiéndose aun más allá de ella.</w:t>
      </w:r>
    </w:p>
    <w:p w:rsidR="00D2193F" w:rsidRDefault="00DD738D" w:rsidP="00D219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E</w:t>
      </w:r>
      <w:r w:rsidR="00AE59C3">
        <w:rPr>
          <w:rFonts w:ascii="Times New Roman" w:hAnsi="Times New Roman" w:cs="Times New Roman"/>
          <w:sz w:val="24"/>
          <w:szCs w:val="24"/>
          <w:lang w:val="es-AR"/>
        </w:rPr>
        <w:t>l espacio</w:t>
      </w:r>
      <w:r w:rsidR="0084677B">
        <w:rPr>
          <w:rFonts w:ascii="Times New Roman" w:hAnsi="Times New Roman" w:cs="Times New Roman"/>
          <w:sz w:val="24"/>
          <w:szCs w:val="24"/>
          <w:lang w:val="es-AR"/>
        </w:rPr>
        <w:t xml:space="preserve"> que atañe al cinturón</w:t>
      </w:r>
      <w:r>
        <w:rPr>
          <w:rFonts w:ascii="Times New Roman" w:hAnsi="Times New Roman" w:cs="Times New Roman"/>
          <w:sz w:val="24"/>
          <w:szCs w:val="24"/>
          <w:lang w:val="es-AR"/>
        </w:rPr>
        <w:t xml:space="preserve"> es heterogéneo. S</w:t>
      </w:r>
      <w:r w:rsidR="00AE59C3">
        <w:rPr>
          <w:rFonts w:ascii="Times New Roman" w:hAnsi="Times New Roman" w:cs="Times New Roman"/>
          <w:sz w:val="24"/>
          <w:szCs w:val="24"/>
          <w:lang w:val="es-AR"/>
        </w:rPr>
        <w:t>e evidencian tanto i) territorios</w:t>
      </w:r>
      <w:r w:rsidR="007B3B5C">
        <w:rPr>
          <w:rFonts w:ascii="Times New Roman" w:hAnsi="Times New Roman" w:cs="Times New Roman"/>
          <w:sz w:val="24"/>
          <w:szCs w:val="24"/>
          <w:lang w:val="es-AR"/>
        </w:rPr>
        <w:t xml:space="preserve"> típicamente rurales, ii) de periurbano</w:t>
      </w:r>
      <w:r w:rsidR="0084677B">
        <w:rPr>
          <w:rFonts w:ascii="Times New Roman" w:hAnsi="Times New Roman" w:cs="Times New Roman"/>
          <w:sz w:val="24"/>
          <w:szCs w:val="24"/>
          <w:lang w:val="es-AR"/>
        </w:rPr>
        <w:t xml:space="preserve"> con mayor o menor cercanía y acceso a los mercados concentradores de </w:t>
      </w:r>
      <w:r>
        <w:rPr>
          <w:rFonts w:ascii="Times New Roman" w:hAnsi="Times New Roman" w:cs="Times New Roman"/>
          <w:sz w:val="24"/>
          <w:szCs w:val="24"/>
          <w:lang w:val="es-AR"/>
        </w:rPr>
        <w:t xml:space="preserve">comercialización de hortalizas, </w:t>
      </w:r>
      <w:r w:rsidR="00AE59C3">
        <w:rPr>
          <w:rFonts w:ascii="Times New Roman" w:hAnsi="Times New Roman" w:cs="Times New Roman"/>
          <w:sz w:val="24"/>
          <w:szCs w:val="24"/>
          <w:lang w:val="es-AR"/>
        </w:rPr>
        <w:t>ii</w:t>
      </w:r>
      <w:r w:rsidR="007B3B5C">
        <w:rPr>
          <w:rFonts w:ascii="Times New Roman" w:hAnsi="Times New Roman" w:cs="Times New Roman"/>
          <w:sz w:val="24"/>
          <w:szCs w:val="24"/>
          <w:lang w:val="es-AR"/>
        </w:rPr>
        <w:t>i</w:t>
      </w:r>
      <w:r w:rsidR="00AE59C3">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localidades como </w:t>
      </w:r>
      <w:r w:rsidR="0084677B">
        <w:rPr>
          <w:rFonts w:ascii="Times New Roman" w:hAnsi="Times New Roman" w:cs="Times New Roman"/>
          <w:sz w:val="24"/>
          <w:szCs w:val="24"/>
          <w:lang w:val="es-AR"/>
        </w:rPr>
        <w:t>Batán y Sierra de los Padres</w:t>
      </w:r>
      <w:r w:rsidR="00AE59C3">
        <w:rPr>
          <w:rFonts w:ascii="Times New Roman" w:hAnsi="Times New Roman" w:cs="Times New Roman"/>
          <w:sz w:val="24"/>
          <w:szCs w:val="24"/>
          <w:lang w:val="es-AR"/>
        </w:rPr>
        <w:t xml:space="preserve"> que</w:t>
      </w:r>
      <w:r w:rsidR="0084677B">
        <w:rPr>
          <w:rFonts w:ascii="Times New Roman" w:hAnsi="Times New Roman" w:cs="Times New Roman"/>
          <w:sz w:val="24"/>
          <w:szCs w:val="24"/>
          <w:lang w:val="es-AR"/>
        </w:rPr>
        <w:t xml:space="preserve"> constituyen dem</w:t>
      </w:r>
      <w:r>
        <w:rPr>
          <w:rFonts w:ascii="Times New Roman" w:hAnsi="Times New Roman" w:cs="Times New Roman"/>
          <w:sz w:val="24"/>
          <w:szCs w:val="24"/>
          <w:lang w:val="es-AR"/>
        </w:rPr>
        <w:t xml:space="preserve">ográficamente espacios urbanos y </w:t>
      </w:r>
      <w:r w:rsidR="007B3B5C">
        <w:rPr>
          <w:rFonts w:ascii="Times New Roman" w:hAnsi="Times New Roman" w:cs="Times New Roman"/>
          <w:sz w:val="24"/>
          <w:szCs w:val="24"/>
          <w:lang w:val="es-AR"/>
        </w:rPr>
        <w:t>iv</w:t>
      </w:r>
      <w:r w:rsidR="00AE59C3">
        <w:rPr>
          <w:rFonts w:ascii="Times New Roman" w:hAnsi="Times New Roman" w:cs="Times New Roman"/>
          <w:sz w:val="24"/>
          <w:szCs w:val="24"/>
          <w:lang w:val="es-AR"/>
        </w:rPr>
        <w:t xml:space="preserve">) </w:t>
      </w:r>
      <w:r w:rsidR="0084677B">
        <w:rPr>
          <w:rFonts w:ascii="Times New Roman" w:hAnsi="Times New Roman" w:cs="Times New Roman"/>
          <w:sz w:val="24"/>
          <w:szCs w:val="24"/>
          <w:lang w:val="es-AR"/>
        </w:rPr>
        <w:t xml:space="preserve">barriadas que pueden ser caracterizadas como rururbanas, en el sentido que le atribuye Crovetto (2011) al término, es decir, como </w:t>
      </w:r>
      <w:r w:rsidR="0084677B" w:rsidRPr="0084677B">
        <w:rPr>
          <w:rFonts w:ascii="Times New Roman" w:hAnsi="Times New Roman" w:cs="Times New Roman"/>
          <w:i/>
          <w:sz w:val="24"/>
          <w:szCs w:val="24"/>
          <w:lang w:val="es-AR"/>
        </w:rPr>
        <w:t>“una zona habitada, barrios aislados rodeados de una geografía visible, una urbanización parcial o discontinua en donde el aislamiento o separación entre las aglomeraciones es discreta, perceptible y de clara identificación”</w:t>
      </w:r>
      <w:r w:rsidR="0084677B" w:rsidRPr="0084677B">
        <w:rPr>
          <w:rFonts w:ascii="Times New Roman" w:hAnsi="Times New Roman" w:cs="Times New Roman"/>
          <w:sz w:val="24"/>
          <w:szCs w:val="24"/>
          <w:lang w:val="es-AR"/>
        </w:rPr>
        <w:t xml:space="preserve"> (Crovetto, 2011: 366).</w:t>
      </w:r>
      <w:r w:rsidR="0084677B">
        <w:rPr>
          <w:rFonts w:ascii="Times New Roman" w:hAnsi="Times New Roman" w:cs="Times New Roman"/>
          <w:sz w:val="24"/>
          <w:szCs w:val="24"/>
          <w:lang w:val="es-AR"/>
        </w:rPr>
        <w:t xml:space="preserve"> </w:t>
      </w:r>
      <w:r w:rsidR="00D2193F">
        <w:rPr>
          <w:rFonts w:ascii="Times New Roman" w:hAnsi="Times New Roman" w:cs="Times New Roman"/>
          <w:sz w:val="24"/>
          <w:szCs w:val="24"/>
          <w:lang w:val="es-AR"/>
        </w:rPr>
        <w:t xml:space="preserve"> </w:t>
      </w:r>
    </w:p>
    <w:p w:rsidR="00D2193F" w:rsidRDefault="0084677B" w:rsidP="00D219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e</w:t>
      </w:r>
      <w:r w:rsidR="00D2193F">
        <w:rPr>
          <w:rFonts w:ascii="Times New Roman" w:hAnsi="Times New Roman" w:cs="Times New Roman"/>
          <w:sz w:val="24"/>
          <w:szCs w:val="24"/>
          <w:lang w:val="es-AR"/>
        </w:rPr>
        <w:t>l</w:t>
      </w:r>
      <w:r>
        <w:rPr>
          <w:rFonts w:ascii="Times New Roman" w:hAnsi="Times New Roman" w:cs="Times New Roman"/>
          <w:sz w:val="24"/>
          <w:szCs w:val="24"/>
          <w:lang w:val="es-AR"/>
        </w:rPr>
        <w:t xml:space="preserve"> </w:t>
      </w:r>
      <w:r w:rsidR="00DD738D">
        <w:rPr>
          <w:rFonts w:ascii="Times New Roman" w:hAnsi="Times New Roman" w:cs="Times New Roman"/>
          <w:sz w:val="24"/>
          <w:szCs w:val="24"/>
          <w:lang w:val="es-AR"/>
        </w:rPr>
        <w:t xml:space="preserve">territorio </w:t>
      </w:r>
      <w:r>
        <w:rPr>
          <w:rFonts w:ascii="Times New Roman" w:hAnsi="Times New Roman" w:cs="Times New Roman"/>
          <w:sz w:val="24"/>
          <w:szCs w:val="24"/>
          <w:lang w:val="es-AR"/>
        </w:rPr>
        <w:t xml:space="preserve">que </w:t>
      </w:r>
      <w:r w:rsidR="00AE59C3">
        <w:rPr>
          <w:rFonts w:ascii="Times New Roman" w:hAnsi="Times New Roman" w:cs="Times New Roman"/>
          <w:sz w:val="24"/>
          <w:szCs w:val="24"/>
          <w:lang w:val="es-AR"/>
        </w:rPr>
        <w:t xml:space="preserve">se </w:t>
      </w:r>
      <w:r>
        <w:rPr>
          <w:rFonts w:ascii="Times New Roman" w:hAnsi="Times New Roman" w:cs="Times New Roman"/>
          <w:sz w:val="24"/>
          <w:szCs w:val="24"/>
          <w:lang w:val="es-AR"/>
        </w:rPr>
        <w:t>configura</w:t>
      </w:r>
      <w:r w:rsidR="00D2193F">
        <w:rPr>
          <w:rFonts w:ascii="Times New Roman" w:hAnsi="Times New Roman" w:cs="Times New Roman"/>
          <w:sz w:val="24"/>
          <w:szCs w:val="24"/>
          <w:lang w:val="es-AR"/>
        </w:rPr>
        <w:t xml:space="preserve"> confluyen actividades</w:t>
      </w:r>
      <w:r>
        <w:rPr>
          <w:rFonts w:ascii="Times New Roman" w:hAnsi="Times New Roman" w:cs="Times New Roman"/>
          <w:sz w:val="24"/>
          <w:szCs w:val="24"/>
          <w:lang w:val="es-AR"/>
        </w:rPr>
        <w:t xml:space="preserve"> agropecuarias, centralmente hortícolas, aunque no sólo, pues se producen también frutillas y kiwis, cuya</w:t>
      </w:r>
      <w:r w:rsidR="00DD738D">
        <w:rPr>
          <w:rFonts w:ascii="Times New Roman" w:hAnsi="Times New Roman" w:cs="Times New Roman"/>
          <w:sz w:val="24"/>
          <w:szCs w:val="24"/>
          <w:lang w:val="es-AR"/>
        </w:rPr>
        <w:t>s</w:t>
      </w:r>
      <w:r>
        <w:rPr>
          <w:rFonts w:ascii="Times New Roman" w:hAnsi="Times New Roman" w:cs="Times New Roman"/>
          <w:sz w:val="24"/>
          <w:szCs w:val="24"/>
          <w:lang w:val="es-AR"/>
        </w:rPr>
        <w:t xml:space="preserve"> </w:t>
      </w:r>
      <w:r w:rsidR="00DD738D">
        <w:rPr>
          <w:rFonts w:ascii="Times New Roman" w:hAnsi="Times New Roman" w:cs="Times New Roman"/>
          <w:sz w:val="24"/>
          <w:szCs w:val="24"/>
          <w:lang w:val="es-AR"/>
        </w:rPr>
        <w:t>formas de producción y las relaciones que involucra</w:t>
      </w:r>
      <w:r>
        <w:rPr>
          <w:rFonts w:ascii="Times New Roman" w:hAnsi="Times New Roman" w:cs="Times New Roman"/>
          <w:sz w:val="24"/>
          <w:szCs w:val="24"/>
          <w:lang w:val="es-AR"/>
        </w:rPr>
        <w:t xml:space="preserve"> difiere</w:t>
      </w:r>
      <w:r w:rsidR="00DD738D">
        <w:rPr>
          <w:rFonts w:ascii="Times New Roman" w:hAnsi="Times New Roman" w:cs="Times New Roman"/>
          <w:sz w:val="24"/>
          <w:szCs w:val="24"/>
          <w:lang w:val="es-AR"/>
        </w:rPr>
        <w:t>n</w:t>
      </w:r>
      <w:r>
        <w:rPr>
          <w:rFonts w:ascii="Times New Roman" w:hAnsi="Times New Roman" w:cs="Times New Roman"/>
          <w:sz w:val="24"/>
          <w:szCs w:val="24"/>
          <w:lang w:val="es-AR"/>
        </w:rPr>
        <w:t xml:space="preserve"> de la hortícola y se estructura</w:t>
      </w:r>
      <w:r w:rsidR="00DD738D">
        <w:rPr>
          <w:rFonts w:ascii="Times New Roman" w:hAnsi="Times New Roman" w:cs="Times New Roman"/>
          <w:sz w:val="24"/>
          <w:szCs w:val="24"/>
          <w:lang w:val="es-AR"/>
        </w:rPr>
        <w:t>n</w:t>
      </w:r>
      <w:r>
        <w:rPr>
          <w:rFonts w:ascii="Times New Roman" w:hAnsi="Times New Roman" w:cs="Times New Roman"/>
          <w:sz w:val="24"/>
          <w:szCs w:val="24"/>
          <w:lang w:val="es-AR"/>
        </w:rPr>
        <w:t xml:space="preserve"> en lo que podríamos denominar complejos agroindustriales</w:t>
      </w:r>
      <w:r w:rsidR="00AE59C3">
        <w:rPr>
          <w:rFonts w:ascii="Times New Roman" w:hAnsi="Times New Roman" w:cs="Times New Roman"/>
          <w:sz w:val="24"/>
          <w:szCs w:val="24"/>
          <w:lang w:val="es-AR"/>
        </w:rPr>
        <w:t xml:space="preserve"> </w:t>
      </w:r>
      <w:r w:rsidR="00AE59C3" w:rsidRPr="00AE59C3">
        <w:rPr>
          <w:rFonts w:ascii="Times New Roman" w:hAnsi="Times New Roman" w:cs="Times New Roman"/>
          <w:sz w:val="24"/>
          <w:szCs w:val="24"/>
          <w:lang w:val="es-AR"/>
        </w:rPr>
        <w:t>(</w:t>
      </w:r>
      <w:proofErr w:type="spellStart"/>
      <w:r w:rsidR="00AE59C3" w:rsidRPr="00AE59C3">
        <w:rPr>
          <w:rFonts w:ascii="Times New Roman" w:hAnsi="Times New Roman" w:cs="Times New Roman"/>
          <w:sz w:val="24"/>
          <w:szCs w:val="24"/>
          <w:lang w:val="es-AR"/>
        </w:rPr>
        <w:t>Murmis</w:t>
      </w:r>
      <w:proofErr w:type="spellEnd"/>
      <w:r w:rsidR="00AE59C3" w:rsidRPr="00AE59C3">
        <w:rPr>
          <w:rFonts w:ascii="Times New Roman" w:hAnsi="Times New Roman" w:cs="Times New Roman"/>
          <w:sz w:val="24"/>
          <w:szCs w:val="24"/>
          <w:lang w:val="es-AR"/>
        </w:rPr>
        <w:t>, 1994)</w:t>
      </w:r>
      <w:r>
        <w:rPr>
          <w:rFonts w:ascii="Times New Roman" w:hAnsi="Times New Roman" w:cs="Times New Roman"/>
          <w:sz w:val="24"/>
          <w:szCs w:val="24"/>
          <w:lang w:val="es-AR"/>
        </w:rPr>
        <w:t xml:space="preserve">. </w:t>
      </w:r>
      <w:r w:rsidR="0021146D">
        <w:rPr>
          <w:rFonts w:ascii="Times New Roman" w:hAnsi="Times New Roman" w:cs="Times New Roman"/>
          <w:sz w:val="24"/>
          <w:szCs w:val="24"/>
          <w:lang w:val="es-AR"/>
        </w:rPr>
        <w:t>Las actividades agropecuarias</w:t>
      </w:r>
      <w:r w:rsidR="005D41B4">
        <w:rPr>
          <w:rFonts w:ascii="Times New Roman" w:hAnsi="Times New Roman" w:cs="Times New Roman"/>
          <w:sz w:val="24"/>
          <w:szCs w:val="24"/>
          <w:lang w:val="es-AR"/>
        </w:rPr>
        <w:t>,</w:t>
      </w:r>
      <w:r w:rsidR="0021146D">
        <w:rPr>
          <w:rFonts w:ascii="Times New Roman" w:hAnsi="Times New Roman" w:cs="Times New Roman"/>
          <w:sz w:val="24"/>
          <w:szCs w:val="24"/>
          <w:lang w:val="es-AR"/>
        </w:rPr>
        <w:t xml:space="preserve"> en un espacio vivido e imaginado rural (aunque con vínculos con otros urbanos, mayormente Batán y en menor medida Mar del Plata)</w:t>
      </w:r>
      <w:r w:rsidR="005D41B4">
        <w:rPr>
          <w:rFonts w:ascii="Times New Roman" w:hAnsi="Times New Roman" w:cs="Times New Roman"/>
          <w:sz w:val="24"/>
          <w:szCs w:val="24"/>
          <w:lang w:val="es-AR"/>
        </w:rPr>
        <w:t>,</w:t>
      </w:r>
      <w:r w:rsidR="0021146D">
        <w:rPr>
          <w:rFonts w:ascii="Times New Roman" w:hAnsi="Times New Roman" w:cs="Times New Roman"/>
          <w:sz w:val="24"/>
          <w:szCs w:val="24"/>
          <w:lang w:val="es-AR"/>
        </w:rPr>
        <w:t xml:space="preserve"> </w:t>
      </w:r>
      <w:r>
        <w:rPr>
          <w:rFonts w:ascii="Times New Roman" w:hAnsi="Times New Roman" w:cs="Times New Roman"/>
          <w:sz w:val="24"/>
          <w:szCs w:val="24"/>
          <w:lang w:val="es-AR"/>
        </w:rPr>
        <w:t>confluyen con otras no agropecuarias</w:t>
      </w:r>
      <w:r w:rsidR="00B2004F">
        <w:rPr>
          <w:rFonts w:ascii="Times New Roman" w:hAnsi="Times New Roman" w:cs="Times New Roman"/>
          <w:sz w:val="24"/>
          <w:szCs w:val="24"/>
          <w:lang w:val="es-AR"/>
        </w:rPr>
        <w:t xml:space="preserve"> (</w:t>
      </w:r>
      <w:proofErr w:type="spellStart"/>
      <w:r w:rsidR="00B2004F">
        <w:rPr>
          <w:rFonts w:ascii="Times New Roman" w:hAnsi="Times New Roman" w:cs="Times New Roman"/>
          <w:sz w:val="24"/>
          <w:szCs w:val="24"/>
          <w:lang w:val="es-AR"/>
        </w:rPr>
        <w:t>Mikkelsen</w:t>
      </w:r>
      <w:proofErr w:type="spellEnd"/>
      <w:r w:rsidR="00B2004F">
        <w:rPr>
          <w:rFonts w:ascii="Times New Roman" w:hAnsi="Times New Roman" w:cs="Times New Roman"/>
          <w:sz w:val="24"/>
          <w:szCs w:val="24"/>
          <w:lang w:val="es-AR"/>
        </w:rPr>
        <w:t xml:space="preserve">, Celemín y </w:t>
      </w:r>
      <w:proofErr w:type="spellStart"/>
      <w:r w:rsidR="00B2004F">
        <w:rPr>
          <w:rFonts w:ascii="Times New Roman" w:hAnsi="Times New Roman" w:cs="Times New Roman"/>
          <w:sz w:val="24"/>
          <w:szCs w:val="24"/>
          <w:lang w:val="es-AR"/>
        </w:rPr>
        <w:t>Riviere</w:t>
      </w:r>
      <w:proofErr w:type="spellEnd"/>
      <w:r w:rsidR="00B2004F">
        <w:rPr>
          <w:rFonts w:ascii="Times New Roman" w:hAnsi="Times New Roman" w:cs="Times New Roman"/>
          <w:sz w:val="24"/>
          <w:szCs w:val="24"/>
          <w:lang w:val="es-AR"/>
        </w:rPr>
        <w:t xml:space="preserve">, </w:t>
      </w:r>
      <w:r w:rsidR="00B2004F" w:rsidRPr="00B2004F">
        <w:rPr>
          <w:rFonts w:ascii="Times New Roman" w:hAnsi="Times New Roman" w:cs="Times New Roman"/>
          <w:sz w:val="24"/>
          <w:szCs w:val="24"/>
          <w:lang w:val="es-AR"/>
        </w:rPr>
        <w:t>2015</w:t>
      </w:r>
      <w:r w:rsidR="00B2004F">
        <w:rPr>
          <w:rFonts w:ascii="Times New Roman" w:hAnsi="Times New Roman" w:cs="Times New Roman"/>
          <w:sz w:val="24"/>
          <w:szCs w:val="24"/>
          <w:lang w:val="es-AR"/>
        </w:rPr>
        <w:t>)</w:t>
      </w:r>
      <w:r>
        <w:rPr>
          <w:rFonts w:ascii="Times New Roman" w:hAnsi="Times New Roman" w:cs="Times New Roman"/>
          <w:sz w:val="24"/>
          <w:szCs w:val="24"/>
          <w:lang w:val="es-AR"/>
        </w:rPr>
        <w:t>. Se emplaza allí e</w:t>
      </w:r>
      <w:r w:rsidR="0021146D">
        <w:rPr>
          <w:rFonts w:ascii="Times New Roman" w:hAnsi="Times New Roman" w:cs="Times New Roman"/>
          <w:sz w:val="24"/>
          <w:szCs w:val="24"/>
          <w:lang w:val="es-AR"/>
        </w:rPr>
        <w:t>l parque industrial del partido y</w:t>
      </w:r>
      <w:r>
        <w:rPr>
          <w:rFonts w:ascii="Times New Roman" w:hAnsi="Times New Roman" w:cs="Times New Roman"/>
          <w:sz w:val="24"/>
          <w:szCs w:val="24"/>
          <w:lang w:val="es-AR"/>
        </w:rPr>
        <w:t xml:space="preserve"> existen</w:t>
      </w:r>
      <w:r w:rsidR="0021146D">
        <w:rPr>
          <w:rFonts w:ascii="Times New Roman" w:hAnsi="Times New Roman" w:cs="Times New Roman"/>
          <w:sz w:val="24"/>
          <w:szCs w:val="24"/>
          <w:lang w:val="es-AR"/>
        </w:rPr>
        <w:t>,</w:t>
      </w:r>
      <w:r>
        <w:rPr>
          <w:rFonts w:ascii="Times New Roman" w:hAnsi="Times New Roman" w:cs="Times New Roman"/>
          <w:sz w:val="24"/>
          <w:szCs w:val="24"/>
          <w:lang w:val="es-AR"/>
        </w:rPr>
        <w:t xml:space="preserve"> además</w:t>
      </w:r>
      <w:r w:rsidR="0021146D">
        <w:rPr>
          <w:rFonts w:ascii="Times New Roman" w:hAnsi="Times New Roman" w:cs="Times New Roman"/>
          <w:sz w:val="24"/>
          <w:szCs w:val="24"/>
          <w:lang w:val="es-AR"/>
        </w:rPr>
        <w:t>,</w:t>
      </w:r>
      <w:r>
        <w:rPr>
          <w:rFonts w:ascii="Times New Roman" w:hAnsi="Times New Roman" w:cs="Times New Roman"/>
          <w:sz w:val="24"/>
          <w:szCs w:val="24"/>
          <w:lang w:val="es-AR"/>
        </w:rPr>
        <w:t xml:space="preserve"> hacia la zona de la ruta 226 territorios que acogen actividad</w:t>
      </w:r>
      <w:r w:rsidR="0021146D">
        <w:rPr>
          <w:rFonts w:ascii="Times New Roman" w:hAnsi="Times New Roman" w:cs="Times New Roman"/>
          <w:sz w:val="24"/>
          <w:szCs w:val="24"/>
          <w:lang w:val="es-AR"/>
        </w:rPr>
        <w:t xml:space="preserve">es </w:t>
      </w:r>
      <w:r w:rsidR="007B3B5C">
        <w:rPr>
          <w:rFonts w:ascii="Times New Roman" w:hAnsi="Times New Roman" w:cs="Times New Roman"/>
          <w:sz w:val="24"/>
          <w:szCs w:val="24"/>
          <w:lang w:val="es-AR"/>
        </w:rPr>
        <w:t>v</w:t>
      </w:r>
      <w:r w:rsidR="0021146D">
        <w:rPr>
          <w:rFonts w:ascii="Times New Roman" w:hAnsi="Times New Roman" w:cs="Times New Roman"/>
          <w:sz w:val="24"/>
          <w:szCs w:val="24"/>
          <w:lang w:val="es-AR"/>
        </w:rPr>
        <w:t xml:space="preserve">inculadas al turismo rural </w:t>
      </w:r>
      <w:r w:rsidR="0021146D" w:rsidRPr="0021146D">
        <w:rPr>
          <w:rFonts w:ascii="Times New Roman" w:hAnsi="Times New Roman" w:cs="Times New Roman"/>
          <w:sz w:val="24"/>
          <w:szCs w:val="24"/>
          <w:lang w:val="es-AR"/>
        </w:rPr>
        <w:t>(</w:t>
      </w:r>
      <w:proofErr w:type="spellStart"/>
      <w:r w:rsidR="0021146D" w:rsidRPr="0021146D">
        <w:rPr>
          <w:rFonts w:ascii="Times New Roman" w:hAnsi="Times New Roman" w:cs="Times New Roman"/>
          <w:sz w:val="24"/>
          <w:szCs w:val="24"/>
          <w:lang w:val="es-AR"/>
        </w:rPr>
        <w:t>Gordziejczuk</w:t>
      </w:r>
      <w:proofErr w:type="spellEnd"/>
      <w:r w:rsidR="0021146D" w:rsidRPr="0021146D">
        <w:rPr>
          <w:rFonts w:ascii="Times New Roman" w:hAnsi="Times New Roman" w:cs="Times New Roman"/>
          <w:sz w:val="24"/>
          <w:szCs w:val="24"/>
          <w:lang w:val="es-AR"/>
        </w:rPr>
        <w:t>, 2015)</w:t>
      </w:r>
      <w:r w:rsidR="0021146D">
        <w:rPr>
          <w:rFonts w:ascii="Times New Roman" w:hAnsi="Times New Roman" w:cs="Times New Roman"/>
          <w:sz w:val="24"/>
          <w:szCs w:val="24"/>
          <w:lang w:val="es-AR"/>
        </w:rPr>
        <w:t xml:space="preserve">. </w:t>
      </w:r>
      <w:r w:rsidR="005D41B4">
        <w:rPr>
          <w:rFonts w:ascii="Times New Roman" w:hAnsi="Times New Roman" w:cs="Times New Roman"/>
          <w:sz w:val="24"/>
          <w:szCs w:val="24"/>
          <w:lang w:val="es-AR"/>
        </w:rPr>
        <w:t>No obstante, s</w:t>
      </w:r>
      <w:r>
        <w:rPr>
          <w:rFonts w:ascii="Times New Roman" w:hAnsi="Times New Roman" w:cs="Times New Roman"/>
          <w:sz w:val="24"/>
          <w:szCs w:val="24"/>
          <w:lang w:val="es-AR"/>
        </w:rPr>
        <w:t xml:space="preserve">i bien se observa este proceso de valorización del paisaje como consumo y cada vez más grupos poblacionales de sectores ocupados en la ciudad se trasladan a vivir a espacios más rurales (especialmente en el caso de Sierra de los Padres y </w:t>
      </w:r>
      <w:r w:rsidR="00640C13">
        <w:rPr>
          <w:rFonts w:ascii="Times New Roman" w:hAnsi="Times New Roman" w:cs="Times New Roman"/>
          <w:sz w:val="24"/>
          <w:szCs w:val="24"/>
          <w:lang w:val="es-AR"/>
        </w:rPr>
        <w:t>sus alrededores)</w:t>
      </w:r>
      <w:r w:rsidR="00DD6ECF">
        <w:rPr>
          <w:rFonts w:ascii="Times New Roman" w:hAnsi="Times New Roman" w:cs="Times New Roman"/>
          <w:sz w:val="24"/>
          <w:szCs w:val="24"/>
          <w:lang w:val="es-AR"/>
        </w:rPr>
        <w:t>,</w:t>
      </w:r>
      <w:r w:rsidR="00640C13">
        <w:rPr>
          <w:rFonts w:ascii="Times New Roman" w:hAnsi="Times New Roman" w:cs="Times New Roman"/>
          <w:sz w:val="24"/>
          <w:szCs w:val="24"/>
          <w:lang w:val="es-AR"/>
        </w:rPr>
        <w:t xml:space="preserve"> la disputa con la valorización de la tierra para uso inmobiliario no apar</w:t>
      </w:r>
      <w:r w:rsidR="005625B9">
        <w:rPr>
          <w:rFonts w:ascii="Times New Roman" w:hAnsi="Times New Roman" w:cs="Times New Roman"/>
          <w:sz w:val="24"/>
          <w:szCs w:val="24"/>
          <w:lang w:val="es-AR"/>
        </w:rPr>
        <w:t>e</w:t>
      </w:r>
      <w:r w:rsidR="00640C13">
        <w:rPr>
          <w:rFonts w:ascii="Times New Roman" w:hAnsi="Times New Roman" w:cs="Times New Roman"/>
          <w:sz w:val="24"/>
          <w:szCs w:val="24"/>
          <w:lang w:val="es-AR"/>
        </w:rPr>
        <w:t xml:space="preserve">ce aun tan evidente como </w:t>
      </w:r>
      <w:r w:rsidR="00415EE2">
        <w:rPr>
          <w:rFonts w:ascii="Times New Roman" w:hAnsi="Times New Roman" w:cs="Times New Roman"/>
          <w:sz w:val="24"/>
          <w:szCs w:val="24"/>
          <w:lang w:val="es-AR"/>
        </w:rPr>
        <w:t xml:space="preserve">en otros cinturones hortícolas del país, y del área periurbana bonaerense en particular </w:t>
      </w:r>
      <w:r w:rsidR="00640C13">
        <w:rPr>
          <w:rFonts w:ascii="Times New Roman" w:hAnsi="Times New Roman" w:cs="Times New Roman"/>
          <w:sz w:val="24"/>
          <w:szCs w:val="24"/>
          <w:lang w:val="es-AR"/>
        </w:rPr>
        <w:t>(</w:t>
      </w:r>
      <w:r w:rsidR="00873541">
        <w:rPr>
          <w:rFonts w:ascii="Times New Roman" w:hAnsi="Times New Roman" w:cs="Times New Roman"/>
          <w:sz w:val="24"/>
          <w:szCs w:val="24"/>
          <w:lang w:val="es-AR"/>
        </w:rPr>
        <w:t xml:space="preserve">García y </w:t>
      </w:r>
      <w:proofErr w:type="spellStart"/>
      <w:r w:rsidR="00873541">
        <w:rPr>
          <w:rFonts w:ascii="Times New Roman" w:hAnsi="Times New Roman" w:cs="Times New Roman"/>
          <w:sz w:val="24"/>
          <w:szCs w:val="24"/>
          <w:lang w:val="es-AR"/>
        </w:rPr>
        <w:t>Lemmi</w:t>
      </w:r>
      <w:proofErr w:type="spellEnd"/>
      <w:r w:rsidR="00873541">
        <w:rPr>
          <w:rFonts w:ascii="Times New Roman" w:hAnsi="Times New Roman" w:cs="Times New Roman"/>
          <w:sz w:val="24"/>
          <w:szCs w:val="24"/>
          <w:lang w:val="es-AR"/>
        </w:rPr>
        <w:t xml:space="preserve">, 2011; </w:t>
      </w:r>
      <w:r w:rsidR="0021146D">
        <w:rPr>
          <w:rFonts w:ascii="Times New Roman" w:hAnsi="Times New Roman" w:cs="Times New Roman"/>
          <w:sz w:val="24"/>
          <w:szCs w:val="24"/>
          <w:lang w:val="es-AR"/>
        </w:rPr>
        <w:t xml:space="preserve">Le </w:t>
      </w:r>
      <w:proofErr w:type="spellStart"/>
      <w:r w:rsidR="0021146D">
        <w:rPr>
          <w:rFonts w:ascii="Times New Roman" w:hAnsi="Times New Roman" w:cs="Times New Roman"/>
          <w:sz w:val="24"/>
          <w:szCs w:val="24"/>
          <w:lang w:val="es-AR"/>
        </w:rPr>
        <w:t>Gall</w:t>
      </w:r>
      <w:proofErr w:type="spellEnd"/>
      <w:r w:rsidR="0021146D">
        <w:rPr>
          <w:rFonts w:ascii="Times New Roman" w:hAnsi="Times New Roman" w:cs="Times New Roman"/>
          <w:sz w:val="24"/>
          <w:szCs w:val="24"/>
          <w:lang w:val="es-AR"/>
        </w:rPr>
        <w:t xml:space="preserve"> y </w:t>
      </w:r>
      <w:r w:rsidR="00640C13">
        <w:rPr>
          <w:rFonts w:ascii="Times New Roman" w:hAnsi="Times New Roman" w:cs="Times New Roman"/>
          <w:sz w:val="24"/>
          <w:szCs w:val="24"/>
          <w:lang w:val="es-AR"/>
        </w:rPr>
        <w:t>García,</w:t>
      </w:r>
      <w:r w:rsidR="00C64EEF">
        <w:rPr>
          <w:rFonts w:ascii="Times New Roman" w:hAnsi="Times New Roman" w:cs="Times New Roman"/>
          <w:sz w:val="24"/>
          <w:szCs w:val="24"/>
          <w:lang w:val="es-AR"/>
        </w:rPr>
        <w:t xml:space="preserve"> 2009</w:t>
      </w:r>
      <w:r w:rsidR="00640C13">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
    <w:p w:rsidR="00403AD1" w:rsidRDefault="00403AD1" w:rsidP="00403AD1">
      <w:pPr>
        <w:pStyle w:val="Default"/>
        <w:spacing w:line="360" w:lineRule="auto"/>
        <w:jc w:val="both"/>
        <w:rPr>
          <w:i/>
          <w:lang w:val="es-AR"/>
        </w:rPr>
      </w:pPr>
      <w:r w:rsidRPr="00D225EA">
        <w:rPr>
          <w:i/>
          <w:lang w:val="es-AR"/>
        </w:rPr>
        <w:t xml:space="preserve"> </w:t>
      </w:r>
    </w:p>
    <w:p w:rsidR="00DD6ECF" w:rsidRDefault="00DD6ECF" w:rsidP="00403AD1">
      <w:pPr>
        <w:pStyle w:val="Default"/>
        <w:spacing w:line="360" w:lineRule="auto"/>
        <w:jc w:val="both"/>
        <w:rPr>
          <w:i/>
          <w:lang w:val="es-AR"/>
        </w:rPr>
      </w:pPr>
      <w:r>
        <w:rPr>
          <w:i/>
          <w:lang w:val="es-AR"/>
        </w:rPr>
        <w:t xml:space="preserve">Migración boliviana y </w:t>
      </w:r>
      <w:proofErr w:type="spellStart"/>
      <w:r>
        <w:rPr>
          <w:i/>
          <w:lang w:val="es-AR"/>
        </w:rPr>
        <w:t>porcentajería</w:t>
      </w:r>
      <w:proofErr w:type="spellEnd"/>
      <w:r>
        <w:rPr>
          <w:i/>
          <w:lang w:val="es-AR"/>
        </w:rPr>
        <w:t xml:space="preserve"> en la horticultura de General Pueyrredón</w:t>
      </w:r>
    </w:p>
    <w:p w:rsidR="00403AD1" w:rsidRDefault="00403AD1"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Para introducir uno de los ejes centrales del planteo</w:t>
      </w:r>
      <w:r w:rsidR="00DD6ECF">
        <w:rPr>
          <w:rFonts w:ascii="Times New Roman" w:hAnsi="Times New Roman" w:cs="Times New Roman"/>
          <w:sz w:val="24"/>
          <w:szCs w:val="24"/>
          <w:lang w:val="es-AR"/>
        </w:rPr>
        <w:t xml:space="preserve"> de este trabajo</w:t>
      </w:r>
      <w:r>
        <w:rPr>
          <w:rFonts w:ascii="Times New Roman" w:hAnsi="Times New Roman" w:cs="Times New Roman"/>
          <w:sz w:val="24"/>
          <w:szCs w:val="24"/>
          <w:lang w:val="es-AR"/>
        </w:rPr>
        <w:t xml:space="preserve">, las formas en que el trabajo es organizado, </w:t>
      </w:r>
      <w:r w:rsidR="00DD6ECF">
        <w:rPr>
          <w:rFonts w:ascii="Times New Roman" w:hAnsi="Times New Roman" w:cs="Times New Roman"/>
          <w:sz w:val="24"/>
          <w:szCs w:val="24"/>
          <w:lang w:val="es-AR"/>
        </w:rPr>
        <w:t>es necesario remitir a la forma</w:t>
      </w:r>
      <w:r>
        <w:rPr>
          <w:rFonts w:ascii="Times New Roman" w:hAnsi="Times New Roman" w:cs="Times New Roman"/>
          <w:sz w:val="24"/>
          <w:szCs w:val="24"/>
          <w:lang w:val="es-AR"/>
        </w:rPr>
        <w:t xml:space="preserve"> que toman las relaciones sociales de producción en la horticultura en general </w:t>
      </w:r>
      <w:r w:rsidRPr="0056534C">
        <w:rPr>
          <w:rFonts w:ascii="Times New Roman" w:hAnsi="Times New Roman" w:cs="Times New Roman"/>
          <w:sz w:val="24"/>
          <w:szCs w:val="24"/>
          <w:lang w:val="es-AR"/>
        </w:rPr>
        <w:t>(</w:t>
      </w:r>
      <w:proofErr w:type="spellStart"/>
      <w:r w:rsidRPr="0056534C">
        <w:rPr>
          <w:rFonts w:ascii="Times New Roman" w:hAnsi="Times New Roman" w:cs="Times New Roman"/>
          <w:sz w:val="24"/>
          <w:szCs w:val="24"/>
          <w:lang w:val="es-AR"/>
        </w:rPr>
        <w:t>Benencia</w:t>
      </w:r>
      <w:proofErr w:type="spellEnd"/>
      <w:r w:rsidRPr="0056534C">
        <w:rPr>
          <w:rFonts w:ascii="Times New Roman" w:hAnsi="Times New Roman" w:cs="Times New Roman"/>
          <w:sz w:val="24"/>
          <w:szCs w:val="24"/>
          <w:lang w:val="es-AR"/>
        </w:rPr>
        <w:t xml:space="preserve"> y </w:t>
      </w:r>
      <w:proofErr w:type="spellStart"/>
      <w:r w:rsidRPr="0056534C">
        <w:rPr>
          <w:rFonts w:ascii="Times New Roman" w:hAnsi="Times New Roman" w:cs="Times New Roman"/>
          <w:sz w:val="24"/>
          <w:szCs w:val="24"/>
          <w:lang w:val="es-AR"/>
        </w:rPr>
        <w:t>Quaranta</w:t>
      </w:r>
      <w:proofErr w:type="spellEnd"/>
      <w:r w:rsidRPr="0056534C">
        <w:rPr>
          <w:rFonts w:ascii="Times New Roman" w:hAnsi="Times New Roman" w:cs="Times New Roman"/>
          <w:sz w:val="24"/>
          <w:szCs w:val="24"/>
          <w:lang w:val="es-AR"/>
        </w:rPr>
        <w:t xml:space="preserve">, 2003; García, 2014; García y González, 2014; </w:t>
      </w:r>
      <w:proofErr w:type="spellStart"/>
      <w:r w:rsidRPr="0056534C">
        <w:rPr>
          <w:rFonts w:ascii="Times New Roman" w:hAnsi="Times New Roman" w:cs="Times New Roman"/>
          <w:sz w:val="24"/>
          <w:szCs w:val="24"/>
          <w:lang w:val="es-AR"/>
        </w:rPr>
        <w:t>Ringuelet</w:t>
      </w:r>
      <w:proofErr w:type="spellEnd"/>
      <w:r w:rsidRPr="0056534C">
        <w:rPr>
          <w:rFonts w:ascii="Times New Roman" w:hAnsi="Times New Roman" w:cs="Times New Roman"/>
          <w:sz w:val="24"/>
          <w:szCs w:val="24"/>
          <w:lang w:val="es-AR"/>
        </w:rPr>
        <w:t>,</w:t>
      </w:r>
      <w:r w:rsidR="00747552">
        <w:rPr>
          <w:rFonts w:ascii="Times New Roman" w:hAnsi="Times New Roman" w:cs="Times New Roman"/>
          <w:sz w:val="24"/>
          <w:szCs w:val="24"/>
          <w:lang w:val="es-AR"/>
        </w:rPr>
        <w:t xml:space="preserve"> et. a</w:t>
      </w:r>
      <w:r w:rsidRPr="0056534C">
        <w:rPr>
          <w:rFonts w:ascii="Times New Roman" w:hAnsi="Times New Roman" w:cs="Times New Roman"/>
          <w:sz w:val="24"/>
          <w:szCs w:val="24"/>
          <w:lang w:val="es-AR"/>
        </w:rPr>
        <w:t xml:space="preserve">l., 1991). </w:t>
      </w:r>
      <w:r>
        <w:rPr>
          <w:rFonts w:ascii="Times New Roman" w:hAnsi="Times New Roman" w:cs="Times New Roman"/>
          <w:sz w:val="24"/>
          <w:szCs w:val="24"/>
          <w:lang w:val="es-AR"/>
        </w:rPr>
        <w:t xml:space="preserve"> </w:t>
      </w:r>
    </w:p>
    <w:p w:rsidR="00403AD1" w:rsidRPr="00774EC1" w:rsidRDefault="00403AD1"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L</w:t>
      </w:r>
      <w:r w:rsidRPr="00AD07D2">
        <w:rPr>
          <w:rFonts w:ascii="Times New Roman" w:hAnsi="Times New Roman" w:cs="Times New Roman"/>
          <w:sz w:val="24"/>
          <w:szCs w:val="24"/>
          <w:lang w:val="es-AR"/>
        </w:rPr>
        <w:t>a mediería hortícola como tal, se mueve en los límites amplios y difusos que permiten considerarla</w:t>
      </w:r>
      <w:r>
        <w:rPr>
          <w:rFonts w:ascii="Times New Roman" w:hAnsi="Times New Roman" w:cs="Times New Roman"/>
          <w:sz w:val="24"/>
          <w:szCs w:val="24"/>
          <w:lang w:val="es-AR"/>
        </w:rPr>
        <w:t>,</w:t>
      </w:r>
      <w:r w:rsidRPr="00AD07D2">
        <w:rPr>
          <w:rFonts w:ascii="Times New Roman" w:hAnsi="Times New Roman" w:cs="Times New Roman"/>
          <w:sz w:val="24"/>
          <w:szCs w:val="24"/>
          <w:lang w:val="es-AR"/>
        </w:rPr>
        <w:t xml:space="preserve"> por un lado, más cercana a una </w:t>
      </w:r>
      <w:r w:rsidRPr="0056534C">
        <w:rPr>
          <w:rFonts w:ascii="Times New Roman" w:hAnsi="Times New Roman" w:cs="Times New Roman"/>
          <w:i/>
          <w:sz w:val="24"/>
          <w:szCs w:val="24"/>
          <w:lang w:val="es-AR"/>
        </w:rPr>
        <w:t>relación de trabajo</w:t>
      </w:r>
      <w:r w:rsidRPr="00AD07D2">
        <w:rPr>
          <w:rFonts w:ascii="Times New Roman" w:hAnsi="Times New Roman" w:cs="Times New Roman"/>
          <w:sz w:val="24"/>
          <w:szCs w:val="24"/>
          <w:lang w:val="es-AR"/>
        </w:rPr>
        <w:t xml:space="preserve"> y, por el otro, a una de </w:t>
      </w:r>
      <w:r w:rsidRPr="0056534C">
        <w:rPr>
          <w:rFonts w:ascii="Times New Roman" w:hAnsi="Times New Roman" w:cs="Times New Roman"/>
          <w:i/>
          <w:sz w:val="24"/>
          <w:szCs w:val="24"/>
          <w:lang w:val="es-AR"/>
        </w:rPr>
        <w:t>asociación</w:t>
      </w:r>
      <w:r w:rsidRPr="00AD07D2">
        <w:rPr>
          <w:rFonts w:ascii="Times New Roman" w:hAnsi="Times New Roman" w:cs="Times New Roman"/>
          <w:sz w:val="24"/>
          <w:szCs w:val="24"/>
          <w:lang w:val="es-AR"/>
        </w:rPr>
        <w:t>, no obstante</w:t>
      </w:r>
      <w:r>
        <w:rPr>
          <w:rFonts w:ascii="Times New Roman" w:hAnsi="Times New Roman" w:cs="Times New Roman"/>
          <w:sz w:val="24"/>
          <w:szCs w:val="24"/>
          <w:lang w:val="es-AR"/>
        </w:rPr>
        <w:t xml:space="preserve">, siempre desigual. Se trata de una figura híbrida </w:t>
      </w:r>
      <w:r w:rsidRPr="00AD07D2">
        <w:rPr>
          <w:rFonts w:ascii="Times New Roman" w:hAnsi="Times New Roman" w:cs="Times New Roman"/>
          <w:sz w:val="24"/>
          <w:szCs w:val="24"/>
          <w:lang w:val="es-AR"/>
        </w:rPr>
        <w:t>que se ubica en los intersticios de actores sociales más claramente identificables como los campesinos y los asalariados puros</w:t>
      </w:r>
      <w:r>
        <w:rPr>
          <w:rFonts w:ascii="Times New Roman" w:hAnsi="Times New Roman" w:cs="Times New Roman"/>
          <w:sz w:val="24"/>
          <w:szCs w:val="24"/>
          <w:lang w:val="es-AR"/>
        </w:rPr>
        <w:t xml:space="preserve"> (Aparicio, 2007). </w:t>
      </w:r>
      <w:r w:rsidRPr="00774EC1">
        <w:rPr>
          <w:rFonts w:ascii="Times New Roman" w:hAnsi="Times New Roman" w:cs="Times New Roman"/>
          <w:sz w:val="24"/>
          <w:szCs w:val="24"/>
          <w:lang w:val="es-AR"/>
        </w:rPr>
        <w:t>En razón de ello se afirma que</w:t>
      </w:r>
    </w:p>
    <w:p w:rsidR="00403AD1" w:rsidRPr="00774EC1" w:rsidRDefault="00403AD1" w:rsidP="00403AD1">
      <w:pPr>
        <w:spacing w:line="240" w:lineRule="auto"/>
        <w:ind w:left="720"/>
        <w:jc w:val="both"/>
        <w:rPr>
          <w:rFonts w:ascii="Times New Roman" w:hAnsi="Times New Roman" w:cs="Times New Roman"/>
          <w:lang w:val="es-AR"/>
        </w:rPr>
      </w:pPr>
      <w:r w:rsidRPr="00774EC1">
        <w:rPr>
          <w:rFonts w:ascii="Times New Roman" w:hAnsi="Times New Roman" w:cs="Times New Roman"/>
          <w:lang w:val="es-AR"/>
        </w:rPr>
        <w:t>[…] las formas contractuales incluidas en la mediería pueden desplazarse desde una relación de trabajo cuya remuneración es a porcentaje hasta relaciones de tenencia de la tierra exclusivamente; entre ambos extremos se encuentran diferentes situaciones de sociedades de capital y trabajo para realizar el proceso productivo. La mediería se presenta entonces como una relación contractual que puede incluir tanto contratos de trabajo como contratos de sociedad (</w:t>
      </w:r>
      <w:proofErr w:type="spellStart"/>
      <w:r w:rsidRPr="00774EC1">
        <w:rPr>
          <w:rFonts w:ascii="Times New Roman" w:hAnsi="Times New Roman" w:cs="Times New Roman"/>
          <w:lang w:val="es-AR"/>
        </w:rPr>
        <w:t>Benencia</w:t>
      </w:r>
      <w:proofErr w:type="spellEnd"/>
      <w:r w:rsidRPr="00774EC1">
        <w:rPr>
          <w:rFonts w:ascii="Times New Roman" w:hAnsi="Times New Roman" w:cs="Times New Roman"/>
          <w:lang w:val="es-AR"/>
        </w:rPr>
        <w:t xml:space="preserve"> y </w:t>
      </w:r>
      <w:proofErr w:type="spellStart"/>
      <w:r w:rsidRPr="00774EC1">
        <w:rPr>
          <w:rFonts w:ascii="Times New Roman" w:hAnsi="Times New Roman" w:cs="Times New Roman"/>
          <w:lang w:val="es-AR"/>
        </w:rPr>
        <w:t>Quaranta</w:t>
      </w:r>
      <w:proofErr w:type="spellEnd"/>
      <w:r w:rsidRPr="00774EC1">
        <w:rPr>
          <w:rFonts w:ascii="Times New Roman" w:hAnsi="Times New Roman" w:cs="Times New Roman"/>
          <w:lang w:val="es-AR"/>
        </w:rPr>
        <w:t>, 2003: 68).</w:t>
      </w:r>
    </w:p>
    <w:p w:rsidR="00403AD1" w:rsidRPr="00774EC1" w:rsidRDefault="00403AD1" w:rsidP="00403AD1">
      <w:pPr>
        <w:spacing w:line="360" w:lineRule="auto"/>
        <w:jc w:val="both"/>
        <w:rPr>
          <w:rFonts w:ascii="Times New Roman" w:hAnsi="Times New Roman" w:cs="Times New Roman"/>
          <w:sz w:val="24"/>
          <w:szCs w:val="24"/>
          <w:lang w:val="es-AR"/>
        </w:rPr>
      </w:pPr>
      <w:r w:rsidRPr="00774EC1">
        <w:rPr>
          <w:rFonts w:ascii="Times New Roman" w:hAnsi="Times New Roman" w:cs="Times New Roman"/>
          <w:sz w:val="24"/>
          <w:szCs w:val="24"/>
          <w:lang w:val="es-AR"/>
        </w:rPr>
        <w:t>La diferencia básica radica en el punto de que</w:t>
      </w:r>
    </w:p>
    <w:p w:rsidR="00403AD1" w:rsidRPr="00774EC1" w:rsidRDefault="00403AD1" w:rsidP="00403AD1">
      <w:pPr>
        <w:spacing w:line="240" w:lineRule="auto"/>
        <w:ind w:left="720"/>
        <w:jc w:val="both"/>
        <w:rPr>
          <w:rFonts w:ascii="Times New Roman" w:hAnsi="Times New Roman" w:cs="Times New Roman"/>
          <w:lang w:val="es-AR"/>
        </w:rPr>
      </w:pPr>
      <w:r w:rsidRPr="00774EC1">
        <w:rPr>
          <w:rFonts w:ascii="Times New Roman" w:hAnsi="Times New Roman" w:cs="Times New Roman"/>
          <w:lang w:val="es-AR"/>
        </w:rPr>
        <w:t>[…] cuando el trabajo que aporta el mediero sólo corresponde al suyo y al de su familia, la relación se ubica más próxima a un contrato de trabajo, que se remunera con el dinero correspondiente a un determinado porcentaje de la producción. A medida que los medieros aportan trabajo que no corresponde a miembros de su familia, insumos o algún tipo de capital, la relación se desplaza hacia un contrato de sociedad, donde el mediero por lo general aparece como un socio ‘menor’ (</w:t>
      </w:r>
      <w:proofErr w:type="spellStart"/>
      <w:r w:rsidRPr="00774EC1">
        <w:rPr>
          <w:rFonts w:ascii="Times New Roman" w:hAnsi="Times New Roman" w:cs="Times New Roman"/>
          <w:lang w:val="es-AR"/>
        </w:rPr>
        <w:t>Benencia</w:t>
      </w:r>
      <w:proofErr w:type="spellEnd"/>
      <w:r w:rsidRPr="00774EC1">
        <w:rPr>
          <w:rFonts w:ascii="Times New Roman" w:hAnsi="Times New Roman" w:cs="Times New Roman"/>
          <w:lang w:val="es-AR"/>
        </w:rPr>
        <w:t xml:space="preserve"> y </w:t>
      </w:r>
      <w:proofErr w:type="spellStart"/>
      <w:r w:rsidRPr="00774EC1">
        <w:rPr>
          <w:rFonts w:ascii="Times New Roman" w:hAnsi="Times New Roman" w:cs="Times New Roman"/>
          <w:lang w:val="es-AR"/>
        </w:rPr>
        <w:t>Quaranta</w:t>
      </w:r>
      <w:proofErr w:type="spellEnd"/>
      <w:r w:rsidRPr="00774EC1">
        <w:rPr>
          <w:rFonts w:ascii="Times New Roman" w:hAnsi="Times New Roman" w:cs="Times New Roman"/>
          <w:lang w:val="es-AR"/>
        </w:rPr>
        <w:t>, 2003: 79)</w:t>
      </w:r>
      <w:r>
        <w:rPr>
          <w:rFonts w:ascii="Times New Roman" w:hAnsi="Times New Roman" w:cs="Times New Roman"/>
          <w:lang w:val="es-AR"/>
        </w:rPr>
        <w:t>.</w:t>
      </w:r>
    </w:p>
    <w:p w:rsidR="00CD4326" w:rsidRDefault="00403AD1" w:rsidP="00A15C4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De este modo, l</w:t>
      </w:r>
      <w:r w:rsidRPr="00AD07D2">
        <w:rPr>
          <w:rFonts w:ascii="Times New Roman" w:hAnsi="Times New Roman" w:cs="Times New Roman"/>
          <w:sz w:val="24"/>
          <w:szCs w:val="24"/>
          <w:lang w:val="es-AR"/>
        </w:rPr>
        <w:t>a definición y participación de los actores implicados</w:t>
      </w:r>
      <w:r>
        <w:rPr>
          <w:rFonts w:ascii="Times New Roman" w:hAnsi="Times New Roman" w:cs="Times New Roman"/>
          <w:sz w:val="24"/>
          <w:szCs w:val="24"/>
          <w:lang w:val="es-AR"/>
        </w:rPr>
        <w:t xml:space="preserve"> en el vínculo</w:t>
      </w:r>
      <w:r w:rsidRPr="00AD07D2">
        <w:rPr>
          <w:rFonts w:ascii="Times New Roman" w:hAnsi="Times New Roman" w:cs="Times New Roman"/>
          <w:sz w:val="24"/>
          <w:szCs w:val="24"/>
          <w:lang w:val="es-AR"/>
        </w:rPr>
        <w:t xml:space="preserve"> en funció</w:t>
      </w:r>
      <w:r>
        <w:rPr>
          <w:rFonts w:ascii="Times New Roman" w:hAnsi="Times New Roman" w:cs="Times New Roman"/>
          <w:sz w:val="24"/>
          <w:szCs w:val="24"/>
          <w:lang w:val="es-AR"/>
        </w:rPr>
        <w:t>n de los factores de producción</w:t>
      </w:r>
      <w:r w:rsidRPr="00AD07D2">
        <w:rPr>
          <w:rFonts w:ascii="Times New Roman" w:hAnsi="Times New Roman" w:cs="Times New Roman"/>
          <w:sz w:val="24"/>
          <w:szCs w:val="24"/>
          <w:lang w:val="es-AR"/>
        </w:rPr>
        <w:t xml:space="preserve"> </w:t>
      </w:r>
      <w:r>
        <w:rPr>
          <w:rFonts w:ascii="Times New Roman" w:hAnsi="Times New Roman" w:cs="Times New Roman"/>
          <w:sz w:val="24"/>
          <w:szCs w:val="24"/>
          <w:lang w:val="es-AR"/>
        </w:rPr>
        <w:t>-</w:t>
      </w:r>
      <w:r w:rsidRPr="00AD07D2">
        <w:rPr>
          <w:rFonts w:ascii="Times New Roman" w:hAnsi="Times New Roman" w:cs="Times New Roman"/>
          <w:sz w:val="24"/>
          <w:szCs w:val="24"/>
          <w:lang w:val="es-AR"/>
        </w:rPr>
        <w:t>tierra, capital y trabajo</w:t>
      </w:r>
      <w:r>
        <w:rPr>
          <w:rFonts w:ascii="Times New Roman" w:hAnsi="Times New Roman" w:cs="Times New Roman"/>
          <w:sz w:val="24"/>
          <w:szCs w:val="24"/>
          <w:lang w:val="es-AR"/>
        </w:rPr>
        <w:t>-</w:t>
      </w:r>
      <w:r w:rsidRPr="00AD07D2">
        <w:rPr>
          <w:rFonts w:ascii="Times New Roman" w:hAnsi="Times New Roman" w:cs="Times New Roman"/>
          <w:sz w:val="24"/>
          <w:szCs w:val="24"/>
          <w:lang w:val="es-AR"/>
        </w:rPr>
        <w:t>, determina de qué tipo de relación se trata.</w:t>
      </w:r>
    </w:p>
    <w:p w:rsidR="00CD4326" w:rsidRPr="00CD4326" w:rsidRDefault="00CD4326" w:rsidP="00CD4326">
      <w:pPr>
        <w:pStyle w:val="Cuerpo"/>
        <w:spacing w:line="360" w:lineRule="auto"/>
        <w:jc w:val="both"/>
        <w:rPr>
          <w:rFonts w:ascii="Times New Roman" w:eastAsiaTheme="minorHAnsi" w:hAnsi="Times New Roman" w:cs="Times New Roman"/>
          <w:color w:val="auto"/>
          <w:sz w:val="24"/>
          <w:szCs w:val="24"/>
          <w:bdr w:val="none" w:sz="0" w:space="0" w:color="auto"/>
          <w:lang w:val="es-AR" w:eastAsia="en-US"/>
        </w:rPr>
      </w:pPr>
      <w:r w:rsidRPr="00CD4326">
        <w:rPr>
          <w:rFonts w:ascii="Times New Roman" w:eastAsiaTheme="minorHAnsi" w:hAnsi="Times New Roman" w:cs="Times New Roman"/>
          <w:color w:val="auto"/>
          <w:sz w:val="24"/>
          <w:szCs w:val="24"/>
          <w:bdr w:val="none" w:sz="0" w:space="0" w:color="auto"/>
          <w:lang w:val="es-AR" w:eastAsia="en-US"/>
        </w:rPr>
        <w:t>La mediería se desarrolla con mayor amplitud en la horticultura de</w:t>
      </w:r>
      <w:r w:rsidR="00DD6ECF">
        <w:rPr>
          <w:rFonts w:ascii="Times New Roman" w:eastAsiaTheme="minorHAnsi" w:hAnsi="Times New Roman" w:cs="Times New Roman"/>
          <w:color w:val="auto"/>
          <w:sz w:val="24"/>
          <w:szCs w:val="24"/>
          <w:bdr w:val="none" w:sz="0" w:space="0" w:color="auto"/>
          <w:lang w:val="es-AR" w:eastAsia="en-US"/>
        </w:rPr>
        <w:t xml:space="preserve"> General Pueyrredón desde </w:t>
      </w:r>
      <w:r w:rsidRPr="00CD4326">
        <w:rPr>
          <w:rFonts w:ascii="Times New Roman" w:eastAsiaTheme="minorHAnsi" w:hAnsi="Times New Roman" w:cs="Times New Roman"/>
          <w:color w:val="auto"/>
          <w:sz w:val="24"/>
          <w:szCs w:val="24"/>
          <w:bdr w:val="none" w:sz="0" w:space="0" w:color="auto"/>
          <w:lang w:val="es-AR" w:eastAsia="en-US"/>
        </w:rPr>
        <w:t xml:space="preserve">el arribo y asentamiento de migrantes </w:t>
      </w:r>
      <w:r w:rsidR="00BF1CE8">
        <w:rPr>
          <w:rFonts w:ascii="Times New Roman" w:eastAsiaTheme="minorHAnsi" w:hAnsi="Times New Roman" w:cs="Times New Roman"/>
          <w:color w:val="auto"/>
          <w:sz w:val="24"/>
          <w:szCs w:val="24"/>
          <w:bdr w:val="none" w:sz="0" w:space="0" w:color="auto"/>
          <w:lang w:val="es-AR" w:eastAsia="en-US"/>
        </w:rPr>
        <w:t>bolivianos en la actividad a</w:t>
      </w:r>
      <w:r w:rsidRPr="00CD4326">
        <w:rPr>
          <w:rFonts w:ascii="Times New Roman" w:eastAsiaTheme="minorHAnsi" w:hAnsi="Times New Roman" w:cs="Times New Roman"/>
          <w:color w:val="auto"/>
          <w:sz w:val="24"/>
          <w:szCs w:val="24"/>
          <w:bdr w:val="none" w:sz="0" w:space="0" w:color="auto"/>
          <w:lang w:val="es-AR" w:eastAsia="en-US"/>
        </w:rPr>
        <w:t xml:space="preserve"> mediados de los ’70 y principios de los ’80 (</w:t>
      </w:r>
      <w:proofErr w:type="spellStart"/>
      <w:r w:rsidRPr="00CD4326">
        <w:rPr>
          <w:rFonts w:ascii="Times New Roman" w:eastAsiaTheme="minorHAnsi" w:hAnsi="Times New Roman" w:cs="Times New Roman"/>
          <w:color w:val="auto"/>
          <w:sz w:val="24"/>
          <w:szCs w:val="24"/>
          <w:bdr w:val="none" w:sz="0" w:space="0" w:color="auto"/>
          <w:lang w:val="es-AR" w:eastAsia="en-US"/>
        </w:rPr>
        <w:t>Benencia</w:t>
      </w:r>
      <w:proofErr w:type="spellEnd"/>
      <w:r w:rsidRPr="00CD4326">
        <w:rPr>
          <w:rFonts w:ascii="Times New Roman" w:eastAsiaTheme="minorHAnsi" w:hAnsi="Times New Roman" w:cs="Times New Roman"/>
          <w:color w:val="auto"/>
          <w:sz w:val="24"/>
          <w:szCs w:val="24"/>
          <w:bdr w:val="none" w:sz="0" w:space="0" w:color="auto"/>
          <w:lang w:val="es-AR" w:eastAsia="en-US"/>
        </w:rPr>
        <w:t xml:space="preserve">, 2002, 2009; </w:t>
      </w:r>
      <w:proofErr w:type="spellStart"/>
      <w:r w:rsidRPr="00CD4326">
        <w:rPr>
          <w:rFonts w:ascii="Times New Roman" w:eastAsiaTheme="minorHAnsi" w:hAnsi="Times New Roman" w:cs="Times New Roman"/>
          <w:color w:val="auto"/>
          <w:sz w:val="24"/>
          <w:szCs w:val="24"/>
          <w:bdr w:val="none" w:sz="0" w:space="0" w:color="auto"/>
          <w:lang w:val="es-AR" w:eastAsia="en-US"/>
        </w:rPr>
        <w:t>Lucifora</w:t>
      </w:r>
      <w:proofErr w:type="spellEnd"/>
      <w:r w:rsidRPr="00CD4326">
        <w:rPr>
          <w:rFonts w:ascii="Times New Roman" w:eastAsiaTheme="minorHAnsi" w:hAnsi="Times New Roman" w:cs="Times New Roman"/>
          <w:color w:val="auto"/>
          <w:sz w:val="24"/>
          <w:szCs w:val="24"/>
          <w:bdr w:val="none" w:sz="0" w:space="0" w:color="auto"/>
          <w:lang w:val="es-AR" w:eastAsia="en-US"/>
        </w:rPr>
        <w:t xml:space="preserve">, 1997). A partir de este momento se evidencian transformaciones en la forma de </w:t>
      </w:r>
      <w:r w:rsidR="00BF1CE8">
        <w:rPr>
          <w:rFonts w:ascii="Times New Roman" w:eastAsiaTheme="minorHAnsi" w:hAnsi="Times New Roman" w:cs="Times New Roman"/>
          <w:color w:val="auto"/>
          <w:sz w:val="24"/>
          <w:szCs w:val="24"/>
          <w:bdr w:val="none" w:sz="0" w:space="0" w:color="auto"/>
          <w:lang w:val="es-AR" w:eastAsia="en-US"/>
        </w:rPr>
        <w:t>producción, específicamente</w:t>
      </w:r>
      <w:r w:rsidRPr="00CD4326">
        <w:rPr>
          <w:rFonts w:ascii="Times New Roman" w:eastAsiaTheme="minorHAnsi" w:hAnsi="Times New Roman" w:cs="Times New Roman"/>
          <w:color w:val="auto"/>
          <w:sz w:val="24"/>
          <w:szCs w:val="24"/>
          <w:bdr w:val="none" w:sz="0" w:space="0" w:color="auto"/>
          <w:lang w:val="es-AR" w:eastAsia="en-US"/>
        </w:rPr>
        <w:t xml:space="preserve"> una diferenciación entre quienes trabajan la tierra y quienes controlan su tenencia (</w:t>
      </w:r>
      <w:proofErr w:type="spellStart"/>
      <w:r w:rsidRPr="00CD4326">
        <w:rPr>
          <w:rFonts w:ascii="Times New Roman" w:eastAsiaTheme="minorHAnsi" w:hAnsi="Times New Roman" w:cs="Times New Roman"/>
          <w:color w:val="auto"/>
          <w:sz w:val="24"/>
          <w:szCs w:val="24"/>
          <w:bdr w:val="none" w:sz="0" w:space="0" w:color="auto"/>
          <w:lang w:val="es-AR" w:eastAsia="en-US"/>
        </w:rPr>
        <w:t>Bocero</w:t>
      </w:r>
      <w:proofErr w:type="spellEnd"/>
      <w:r w:rsidRPr="00CD4326">
        <w:rPr>
          <w:rFonts w:ascii="Times New Roman" w:eastAsiaTheme="minorHAnsi" w:hAnsi="Times New Roman" w:cs="Times New Roman"/>
          <w:color w:val="auto"/>
          <w:sz w:val="24"/>
          <w:szCs w:val="24"/>
          <w:bdr w:val="none" w:sz="0" w:space="0" w:color="auto"/>
          <w:lang w:val="es-AR" w:eastAsia="en-US"/>
        </w:rPr>
        <w:t xml:space="preserve"> y Prado, 2008: 104). Como informa </w:t>
      </w:r>
      <w:proofErr w:type="spellStart"/>
      <w:r w:rsidRPr="00CD4326">
        <w:rPr>
          <w:rFonts w:ascii="Times New Roman" w:eastAsiaTheme="minorHAnsi" w:hAnsi="Times New Roman" w:cs="Times New Roman"/>
          <w:color w:val="auto"/>
          <w:sz w:val="24"/>
          <w:szCs w:val="24"/>
          <w:bdr w:val="none" w:sz="0" w:space="0" w:color="auto"/>
          <w:lang w:val="es-AR" w:eastAsia="en-US"/>
        </w:rPr>
        <w:t>Benencia</w:t>
      </w:r>
      <w:proofErr w:type="spellEnd"/>
      <w:r w:rsidRPr="00CD4326">
        <w:rPr>
          <w:rFonts w:ascii="Times New Roman" w:eastAsiaTheme="minorHAnsi" w:hAnsi="Times New Roman" w:cs="Times New Roman"/>
          <w:color w:val="auto"/>
          <w:sz w:val="24"/>
          <w:szCs w:val="24"/>
          <w:bdr w:val="none" w:sz="0" w:space="0" w:color="auto"/>
          <w:lang w:val="es-AR" w:eastAsia="en-US"/>
        </w:rPr>
        <w:t xml:space="preserve"> (1992)</w:t>
      </w:r>
    </w:p>
    <w:p w:rsidR="00CD4326" w:rsidRPr="002B0B80" w:rsidRDefault="00CD4326" w:rsidP="00CD4326">
      <w:pPr>
        <w:pStyle w:val="Cuerpo"/>
        <w:spacing w:line="240" w:lineRule="auto"/>
        <w:ind w:left="705"/>
        <w:jc w:val="both"/>
        <w:rPr>
          <w:rFonts w:ascii="Times New Roman" w:hAnsi="Times New Roman" w:cs="Times New Roman"/>
        </w:rPr>
      </w:pPr>
      <w:r w:rsidRPr="002B0B80">
        <w:rPr>
          <w:rFonts w:ascii="Times New Roman" w:hAnsi="Times New Roman" w:cs="Times New Roman"/>
        </w:rPr>
        <w:t>[…] la mediería en la horticultura es una forma laboral donde se asocian íntimamente trabajo precario y migración limítrofe, exclusivamente boliviana, en la que la figura del medianero resulta sumamente funcional a los patrones quinteros […] pero, a su vez, en algunos casos, hasta beneficiosa para el migrante, que inclusive puede llegar a “acumular” en los intersticios del sistema (</w:t>
      </w:r>
      <w:proofErr w:type="spellStart"/>
      <w:r>
        <w:rPr>
          <w:rFonts w:ascii="Times New Roman" w:hAnsi="Times New Roman" w:cs="Times New Roman"/>
        </w:rPr>
        <w:t>Benencia</w:t>
      </w:r>
      <w:proofErr w:type="spellEnd"/>
      <w:r>
        <w:rPr>
          <w:rFonts w:ascii="Times New Roman" w:hAnsi="Times New Roman" w:cs="Times New Roman"/>
        </w:rPr>
        <w:t xml:space="preserve">, </w:t>
      </w:r>
      <w:r w:rsidRPr="002B0B80">
        <w:rPr>
          <w:rFonts w:ascii="Times New Roman" w:hAnsi="Times New Roman" w:cs="Times New Roman"/>
        </w:rPr>
        <w:t>1992</w:t>
      </w:r>
      <w:r>
        <w:rPr>
          <w:rFonts w:ascii="Times New Roman" w:hAnsi="Times New Roman" w:cs="Times New Roman"/>
        </w:rPr>
        <w:t xml:space="preserve">: </w:t>
      </w:r>
      <w:r w:rsidRPr="002B0B80">
        <w:rPr>
          <w:rFonts w:ascii="Times New Roman" w:hAnsi="Times New Roman" w:cs="Times New Roman"/>
        </w:rPr>
        <w:t>126).</w:t>
      </w:r>
    </w:p>
    <w:p w:rsidR="00CD4326" w:rsidRDefault="00CD4326" w:rsidP="00CD4326">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3E36E7">
        <w:rPr>
          <w:rFonts w:ascii="Times New Roman" w:hAnsi="Times New Roman" w:cs="Times New Roman"/>
          <w:sz w:val="24"/>
          <w:szCs w:val="24"/>
        </w:rPr>
        <w:t xml:space="preserve">etomando a </w:t>
      </w:r>
      <w:proofErr w:type="spellStart"/>
      <w:r w:rsidRPr="003E36E7">
        <w:rPr>
          <w:rFonts w:ascii="Times New Roman" w:hAnsi="Times New Roman" w:cs="Times New Roman"/>
          <w:sz w:val="24"/>
          <w:szCs w:val="24"/>
        </w:rPr>
        <w:t>Ringuelet</w:t>
      </w:r>
      <w:proofErr w:type="spellEnd"/>
      <w:r w:rsidRPr="003E36E7">
        <w:rPr>
          <w:rFonts w:ascii="Times New Roman" w:hAnsi="Times New Roman" w:cs="Times New Roman"/>
          <w:sz w:val="24"/>
          <w:szCs w:val="24"/>
        </w:rPr>
        <w:t xml:space="preserve"> y </w:t>
      </w:r>
      <w:proofErr w:type="spellStart"/>
      <w:r w:rsidRPr="003E36E7">
        <w:rPr>
          <w:rFonts w:ascii="Times New Roman" w:hAnsi="Times New Roman" w:cs="Times New Roman"/>
          <w:sz w:val="24"/>
          <w:szCs w:val="24"/>
        </w:rPr>
        <w:t>Cacivio</w:t>
      </w:r>
      <w:proofErr w:type="spellEnd"/>
      <w:r w:rsidRPr="003E36E7">
        <w:rPr>
          <w:rFonts w:ascii="Times New Roman" w:hAnsi="Times New Roman" w:cs="Times New Roman"/>
          <w:sz w:val="24"/>
          <w:szCs w:val="24"/>
        </w:rPr>
        <w:t xml:space="preserve"> (2001) se puede afirmar que </w:t>
      </w:r>
      <w:r w:rsidRPr="003E36E7">
        <w:rPr>
          <w:rFonts w:ascii="Times New Roman" w:hAnsi="Times New Roman" w:cs="Times New Roman"/>
          <w:i/>
          <w:iCs/>
          <w:sz w:val="24"/>
          <w:szCs w:val="24"/>
        </w:rPr>
        <w:t xml:space="preserve">“la historia de la producción hortícola regional, es también la historia de sucesivas migraciones” </w:t>
      </w:r>
      <w:r w:rsidRPr="003E36E7">
        <w:rPr>
          <w:rFonts w:ascii="Times New Roman" w:hAnsi="Times New Roman" w:cs="Times New Roman"/>
          <w:sz w:val="24"/>
          <w:szCs w:val="24"/>
        </w:rPr>
        <w:t>(</w:t>
      </w:r>
      <w:proofErr w:type="spellStart"/>
      <w:r>
        <w:rPr>
          <w:rFonts w:ascii="Times New Roman" w:hAnsi="Times New Roman" w:cs="Times New Roman"/>
          <w:sz w:val="24"/>
          <w:szCs w:val="24"/>
        </w:rPr>
        <w:t>Ringuelet</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Cacivio</w:t>
      </w:r>
      <w:proofErr w:type="spellEnd"/>
      <w:r>
        <w:rPr>
          <w:rFonts w:ascii="Times New Roman" w:hAnsi="Times New Roman" w:cs="Times New Roman"/>
          <w:sz w:val="24"/>
          <w:szCs w:val="24"/>
        </w:rPr>
        <w:t xml:space="preserve">, 2001: 8), en tanto la migración andina a la que se hace referencia se incorpora a </w:t>
      </w:r>
      <w:r>
        <w:rPr>
          <w:rFonts w:ascii="Times New Roman" w:hAnsi="Times New Roman" w:cs="Times New Roman"/>
          <w:sz w:val="24"/>
          <w:szCs w:val="24"/>
        </w:rPr>
        <w:lastRenderedPageBreak/>
        <w:t>otras anteriores e</w:t>
      </w:r>
      <w:r w:rsidRPr="003E36E7">
        <w:rPr>
          <w:rFonts w:ascii="Times New Roman" w:hAnsi="Times New Roman" w:cs="Times New Roman"/>
          <w:sz w:val="24"/>
          <w:szCs w:val="24"/>
        </w:rPr>
        <w:t>n l</w:t>
      </w:r>
      <w:r>
        <w:rPr>
          <w:rFonts w:ascii="Times New Roman" w:hAnsi="Times New Roman" w:cs="Times New Roman"/>
          <w:sz w:val="24"/>
          <w:szCs w:val="24"/>
        </w:rPr>
        <w:t xml:space="preserve">a horticultura del espacio tomado. Se trata entonces, de una </w:t>
      </w:r>
      <w:r w:rsidR="000B683C">
        <w:rPr>
          <w:rFonts w:ascii="Times New Roman" w:hAnsi="Times New Roman" w:cs="Times New Roman"/>
          <w:sz w:val="24"/>
          <w:szCs w:val="24"/>
        </w:rPr>
        <w:t xml:space="preserve">actividad desarrollada en su etapa incipiente </w:t>
      </w:r>
      <w:r w:rsidRPr="003E36E7">
        <w:rPr>
          <w:rFonts w:ascii="Times New Roman" w:hAnsi="Times New Roman" w:cs="Times New Roman"/>
          <w:sz w:val="24"/>
          <w:szCs w:val="24"/>
        </w:rPr>
        <w:t>por migrantes europeos, principalmente italianos</w:t>
      </w:r>
      <w:r>
        <w:rPr>
          <w:rFonts w:ascii="Times New Roman" w:hAnsi="Times New Roman" w:cs="Times New Roman"/>
          <w:sz w:val="24"/>
          <w:szCs w:val="24"/>
        </w:rPr>
        <w:t xml:space="preserve"> llegados hasta la segunda posguerra</w:t>
      </w:r>
      <w:r>
        <w:rPr>
          <w:rFonts w:ascii="Times New Roman" w:hAnsi="Times New Roman" w:cs="Times New Roman"/>
          <w:sz w:val="24"/>
          <w:szCs w:val="24"/>
          <w:lang w:val="es-AR"/>
        </w:rPr>
        <w:t>,</w:t>
      </w:r>
      <w:r w:rsidR="008C3650">
        <w:rPr>
          <w:rFonts w:ascii="Times New Roman" w:hAnsi="Times New Roman" w:cs="Times New Roman"/>
          <w:sz w:val="24"/>
          <w:szCs w:val="24"/>
          <w:lang w:val="es-AR"/>
        </w:rPr>
        <w:t xml:space="preserve"> cuya producción es </w:t>
      </w:r>
      <w:r w:rsidRPr="003E36E7">
        <w:rPr>
          <w:rFonts w:ascii="Times New Roman" w:hAnsi="Times New Roman" w:cs="Times New Roman"/>
          <w:sz w:val="24"/>
          <w:szCs w:val="24"/>
          <w:lang w:val="es-AR"/>
        </w:rPr>
        <w:t xml:space="preserve">predominantemente </w:t>
      </w:r>
      <w:r>
        <w:rPr>
          <w:rFonts w:ascii="Times New Roman" w:hAnsi="Times New Roman" w:cs="Times New Roman"/>
          <w:sz w:val="24"/>
          <w:szCs w:val="24"/>
          <w:lang w:val="es-AR"/>
        </w:rPr>
        <w:t>familiar y de abastecimiento sólo del mercado local</w:t>
      </w:r>
      <w:r w:rsidRPr="003E36E7">
        <w:rPr>
          <w:rFonts w:ascii="Times New Roman" w:hAnsi="Times New Roman" w:cs="Times New Roman"/>
          <w:sz w:val="24"/>
          <w:szCs w:val="24"/>
          <w:lang w:val="es-AR"/>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Bocero</w:t>
      </w:r>
      <w:proofErr w:type="spellEnd"/>
      <w:r>
        <w:rPr>
          <w:rFonts w:ascii="Times New Roman" w:hAnsi="Times New Roman" w:cs="Times New Roman"/>
          <w:sz w:val="24"/>
          <w:szCs w:val="24"/>
        </w:rPr>
        <w:t xml:space="preserve"> y Prado, 2008).</w:t>
      </w:r>
    </w:p>
    <w:p w:rsidR="00DD6ECF" w:rsidRDefault="00CD4326" w:rsidP="00DE795C">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t>Las relac</w:t>
      </w:r>
      <w:r w:rsidR="00DD6ECF">
        <w:rPr>
          <w:rFonts w:ascii="Times New Roman" w:hAnsi="Times New Roman" w:cs="Times New Roman"/>
          <w:sz w:val="24"/>
          <w:szCs w:val="24"/>
        </w:rPr>
        <w:t>iones construidas en ese momento de arribo</w:t>
      </w:r>
      <w:r>
        <w:rPr>
          <w:rFonts w:ascii="Times New Roman" w:hAnsi="Times New Roman" w:cs="Times New Roman"/>
          <w:sz w:val="24"/>
          <w:szCs w:val="24"/>
        </w:rPr>
        <w:t xml:space="preserve"> entre</w:t>
      </w:r>
      <w:r w:rsidR="00DD6ECF">
        <w:rPr>
          <w:rFonts w:ascii="Times New Roman" w:hAnsi="Times New Roman" w:cs="Times New Roman"/>
          <w:sz w:val="24"/>
          <w:szCs w:val="24"/>
        </w:rPr>
        <w:t xml:space="preserve"> migrantes bolivianos y </w:t>
      </w:r>
      <w:r w:rsidR="0098691F">
        <w:rPr>
          <w:rFonts w:ascii="Times New Roman" w:hAnsi="Times New Roman" w:cs="Times New Roman"/>
          <w:sz w:val="24"/>
          <w:szCs w:val="24"/>
        </w:rPr>
        <w:t>aquellos migrantes que habían llegado de</w:t>
      </w:r>
      <w:r>
        <w:rPr>
          <w:rFonts w:ascii="Times New Roman" w:hAnsi="Times New Roman" w:cs="Times New Roman"/>
          <w:sz w:val="24"/>
          <w:szCs w:val="24"/>
        </w:rPr>
        <w:t xml:space="preserve"> ul</w:t>
      </w:r>
      <w:r w:rsidR="008E52DE">
        <w:rPr>
          <w:rFonts w:ascii="Times New Roman" w:hAnsi="Times New Roman" w:cs="Times New Roman"/>
          <w:sz w:val="24"/>
          <w:szCs w:val="24"/>
        </w:rPr>
        <w:t xml:space="preserve">tramar </w:t>
      </w:r>
      <w:r>
        <w:rPr>
          <w:rFonts w:ascii="Times New Roman" w:hAnsi="Times New Roman" w:cs="Times New Roman"/>
          <w:sz w:val="24"/>
          <w:szCs w:val="24"/>
        </w:rPr>
        <w:t>y sus descendientes</w:t>
      </w:r>
      <w:r w:rsidR="00DD6ECF">
        <w:rPr>
          <w:rFonts w:ascii="Times New Roman" w:hAnsi="Times New Roman" w:cs="Times New Roman"/>
          <w:sz w:val="24"/>
          <w:szCs w:val="24"/>
        </w:rPr>
        <w:t>,</w:t>
      </w:r>
      <w:r>
        <w:rPr>
          <w:rFonts w:ascii="Times New Roman" w:hAnsi="Times New Roman" w:cs="Times New Roman"/>
          <w:sz w:val="24"/>
          <w:szCs w:val="24"/>
        </w:rPr>
        <w:t xml:space="preserve"> son complejas y adquieren diferentes sentidos: por un lado</w:t>
      </w:r>
      <w:r w:rsidR="00230A43">
        <w:rPr>
          <w:rFonts w:ascii="Times New Roman" w:hAnsi="Times New Roman" w:cs="Times New Roman"/>
          <w:sz w:val="24"/>
          <w:szCs w:val="24"/>
        </w:rPr>
        <w:t xml:space="preserve">, es posible escuchar relatos que remiten a la </w:t>
      </w:r>
      <w:r w:rsidRPr="00230A43">
        <w:rPr>
          <w:rFonts w:ascii="Times New Roman" w:hAnsi="Times New Roman" w:cs="Times New Roman"/>
          <w:sz w:val="24"/>
          <w:szCs w:val="24"/>
        </w:rPr>
        <w:t>trasmisión de saberes específicos de un grupo a otro</w:t>
      </w:r>
      <w:r w:rsidR="00230A43" w:rsidRPr="00230A43">
        <w:rPr>
          <w:rFonts w:ascii="Times New Roman" w:hAnsi="Times New Roman" w:cs="Times New Roman"/>
          <w:sz w:val="24"/>
          <w:szCs w:val="24"/>
        </w:rPr>
        <w:t xml:space="preserve"> (de italianos a bolivianos)</w:t>
      </w:r>
      <w:r w:rsidRPr="00230A43">
        <w:rPr>
          <w:rFonts w:ascii="Times New Roman" w:hAnsi="Times New Roman" w:cs="Times New Roman"/>
          <w:sz w:val="24"/>
          <w:szCs w:val="24"/>
        </w:rPr>
        <w:t xml:space="preserve"> en cuanto a labores culturales hortícolas, </w:t>
      </w:r>
      <w:r w:rsidR="00230A43" w:rsidRPr="00230A43">
        <w:rPr>
          <w:rFonts w:ascii="Times New Roman" w:hAnsi="Times New Roman" w:cs="Times New Roman"/>
          <w:sz w:val="24"/>
          <w:szCs w:val="24"/>
        </w:rPr>
        <w:t>mientras que por otra parte se evidencian, a partir de la palabra de los/las entrevistados/as –migrantes bolivianos</w:t>
      </w:r>
      <w:r w:rsidR="00DD6ECF">
        <w:rPr>
          <w:rFonts w:ascii="Times New Roman" w:hAnsi="Times New Roman" w:cs="Times New Roman"/>
          <w:sz w:val="24"/>
          <w:szCs w:val="24"/>
        </w:rPr>
        <w:t>/as</w:t>
      </w:r>
      <w:r w:rsidR="00230A43" w:rsidRPr="00230A43">
        <w:rPr>
          <w:rFonts w:ascii="Times New Roman" w:hAnsi="Times New Roman" w:cs="Times New Roman"/>
          <w:sz w:val="24"/>
          <w:szCs w:val="24"/>
        </w:rPr>
        <w:t>-, el estableci</w:t>
      </w:r>
      <w:r w:rsidR="00BF1CE8">
        <w:rPr>
          <w:rFonts w:ascii="Times New Roman" w:hAnsi="Times New Roman" w:cs="Times New Roman"/>
          <w:sz w:val="24"/>
          <w:szCs w:val="24"/>
        </w:rPr>
        <w:t>miento de relaciones donde primó</w:t>
      </w:r>
      <w:r w:rsidR="00230A43" w:rsidRPr="00230A43">
        <w:rPr>
          <w:rFonts w:ascii="Times New Roman" w:hAnsi="Times New Roman" w:cs="Times New Roman"/>
          <w:sz w:val="24"/>
          <w:szCs w:val="24"/>
        </w:rPr>
        <w:t xml:space="preserve"> la desigualdad, la existencia de jerarquías y estigmatizaciones reproducidas hasta la actualidad. </w:t>
      </w:r>
    </w:p>
    <w:p w:rsidR="00230A43" w:rsidRDefault="00230A43" w:rsidP="00DE795C">
      <w:pPr>
        <w:pStyle w:val="Cuerpo"/>
        <w:spacing w:line="360" w:lineRule="auto"/>
        <w:jc w:val="both"/>
        <w:rPr>
          <w:rFonts w:ascii="Times New Roman" w:hAnsi="Times New Roman" w:cs="Times New Roman"/>
          <w:sz w:val="24"/>
          <w:szCs w:val="24"/>
        </w:rPr>
      </w:pPr>
      <w:r w:rsidRPr="00230A43">
        <w:rPr>
          <w:rFonts w:ascii="Times New Roman" w:hAnsi="Times New Roman" w:cs="Times New Roman"/>
          <w:sz w:val="24"/>
          <w:szCs w:val="24"/>
        </w:rPr>
        <w:t>Asimismo</w:t>
      </w:r>
      <w:r w:rsidR="00C3583B">
        <w:rPr>
          <w:rFonts w:ascii="Times New Roman" w:hAnsi="Times New Roman" w:cs="Times New Roman"/>
          <w:sz w:val="24"/>
          <w:szCs w:val="24"/>
        </w:rPr>
        <w:t>,</w:t>
      </w:r>
      <w:r w:rsidR="0098691F">
        <w:rPr>
          <w:rFonts w:ascii="Times New Roman" w:hAnsi="Times New Roman" w:cs="Times New Roman"/>
          <w:sz w:val="24"/>
          <w:szCs w:val="24"/>
        </w:rPr>
        <w:t xml:space="preserve"> entre </w:t>
      </w:r>
      <w:r w:rsidR="0098691F" w:rsidRPr="0098691F">
        <w:rPr>
          <w:rFonts w:ascii="Times New Roman" w:hAnsi="Times New Roman" w:cs="Times New Roman"/>
          <w:i/>
          <w:sz w:val="24"/>
          <w:szCs w:val="24"/>
        </w:rPr>
        <w:t>viejos</w:t>
      </w:r>
      <w:r w:rsidR="0098691F">
        <w:rPr>
          <w:rFonts w:ascii="Times New Roman" w:hAnsi="Times New Roman" w:cs="Times New Roman"/>
          <w:sz w:val="24"/>
          <w:szCs w:val="24"/>
        </w:rPr>
        <w:t xml:space="preserve"> y </w:t>
      </w:r>
      <w:r w:rsidR="0098691F" w:rsidRPr="0098691F">
        <w:rPr>
          <w:rFonts w:ascii="Times New Roman" w:hAnsi="Times New Roman" w:cs="Times New Roman"/>
          <w:i/>
          <w:sz w:val="24"/>
          <w:szCs w:val="24"/>
        </w:rPr>
        <w:t>nuevos</w:t>
      </w:r>
      <w:r w:rsidR="0098691F">
        <w:rPr>
          <w:rFonts w:ascii="Times New Roman" w:hAnsi="Times New Roman" w:cs="Times New Roman"/>
          <w:sz w:val="24"/>
          <w:szCs w:val="24"/>
        </w:rPr>
        <w:t xml:space="preserve"> migrantes</w:t>
      </w:r>
      <w:r w:rsidRPr="00230A43">
        <w:rPr>
          <w:rFonts w:ascii="Times New Roman" w:hAnsi="Times New Roman" w:cs="Times New Roman"/>
          <w:sz w:val="24"/>
          <w:szCs w:val="24"/>
        </w:rPr>
        <w:t xml:space="preserve"> se han llevado adelante negociaciones</w:t>
      </w:r>
      <w:r w:rsidR="008E52DE">
        <w:rPr>
          <w:rFonts w:ascii="Times New Roman" w:hAnsi="Times New Roman" w:cs="Times New Roman"/>
          <w:sz w:val="24"/>
          <w:szCs w:val="24"/>
        </w:rPr>
        <w:t xml:space="preserve"> en relación a la posesión de la tierra</w:t>
      </w:r>
      <w:r w:rsidRPr="00230A43">
        <w:rPr>
          <w:rFonts w:ascii="Times New Roman" w:hAnsi="Times New Roman" w:cs="Times New Roman"/>
          <w:sz w:val="24"/>
          <w:szCs w:val="24"/>
        </w:rPr>
        <w:t xml:space="preserve">: aquellos migrantes andinos que experimentan trayectorias de movilidad social ascendente </w:t>
      </w:r>
      <w:r w:rsidR="00C3583B">
        <w:rPr>
          <w:rFonts w:ascii="Times New Roman" w:hAnsi="Times New Roman" w:cs="Times New Roman"/>
          <w:sz w:val="24"/>
          <w:szCs w:val="24"/>
        </w:rPr>
        <w:t xml:space="preserve">(condensadas en aquello que </w:t>
      </w:r>
      <w:proofErr w:type="spellStart"/>
      <w:r w:rsidR="00C3583B">
        <w:rPr>
          <w:rFonts w:ascii="Times New Roman" w:hAnsi="Times New Roman" w:cs="Times New Roman"/>
          <w:sz w:val="24"/>
          <w:szCs w:val="24"/>
        </w:rPr>
        <w:t>Benen</w:t>
      </w:r>
      <w:r w:rsidR="00DD6ECF">
        <w:rPr>
          <w:rFonts w:ascii="Times New Roman" w:hAnsi="Times New Roman" w:cs="Times New Roman"/>
          <w:sz w:val="24"/>
          <w:szCs w:val="24"/>
        </w:rPr>
        <w:t>cia</w:t>
      </w:r>
      <w:proofErr w:type="spellEnd"/>
      <w:r w:rsidR="00DD6ECF">
        <w:rPr>
          <w:rFonts w:ascii="Times New Roman" w:hAnsi="Times New Roman" w:cs="Times New Roman"/>
          <w:sz w:val="24"/>
          <w:szCs w:val="24"/>
        </w:rPr>
        <w:t xml:space="preserve"> (1992) ha conceptualizado como </w:t>
      </w:r>
      <w:r w:rsidR="00C3583B">
        <w:rPr>
          <w:rFonts w:ascii="Times New Roman" w:hAnsi="Times New Roman" w:cs="Times New Roman"/>
          <w:sz w:val="24"/>
          <w:szCs w:val="24"/>
        </w:rPr>
        <w:t xml:space="preserve">escalera boliviana) </w:t>
      </w:r>
      <w:r w:rsidRPr="00230A43">
        <w:rPr>
          <w:rFonts w:ascii="Times New Roman" w:hAnsi="Times New Roman" w:cs="Times New Roman"/>
          <w:sz w:val="24"/>
          <w:szCs w:val="24"/>
        </w:rPr>
        <w:t>han arrendado, y en menor cuantía comprado, la tierra antes en mano de italianos</w:t>
      </w:r>
      <w:r>
        <w:rPr>
          <w:rFonts w:ascii="Times New Roman" w:hAnsi="Times New Roman" w:cs="Times New Roman"/>
          <w:sz w:val="24"/>
          <w:szCs w:val="24"/>
        </w:rPr>
        <w:t xml:space="preserve">. </w:t>
      </w:r>
      <w:r w:rsidR="00DE795C">
        <w:rPr>
          <w:rFonts w:ascii="Times New Roman" w:hAnsi="Times New Roman" w:cs="Times New Roman"/>
          <w:sz w:val="24"/>
          <w:szCs w:val="24"/>
        </w:rPr>
        <w:t>S</w:t>
      </w:r>
      <w:r w:rsidR="00DE795C" w:rsidRPr="00DE795C">
        <w:rPr>
          <w:rFonts w:ascii="Times New Roman" w:hAnsi="Times New Roman" w:cs="Times New Roman"/>
          <w:sz w:val="24"/>
          <w:szCs w:val="24"/>
        </w:rPr>
        <w:t>e trata de espacios que progresivamente han ido abandonando los migrantes europeos o hijos de é</w:t>
      </w:r>
      <w:r w:rsidR="00DE795C">
        <w:rPr>
          <w:rFonts w:ascii="Times New Roman" w:hAnsi="Times New Roman" w:cs="Times New Roman"/>
          <w:sz w:val="24"/>
          <w:szCs w:val="24"/>
        </w:rPr>
        <w:t>stos,</w:t>
      </w:r>
      <w:r w:rsidR="00DE795C" w:rsidRPr="00DE795C">
        <w:rPr>
          <w:rFonts w:ascii="Times New Roman" w:hAnsi="Times New Roman" w:cs="Times New Roman"/>
          <w:sz w:val="24"/>
          <w:szCs w:val="24"/>
        </w:rPr>
        <w:t xml:space="preserve"> </w:t>
      </w:r>
      <w:r w:rsidR="00DE795C" w:rsidRPr="00DE795C">
        <w:rPr>
          <w:rFonts w:ascii="Times New Roman" w:hAnsi="Times New Roman" w:cs="Times New Roman"/>
          <w:i/>
          <w:sz w:val="24"/>
          <w:szCs w:val="24"/>
        </w:rPr>
        <w:t>‘criollos’</w:t>
      </w:r>
      <w:r w:rsidR="00DE795C" w:rsidRPr="00DE795C">
        <w:rPr>
          <w:rFonts w:ascii="Times New Roman" w:hAnsi="Times New Roman" w:cs="Times New Roman"/>
          <w:sz w:val="24"/>
          <w:szCs w:val="24"/>
        </w:rPr>
        <w:t xml:space="preserve">, ya sea para dedicarse a otras actividades o para pasar a </w:t>
      </w:r>
      <w:r w:rsidR="008E52DE">
        <w:rPr>
          <w:rFonts w:ascii="Times New Roman" w:hAnsi="Times New Roman" w:cs="Times New Roman"/>
          <w:sz w:val="24"/>
          <w:szCs w:val="24"/>
        </w:rPr>
        <w:t xml:space="preserve">ocupar </w:t>
      </w:r>
      <w:r w:rsidR="00DE795C" w:rsidRPr="00DE795C">
        <w:rPr>
          <w:rFonts w:ascii="Times New Roman" w:hAnsi="Times New Roman" w:cs="Times New Roman"/>
          <w:sz w:val="24"/>
          <w:szCs w:val="24"/>
        </w:rPr>
        <w:t>otros eslabones de la cadena agroalimentaria, como el de la comercialización</w:t>
      </w:r>
      <w:r w:rsidR="00DD6ECF">
        <w:rPr>
          <w:rFonts w:ascii="Times New Roman" w:hAnsi="Times New Roman" w:cs="Times New Roman"/>
          <w:sz w:val="24"/>
          <w:szCs w:val="24"/>
        </w:rPr>
        <w:t xml:space="preserve"> y distribución</w:t>
      </w:r>
      <w:r w:rsidR="00DE795C" w:rsidRPr="00DE795C">
        <w:rPr>
          <w:rFonts w:ascii="Times New Roman" w:hAnsi="Times New Roman" w:cs="Times New Roman"/>
          <w:sz w:val="24"/>
          <w:szCs w:val="24"/>
        </w:rPr>
        <w:t xml:space="preserve">. </w:t>
      </w:r>
      <w:r w:rsidR="00BF1CE8">
        <w:rPr>
          <w:rFonts w:ascii="Times New Roman" w:hAnsi="Times New Roman" w:cs="Times New Roman"/>
          <w:sz w:val="24"/>
          <w:szCs w:val="24"/>
        </w:rPr>
        <w:t>Cuando no han abandonado la actividad en la qui</w:t>
      </w:r>
      <w:r w:rsidR="001D35B8">
        <w:rPr>
          <w:rFonts w:ascii="Times New Roman" w:hAnsi="Times New Roman" w:cs="Times New Roman"/>
          <w:sz w:val="24"/>
          <w:szCs w:val="24"/>
        </w:rPr>
        <w:t>nta sí han dejado de involucrar trab</w:t>
      </w:r>
      <w:r w:rsidR="008E52DE">
        <w:rPr>
          <w:rFonts w:ascii="Times New Roman" w:hAnsi="Times New Roman" w:cs="Times New Roman"/>
          <w:sz w:val="24"/>
          <w:szCs w:val="24"/>
        </w:rPr>
        <w:t>ajo físico pasando a dedicarse a</w:t>
      </w:r>
      <w:r w:rsidR="001D35B8">
        <w:rPr>
          <w:rFonts w:ascii="Times New Roman" w:hAnsi="Times New Roman" w:cs="Times New Roman"/>
          <w:sz w:val="24"/>
          <w:szCs w:val="24"/>
        </w:rPr>
        <w:t xml:space="preserve"> tareas gerenciales. </w:t>
      </w:r>
      <w:r w:rsidR="00DE795C">
        <w:rPr>
          <w:rFonts w:ascii="Times New Roman" w:hAnsi="Times New Roman" w:cs="Times New Roman"/>
          <w:sz w:val="24"/>
          <w:szCs w:val="24"/>
        </w:rPr>
        <w:t xml:space="preserve">En este sentido se encuentran similitudes entre éste cinturón hortícola y aquello que constatan García y </w:t>
      </w:r>
      <w:proofErr w:type="spellStart"/>
      <w:r w:rsidR="00DE795C">
        <w:rPr>
          <w:rFonts w:ascii="Times New Roman" w:hAnsi="Times New Roman" w:cs="Times New Roman"/>
          <w:sz w:val="24"/>
          <w:szCs w:val="24"/>
        </w:rPr>
        <w:t>Lemmi</w:t>
      </w:r>
      <w:proofErr w:type="spellEnd"/>
      <w:r w:rsidR="00DE795C">
        <w:rPr>
          <w:rFonts w:ascii="Times New Roman" w:hAnsi="Times New Roman" w:cs="Times New Roman"/>
          <w:sz w:val="24"/>
          <w:szCs w:val="24"/>
        </w:rPr>
        <w:t xml:space="preserve"> (</w:t>
      </w:r>
      <w:r w:rsidR="00DE795C" w:rsidRPr="00230A43">
        <w:rPr>
          <w:rFonts w:ascii="Times New Roman" w:hAnsi="Times New Roman" w:cs="Times New Roman"/>
          <w:sz w:val="24"/>
          <w:szCs w:val="24"/>
        </w:rPr>
        <w:t>2011)</w:t>
      </w:r>
      <w:r w:rsidR="00DE795C">
        <w:rPr>
          <w:rFonts w:ascii="Times New Roman" w:hAnsi="Times New Roman" w:cs="Times New Roman"/>
          <w:sz w:val="24"/>
          <w:szCs w:val="24"/>
        </w:rPr>
        <w:t xml:space="preserve"> en el periurbano de La Plata.</w:t>
      </w:r>
    </w:p>
    <w:p w:rsidR="00230A43" w:rsidRPr="00C3583B" w:rsidRDefault="00CD4326" w:rsidP="00230A43">
      <w:pPr>
        <w:pStyle w:val="Cuerpo"/>
        <w:spacing w:line="360" w:lineRule="auto"/>
        <w:jc w:val="both"/>
        <w:rPr>
          <w:rFonts w:ascii="Times New Roman" w:hAnsi="Times New Roman" w:cs="Times New Roman"/>
          <w:sz w:val="24"/>
          <w:szCs w:val="24"/>
        </w:rPr>
      </w:pPr>
      <w:r w:rsidRPr="00C3583B">
        <w:rPr>
          <w:rFonts w:ascii="Times New Roman" w:hAnsi="Times New Roman" w:cs="Times New Roman"/>
          <w:sz w:val="24"/>
          <w:szCs w:val="24"/>
        </w:rPr>
        <w:t>Al respecto, en algunas entrevistas en profundidad realizadas surgen referencias que permiten observar modos de relacionamiento diversos entre migrantes bolivianos e italianos, a partir de los cuales es posible apreciar cómo remiten tanto a prácticas de explotación como de transmisión de saberes entre ambos grupos.</w:t>
      </w:r>
    </w:p>
    <w:p w:rsidR="00230A43" w:rsidRDefault="00230A43" w:rsidP="00230A43">
      <w:pPr>
        <w:pStyle w:val="Cuerpo"/>
        <w:spacing w:line="360" w:lineRule="auto"/>
        <w:jc w:val="both"/>
        <w:rPr>
          <w:rFonts w:ascii="Times New Roman" w:hAnsi="Times New Roman" w:cs="Times New Roman"/>
          <w:sz w:val="24"/>
          <w:szCs w:val="24"/>
          <w:lang w:val="es-AR"/>
        </w:rPr>
      </w:pPr>
      <w:r w:rsidRPr="00C3583B">
        <w:rPr>
          <w:rFonts w:ascii="Times New Roman" w:hAnsi="Times New Roman" w:cs="Times New Roman"/>
          <w:sz w:val="24"/>
          <w:szCs w:val="24"/>
        </w:rPr>
        <w:t>En relación a las primeras, con referencia a la provisión de mano de obra un productor boliviano expresa</w:t>
      </w:r>
      <w:r w:rsidRPr="00CD4326">
        <w:rPr>
          <w:rFonts w:ascii="Times New Roman" w:hAnsi="Times New Roman" w:cs="Times New Roman"/>
          <w:lang w:val="es-AR"/>
        </w:rPr>
        <w:t xml:space="preserve"> </w:t>
      </w:r>
      <w:r w:rsidRPr="00C3583B">
        <w:rPr>
          <w:rFonts w:ascii="Times New Roman" w:hAnsi="Times New Roman" w:cs="Times New Roman"/>
          <w:i/>
          <w:sz w:val="24"/>
          <w:szCs w:val="24"/>
          <w:lang w:val="es-AR"/>
        </w:rPr>
        <w:t>“si vos no le engañas a la gente, si le pagas correctamente la gente sola va a venir porque sabe que el patrón no lo engaña</w:t>
      </w:r>
      <w:r w:rsidRPr="00C3583B">
        <w:rPr>
          <w:rFonts w:ascii="Times New Roman" w:hAnsi="Times New Roman" w:cs="Times New Roman"/>
          <w:sz w:val="24"/>
          <w:szCs w:val="24"/>
          <w:lang w:val="es-AR"/>
        </w:rPr>
        <w:t xml:space="preserve"> […] </w:t>
      </w:r>
      <w:r w:rsidRPr="00C3583B">
        <w:rPr>
          <w:rFonts w:ascii="Times New Roman" w:hAnsi="Times New Roman" w:cs="Times New Roman"/>
          <w:i/>
          <w:sz w:val="24"/>
          <w:szCs w:val="24"/>
          <w:lang w:val="es-AR"/>
        </w:rPr>
        <w:t xml:space="preserve">150 el bulto, vos le pasas tanto, le </w:t>
      </w:r>
      <w:r w:rsidRPr="00C3583B">
        <w:rPr>
          <w:rFonts w:ascii="Times New Roman" w:hAnsi="Times New Roman" w:cs="Times New Roman"/>
          <w:i/>
          <w:sz w:val="24"/>
          <w:szCs w:val="24"/>
          <w:lang w:val="es-AR"/>
        </w:rPr>
        <w:lastRenderedPageBreak/>
        <w:t>mostramos la boleta</w:t>
      </w:r>
      <w:r w:rsidRPr="00C3583B">
        <w:rPr>
          <w:rFonts w:ascii="Times New Roman" w:hAnsi="Times New Roman" w:cs="Times New Roman"/>
          <w:sz w:val="24"/>
          <w:szCs w:val="24"/>
          <w:lang w:val="es-AR"/>
        </w:rPr>
        <w:t xml:space="preserve"> […] </w:t>
      </w:r>
      <w:r w:rsidRPr="00C3583B">
        <w:rPr>
          <w:rFonts w:ascii="Times New Roman" w:hAnsi="Times New Roman" w:cs="Times New Roman"/>
          <w:i/>
          <w:sz w:val="24"/>
          <w:szCs w:val="24"/>
          <w:lang w:val="es-AR"/>
        </w:rPr>
        <w:t>hoy, hoy. Antes no existía eso, el patrón viste a nosotros los gringos, a nosotros nos explotaron”</w:t>
      </w:r>
      <w:r w:rsidRPr="00C3583B">
        <w:rPr>
          <w:rFonts w:ascii="Times New Roman" w:hAnsi="Times New Roman" w:cs="Times New Roman"/>
          <w:sz w:val="24"/>
          <w:szCs w:val="24"/>
          <w:lang w:val="es-AR"/>
        </w:rPr>
        <w:t xml:space="preserve"> (Productor boliviano, explotación de 10 hectáreas, zona Sierra de los Padres, julio de 2017).</w:t>
      </w:r>
    </w:p>
    <w:p w:rsidR="00230A43" w:rsidRPr="00C3583B" w:rsidRDefault="00230A43" w:rsidP="00230A43">
      <w:pPr>
        <w:pStyle w:val="Cuerpo"/>
        <w:spacing w:line="360" w:lineRule="auto"/>
        <w:jc w:val="both"/>
        <w:rPr>
          <w:rFonts w:ascii="Times New Roman" w:hAnsi="Times New Roman" w:cs="Times New Roman"/>
          <w:sz w:val="24"/>
          <w:szCs w:val="24"/>
        </w:rPr>
      </w:pPr>
      <w:r w:rsidRPr="00C3583B">
        <w:rPr>
          <w:rFonts w:ascii="Times New Roman" w:hAnsi="Times New Roman" w:cs="Times New Roman"/>
          <w:sz w:val="24"/>
          <w:szCs w:val="24"/>
        </w:rPr>
        <w:t>En lo que respecta a las segundas,</w:t>
      </w:r>
      <w:r w:rsidRPr="00C3583B">
        <w:rPr>
          <w:rFonts w:ascii="Times New Roman" w:hAnsi="Times New Roman" w:cs="Times New Roman"/>
          <w:sz w:val="24"/>
          <w:szCs w:val="24"/>
          <w:lang w:val="es-AR"/>
        </w:rPr>
        <w:t xml:space="preserve"> conversando sobre la experticia de los migrantes bolivianos en las labores h</w:t>
      </w:r>
      <w:r w:rsidR="001D35B8">
        <w:rPr>
          <w:rFonts w:ascii="Times New Roman" w:hAnsi="Times New Roman" w:cs="Times New Roman"/>
          <w:sz w:val="24"/>
          <w:szCs w:val="24"/>
          <w:lang w:val="es-AR"/>
        </w:rPr>
        <w:t>ortícolas, una productora afirm</w:t>
      </w:r>
      <w:r w:rsidRPr="00C3583B">
        <w:rPr>
          <w:rFonts w:ascii="Times New Roman" w:hAnsi="Times New Roman" w:cs="Times New Roman"/>
          <w:sz w:val="24"/>
          <w:szCs w:val="24"/>
          <w:lang w:val="es-AR"/>
        </w:rPr>
        <w:t xml:space="preserve">a </w:t>
      </w:r>
      <w:r w:rsidRPr="00C3583B">
        <w:rPr>
          <w:rFonts w:ascii="Times New Roman" w:hAnsi="Times New Roman" w:cs="Times New Roman"/>
          <w:i/>
          <w:sz w:val="24"/>
          <w:szCs w:val="24"/>
          <w:lang w:val="es-AR"/>
        </w:rPr>
        <w:t>“el paisano ha aprendido del italiano también, porque el que hizo la quinta idealmente es el italiano también, vos al venir de Bolivia, le dio trabajo el italiano”</w:t>
      </w:r>
      <w:r w:rsidRPr="00C3583B">
        <w:rPr>
          <w:rFonts w:ascii="Times New Roman" w:hAnsi="Times New Roman" w:cs="Times New Roman"/>
          <w:sz w:val="24"/>
          <w:szCs w:val="24"/>
          <w:lang w:val="es-AR"/>
        </w:rPr>
        <w:t xml:space="preserve"> (Productora boliviana, explotación 10 hectáreas, zona Batán, julio 2017).</w:t>
      </w:r>
    </w:p>
    <w:p w:rsidR="00C3583B" w:rsidRDefault="001D35B8" w:rsidP="00CD4326">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t>Como dijimos, los</w:t>
      </w:r>
      <w:r w:rsidR="00CD4326" w:rsidRPr="00C3583B">
        <w:rPr>
          <w:rFonts w:ascii="Times New Roman" w:hAnsi="Times New Roman" w:cs="Times New Roman"/>
          <w:sz w:val="24"/>
          <w:szCs w:val="24"/>
        </w:rPr>
        <w:t xml:space="preserve"> fragmentos permiten visualizar –extremándolos para el análisis-, en principio, dos polos en las relaciones entre migrantes italianos</w:t>
      </w:r>
      <w:r w:rsidR="00C3583B">
        <w:rPr>
          <w:rFonts w:ascii="Times New Roman" w:hAnsi="Times New Roman" w:cs="Times New Roman"/>
          <w:sz w:val="24"/>
          <w:szCs w:val="24"/>
        </w:rPr>
        <w:t>, y sus descendientes,</w:t>
      </w:r>
      <w:r w:rsidR="00CD4326" w:rsidRPr="00C3583B">
        <w:rPr>
          <w:rFonts w:ascii="Times New Roman" w:hAnsi="Times New Roman" w:cs="Times New Roman"/>
          <w:sz w:val="24"/>
          <w:szCs w:val="24"/>
        </w:rPr>
        <w:t xml:space="preserve"> y bolivianos en la horticultura. Por un lado</w:t>
      </w:r>
      <w:r w:rsidR="002A6C24">
        <w:rPr>
          <w:rFonts w:ascii="Times New Roman" w:hAnsi="Times New Roman" w:cs="Times New Roman"/>
          <w:sz w:val="24"/>
          <w:szCs w:val="24"/>
        </w:rPr>
        <w:t>,</w:t>
      </w:r>
      <w:r w:rsidR="00CD4326" w:rsidRPr="00C3583B">
        <w:rPr>
          <w:rFonts w:ascii="Times New Roman" w:hAnsi="Times New Roman" w:cs="Times New Roman"/>
          <w:sz w:val="24"/>
          <w:szCs w:val="24"/>
        </w:rPr>
        <w:t xml:space="preserve"> la enseñanza y la trasmisión de saberes, por el otro, la explotación y el engaño.</w:t>
      </w:r>
    </w:p>
    <w:p w:rsidR="008B59AD" w:rsidRDefault="008B59AD"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De manera generalizada, e</w:t>
      </w:r>
      <w:r w:rsidRPr="008B59AD">
        <w:rPr>
          <w:rFonts w:ascii="Times New Roman" w:hAnsi="Times New Roman" w:cs="Times New Roman"/>
          <w:sz w:val="24"/>
          <w:szCs w:val="24"/>
          <w:lang w:val="es-AR"/>
        </w:rPr>
        <w:t>n el marco de la constitución de un mercado laboral hegemonizado</w:t>
      </w:r>
      <w:r w:rsidR="002A6C24">
        <w:rPr>
          <w:rFonts w:ascii="Times New Roman" w:hAnsi="Times New Roman" w:cs="Times New Roman"/>
          <w:sz w:val="24"/>
          <w:szCs w:val="24"/>
          <w:lang w:val="es-AR"/>
        </w:rPr>
        <w:t xml:space="preserve"> en la actualidad</w:t>
      </w:r>
      <w:r w:rsidRPr="008B59AD">
        <w:rPr>
          <w:rFonts w:ascii="Times New Roman" w:hAnsi="Times New Roman" w:cs="Times New Roman"/>
          <w:sz w:val="24"/>
          <w:szCs w:val="24"/>
          <w:lang w:val="es-AR"/>
        </w:rPr>
        <w:t xml:space="preserve"> por horticultores bolivianos (</w:t>
      </w:r>
      <w:proofErr w:type="spellStart"/>
      <w:r w:rsidRPr="008B59AD">
        <w:rPr>
          <w:rFonts w:ascii="Times New Roman" w:hAnsi="Times New Roman" w:cs="Times New Roman"/>
          <w:sz w:val="24"/>
          <w:szCs w:val="24"/>
          <w:lang w:val="es-AR"/>
        </w:rPr>
        <w:t>Benencia</w:t>
      </w:r>
      <w:proofErr w:type="spellEnd"/>
      <w:r w:rsidRPr="008B59AD">
        <w:rPr>
          <w:rFonts w:ascii="Times New Roman" w:hAnsi="Times New Roman" w:cs="Times New Roman"/>
          <w:sz w:val="24"/>
          <w:szCs w:val="24"/>
          <w:lang w:val="es-AR"/>
        </w:rPr>
        <w:t>,</w:t>
      </w:r>
      <w:r w:rsidR="002A6C24">
        <w:rPr>
          <w:rFonts w:ascii="Times New Roman" w:hAnsi="Times New Roman" w:cs="Times New Roman"/>
          <w:sz w:val="24"/>
          <w:szCs w:val="24"/>
          <w:lang w:val="es-AR"/>
        </w:rPr>
        <w:t xml:space="preserve"> 2006, 2016) en General Pueyrredón aparecen </w:t>
      </w:r>
      <w:r w:rsidR="002A6C24" w:rsidRPr="008B59AD">
        <w:rPr>
          <w:rFonts w:ascii="Times New Roman" w:hAnsi="Times New Roman" w:cs="Times New Roman"/>
          <w:sz w:val="24"/>
          <w:szCs w:val="24"/>
          <w:lang w:val="es-AR"/>
        </w:rPr>
        <w:t xml:space="preserve">actores sociales nativos o </w:t>
      </w:r>
      <w:r w:rsidR="002A6C24" w:rsidRPr="008B59AD">
        <w:rPr>
          <w:rFonts w:ascii="Times New Roman" w:hAnsi="Times New Roman" w:cs="Times New Roman"/>
          <w:i/>
          <w:sz w:val="24"/>
          <w:szCs w:val="24"/>
          <w:lang w:val="es-AR"/>
        </w:rPr>
        <w:t>criollos</w:t>
      </w:r>
      <w:r w:rsidR="002A6C24" w:rsidRPr="008B59AD">
        <w:rPr>
          <w:rFonts w:ascii="Times New Roman" w:hAnsi="Times New Roman" w:cs="Times New Roman"/>
          <w:sz w:val="24"/>
          <w:szCs w:val="24"/>
          <w:lang w:val="es-AR"/>
        </w:rPr>
        <w:t xml:space="preserve"> </w:t>
      </w:r>
      <w:r w:rsidRPr="008B59AD">
        <w:rPr>
          <w:rFonts w:ascii="Times New Roman" w:hAnsi="Times New Roman" w:cs="Times New Roman"/>
          <w:sz w:val="24"/>
          <w:szCs w:val="24"/>
          <w:lang w:val="es-AR"/>
        </w:rPr>
        <w:t xml:space="preserve">especialmente en los extremos de la estructura </w:t>
      </w:r>
      <w:r w:rsidR="002A6C24">
        <w:rPr>
          <w:rFonts w:ascii="Times New Roman" w:hAnsi="Times New Roman" w:cs="Times New Roman"/>
          <w:sz w:val="24"/>
          <w:szCs w:val="24"/>
          <w:lang w:val="es-AR"/>
        </w:rPr>
        <w:t>social</w:t>
      </w:r>
      <w:r w:rsidRPr="008B59AD">
        <w:rPr>
          <w:rFonts w:ascii="Times New Roman" w:hAnsi="Times New Roman" w:cs="Times New Roman"/>
          <w:sz w:val="24"/>
          <w:szCs w:val="24"/>
          <w:lang w:val="es-AR"/>
        </w:rPr>
        <w:t>. Con mayor presencia en el eslabón más alto de la cadena de producción (productores propietarios) y aun en otros eslabones de la cadena agroalimentaria (comercialización y distribución) aunque también, en</w:t>
      </w:r>
      <w:r w:rsidR="002A6C24">
        <w:rPr>
          <w:rFonts w:ascii="Times New Roman" w:hAnsi="Times New Roman" w:cs="Times New Roman"/>
          <w:sz w:val="24"/>
          <w:szCs w:val="24"/>
          <w:lang w:val="es-AR"/>
        </w:rPr>
        <w:t xml:space="preserve"> notoria menor medida, ocupados como</w:t>
      </w:r>
      <w:r w:rsidRPr="008B59AD">
        <w:rPr>
          <w:rFonts w:ascii="Times New Roman" w:hAnsi="Times New Roman" w:cs="Times New Roman"/>
          <w:sz w:val="24"/>
          <w:szCs w:val="24"/>
          <w:lang w:val="es-AR"/>
        </w:rPr>
        <w:t xml:space="preserve"> asalariados transitorios. No </w:t>
      </w:r>
      <w:proofErr w:type="gramStart"/>
      <w:r w:rsidRPr="008B59AD">
        <w:rPr>
          <w:rFonts w:ascii="Times New Roman" w:hAnsi="Times New Roman" w:cs="Times New Roman"/>
          <w:sz w:val="24"/>
          <w:szCs w:val="24"/>
          <w:lang w:val="es-AR"/>
        </w:rPr>
        <w:t>obstante</w:t>
      </w:r>
      <w:proofErr w:type="gramEnd"/>
      <w:r w:rsidRPr="008B59AD">
        <w:rPr>
          <w:rFonts w:ascii="Times New Roman" w:hAnsi="Times New Roman" w:cs="Times New Roman"/>
          <w:sz w:val="24"/>
          <w:szCs w:val="24"/>
          <w:lang w:val="es-AR"/>
        </w:rPr>
        <w:t xml:space="preserve"> ello, al menos quienes trabajan la tierra en la horticultura de General Pueyrredón</w:t>
      </w:r>
      <w:r>
        <w:rPr>
          <w:rFonts w:ascii="Times New Roman" w:hAnsi="Times New Roman" w:cs="Times New Roman"/>
          <w:sz w:val="24"/>
          <w:szCs w:val="24"/>
          <w:lang w:val="es-AR"/>
        </w:rPr>
        <w:t>, al igual que en casi todos los cinturones verdes del país,</w:t>
      </w:r>
      <w:r w:rsidRPr="008B59AD">
        <w:rPr>
          <w:rFonts w:ascii="Times New Roman" w:hAnsi="Times New Roman" w:cs="Times New Roman"/>
          <w:sz w:val="24"/>
          <w:szCs w:val="24"/>
          <w:lang w:val="es-AR"/>
        </w:rPr>
        <w:t xml:space="preserve"> son </w:t>
      </w:r>
      <w:r>
        <w:rPr>
          <w:rFonts w:ascii="Times New Roman" w:hAnsi="Times New Roman" w:cs="Times New Roman"/>
          <w:sz w:val="24"/>
          <w:szCs w:val="24"/>
          <w:lang w:val="es-AR"/>
        </w:rPr>
        <w:t xml:space="preserve">en una mayoría abrumadora, migrantes </w:t>
      </w:r>
      <w:r w:rsidRPr="008B59AD">
        <w:rPr>
          <w:rFonts w:ascii="Times New Roman" w:hAnsi="Times New Roman" w:cs="Times New Roman"/>
          <w:sz w:val="24"/>
          <w:szCs w:val="24"/>
          <w:lang w:val="es-AR"/>
        </w:rPr>
        <w:t>bolivianos.</w:t>
      </w:r>
    </w:p>
    <w:p w:rsidR="007B7C00" w:rsidRPr="00141E54" w:rsidRDefault="007B7C00" w:rsidP="007B7C00">
      <w:pPr>
        <w:spacing w:line="360" w:lineRule="auto"/>
        <w:jc w:val="both"/>
        <w:rPr>
          <w:rFonts w:ascii="Times New Roman" w:hAnsi="Times New Roman" w:cs="Times New Roman"/>
          <w:sz w:val="24"/>
          <w:szCs w:val="24"/>
          <w:lang w:val="es-AR"/>
        </w:rPr>
      </w:pPr>
      <w:r w:rsidRPr="00141E54">
        <w:rPr>
          <w:rFonts w:ascii="Times New Roman" w:hAnsi="Times New Roman" w:cs="Times New Roman"/>
          <w:sz w:val="24"/>
          <w:szCs w:val="24"/>
          <w:lang w:val="es-AR"/>
        </w:rPr>
        <w:t xml:space="preserve">Es interesante marcar también la existencia de conflicto al interior de las relaciones de paisanaje. El establecimiento de relaciones desiguales no son exclusivas de vinculaciones entre patrones </w:t>
      </w:r>
      <w:r w:rsidRPr="00141E54">
        <w:rPr>
          <w:rFonts w:ascii="Times New Roman" w:hAnsi="Times New Roman" w:cs="Times New Roman"/>
          <w:i/>
          <w:iCs/>
          <w:sz w:val="24"/>
          <w:szCs w:val="24"/>
          <w:lang w:val="es-AR"/>
        </w:rPr>
        <w:t xml:space="preserve">criollos </w:t>
      </w:r>
      <w:r w:rsidRPr="00141E54">
        <w:rPr>
          <w:rFonts w:ascii="Times New Roman" w:hAnsi="Times New Roman" w:cs="Times New Roman"/>
          <w:sz w:val="24"/>
          <w:szCs w:val="24"/>
          <w:lang w:val="es-AR"/>
        </w:rPr>
        <w:t xml:space="preserve">y medieros, </w:t>
      </w:r>
      <w:proofErr w:type="spellStart"/>
      <w:r w:rsidRPr="00141E54">
        <w:rPr>
          <w:rFonts w:ascii="Times New Roman" w:hAnsi="Times New Roman" w:cs="Times New Roman"/>
          <w:sz w:val="24"/>
          <w:szCs w:val="24"/>
          <w:lang w:val="es-AR"/>
        </w:rPr>
        <w:t>porcentajeros</w:t>
      </w:r>
      <w:proofErr w:type="spellEnd"/>
      <w:r w:rsidRPr="00141E54">
        <w:rPr>
          <w:rFonts w:ascii="Times New Roman" w:hAnsi="Times New Roman" w:cs="Times New Roman"/>
          <w:sz w:val="24"/>
          <w:szCs w:val="24"/>
          <w:lang w:val="es-AR"/>
        </w:rPr>
        <w:t xml:space="preserve"> o asalariados </w:t>
      </w:r>
      <w:r w:rsidRPr="00141E54">
        <w:rPr>
          <w:rFonts w:ascii="Times New Roman" w:hAnsi="Times New Roman" w:cs="Times New Roman"/>
          <w:i/>
          <w:iCs/>
          <w:sz w:val="24"/>
          <w:szCs w:val="24"/>
          <w:lang w:val="es-AR"/>
        </w:rPr>
        <w:t>paisanos</w:t>
      </w:r>
      <w:r w:rsidRPr="00141E54">
        <w:rPr>
          <w:rFonts w:ascii="Times New Roman" w:hAnsi="Times New Roman" w:cs="Times New Roman"/>
          <w:sz w:val="24"/>
          <w:szCs w:val="24"/>
          <w:lang w:val="es-AR"/>
        </w:rPr>
        <w:t xml:space="preserve">. </w:t>
      </w:r>
      <w:r w:rsidR="002A6C24">
        <w:rPr>
          <w:rFonts w:ascii="Times New Roman" w:hAnsi="Times New Roman" w:cs="Times New Roman"/>
          <w:sz w:val="24"/>
          <w:szCs w:val="24"/>
          <w:lang w:val="es-AR"/>
        </w:rPr>
        <w:t>En la relación contractual, e</w:t>
      </w:r>
      <w:r w:rsidRPr="00141E54">
        <w:rPr>
          <w:rFonts w:ascii="Times New Roman" w:hAnsi="Times New Roman" w:cs="Times New Roman"/>
          <w:sz w:val="24"/>
          <w:szCs w:val="24"/>
          <w:lang w:val="es-AR"/>
        </w:rPr>
        <w:t>n</w:t>
      </w:r>
      <w:r w:rsidR="002A6C24">
        <w:rPr>
          <w:rFonts w:ascii="Times New Roman" w:hAnsi="Times New Roman" w:cs="Times New Roman"/>
          <w:sz w:val="24"/>
          <w:szCs w:val="24"/>
          <w:lang w:val="es-AR"/>
        </w:rPr>
        <w:t xml:space="preserve"> donde se evidencian</w:t>
      </w:r>
      <w:r w:rsidRPr="00141E54">
        <w:rPr>
          <w:rFonts w:ascii="Times New Roman" w:hAnsi="Times New Roman" w:cs="Times New Roman"/>
          <w:sz w:val="24"/>
          <w:szCs w:val="24"/>
          <w:lang w:val="es-AR"/>
        </w:rPr>
        <w:t xml:space="preserve"> prácticas que conllevan situaciones de engaño, de explotación, de aprovechamiento, no prima tanto el origen étnico o nacionalidad como la posición ocupada en la estructura social. En este sentido, en la relación establecida, podría decirse que un patrón boliviano </w:t>
      </w:r>
      <w:r w:rsidRPr="002A6C24">
        <w:rPr>
          <w:rFonts w:ascii="Times New Roman" w:hAnsi="Times New Roman" w:cs="Times New Roman"/>
          <w:i/>
          <w:sz w:val="24"/>
          <w:szCs w:val="24"/>
          <w:lang w:val="es-AR"/>
        </w:rPr>
        <w:t>es más patrón que boliviano</w:t>
      </w:r>
      <w:r w:rsidRPr="00141E54">
        <w:rPr>
          <w:rFonts w:ascii="Times New Roman" w:hAnsi="Times New Roman" w:cs="Times New Roman"/>
          <w:sz w:val="24"/>
          <w:szCs w:val="24"/>
          <w:lang w:val="es-AR"/>
        </w:rPr>
        <w:t xml:space="preserve">. Es decir, un patrón boliviano no necesariamente será mejor patrón que uno </w:t>
      </w:r>
      <w:r w:rsidRPr="00141E54">
        <w:rPr>
          <w:rFonts w:ascii="Times New Roman" w:hAnsi="Times New Roman" w:cs="Times New Roman"/>
          <w:i/>
          <w:iCs/>
          <w:sz w:val="24"/>
          <w:szCs w:val="24"/>
          <w:lang w:val="es-AR"/>
        </w:rPr>
        <w:t>criollo</w:t>
      </w:r>
      <w:r w:rsidRPr="00141E54">
        <w:rPr>
          <w:rFonts w:ascii="Times New Roman" w:hAnsi="Times New Roman" w:cs="Times New Roman"/>
          <w:sz w:val="24"/>
          <w:szCs w:val="24"/>
          <w:lang w:val="es-AR"/>
        </w:rPr>
        <w:t>.</w:t>
      </w:r>
    </w:p>
    <w:p w:rsidR="001D35B8" w:rsidRPr="001D35B8" w:rsidRDefault="001D35B8" w:rsidP="001D35B8">
      <w:pPr>
        <w:spacing w:line="360" w:lineRule="auto"/>
        <w:jc w:val="both"/>
        <w:rPr>
          <w:rFonts w:ascii="Times New Roman" w:hAnsi="Times New Roman" w:cs="Times New Roman"/>
          <w:i/>
          <w:sz w:val="24"/>
          <w:szCs w:val="24"/>
          <w:lang w:val="es-AR"/>
        </w:rPr>
      </w:pPr>
      <w:r w:rsidRPr="001D35B8">
        <w:rPr>
          <w:rFonts w:ascii="Times New Roman" w:hAnsi="Times New Roman" w:cs="Times New Roman"/>
          <w:i/>
          <w:sz w:val="24"/>
          <w:szCs w:val="24"/>
          <w:lang w:val="es-AR"/>
        </w:rPr>
        <w:lastRenderedPageBreak/>
        <w:t xml:space="preserve">Relaciones de </w:t>
      </w:r>
      <w:proofErr w:type="spellStart"/>
      <w:r w:rsidRPr="001D35B8">
        <w:rPr>
          <w:rFonts w:ascii="Times New Roman" w:hAnsi="Times New Roman" w:cs="Times New Roman"/>
          <w:i/>
          <w:sz w:val="24"/>
          <w:szCs w:val="24"/>
          <w:lang w:val="es-AR"/>
        </w:rPr>
        <w:t>porcentajería</w:t>
      </w:r>
      <w:proofErr w:type="spellEnd"/>
      <w:r>
        <w:rPr>
          <w:rFonts w:ascii="Times New Roman" w:hAnsi="Times New Roman" w:cs="Times New Roman"/>
          <w:i/>
          <w:sz w:val="24"/>
          <w:szCs w:val="24"/>
          <w:lang w:val="es-AR"/>
        </w:rPr>
        <w:t xml:space="preserve">. </w:t>
      </w:r>
      <w:r w:rsidRPr="001D35B8">
        <w:rPr>
          <w:rFonts w:ascii="Times New Roman" w:hAnsi="Times New Roman" w:cs="Times New Roman"/>
          <w:i/>
          <w:sz w:val="24"/>
          <w:szCs w:val="24"/>
          <w:lang w:val="es-AR"/>
        </w:rPr>
        <w:t xml:space="preserve">Las condiciones que habilita para la </w:t>
      </w:r>
      <w:proofErr w:type="spellStart"/>
      <w:r w:rsidRPr="001D35B8">
        <w:rPr>
          <w:rFonts w:ascii="Times New Roman" w:hAnsi="Times New Roman" w:cs="Times New Roman"/>
          <w:i/>
          <w:sz w:val="24"/>
          <w:szCs w:val="24"/>
          <w:lang w:val="es-AR"/>
        </w:rPr>
        <w:t>incoporación</w:t>
      </w:r>
      <w:proofErr w:type="spellEnd"/>
      <w:r w:rsidRPr="001D35B8">
        <w:rPr>
          <w:rFonts w:ascii="Times New Roman" w:hAnsi="Times New Roman" w:cs="Times New Roman"/>
          <w:i/>
          <w:sz w:val="24"/>
          <w:szCs w:val="24"/>
          <w:lang w:val="es-AR"/>
        </w:rPr>
        <w:t xml:space="preserve"> de niños, niñas y adolescentes al trabajo hortícola</w:t>
      </w:r>
    </w:p>
    <w:p w:rsidR="001D35B8" w:rsidRDefault="001D35B8" w:rsidP="001D35B8">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Producto del trabajo de campo</w:t>
      </w:r>
      <w:r>
        <w:rPr>
          <w:rStyle w:val="Refdenotaalpie"/>
          <w:rFonts w:ascii="Times New Roman" w:hAnsi="Times New Roman" w:cs="Times New Roman"/>
          <w:sz w:val="24"/>
          <w:szCs w:val="24"/>
          <w:lang w:val="es-AR"/>
        </w:rPr>
        <w:footnoteReference w:id="2"/>
      </w:r>
      <w:r>
        <w:rPr>
          <w:rFonts w:ascii="Times New Roman" w:hAnsi="Times New Roman" w:cs="Times New Roman"/>
          <w:sz w:val="24"/>
          <w:szCs w:val="24"/>
          <w:lang w:val="es-AR"/>
        </w:rPr>
        <w:t xml:space="preserve"> que implicó el proceso de investigación se identificó</w:t>
      </w:r>
      <w:r w:rsidRPr="00A15C47">
        <w:rPr>
          <w:rFonts w:ascii="Times New Roman" w:hAnsi="Times New Roman" w:cs="Times New Roman"/>
          <w:sz w:val="24"/>
          <w:szCs w:val="24"/>
          <w:lang w:val="es-AR"/>
        </w:rPr>
        <w:t xml:space="preserve"> </w:t>
      </w:r>
      <w:r>
        <w:rPr>
          <w:rFonts w:ascii="Times New Roman" w:hAnsi="Times New Roman" w:cs="Times New Roman"/>
          <w:sz w:val="24"/>
          <w:szCs w:val="24"/>
          <w:lang w:val="es-AR"/>
        </w:rPr>
        <w:t>cómo se distribuyen los factores de producción entre los participantes de la relación, dentro de las posibilidades de la mediería como figura marco.</w:t>
      </w:r>
    </w:p>
    <w:p w:rsidR="001D35B8" w:rsidRDefault="008B59AD"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función del planteo sobre la mediería de </w:t>
      </w:r>
      <w:proofErr w:type="spellStart"/>
      <w:r>
        <w:rPr>
          <w:rFonts w:ascii="Times New Roman" w:hAnsi="Times New Roman" w:cs="Times New Roman"/>
          <w:sz w:val="24"/>
          <w:szCs w:val="24"/>
          <w:lang w:val="es-AR"/>
        </w:rPr>
        <w:t>Benencia</w:t>
      </w:r>
      <w:proofErr w:type="spellEnd"/>
      <w:r>
        <w:rPr>
          <w:rFonts w:ascii="Times New Roman" w:hAnsi="Times New Roman" w:cs="Times New Roman"/>
          <w:sz w:val="24"/>
          <w:szCs w:val="24"/>
          <w:lang w:val="es-AR"/>
        </w:rPr>
        <w:t xml:space="preserve"> y </w:t>
      </w:r>
      <w:proofErr w:type="spellStart"/>
      <w:r>
        <w:rPr>
          <w:rFonts w:ascii="Times New Roman" w:hAnsi="Times New Roman" w:cs="Times New Roman"/>
          <w:sz w:val="24"/>
          <w:szCs w:val="24"/>
          <w:lang w:val="es-AR"/>
        </w:rPr>
        <w:t>Quaranta</w:t>
      </w:r>
      <w:proofErr w:type="spellEnd"/>
      <w:r>
        <w:rPr>
          <w:rFonts w:ascii="Times New Roman" w:hAnsi="Times New Roman" w:cs="Times New Roman"/>
          <w:sz w:val="24"/>
          <w:szCs w:val="24"/>
          <w:lang w:val="es-AR"/>
        </w:rPr>
        <w:t xml:space="preserve"> (2003)</w:t>
      </w:r>
      <w:r w:rsidR="00403AD1">
        <w:rPr>
          <w:rFonts w:ascii="Times New Roman" w:hAnsi="Times New Roman" w:cs="Times New Roman"/>
          <w:sz w:val="24"/>
          <w:szCs w:val="24"/>
          <w:lang w:val="es-AR"/>
        </w:rPr>
        <w:t xml:space="preserve">, la </w:t>
      </w:r>
      <w:proofErr w:type="spellStart"/>
      <w:r w:rsidR="00403AD1" w:rsidRPr="000C2D61">
        <w:rPr>
          <w:rFonts w:ascii="Times New Roman" w:hAnsi="Times New Roman" w:cs="Times New Roman"/>
          <w:i/>
          <w:sz w:val="24"/>
          <w:szCs w:val="24"/>
          <w:lang w:val="es-AR"/>
        </w:rPr>
        <w:t>porcentajería</w:t>
      </w:r>
      <w:proofErr w:type="spellEnd"/>
      <w:r w:rsidR="00403AD1">
        <w:rPr>
          <w:rFonts w:ascii="Times New Roman" w:hAnsi="Times New Roman" w:cs="Times New Roman"/>
          <w:sz w:val="24"/>
          <w:szCs w:val="24"/>
          <w:lang w:val="es-AR"/>
        </w:rPr>
        <w:t xml:space="preserve"> (en tanto quienes se desempeñan bajo esta figura se llaman a sí mismos </w:t>
      </w:r>
      <w:proofErr w:type="spellStart"/>
      <w:r w:rsidR="00A15C47" w:rsidRPr="00A15C47">
        <w:rPr>
          <w:rFonts w:ascii="Times New Roman" w:hAnsi="Times New Roman" w:cs="Times New Roman"/>
          <w:i/>
          <w:sz w:val="24"/>
          <w:szCs w:val="24"/>
          <w:lang w:val="es-AR"/>
        </w:rPr>
        <w:t>centajeros</w:t>
      </w:r>
      <w:proofErr w:type="spellEnd"/>
      <w:r w:rsidR="00A15C47">
        <w:rPr>
          <w:rFonts w:ascii="Times New Roman" w:hAnsi="Times New Roman" w:cs="Times New Roman"/>
          <w:i/>
          <w:sz w:val="24"/>
          <w:szCs w:val="24"/>
          <w:lang w:val="es-AR"/>
        </w:rPr>
        <w:t xml:space="preserve"> </w:t>
      </w:r>
      <w:r w:rsidR="00A15C47" w:rsidRPr="00A15C47">
        <w:rPr>
          <w:rFonts w:ascii="Times New Roman" w:hAnsi="Times New Roman" w:cs="Times New Roman"/>
          <w:sz w:val="24"/>
          <w:szCs w:val="24"/>
          <w:lang w:val="es-AR"/>
        </w:rPr>
        <w:t>o</w:t>
      </w:r>
      <w:r w:rsidR="00A15C47">
        <w:rPr>
          <w:rFonts w:ascii="Times New Roman" w:hAnsi="Times New Roman" w:cs="Times New Roman"/>
          <w:sz w:val="24"/>
          <w:szCs w:val="24"/>
          <w:lang w:val="es-AR"/>
        </w:rPr>
        <w:t xml:space="preserve"> </w:t>
      </w:r>
      <w:proofErr w:type="spellStart"/>
      <w:r w:rsidR="00403AD1" w:rsidRPr="00A15C47">
        <w:rPr>
          <w:rFonts w:ascii="Times New Roman" w:hAnsi="Times New Roman" w:cs="Times New Roman"/>
          <w:i/>
          <w:sz w:val="24"/>
          <w:szCs w:val="24"/>
          <w:lang w:val="es-AR"/>
        </w:rPr>
        <w:t>porcentajeros</w:t>
      </w:r>
      <w:proofErr w:type="spellEnd"/>
      <w:r w:rsidR="00403AD1">
        <w:rPr>
          <w:rFonts w:ascii="Times New Roman" w:hAnsi="Times New Roman" w:cs="Times New Roman"/>
          <w:sz w:val="24"/>
          <w:szCs w:val="24"/>
          <w:lang w:val="es-AR"/>
        </w:rPr>
        <w:t xml:space="preserve">) implica </w:t>
      </w:r>
      <w:r w:rsidR="00403AD1" w:rsidRPr="00AD07D2">
        <w:rPr>
          <w:rFonts w:ascii="Times New Roman" w:hAnsi="Times New Roman" w:cs="Times New Roman"/>
          <w:sz w:val="24"/>
          <w:szCs w:val="24"/>
          <w:lang w:val="es-AR"/>
        </w:rPr>
        <w:t>una relación que</w:t>
      </w:r>
      <w:r w:rsidR="00403AD1">
        <w:rPr>
          <w:rFonts w:ascii="Times New Roman" w:hAnsi="Times New Roman" w:cs="Times New Roman"/>
          <w:sz w:val="24"/>
          <w:szCs w:val="24"/>
          <w:lang w:val="es-AR"/>
        </w:rPr>
        <w:t>,</w:t>
      </w:r>
      <w:r w:rsidR="00403AD1" w:rsidRPr="00AD07D2">
        <w:rPr>
          <w:rFonts w:ascii="Times New Roman" w:hAnsi="Times New Roman" w:cs="Times New Roman"/>
          <w:sz w:val="24"/>
          <w:szCs w:val="24"/>
          <w:lang w:val="es-AR"/>
        </w:rPr>
        <w:t xml:space="preserve"> en los términos antes planteados</w:t>
      </w:r>
      <w:r w:rsidR="001D35B8">
        <w:rPr>
          <w:rFonts w:ascii="Times New Roman" w:hAnsi="Times New Roman" w:cs="Times New Roman"/>
          <w:sz w:val="24"/>
          <w:szCs w:val="24"/>
          <w:lang w:val="es-AR"/>
        </w:rPr>
        <w:t xml:space="preserve"> (</w:t>
      </w:r>
      <w:proofErr w:type="spellStart"/>
      <w:r w:rsidR="001D35B8">
        <w:rPr>
          <w:rFonts w:ascii="Times New Roman" w:hAnsi="Times New Roman" w:cs="Times New Roman"/>
          <w:sz w:val="24"/>
          <w:szCs w:val="24"/>
          <w:lang w:val="es-AR"/>
        </w:rPr>
        <w:t>Benencia</w:t>
      </w:r>
      <w:proofErr w:type="spellEnd"/>
      <w:r w:rsidR="001D35B8">
        <w:rPr>
          <w:rFonts w:ascii="Times New Roman" w:hAnsi="Times New Roman" w:cs="Times New Roman"/>
          <w:sz w:val="24"/>
          <w:szCs w:val="24"/>
          <w:lang w:val="es-AR"/>
        </w:rPr>
        <w:t xml:space="preserve"> y </w:t>
      </w:r>
      <w:proofErr w:type="spellStart"/>
      <w:r w:rsidR="001D35B8">
        <w:rPr>
          <w:rFonts w:ascii="Times New Roman" w:hAnsi="Times New Roman" w:cs="Times New Roman"/>
          <w:sz w:val="24"/>
          <w:szCs w:val="24"/>
          <w:lang w:val="es-AR"/>
        </w:rPr>
        <w:t>Quaranta</w:t>
      </w:r>
      <w:proofErr w:type="spellEnd"/>
      <w:r w:rsidR="001D35B8">
        <w:rPr>
          <w:rFonts w:ascii="Times New Roman" w:hAnsi="Times New Roman" w:cs="Times New Roman"/>
          <w:sz w:val="24"/>
          <w:szCs w:val="24"/>
          <w:lang w:val="es-AR"/>
        </w:rPr>
        <w:t>, 2003)</w:t>
      </w:r>
      <w:r w:rsidR="00403AD1" w:rsidRPr="00AD07D2">
        <w:rPr>
          <w:rFonts w:ascii="Times New Roman" w:hAnsi="Times New Roman" w:cs="Times New Roman"/>
          <w:sz w:val="24"/>
          <w:szCs w:val="24"/>
          <w:lang w:val="es-AR"/>
        </w:rPr>
        <w:t>, se acer</w:t>
      </w:r>
      <w:r w:rsidR="00403AD1">
        <w:rPr>
          <w:rFonts w:ascii="Times New Roman" w:hAnsi="Times New Roman" w:cs="Times New Roman"/>
          <w:sz w:val="24"/>
          <w:szCs w:val="24"/>
          <w:lang w:val="es-AR"/>
        </w:rPr>
        <w:t>ca más al polo trabajo</w:t>
      </w:r>
      <w:r w:rsidR="001D35B8">
        <w:rPr>
          <w:rFonts w:ascii="Times New Roman" w:hAnsi="Times New Roman" w:cs="Times New Roman"/>
          <w:sz w:val="24"/>
          <w:szCs w:val="24"/>
          <w:lang w:val="es-AR"/>
        </w:rPr>
        <w:t xml:space="preserve"> que al de una sociedad</w:t>
      </w:r>
      <w:r w:rsidR="00403AD1">
        <w:rPr>
          <w:rFonts w:ascii="Times New Roman" w:hAnsi="Times New Roman" w:cs="Times New Roman"/>
          <w:sz w:val="24"/>
          <w:szCs w:val="24"/>
          <w:lang w:val="es-AR"/>
        </w:rPr>
        <w:t xml:space="preserve">. </w:t>
      </w:r>
      <w:r w:rsidR="00403AD1" w:rsidRPr="00AD07D2">
        <w:rPr>
          <w:rFonts w:ascii="Times New Roman" w:hAnsi="Times New Roman" w:cs="Times New Roman"/>
          <w:sz w:val="24"/>
          <w:szCs w:val="24"/>
          <w:lang w:val="es-AR"/>
        </w:rPr>
        <w:t>No obstante, su hibridez</w:t>
      </w:r>
      <w:r w:rsidR="00403AD1">
        <w:rPr>
          <w:rFonts w:ascii="Times New Roman" w:hAnsi="Times New Roman" w:cs="Times New Roman"/>
          <w:sz w:val="24"/>
          <w:szCs w:val="24"/>
          <w:lang w:val="es-AR"/>
        </w:rPr>
        <w:t>, como se verá,</w:t>
      </w:r>
      <w:r w:rsidR="00403AD1" w:rsidRPr="00AD07D2">
        <w:rPr>
          <w:rFonts w:ascii="Times New Roman" w:hAnsi="Times New Roman" w:cs="Times New Roman"/>
          <w:sz w:val="24"/>
          <w:szCs w:val="24"/>
          <w:lang w:val="es-AR"/>
        </w:rPr>
        <w:t xml:space="preserve"> no permite caracterizar al </w:t>
      </w:r>
      <w:proofErr w:type="spellStart"/>
      <w:r w:rsidR="00403AD1" w:rsidRPr="00AD07D2">
        <w:rPr>
          <w:rFonts w:ascii="Times New Roman" w:hAnsi="Times New Roman" w:cs="Times New Roman"/>
          <w:sz w:val="24"/>
          <w:szCs w:val="24"/>
          <w:lang w:val="es-AR"/>
        </w:rPr>
        <w:t>porcentajero</w:t>
      </w:r>
      <w:proofErr w:type="spellEnd"/>
      <w:r w:rsidR="00403AD1" w:rsidRPr="00AD07D2">
        <w:rPr>
          <w:rFonts w:ascii="Times New Roman" w:hAnsi="Times New Roman" w:cs="Times New Roman"/>
          <w:sz w:val="24"/>
          <w:szCs w:val="24"/>
          <w:lang w:val="es-AR"/>
        </w:rPr>
        <w:t xml:space="preserve"> como un asalariado, aunque conserva puntos de contacto con éstos e, incluso su situación es, en ocasiones, más precaria.</w:t>
      </w:r>
    </w:p>
    <w:p w:rsidR="00403AD1" w:rsidRDefault="00403AD1"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este tipo de relación, el </w:t>
      </w:r>
      <w:proofErr w:type="spellStart"/>
      <w:r>
        <w:rPr>
          <w:rFonts w:ascii="Times New Roman" w:hAnsi="Times New Roman" w:cs="Times New Roman"/>
          <w:sz w:val="24"/>
          <w:szCs w:val="24"/>
          <w:lang w:val="es-AR"/>
        </w:rPr>
        <w:t>porcentajero</w:t>
      </w:r>
      <w:proofErr w:type="spellEnd"/>
      <w:r>
        <w:rPr>
          <w:rFonts w:ascii="Times New Roman" w:hAnsi="Times New Roman" w:cs="Times New Roman"/>
          <w:sz w:val="24"/>
          <w:szCs w:val="24"/>
          <w:lang w:val="es-AR"/>
        </w:rPr>
        <w:t xml:space="preserve"> trabaja una parcela de la explotación en la que se ocupa, aportando su mano de obra y la de su familia. Percibe sus ingresos en forma de porcentaje, puntualmente el 30% del valor de la venta de los productos, transacción ésta (de comercialización) que se encuentra en la esfera de acción del otro actor que conforma la relación: el mediero dador, considerado por el </w:t>
      </w:r>
      <w:proofErr w:type="spellStart"/>
      <w:r>
        <w:rPr>
          <w:rFonts w:ascii="Times New Roman" w:hAnsi="Times New Roman" w:cs="Times New Roman"/>
          <w:sz w:val="24"/>
          <w:szCs w:val="24"/>
          <w:lang w:val="es-AR"/>
        </w:rPr>
        <w:t>porcentajero</w:t>
      </w:r>
      <w:proofErr w:type="spellEnd"/>
      <w:r>
        <w:rPr>
          <w:rFonts w:ascii="Times New Roman" w:hAnsi="Times New Roman" w:cs="Times New Roman"/>
          <w:sz w:val="24"/>
          <w:szCs w:val="24"/>
          <w:lang w:val="es-AR"/>
        </w:rPr>
        <w:t xml:space="preserve"> y su familia como </w:t>
      </w:r>
      <w:r w:rsidRPr="000C2D61">
        <w:rPr>
          <w:rFonts w:ascii="Times New Roman" w:hAnsi="Times New Roman" w:cs="Times New Roman"/>
          <w:i/>
          <w:sz w:val="24"/>
          <w:szCs w:val="24"/>
          <w:lang w:val="es-AR"/>
        </w:rPr>
        <w:t>patrón</w:t>
      </w:r>
      <w:r>
        <w:rPr>
          <w:rFonts w:ascii="Times New Roman" w:hAnsi="Times New Roman" w:cs="Times New Roman"/>
          <w:sz w:val="24"/>
          <w:szCs w:val="24"/>
          <w:lang w:val="es-AR"/>
        </w:rPr>
        <w:t>.</w:t>
      </w:r>
    </w:p>
    <w:p w:rsidR="00403AD1" w:rsidRDefault="00403AD1"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Mientras que el </w:t>
      </w:r>
      <w:proofErr w:type="spellStart"/>
      <w:r>
        <w:rPr>
          <w:rFonts w:ascii="Times New Roman" w:hAnsi="Times New Roman" w:cs="Times New Roman"/>
          <w:sz w:val="24"/>
          <w:szCs w:val="24"/>
          <w:lang w:val="es-AR"/>
        </w:rPr>
        <w:t>porcentajero</w:t>
      </w:r>
      <w:proofErr w:type="spellEnd"/>
      <w:r>
        <w:rPr>
          <w:rFonts w:ascii="Times New Roman" w:hAnsi="Times New Roman" w:cs="Times New Roman"/>
          <w:sz w:val="24"/>
          <w:szCs w:val="24"/>
          <w:lang w:val="es-AR"/>
        </w:rPr>
        <w:t xml:space="preserve"> </w:t>
      </w:r>
      <w:r w:rsidRPr="00527E4B">
        <w:rPr>
          <w:rFonts w:ascii="Times New Roman" w:hAnsi="Times New Roman" w:cs="Times New Roman"/>
          <w:i/>
          <w:sz w:val="24"/>
          <w:szCs w:val="24"/>
          <w:lang w:val="es-AR"/>
        </w:rPr>
        <w:t>sólo</w:t>
      </w:r>
      <w:r>
        <w:rPr>
          <w:rFonts w:ascii="Times New Roman" w:hAnsi="Times New Roman" w:cs="Times New Roman"/>
          <w:sz w:val="24"/>
          <w:szCs w:val="24"/>
          <w:lang w:val="es-AR"/>
        </w:rPr>
        <w:t xml:space="preserve"> posee, en rigor, su fuerza de trabajo y la de su familia, el mediero dador participa de la relación aportando la tierra (en arriendo o propiedad) y el capital (insumos, maquinarias, infraestructura). Detenta como resultado el 70%</w:t>
      </w:r>
      <w:r>
        <w:rPr>
          <w:rStyle w:val="Refdenotaalpie"/>
          <w:rFonts w:ascii="Times New Roman" w:hAnsi="Times New Roman" w:cs="Times New Roman"/>
          <w:sz w:val="24"/>
          <w:szCs w:val="24"/>
          <w:lang w:val="es-AR"/>
        </w:rPr>
        <w:footnoteReference w:id="3"/>
      </w:r>
      <w:r>
        <w:rPr>
          <w:rFonts w:ascii="Times New Roman" w:hAnsi="Times New Roman" w:cs="Times New Roman"/>
          <w:sz w:val="24"/>
          <w:szCs w:val="24"/>
          <w:lang w:val="es-AR"/>
        </w:rPr>
        <w:t xml:space="preserve"> de los ingresos que se deducen del intercambio de los productos, actividad que como se dijo le compete, resultando frecuente los engaños en el precio de la venta informado que informa al </w:t>
      </w:r>
      <w:proofErr w:type="spellStart"/>
      <w:r>
        <w:rPr>
          <w:rFonts w:ascii="Times New Roman" w:hAnsi="Times New Roman" w:cs="Times New Roman"/>
          <w:sz w:val="24"/>
          <w:szCs w:val="24"/>
          <w:lang w:val="es-AR"/>
        </w:rPr>
        <w:t>porcentajero</w:t>
      </w:r>
      <w:proofErr w:type="spellEnd"/>
      <w:r>
        <w:rPr>
          <w:rFonts w:ascii="Times New Roman" w:hAnsi="Times New Roman" w:cs="Times New Roman"/>
          <w:sz w:val="24"/>
          <w:szCs w:val="24"/>
          <w:lang w:val="es-AR"/>
        </w:rPr>
        <w:t>.</w:t>
      </w:r>
    </w:p>
    <w:p w:rsidR="00DA0FFB" w:rsidRDefault="00403AD1"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Ahora bien, una vez caracterizada el tipo de relación establecida en torno a la forma en que se organiza la actividad hortícola resulta necesario esclarecer, de acuerdo al planteo, las precondiciones que este tipo figura tiene en vinculación al trabajo de niños, niñas y adolescentes.</w:t>
      </w:r>
      <w:r w:rsidR="00DA0FFB">
        <w:rPr>
          <w:rFonts w:ascii="Times New Roman" w:hAnsi="Times New Roman" w:cs="Times New Roman"/>
          <w:sz w:val="24"/>
          <w:szCs w:val="24"/>
          <w:lang w:val="es-AR"/>
        </w:rPr>
        <w:t xml:space="preserve"> Es importante tener en cuenta que se hace referencia aquí a un trabajo predial </w:t>
      </w:r>
      <w:r w:rsidR="00DA0FFB">
        <w:rPr>
          <w:rFonts w:ascii="Times New Roman" w:hAnsi="Times New Roman" w:cs="Times New Roman"/>
          <w:sz w:val="24"/>
          <w:szCs w:val="24"/>
          <w:lang w:val="es-AR"/>
        </w:rPr>
        <w:lastRenderedPageBreak/>
        <w:t xml:space="preserve">y familiar, en el sentido en que es realizado en el conjunto con el grupo de referencia. No </w:t>
      </w:r>
      <w:proofErr w:type="gramStart"/>
      <w:r w:rsidR="00DA0FFB">
        <w:rPr>
          <w:rFonts w:ascii="Times New Roman" w:hAnsi="Times New Roman" w:cs="Times New Roman"/>
          <w:sz w:val="24"/>
          <w:szCs w:val="24"/>
          <w:lang w:val="es-AR"/>
        </w:rPr>
        <w:t>obstante</w:t>
      </w:r>
      <w:proofErr w:type="gramEnd"/>
      <w:r w:rsidR="00DA0FFB">
        <w:rPr>
          <w:rFonts w:ascii="Times New Roman" w:hAnsi="Times New Roman" w:cs="Times New Roman"/>
          <w:sz w:val="24"/>
          <w:szCs w:val="24"/>
          <w:lang w:val="es-AR"/>
        </w:rPr>
        <w:t xml:space="preserve"> como se verá, no se trata del trabajo de una familia para sí misma sino </w:t>
      </w:r>
      <w:r w:rsidR="000A78FF">
        <w:rPr>
          <w:rFonts w:ascii="Times New Roman" w:hAnsi="Times New Roman" w:cs="Times New Roman"/>
          <w:sz w:val="24"/>
          <w:szCs w:val="24"/>
          <w:lang w:val="es-AR"/>
        </w:rPr>
        <w:t xml:space="preserve">de una que </w:t>
      </w:r>
      <w:r w:rsidR="00DA0FFB">
        <w:rPr>
          <w:rFonts w:ascii="Times New Roman" w:hAnsi="Times New Roman" w:cs="Times New Roman"/>
          <w:sz w:val="24"/>
          <w:szCs w:val="24"/>
          <w:lang w:val="es-AR"/>
        </w:rPr>
        <w:t>está inserta en una relación</w:t>
      </w:r>
      <w:r w:rsidR="000A78FF">
        <w:rPr>
          <w:rFonts w:ascii="Times New Roman" w:hAnsi="Times New Roman" w:cs="Times New Roman"/>
          <w:sz w:val="24"/>
          <w:szCs w:val="24"/>
          <w:lang w:val="es-AR"/>
        </w:rPr>
        <w:t xml:space="preserve"> contractual (casi siempre informal)</w:t>
      </w:r>
      <w:r w:rsidR="00DA0FFB">
        <w:rPr>
          <w:rFonts w:ascii="Times New Roman" w:hAnsi="Times New Roman" w:cs="Times New Roman"/>
          <w:sz w:val="24"/>
          <w:szCs w:val="24"/>
          <w:lang w:val="es-AR"/>
        </w:rPr>
        <w:t xml:space="preserve"> como vendedora de su fuerza de trabajo.</w:t>
      </w:r>
    </w:p>
    <w:p w:rsidR="00BF1CE8" w:rsidRPr="00D225EA" w:rsidRDefault="00BF1CE8" w:rsidP="00BF1CE8">
      <w:pPr>
        <w:pStyle w:val="Default"/>
        <w:spacing w:line="360" w:lineRule="auto"/>
        <w:jc w:val="both"/>
        <w:rPr>
          <w:i/>
          <w:lang w:val="es-AR"/>
        </w:rPr>
      </w:pPr>
      <w:r>
        <w:rPr>
          <w:lang w:val="es-AR"/>
        </w:rPr>
        <w:t>Se suele afirmar que l</w:t>
      </w:r>
      <w:r w:rsidRPr="00AD07D2">
        <w:rPr>
          <w:lang w:val="es-AR"/>
        </w:rPr>
        <w:t>os mercados de trabajo agropecuarios, en general, adquieren características que favorece</w:t>
      </w:r>
      <w:r>
        <w:rPr>
          <w:lang w:val="es-AR"/>
        </w:rPr>
        <w:t>n</w:t>
      </w:r>
      <w:r w:rsidRPr="00AD07D2">
        <w:rPr>
          <w:lang w:val="es-AR"/>
        </w:rPr>
        <w:t xml:space="preserve"> el trabajo infantil y adolescente</w:t>
      </w:r>
      <w:r>
        <w:rPr>
          <w:lang w:val="es-AR"/>
        </w:rPr>
        <w:t xml:space="preserve"> (</w:t>
      </w:r>
      <w:r w:rsidRPr="00527E4B">
        <w:rPr>
          <w:lang w:val="es-AR"/>
        </w:rPr>
        <w:t xml:space="preserve">Aparicio, 2007, 2009, 2010; Aparicio y </w:t>
      </w:r>
      <w:proofErr w:type="spellStart"/>
      <w:r w:rsidRPr="00527E4B">
        <w:rPr>
          <w:lang w:val="es-AR"/>
        </w:rPr>
        <w:t>Crovetto</w:t>
      </w:r>
      <w:proofErr w:type="spellEnd"/>
      <w:r w:rsidRPr="00527E4B">
        <w:rPr>
          <w:lang w:val="es-AR"/>
        </w:rPr>
        <w:t>, 2015; Ap</w:t>
      </w:r>
      <w:r>
        <w:rPr>
          <w:lang w:val="es-AR"/>
        </w:rPr>
        <w:t xml:space="preserve">aricio, Re y </w:t>
      </w:r>
      <w:proofErr w:type="spellStart"/>
      <w:r>
        <w:rPr>
          <w:lang w:val="es-AR"/>
        </w:rPr>
        <w:t>Vazquez</w:t>
      </w:r>
      <w:proofErr w:type="spellEnd"/>
      <w:r>
        <w:rPr>
          <w:lang w:val="es-AR"/>
        </w:rPr>
        <w:t xml:space="preserve"> </w:t>
      </w:r>
      <w:proofErr w:type="spellStart"/>
      <w:r>
        <w:rPr>
          <w:lang w:val="es-AR"/>
        </w:rPr>
        <w:t>Laba</w:t>
      </w:r>
      <w:proofErr w:type="spellEnd"/>
      <w:r>
        <w:rPr>
          <w:lang w:val="es-AR"/>
        </w:rPr>
        <w:t>, 2009</w:t>
      </w:r>
      <w:r w:rsidRPr="00527E4B">
        <w:rPr>
          <w:lang w:val="es-AR"/>
        </w:rPr>
        <w:t>).</w:t>
      </w:r>
      <w:r w:rsidRPr="00AD07D2">
        <w:rPr>
          <w:lang w:val="es-AR"/>
        </w:rPr>
        <w:t xml:space="preserve"> Entre ellas sobresalen la persistencia de formas de pago por producción o productividad que alientan la intensificación del trabajo familiar </w:t>
      </w:r>
      <w:r>
        <w:rPr>
          <w:lang w:val="es-AR"/>
        </w:rPr>
        <w:t>(</w:t>
      </w:r>
      <w:r w:rsidRPr="00AD07D2">
        <w:rPr>
          <w:lang w:val="es-AR"/>
        </w:rPr>
        <w:t>y, en este marco, la incorporación</w:t>
      </w:r>
      <w:r>
        <w:rPr>
          <w:lang w:val="es-AR"/>
        </w:rPr>
        <w:t xml:space="preserve"> al trabajo de niños, niñas y adolescentes) y</w:t>
      </w:r>
      <w:r w:rsidRPr="00AD07D2">
        <w:rPr>
          <w:lang w:val="es-AR"/>
        </w:rPr>
        <w:t xml:space="preserve"> la frecuente superposición entre unida</w:t>
      </w:r>
      <w:r>
        <w:rPr>
          <w:lang w:val="es-AR"/>
        </w:rPr>
        <w:t xml:space="preserve">d de vivienda y de producción, aspecto que permea las fronteras entre el ocio, el mundo de la vida privada y el trabajo, habilitando con frecuencia la </w:t>
      </w:r>
      <w:r w:rsidRPr="0056534C">
        <w:rPr>
          <w:i/>
          <w:iCs/>
          <w:sz w:val="23"/>
          <w:szCs w:val="23"/>
          <w:lang w:val="es-AR"/>
        </w:rPr>
        <w:t xml:space="preserve">“subordinación absoluta de lo no productivo a lo productivo” </w:t>
      </w:r>
      <w:r w:rsidRPr="0056534C">
        <w:rPr>
          <w:sz w:val="23"/>
          <w:szCs w:val="23"/>
          <w:lang w:val="es-AR"/>
        </w:rPr>
        <w:t>(</w:t>
      </w:r>
      <w:proofErr w:type="spellStart"/>
      <w:r w:rsidRPr="0056534C">
        <w:rPr>
          <w:sz w:val="23"/>
          <w:szCs w:val="23"/>
          <w:lang w:val="es-AR"/>
        </w:rPr>
        <w:t>Mallimaci</w:t>
      </w:r>
      <w:proofErr w:type="spellEnd"/>
      <w:r w:rsidRPr="0056534C">
        <w:rPr>
          <w:sz w:val="23"/>
          <w:szCs w:val="23"/>
          <w:lang w:val="es-AR"/>
        </w:rPr>
        <w:t xml:space="preserve"> Barral, 2016: 243).</w:t>
      </w:r>
    </w:p>
    <w:p w:rsidR="00BF1CE8" w:rsidRPr="00AD07D2" w:rsidRDefault="00BF1CE8" w:rsidP="00BF1CE8">
      <w:pPr>
        <w:pStyle w:val="Default"/>
        <w:spacing w:line="360" w:lineRule="auto"/>
        <w:jc w:val="both"/>
        <w:rPr>
          <w:lang w:val="es-AR"/>
        </w:rPr>
      </w:pPr>
      <w:r w:rsidRPr="00AD07D2">
        <w:rPr>
          <w:lang w:val="es-AR"/>
        </w:rPr>
        <w:t>Asimismo,</w:t>
      </w:r>
      <w:r>
        <w:rPr>
          <w:lang w:val="es-AR"/>
        </w:rPr>
        <w:t xml:space="preserve"> es un factor</w:t>
      </w:r>
      <w:r w:rsidRPr="00AD07D2">
        <w:rPr>
          <w:lang w:val="es-AR"/>
        </w:rPr>
        <w:t xml:space="preserve"> importante</w:t>
      </w:r>
      <w:r>
        <w:rPr>
          <w:lang w:val="es-AR"/>
        </w:rPr>
        <w:t xml:space="preserve"> a considerar</w:t>
      </w:r>
      <w:r w:rsidRPr="00AD07D2">
        <w:rPr>
          <w:lang w:val="es-AR"/>
        </w:rPr>
        <w:t xml:space="preserve"> la transmisión </w:t>
      </w:r>
      <w:r>
        <w:rPr>
          <w:lang w:val="es-AR"/>
        </w:rPr>
        <w:t xml:space="preserve">intergeneracional </w:t>
      </w:r>
      <w:r w:rsidRPr="00AD07D2">
        <w:rPr>
          <w:lang w:val="es-AR"/>
        </w:rPr>
        <w:t>del oficio, no tanto por la actividad en sí misma sino más bien por la necesidad</w:t>
      </w:r>
      <w:r>
        <w:rPr>
          <w:lang w:val="es-AR"/>
        </w:rPr>
        <w:t xml:space="preserve"> explícita</w:t>
      </w:r>
      <w:r w:rsidRPr="00AD07D2">
        <w:rPr>
          <w:lang w:val="es-AR"/>
        </w:rPr>
        <w:t xml:space="preserve"> de los adultos de colaborar en la enseñanza del sacrificio y la responsabilidad como valores que consideran fundamentales</w:t>
      </w:r>
      <w:r>
        <w:rPr>
          <w:lang w:val="es-AR"/>
        </w:rPr>
        <w:t xml:space="preserve"> para el desarrollo de la vida futura</w:t>
      </w:r>
      <w:r w:rsidRPr="00AD07D2">
        <w:rPr>
          <w:lang w:val="es-AR"/>
        </w:rPr>
        <w:t xml:space="preserve">. </w:t>
      </w:r>
    </w:p>
    <w:p w:rsidR="00BF1CE8" w:rsidRDefault="00BF1CE8" w:rsidP="00BF1CE8">
      <w:pPr>
        <w:spacing w:line="360" w:lineRule="auto"/>
        <w:jc w:val="both"/>
        <w:rPr>
          <w:rFonts w:ascii="Times New Roman" w:hAnsi="Times New Roman" w:cs="Times New Roman"/>
          <w:sz w:val="24"/>
          <w:szCs w:val="24"/>
          <w:lang w:val="es-AR"/>
        </w:rPr>
      </w:pPr>
      <w:r w:rsidRPr="00AD07D2">
        <w:rPr>
          <w:rFonts w:ascii="Times New Roman" w:hAnsi="Times New Roman" w:cs="Times New Roman"/>
          <w:sz w:val="24"/>
          <w:szCs w:val="24"/>
          <w:lang w:val="es-AR"/>
        </w:rPr>
        <w:t xml:space="preserve">En el caso de la horticultura, esas características, propias de una actividad agraria, están presentes e incluso exacerbadas en figuras bajo las que se organiza el trabajo como la mediería, en su acepción de </w:t>
      </w:r>
      <w:proofErr w:type="spellStart"/>
      <w:r w:rsidRPr="00AD07D2">
        <w:rPr>
          <w:rFonts w:ascii="Times New Roman" w:hAnsi="Times New Roman" w:cs="Times New Roman"/>
          <w:i/>
          <w:iCs/>
          <w:sz w:val="24"/>
          <w:szCs w:val="24"/>
          <w:lang w:val="es-AR"/>
        </w:rPr>
        <w:t>porcentajería</w:t>
      </w:r>
      <w:proofErr w:type="spellEnd"/>
      <w:r w:rsidRPr="00AD07D2">
        <w:rPr>
          <w:rFonts w:ascii="Times New Roman" w:hAnsi="Times New Roman" w:cs="Times New Roman"/>
          <w:i/>
          <w:iCs/>
          <w:sz w:val="24"/>
          <w:szCs w:val="24"/>
          <w:lang w:val="es-AR"/>
        </w:rPr>
        <w:t xml:space="preserve"> </w:t>
      </w:r>
      <w:r w:rsidRPr="00AD07D2">
        <w:rPr>
          <w:rFonts w:ascii="Times New Roman" w:hAnsi="Times New Roman" w:cs="Times New Roman"/>
          <w:sz w:val="24"/>
          <w:szCs w:val="24"/>
          <w:lang w:val="es-AR"/>
        </w:rPr>
        <w:t>específicamente en General Pueyrredón</w:t>
      </w:r>
      <w:r>
        <w:rPr>
          <w:rFonts w:ascii="Times New Roman" w:hAnsi="Times New Roman" w:cs="Times New Roman"/>
          <w:sz w:val="24"/>
          <w:szCs w:val="24"/>
          <w:lang w:val="es-AR"/>
        </w:rPr>
        <w:t>.</w:t>
      </w:r>
    </w:p>
    <w:p w:rsidR="00403AD1" w:rsidRDefault="002F51A8"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proofErr w:type="spellStart"/>
      <w:r w:rsidR="00403AD1" w:rsidRPr="002F51A8">
        <w:rPr>
          <w:rFonts w:ascii="Times New Roman" w:hAnsi="Times New Roman" w:cs="Times New Roman"/>
          <w:i/>
          <w:sz w:val="24"/>
          <w:szCs w:val="24"/>
          <w:lang w:val="es-AR"/>
        </w:rPr>
        <w:t>porcentajería</w:t>
      </w:r>
      <w:proofErr w:type="spellEnd"/>
      <w:r w:rsidR="00403AD1">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como forma de organizar el trabajo particular, y a la vez extendida, típica en el cinturón hortícola de General Pueyrredón, </w:t>
      </w:r>
      <w:r w:rsidR="000A78FF">
        <w:rPr>
          <w:rFonts w:ascii="Times New Roman" w:hAnsi="Times New Roman" w:cs="Times New Roman"/>
          <w:sz w:val="24"/>
          <w:szCs w:val="24"/>
          <w:lang w:val="es-AR"/>
        </w:rPr>
        <w:t>involucra</w:t>
      </w:r>
      <w:r w:rsidR="00403AD1">
        <w:rPr>
          <w:rFonts w:ascii="Times New Roman" w:hAnsi="Times New Roman" w:cs="Times New Roman"/>
          <w:sz w:val="24"/>
          <w:szCs w:val="24"/>
          <w:lang w:val="es-AR"/>
        </w:rPr>
        <w:t xml:space="preserve"> en primer lugar, </w:t>
      </w:r>
      <w:r w:rsidR="00403AD1" w:rsidRPr="001C1486">
        <w:rPr>
          <w:rFonts w:ascii="Times New Roman" w:hAnsi="Times New Roman" w:cs="Times New Roman"/>
          <w:i/>
          <w:sz w:val="24"/>
          <w:szCs w:val="24"/>
          <w:lang w:val="es-AR"/>
        </w:rPr>
        <w:t>per se</w:t>
      </w:r>
      <w:r w:rsidR="000A78FF">
        <w:rPr>
          <w:rFonts w:ascii="Times New Roman" w:hAnsi="Times New Roman" w:cs="Times New Roman"/>
          <w:i/>
          <w:sz w:val="24"/>
          <w:szCs w:val="24"/>
          <w:lang w:val="es-AR"/>
        </w:rPr>
        <w:t>,</w:t>
      </w:r>
      <w:r w:rsidR="00403AD1">
        <w:rPr>
          <w:rFonts w:ascii="Times New Roman" w:hAnsi="Times New Roman" w:cs="Times New Roman"/>
          <w:sz w:val="24"/>
          <w:szCs w:val="24"/>
          <w:lang w:val="es-AR"/>
        </w:rPr>
        <w:t xml:space="preserve"> </w:t>
      </w:r>
      <w:r w:rsidR="00403AD1" w:rsidRPr="001C1486">
        <w:rPr>
          <w:rFonts w:ascii="Times New Roman" w:hAnsi="Times New Roman" w:cs="Times New Roman"/>
          <w:sz w:val="24"/>
          <w:szCs w:val="24"/>
          <w:lang w:val="es-AR"/>
        </w:rPr>
        <w:t>un trabajo organizado en torno a la mano de obra familiar, en el que la familia es vende</w:t>
      </w:r>
      <w:r w:rsidR="00403AD1">
        <w:rPr>
          <w:rFonts w:ascii="Times New Roman" w:hAnsi="Times New Roman" w:cs="Times New Roman"/>
          <w:sz w:val="24"/>
          <w:szCs w:val="24"/>
          <w:lang w:val="es-AR"/>
        </w:rPr>
        <w:t>dora de su fuerza de trabajo</w:t>
      </w:r>
      <w:r w:rsidR="00403AD1" w:rsidRPr="001C1486">
        <w:rPr>
          <w:rFonts w:ascii="Times New Roman" w:hAnsi="Times New Roman" w:cs="Times New Roman"/>
          <w:sz w:val="24"/>
          <w:szCs w:val="24"/>
          <w:lang w:val="es-AR"/>
        </w:rPr>
        <w:t>.</w:t>
      </w:r>
      <w:r w:rsidR="000A78FF">
        <w:rPr>
          <w:rFonts w:ascii="Times New Roman" w:hAnsi="Times New Roman" w:cs="Times New Roman"/>
          <w:sz w:val="24"/>
          <w:szCs w:val="24"/>
          <w:lang w:val="es-AR"/>
        </w:rPr>
        <w:t xml:space="preserve"> Nuevamente r</w:t>
      </w:r>
      <w:r w:rsidR="00403AD1">
        <w:rPr>
          <w:rFonts w:ascii="Times New Roman" w:hAnsi="Times New Roman" w:cs="Times New Roman"/>
          <w:sz w:val="24"/>
          <w:szCs w:val="24"/>
          <w:lang w:val="es-AR"/>
        </w:rPr>
        <w:t xml:space="preserve">esulta importante marcar esta distinción. No se trata de una familia de agricultores familiares o campesinos que trabajan para sí. Del modo en que se organiza la horticultura en General Pueyrredón se trata de una familia que participa de una relación como vendedora de su fuerza de trabajo a un tercero que posee la tierra y el capital donde y con el que trabaja el </w:t>
      </w:r>
      <w:proofErr w:type="spellStart"/>
      <w:r w:rsidR="00403AD1">
        <w:rPr>
          <w:rFonts w:ascii="Times New Roman" w:hAnsi="Times New Roman" w:cs="Times New Roman"/>
          <w:sz w:val="24"/>
          <w:szCs w:val="24"/>
          <w:lang w:val="es-AR"/>
        </w:rPr>
        <w:t>porcentajero</w:t>
      </w:r>
      <w:proofErr w:type="spellEnd"/>
      <w:r w:rsidR="00403AD1">
        <w:rPr>
          <w:rFonts w:ascii="Times New Roman" w:hAnsi="Times New Roman" w:cs="Times New Roman"/>
          <w:sz w:val="24"/>
          <w:szCs w:val="24"/>
          <w:lang w:val="es-AR"/>
        </w:rPr>
        <w:t xml:space="preserve"> y su grupo familiar.</w:t>
      </w:r>
    </w:p>
    <w:p w:rsidR="00403AD1" w:rsidRPr="00461E59" w:rsidRDefault="00403AD1" w:rsidP="00403AD1">
      <w:pPr>
        <w:spacing w:line="360" w:lineRule="auto"/>
        <w:jc w:val="both"/>
        <w:rPr>
          <w:rFonts w:ascii="Times New Roman" w:hAnsi="Times New Roman" w:cs="Times New Roman"/>
          <w:sz w:val="24"/>
          <w:szCs w:val="24"/>
          <w:lang w:val="es-AR"/>
        </w:rPr>
      </w:pPr>
      <w:r w:rsidRPr="001C1486">
        <w:rPr>
          <w:rFonts w:ascii="Times New Roman" w:hAnsi="Times New Roman" w:cs="Times New Roman"/>
          <w:sz w:val="24"/>
          <w:szCs w:val="24"/>
          <w:lang w:val="es-AR"/>
        </w:rPr>
        <w:t xml:space="preserve">En segundo lugar, el hecho de que el modo de retribución derive de un porcentaje </w:t>
      </w:r>
      <w:r>
        <w:rPr>
          <w:rFonts w:ascii="Times New Roman" w:hAnsi="Times New Roman" w:cs="Times New Roman"/>
          <w:sz w:val="24"/>
          <w:szCs w:val="24"/>
          <w:lang w:val="es-AR"/>
        </w:rPr>
        <w:t xml:space="preserve">sobre la venta del producto torna necesaria la participación de la mayor cantidad de personas </w:t>
      </w:r>
      <w:r>
        <w:rPr>
          <w:rFonts w:ascii="Times New Roman" w:hAnsi="Times New Roman" w:cs="Times New Roman"/>
          <w:sz w:val="24"/>
          <w:szCs w:val="24"/>
          <w:lang w:val="es-AR"/>
        </w:rPr>
        <w:lastRenderedPageBreak/>
        <w:t xml:space="preserve">posibles en el proceso productivo sin recurrir a la contratación de agentes externos. En este sentido, el origen social campesino evidenciado en los actores que trabajan en la actividad resulta funcional, de algún modo, al desarrollo de una horticultura claramente capitalista. </w:t>
      </w:r>
      <w:r w:rsidRPr="00461E59">
        <w:rPr>
          <w:rFonts w:ascii="Times New Roman" w:hAnsi="Times New Roman" w:cs="Times New Roman"/>
          <w:sz w:val="24"/>
          <w:szCs w:val="24"/>
          <w:lang w:val="es-AR"/>
        </w:rPr>
        <w:t xml:space="preserve">Como menciona Aparicio (2007) </w:t>
      </w:r>
    </w:p>
    <w:p w:rsidR="00403AD1" w:rsidRPr="00D7034A" w:rsidRDefault="00403AD1" w:rsidP="00403AD1">
      <w:pPr>
        <w:ind w:left="720"/>
        <w:jc w:val="both"/>
        <w:rPr>
          <w:rFonts w:ascii="Times New Roman" w:hAnsi="Times New Roman" w:cs="Times New Roman"/>
          <w:lang w:val="es-AR"/>
        </w:rPr>
      </w:pPr>
      <w:r w:rsidRPr="00D7034A">
        <w:rPr>
          <w:rFonts w:ascii="Times New Roman" w:hAnsi="Times New Roman" w:cs="Times New Roman"/>
          <w:lang w:val="es-AR"/>
        </w:rPr>
        <w:t>[…] la explotación campesina tiende a maximizar el ingreso monetario, produciendo lo máximo posible de sus cultivos para renta, sin valorizar en sus costos la mano de obra familiar incorporada al proceso productivo […]</w:t>
      </w:r>
      <w:r w:rsidR="002F51A8">
        <w:rPr>
          <w:rFonts w:ascii="Times New Roman" w:hAnsi="Times New Roman" w:cs="Times New Roman"/>
          <w:lang w:val="es-AR"/>
        </w:rPr>
        <w:t xml:space="preserve"> </w:t>
      </w:r>
      <w:r w:rsidRPr="00D7034A">
        <w:rPr>
          <w:rFonts w:ascii="Times New Roman" w:hAnsi="Times New Roman" w:cs="Times New Roman"/>
          <w:lang w:val="es-AR"/>
        </w:rPr>
        <w:t>no se retribuye individualmente a quienes trabajaron en la explotación, aun tratándose de producciones destinadas al mercado (Aparicio, 2007: 211).</w:t>
      </w:r>
    </w:p>
    <w:p w:rsidR="00403AD1" w:rsidRDefault="00403AD1" w:rsidP="00403AD1">
      <w:pPr>
        <w:spacing w:line="360" w:lineRule="auto"/>
        <w:jc w:val="both"/>
        <w:rPr>
          <w:rFonts w:ascii="Times New Roman" w:hAnsi="Times New Roman" w:cs="Times New Roman"/>
          <w:sz w:val="24"/>
          <w:szCs w:val="24"/>
          <w:lang w:val="es-AR"/>
        </w:rPr>
      </w:pPr>
      <w:r w:rsidRPr="00461E59">
        <w:rPr>
          <w:rFonts w:ascii="Times New Roman" w:hAnsi="Times New Roman" w:cs="Times New Roman"/>
          <w:sz w:val="24"/>
          <w:szCs w:val="24"/>
          <w:lang w:val="es-AR"/>
        </w:rPr>
        <w:t>Si desde luego no se trata de meras reproducciones, debe notarse que las disposiciones de los agentes contienen rasgos de la trayectoria social y del origen social, inculcados perdurablemente a partir de las condiciones objetivas</w:t>
      </w:r>
      <w:r>
        <w:rPr>
          <w:rFonts w:ascii="Times New Roman" w:hAnsi="Times New Roman" w:cs="Times New Roman"/>
          <w:sz w:val="24"/>
          <w:szCs w:val="24"/>
          <w:lang w:val="es-AR"/>
        </w:rPr>
        <w:t xml:space="preserve"> (Bourdieu, 2007). </w:t>
      </w:r>
      <w:r w:rsidRPr="00AD07D2">
        <w:rPr>
          <w:rFonts w:ascii="Times New Roman" w:hAnsi="Times New Roman" w:cs="Times New Roman"/>
          <w:sz w:val="24"/>
          <w:szCs w:val="24"/>
          <w:lang w:val="es-AR"/>
        </w:rPr>
        <w:t xml:space="preserve">Los valores propios del origen campesino de los hogares entrevistados se hacen presentes y resultan funcionales, en estas circunstancias, a las imposiciones de una horticultura volcada al mercado en un agro </w:t>
      </w:r>
      <w:proofErr w:type="spellStart"/>
      <w:r w:rsidRPr="00AD07D2">
        <w:rPr>
          <w:rFonts w:ascii="Times New Roman" w:hAnsi="Times New Roman" w:cs="Times New Roman"/>
          <w:sz w:val="24"/>
          <w:szCs w:val="24"/>
          <w:lang w:val="es-AR"/>
        </w:rPr>
        <w:t>hipercapitalizado</w:t>
      </w:r>
      <w:proofErr w:type="spellEnd"/>
      <w:r w:rsidRPr="00AD07D2">
        <w:rPr>
          <w:rFonts w:ascii="Times New Roman" w:hAnsi="Times New Roman" w:cs="Times New Roman"/>
          <w:sz w:val="24"/>
          <w:szCs w:val="24"/>
          <w:lang w:val="es-AR"/>
        </w:rPr>
        <w:t>.</w:t>
      </w:r>
    </w:p>
    <w:p w:rsidR="00403AD1" w:rsidRDefault="00403AD1"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ES"/>
        </w:rPr>
        <w:t xml:space="preserve">Continuando, y como </w:t>
      </w:r>
      <w:r w:rsidRPr="00AD07D2">
        <w:rPr>
          <w:rFonts w:ascii="Times New Roman" w:hAnsi="Times New Roman" w:cs="Times New Roman"/>
          <w:sz w:val="24"/>
          <w:szCs w:val="24"/>
          <w:lang w:val="es-AR"/>
        </w:rPr>
        <w:t xml:space="preserve">punto de inflexión para considerar </w:t>
      </w:r>
      <w:r>
        <w:rPr>
          <w:rFonts w:ascii="Times New Roman" w:hAnsi="Times New Roman" w:cs="Times New Roman"/>
          <w:sz w:val="24"/>
          <w:szCs w:val="24"/>
          <w:lang w:val="es-AR"/>
        </w:rPr>
        <w:t>la</w:t>
      </w:r>
      <w:r w:rsidRPr="00AD07D2">
        <w:rPr>
          <w:rFonts w:ascii="Times New Roman" w:hAnsi="Times New Roman" w:cs="Times New Roman"/>
          <w:sz w:val="24"/>
          <w:szCs w:val="24"/>
          <w:lang w:val="es-AR"/>
        </w:rPr>
        <w:t xml:space="preserve"> hibridez</w:t>
      </w:r>
      <w:r>
        <w:rPr>
          <w:rFonts w:ascii="Times New Roman" w:hAnsi="Times New Roman" w:cs="Times New Roman"/>
          <w:sz w:val="24"/>
          <w:szCs w:val="24"/>
          <w:lang w:val="es-AR"/>
        </w:rPr>
        <w:t xml:space="preserve"> de </w:t>
      </w:r>
      <w:r w:rsidR="002F51A8">
        <w:rPr>
          <w:rFonts w:ascii="Times New Roman" w:hAnsi="Times New Roman" w:cs="Times New Roman"/>
          <w:sz w:val="24"/>
          <w:szCs w:val="24"/>
          <w:lang w:val="es-AR"/>
        </w:rPr>
        <w:t xml:space="preserve">la </w:t>
      </w:r>
      <w:proofErr w:type="spellStart"/>
      <w:r>
        <w:rPr>
          <w:rFonts w:ascii="Times New Roman" w:hAnsi="Times New Roman" w:cs="Times New Roman"/>
          <w:sz w:val="24"/>
          <w:szCs w:val="24"/>
          <w:lang w:val="es-AR"/>
        </w:rPr>
        <w:t>porcentajer</w:t>
      </w:r>
      <w:r w:rsidR="002F51A8">
        <w:rPr>
          <w:rFonts w:ascii="Times New Roman" w:hAnsi="Times New Roman" w:cs="Times New Roman"/>
          <w:sz w:val="24"/>
          <w:szCs w:val="24"/>
          <w:lang w:val="es-AR"/>
        </w:rPr>
        <w:t>ía</w:t>
      </w:r>
      <w:proofErr w:type="spellEnd"/>
      <w:r>
        <w:rPr>
          <w:rFonts w:ascii="Times New Roman" w:hAnsi="Times New Roman" w:cs="Times New Roman"/>
          <w:sz w:val="24"/>
          <w:szCs w:val="24"/>
          <w:lang w:val="es-AR"/>
        </w:rPr>
        <w:t>, y los condicionamientos que ejerce sobre la incorporación de niños/as y adolescentes al trabajo, resalta el hecho de que es</w:t>
      </w:r>
      <w:r w:rsidRPr="00FE3931">
        <w:rPr>
          <w:rFonts w:ascii="Times New Roman" w:hAnsi="Times New Roman" w:cs="Times New Roman"/>
          <w:i/>
          <w:sz w:val="24"/>
          <w:szCs w:val="24"/>
          <w:lang w:val="es-AR"/>
        </w:rPr>
        <w:t xml:space="preserve"> </w:t>
      </w:r>
      <w:r>
        <w:rPr>
          <w:rFonts w:ascii="Times New Roman" w:hAnsi="Times New Roman" w:cs="Times New Roman"/>
          <w:sz w:val="24"/>
          <w:szCs w:val="24"/>
          <w:lang w:val="es-AR"/>
        </w:rPr>
        <w:t>responsabilidad</w:t>
      </w:r>
      <w:r w:rsidR="002F51A8">
        <w:rPr>
          <w:rFonts w:ascii="Times New Roman" w:hAnsi="Times New Roman" w:cs="Times New Roman"/>
          <w:sz w:val="24"/>
          <w:szCs w:val="24"/>
          <w:lang w:val="es-AR"/>
        </w:rPr>
        <w:t xml:space="preserve"> del </w:t>
      </w:r>
      <w:proofErr w:type="spellStart"/>
      <w:r w:rsidR="002F51A8">
        <w:rPr>
          <w:rFonts w:ascii="Times New Roman" w:hAnsi="Times New Roman" w:cs="Times New Roman"/>
          <w:sz w:val="24"/>
          <w:szCs w:val="24"/>
          <w:lang w:val="es-AR"/>
        </w:rPr>
        <w:t>porcentajero</w:t>
      </w:r>
      <w:proofErr w:type="spellEnd"/>
      <w:r w:rsidR="002F51A8">
        <w:rPr>
          <w:rStyle w:val="Refdenotaalpie"/>
          <w:rFonts w:ascii="Times New Roman" w:hAnsi="Times New Roman" w:cs="Times New Roman"/>
          <w:sz w:val="24"/>
          <w:szCs w:val="24"/>
          <w:lang w:val="es-AR"/>
        </w:rPr>
        <w:footnoteReference w:id="4"/>
      </w:r>
      <w:r>
        <w:rPr>
          <w:rFonts w:ascii="Times New Roman" w:hAnsi="Times New Roman" w:cs="Times New Roman"/>
          <w:sz w:val="24"/>
          <w:szCs w:val="24"/>
          <w:lang w:val="es-AR"/>
        </w:rPr>
        <w:t xml:space="preserve"> contratar y solventar la mano de obra de</w:t>
      </w:r>
      <w:r w:rsidRPr="00AD07D2">
        <w:rPr>
          <w:rFonts w:ascii="Times New Roman" w:hAnsi="Times New Roman" w:cs="Times New Roman"/>
          <w:sz w:val="24"/>
          <w:szCs w:val="24"/>
          <w:lang w:val="es-AR"/>
        </w:rPr>
        <w:t xml:space="preserve"> </w:t>
      </w:r>
      <w:r w:rsidRPr="00840F61">
        <w:rPr>
          <w:rFonts w:ascii="Times New Roman" w:hAnsi="Times New Roman" w:cs="Times New Roman"/>
          <w:sz w:val="24"/>
          <w:szCs w:val="24"/>
          <w:lang w:val="es-AR"/>
        </w:rPr>
        <w:t>otros asalariados transitorios en los momentos que la producción lo requiere.</w:t>
      </w:r>
      <w:r>
        <w:rPr>
          <w:rFonts w:ascii="Times New Roman" w:hAnsi="Times New Roman" w:cs="Times New Roman"/>
          <w:sz w:val="24"/>
          <w:szCs w:val="24"/>
          <w:lang w:val="es-AR"/>
        </w:rPr>
        <w:t xml:space="preserve"> Es decir que el </w:t>
      </w:r>
      <w:proofErr w:type="spellStart"/>
      <w:r>
        <w:rPr>
          <w:rFonts w:ascii="Times New Roman" w:hAnsi="Times New Roman" w:cs="Times New Roman"/>
          <w:sz w:val="24"/>
          <w:szCs w:val="24"/>
          <w:lang w:val="es-AR"/>
        </w:rPr>
        <w:t>porcentajero</w:t>
      </w:r>
      <w:proofErr w:type="spellEnd"/>
      <w:r>
        <w:rPr>
          <w:rFonts w:ascii="Times New Roman" w:hAnsi="Times New Roman" w:cs="Times New Roman"/>
          <w:sz w:val="24"/>
          <w:szCs w:val="24"/>
          <w:lang w:val="es-AR"/>
        </w:rPr>
        <w:t xml:space="preserve"> debe resolver la gestión de la fuerza de trabajo de la parcela en la que se ocupa. Si percibe sus ingresos en un porcentaje de la venta del producto, y de allí tiene que pagar la contratación de otros trabajadores, su estrategia primera será cubrir la mayor cantidad de trabajo con mano de obra familiar. Como una entrevistada cuenta</w:t>
      </w:r>
      <w:r w:rsidRPr="00E53ABE">
        <w:rPr>
          <w:lang w:val="es-AR"/>
        </w:rPr>
        <w:t xml:space="preserve"> </w:t>
      </w:r>
      <w:r w:rsidRPr="00E53ABE">
        <w:rPr>
          <w:rFonts w:ascii="Times New Roman" w:hAnsi="Times New Roman" w:cs="Times New Roman"/>
          <w:i/>
          <w:sz w:val="24"/>
          <w:szCs w:val="24"/>
          <w:lang w:val="es-AR"/>
        </w:rPr>
        <w:t xml:space="preserve">“hemos hecho siempre nosotros, hemos tratado de estar más horas ahí adentro para poder </w:t>
      </w:r>
      <w:r w:rsidR="002F51A8">
        <w:rPr>
          <w:rFonts w:ascii="Times New Roman" w:hAnsi="Times New Roman" w:cs="Times New Roman"/>
          <w:i/>
          <w:sz w:val="24"/>
          <w:szCs w:val="24"/>
          <w:lang w:val="es-AR"/>
        </w:rPr>
        <w:t>estar al día, si […] gente poca</w:t>
      </w:r>
      <w:r w:rsidRPr="00E53ABE">
        <w:rPr>
          <w:rFonts w:ascii="Times New Roman" w:hAnsi="Times New Roman" w:cs="Times New Roman"/>
          <w:i/>
          <w:sz w:val="24"/>
          <w:szCs w:val="24"/>
          <w:lang w:val="es-AR"/>
        </w:rPr>
        <w:t>”</w:t>
      </w:r>
      <w:r w:rsidRPr="00E53ABE">
        <w:rPr>
          <w:rFonts w:ascii="Times New Roman" w:hAnsi="Times New Roman" w:cs="Times New Roman"/>
          <w:sz w:val="24"/>
          <w:szCs w:val="24"/>
          <w:lang w:val="es-AR"/>
        </w:rPr>
        <w:t xml:space="preserve"> (Entrevista con </w:t>
      </w:r>
      <w:proofErr w:type="spellStart"/>
      <w:r w:rsidRPr="00E53ABE">
        <w:rPr>
          <w:rFonts w:ascii="Times New Roman" w:hAnsi="Times New Roman" w:cs="Times New Roman"/>
          <w:sz w:val="24"/>
          <w:szCs w:val="24"/>
          <w:lang w:val="es-AR"/>
        </w:rPr>
        <w:t>porcentajera</w:t>
      </w:r>
      <w:proofErr w:type="spellEnd"/>
      <w:r w:rsidRPr="00E53ABE">
        <w:rPr>
          <w:rFonts w:ascii="Times New Roman" w:hAnsi="Times New Roman" w:cs="Times New Roman"/>
          <w:sz w:val="24"/>
          <w:szCs w:val="24"/>
          <w:lang w:val="es-AR"/>
        </w:rPr>
        <w:t xml:space="preserve"> boliviana bajo cubierta, Ruta 88, julio de 2017).</w:t>
      </w:r>
      <w:r>
        <w:rPr>
          <w:rFonts w:ascii="Times New Roman" w:hAnsi="Times New Roman" w:cs="Times New Roman"/>
          <w:sz w:val="24"/>
          <w:szCs w:val="24"/>
          <w:lang w:val="es-AR"/>
        </w:rPr>
        <w:t xml:space="preserve"> En este sentido, cuando recurre a la contratación de otros, que en general son </w:t>
      </w:r>
      <w:r w:rsidR="002F51A8">
        <w:rPr>
          <w:rFonts w:ascii="Times New Roman" w:hAnsi="Times New Roman" w:cs="Times New Roman"/>
          <w:sz w:val="24"/>
          <w:szCs w:val="24"/>
          <w:lang w:val="es-AR"/>
        </w:rPr>
        <w:t xml:space="preserve">miembros de una misma de red de relaciones entre paisanos, </w:t>
      </w:r>
      <w:r>
        <w:rPr>
          <w:rFonts w:ascii="Times New Roman" w:hAnsi="Times New Roman" w:cs="Times New Roman"/>
          <w:sz w:val="24"/>
          <w:szCs w:val="24"/>
          <w:lang w:val="es-AR"/>
        </w:rPr>
        <w:t xml:space="preserve">coterráneos, el </w:t>
      </w:r>
      <w:proofErr w:type="spellStart"/>
      <w:r>
        <w:rPr>
          <w:rFonts w:ascii="Times New Roman" w:hAnsi="Times New Roman" w:cs="Times New Roman"/>
          <w:sz w:val="24"/>
          <w:szCs w:val="24"/>
          <w:lang w:val="es-AR"/>
        </w:rPr>
        <w:t>porcentajero</w:t>
      </w:r>
      <w:proofErr w:type="spellEnd"/>
      <w:r>
        <w:rPr>
          <w:rFonts w:ascii="Times New Roman" w:hAnsi="Times New Roman" w:cs="Times New Roman"/>
          <w:sz w:val="24"/>
          <w:szCs w:val="24"/>
          <w:lang w:val="es-AR"/>
        </w:rPr>
        <w:t xml:space="preserve"> </w:t>
      </w:r>
      <w:r w:rsidRPr="00AD07D2">
        <w:rPr>
          <w:rFonts w:ascii="Times New Roman" w:hAnsi="Times New Roman" w:cs="Times New Roman"/>
          <w:sz w:val="24"/>
          <w:szCs w:val="24"/>
          <w:lang w:val="es-AR"/>
        </w:rPr>
        <w:t>a la vez que vende su fuerza de trabajo (y la de su familia), participa del proceso productivo como comprador de mano de obra. Es en un punto, a la vez que empleado, empleador.</w:t>
      </w:r>
    </w:p>
    <w:p w:rsidR="00B30DE9" w:rsidRDefault="00CE7F24" w:rsidP="00CE7F24">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Al momento de apelar a la contratación de sujetos externos al núcleo familiar existe una clara </w:t>
      </w:r>
      <w:r w:rsidRPr="00CE7F24">
        <w:rPr>
          <w:rFonts w:ascii="Times New Roman" w:hAnsi="Times New Roman" w:cs="Times New Roman"/>
          <w:sz w:val="24"/>
          <w:szCs w:val="24"/>
          <w:lang w:val="es-AR"/>
        </w:rPr>
        <w:t xml:space="preserve">preferencia y preminencia de horticultores bolivianos. </w:t>
      </w:r>
      <w:r>
        <w:rPr>
          <w:rFonts w:ascii="Times New Roman" w:hAnsi="Times New Roman" w:cs="Times New Roman"/>
          <w:sz w:val="24"/>
          <w:szCs w:val="24"/>
          <w:lang w:val="es-AR"/>
        </w:rPr>
        <w:t>La cobertura de mano de obra se resuelve entonces, por lo general, dentro de la red de paisanaje.</w:t>
      </w:r>
      <w:r w:rsidR="00795057">
        <w:rPr>
          <w:rFonts w:ascii="Times New Roman" w:hAnsi="Times New Roman" w:cs="Times New Roman"/>
          <w:sz w:val="24"/>
          <w:szCs w:val="24"/>
          <w:lang w:val="es-AR"/>
        </w:rPr>
        <w:t xml:space="preserve"> Como evidencia </w:t>
      </w:r>
      <w:proofErr w:type="spellStart"/>
      <w:r w:rsidR="00795057" w:rsidRPr="00795057">
        <w:rPr>
          <w:rFonts w:ascii="Times New Roman" w:hAnsi="Times New Roman" w:cs="Times New Roman"/>
          <w:sz w:val="24"/>
          <w:szCs w:val="24"/>
          <w:lang w:val="es-AR"/>
        </w:rPr>
        <w:t>Benencia</w:t>
      </w:r>
      <w:proofErr w:type="spellEnd"/>
      <w:r w:rsidR="00795057" w:rsidRPr="00795057">
        <w:rPr>
          <w:rFonts w:ascii="Times New Roman" w:hAnsi="Times New Roman" w:cs="Times New Roman"/>
          <w:sz w:val="24"/>
          <w:szCs w:val="24"/>
          <w:lang w:val="es-AR"/>
        </w:rPr>
        <w:t xml:space="preserve"> (2016) los migrantes bolivianos </w:t>
      </w:r>
      <w:r w:rsidR="00795057" w:rsidRPr="00795057">
        <w:rPr>
          <w:rFonts w:ascii="Times New Roman" w:hAnsi="Times New Roman" w:cs="Times New Roman"/>
          <w:i/>
          <w:sz w:val="24"/>
          <w:szCs w:val="24"/>
          <w:lang w:val="es-AR"/>
        </w:rPr>
        <w:t>“han venido a solucionar un problema de escasez de mano de obra secular que padeció siempre la horticultura en fresco en Argentina”</w:t>
      </w:r>
      <w:r w:rsidR="00795057" w:rsidRPr="00795057">
        <w:rPr>
          <w:rFonts w:ascii="Times New Roman" w:hAnsi="Times New Roman" w:cs="Times New Roman"/>
          <w:sz w:val="24"/>
          <w:szCs w:val="24"/>
          <w:lang w:val="es-AR"/>
        </w:rPr>
        <w:t xml:space="preserve"> (</w:t>
      </w:r>
      <w:proofErr w:type="spellStart"/>
      <w:r w:rsidR="00795057" w:rsidRPr="00795057">
        <w:rPr>
          <w:rFonts w:ascii="Times New Roman" w:hAnsi="Times New Roman" w:cs="Times New Roman"/>
          <w:sz w:val="24"/>
          <w:szCs w:val="24"/>
          <w:lang w:val="es-AR"/>
        </w:rPr>
        <w:t>Benencia</w:t>
      </w:r>
      <w:proofErr w:type="spellEnd"/>
      <w:r w:rsidR="00795057" w:rsidRPr="00795057">
        <w:rPr>
          <w:rFonts w:ascii="Times New Roman" w:hAnsi="Times New Roman" w:cs="Times New Roman"/>
          <w:sz w:val="24"/>
          <w:szCs w:val="24"/>
          <w:lang w:val="es-AR"/>
        </w:rPr>
        <w:t>, 2016: 277).</w:t>
      </w:r>
      <w:r w:rsidR="00795057">
        <w:rPr>
          <w:rFonts w:ascii="Times New Roman" w:hAnsi="Times New Roman" w:cs="Times New Roman"/>
          <w:sz w:val="24"/>
          <w:szCs w:val="24"/>
          <w:lang w:val="es-AR"/>
        </w:rPr>
        <w:t xml:space="preserve"> </w:t>
      </w:r>
      <w:r>
        <w:rPr>
          <w:rFonts w:ascii="Times New Roman" w:hAnsi="Times New Roman" w:cs="Times New Roman"/>
          <w:sz w:val="24"/>
          <w:szCs w:val="24"/>
          <w:lang w:val="es-AR"/>
        </w:rPr>
        <w:t>En este sentido, la bolivianidad</w:t>
      </w:r>
      <w:r w:rsidRPr="00CE7F24">
        <w:rPr>
          <w:rFonts w:ascii="Times New Roman" w:hAnsi="Times New Roman" w:cs="Times New Roman"/>
          <w:sz w:val="24"/>
          <w:szCs w:val="24"/>
          <w:lang w:val="es-AR"/>
        </w:rPr>
        <w:t xml:space="preserve"> constituye ‘</w:t>
      </w:r>
      <w:r w:rsidRPr="00CE7F24">
        <w:rPr>
          <w:rFonts w:ascii="Times New Roman" w:hAnsi="Times New Roman" w:cs="Times New Roman"/>
          <w:i/>
          <w:sz w:val="24"/>
          <w:szCs w:val="24"/>
          <w:lang w:val="es-AR"/>
        </w:rPr>
        <w:t>carta de presentación positiva’</w:t>
      </w:r>
      <w:r w:rsidRPr="00CE7F24">
        <w:rPr>
          <w:rFonts w:ascii="Times New Roman" w:hAnsi="Times New Roman" w:cs="Times New Roman"/>
          <w:sz w:val="24"/>
          <w:szCs w:val="24"/>
          <w:lang w:val="es-AR"/>
        </w:rPr>
        <w:t xml:space="preserve"> (</w:t>
      </w:r>
      <w:proofErr w:type="spellStart"/>
      <w:r w:rsidRPr="00CE7F24">
        <w:rPr>
          <w:rFonts w:ascii="Times New Roman" w:hAnsi="Times New Roman" w:cs="Times New Roman"/>
          <w:sz w:val="24"/>
          <w:szCs w:val="24"/>
          <w:lang w:val="es-AR"/>
        </w:rPr>
        <w:t>Ciarallo</w:t>
      </w:r>
      <w:proofErr w:type="spellEnd"/>
      <w:r w:rsidRPr="00CE7F24">
        <w:rPr>
          <w:rFonts w:ascii="Times New Roman" w:hAnsi="Times New Roman" w:cs="Times New Roman"/>
          <w:sz w:val="24"/>
          <w:szCs w:val="24"/>
          <w:lang w:val="es-AR"/>
        </w:rPr>
        <w:t xml:space="preserve">, 2006) para el desempeño en la horticultura. </w:t>
      </w:r>
      <w:r>
        <w:rPr>
          <w:rFonts w:ascii="Times New Roman" w:hAnsi="Times New Roman" w:cs="Times New Roman"/>
          <w:sz w:val="24"/>
          <w:szCs w:val="24"/>
          <w:lang w:val="es-AR"/>
        </w:rPr>
        <w:t xml:space="preserve">No obstante, los atributos que componen esa carta de presentación (la </w:t>
      </w:r>
      <w:r w:rsidRPr="00B30DE9">
        <w:rPr>
          <w:rFonts w:ascii="Times New Roman" w:hAnsi="Times New Roman" w:cs="Times New Roman"/>
          <w:sz w:val="24"/>
          <w:szCs w:val="24"/>
          <w:lang w:val="es-AR"/>
        </w:rPr>
        <w:t>sumisión, lo callados, poco conflictivos y trabajadores)</w:t>
      </w:r>
      <w:r>
        <w:rPr>
          <w:rFonts w:ascii="Times New Roman" w:hAnsi="Times New Roman" w:cs="Times New Roman"/>
          <w:sz w:val="24"/>
          <w:szCs w:val="24"/>
          <w:lang w:val="es-AR"/>
        </w:rPr>
        <w:t xml:space="preserve"> son valorados positivamente por </w:t>
      </w:r>
      <w:r w:rsidRPr="00B30DE9">
        <w:rPr>
          <w:rFonts w:ascii="Times New Roman" w:hAnsi="Times New Roman" w:cs="Times New Roman"/>
          <w:sz w:val="24"/>
          <w:szCs w:val="24"/>
          <w:lang w:val="es-AR"/>
        </w:rPr>
        <w:t xml:space="preserve">los contratantes de mano de obra, en tanto resultan </w:t>
      </w:r>
      <w:r w:rsidR="00B30DE9" w:rsidRPr="00B30DE9">
        <w:rPr>
          <w:rFonts w:ascii="Times New Roman" w:hAnsi="Times New Roman" w:cs="Times New Roman"/>
          <w:sz w:val="24"/>
          <w:szCs w:val="24"/>
          <w:lang w:val="es-AR"/>
        </w:rPr>
        <w:t xml:space="preserve">características </w:t>
      </w:r>
      <w:r w:rsidRPr="00B30DE9">
        <w:rPr>
          <w:rFonts w:ascii="Times New Roman" w:hAnsi="Times New Roman" w:cs="Times New Roman"/>
          <w:sz w:val="24"/>
          <w:szCs w:val="24"/>
          <w:lang w:val="es-AR"/>
        </w:rPr>
        <w:t xml:space="preserve">funcionales a </w:t>
      </w:r>
      <w:r w:rsidR="00B30DE9" w:rsidRPr="00B30DE9">
        <w:rPr>
          <w:rFonts w:ascii="Times New Roman" w:hAnsi="Times New Roman" w:cs="Times New Roman"/>
          <w:sz w:val="24"/>
          <w:szCs w:val="24"/>
          <w:lang w:val="es-AR"/>
        </w:rPr>
        <w:t xml:space="preserve">ellos. La mirada que cae sobre ellos/as incluye </w:t>
      </w:r>
      <w:r w:rsidR="00B30DE9" w:rsidRPr="00B30DE9">
        <w:rPr>
          <w:rFonts w:ascii="Times New Roman" w:hAnsi="Times New Roman" w:cs="Times New Roman"/>
          <w:i/>
          <w:sz w:val="24"/>
          <w:szCs w:val="24"/>
          <w:lang w:val="es-AR"/>
        </w:rPr>
        <w:t xml:space="preserve">“aspectos discriminatorios basados en estereotipos </w:t>
      </w:r>
      <w:proofErr w:type="spellStart"/>
      <w:r w:rsidR="00B30DE9" w:rsidRPr="00B30DE9">
        <w:rPr>
          <w:rFonts w:ascii="Times New Roman" w:hAnsi="Times New Roman" w:cs="Times New Roman"/>
          <w:i/>
          <w:sz w:val="24"/>
          <w:szCs w:val="24"/>
          <w:lang w:val="es-AR"/>
        </w:rPr>
        <w:t>racializantes</w:t>
      </w:r>
      <w:proofErr w:type="spellEnd"/>
      <w:r w:rsidR="00B30DE9" w:rsidRPr="00B30DE9">
        <w:rPr>
          <w:rFonts w:ascii="Times New Roman" w:hAnsi="Times New Roman" w:cs="Times New Roman"/>
          <w:i/>
          <w:sz w:val="24"/>
          <w:szCs w:val="24"/>
          <w:lang w:val="es-AR"/>
        </w:rPr>
        <w:t xml:space="preserve">” </w:t>
      </w:r>
      <w:r w:rsidR="00B30DE9" w:rsidRPr="00B30DE9">
        <w:rPr>
          <w:rFonts w:ascii="Times New Roman" w:hAnsi="Times New Roman" w:cs="Times New Roman"/>
          <w:sz w:val="24"/>
          <w:szCs w:val="24"/>
          <w:lang w:val="es-AR"/>
        </w:rPr>
        <w:t xml:space="preserve">(Pizarro 2011 en </w:t>
      </w:r>
      <w:proofErr w:type="spellStart"/>
      <w:r w:rsidR="00B30DE9" w:rsidRPr="00B30DE9">
        <w:rPr>
          <w:rFonts w:ascii="Times New Roman" w:hAnsi="Times New Roman" w:cs="Times New Roman"/>
          <w:sz w:val="24"/>
          <w:szCs w:val="24"/>
          <w:lang w:val="es-AR"/>
        </w:rPr>
        <w:t>Ciarallo</w:t>
      </w:r>
      <w:proofErr w:type="spellEnd"/>
      <w:r w:rsidR="00B30DE9" w:rsidRPr="00B30DE9">
        <w:rPr>
          <w:rFonts w:ascii="Times New Roman" w:hAnsi="Times New Roman" w:cs="Times New Roman"/>
          <w:sz w:val="24"/>
          <w:szCs w:val="24"/>
          <w:lang w:val="es-AR"/>
        </w:rPr>
        <w:t>, 2013: 5).</w:t>
      </w:r>
    </w:p>
    <w:p w:rsidR="007E0661" w:rsidRDefault="007E0661" w:rsidP="007E0661">
      <w:pPr>
        <w:spacing w:line="360" w:lineRule="auto"/>
        <w:jc w:val="both"/>
        <w:rPr>
          <w:rFonts w:ascii="Times New Roman" w:hAnsi="Times New Roman" w:cs="Times New Roman"/>
          <w:sz w:val="24"/>
          <w:szCs w:val="24"/>
          <w:lang w:val="es-AR"/>
        </w:rPr>
      </w:pPr>
      <w:r w:rsidRPr="007E0661">
        <w:rPr>
          <w:rFonts w:ascii="Times New Roman" w:hAnsi="Times New Roman" w:cs="Times New Roman"/>
          <w:sz w:val="24"/>
          <w:szCs w:val="24"/>
          <w:lang w:val="es-AR"/>
        </w:rPr>
        <w:t xml:space="preserve">El desempeño de migrantes en nichos de ocupación que </w:t>
      </w:r>
      <w:r>
        <w:rPr>
          <w:rFonts w:ascii="Times New Roman" w:hAnsi="Times New Roman" w:cs="Times New Roman"/>
          <w:sz w:val="24"/>
          <w:szCs w:val="24"/>
          <w:lang w:val="es-AR"/>
        </w:rPr>
        <w:t>no quieren ocupar los nativos</w:t>
      </w:r>
      <w:r w:rsidRPr="007E0661">
        <w:rPr>
          <w:rFonts w:ascii="Times New Roman" w:hAnsi="Times New Roman" w:cs="Times New Roman"/>
          <w:sz w:val="24"/>
          <w:szCs w:val="24"/>
          <w:lang w:val="es-AR"/>
        </w:rPr>
        <w:t xml:space="preserve"> ha sido </w:t>
      </w:r>
      <w:r>
        <w:rPr>
          <w:rFonts w:ascii="Times New Roman" w:hAnsi="Times New Roman" w:cs="Times New Roman"/>
          <w:sz w:val="24"/>
          <w:szCs w:val="24"/>
          <w:lang w:val="es-AR"/>
        </w:rPr>
        <w:t xml:space="preserve">ya bastamente </w:t>
      </w:r>
      <w:r w:rsidRPr="007E0661">
        <w:rPr>
          <w:rFonts w:ascii="Times New Roman" w:hAnsi="Times New Roman" w:cs="Times New Roman"/>
          <w:sz w:val="24"/>
          <w:szCs w:val="24"/>
          <w:lang w:val="es-AR"/>
        </w:rPr>
        <w:t>referenciado</w:t>
      </w:r>
      <w:r>
        <w:rPr>
          <w:rFonts w:ascii="Times New Roman" w:hAnsi="Times New Roman" w:cs="Times New Roman"/>
          <w:sz w:val="24"/>
          <w:szCs w:val="24"/>
          <w:lang w:val="es-AR"/>
        </w:rPr>
        <w:t>, incluso desde autores clásicos de las Ci</w:t>
      </w:r>
      <w:r w:rsidR="00686F2A">
        <w:rPr>
          <w:rFonts w:ascii="Times New Roman" w:hAnsi="Times New Roman" w:cs="Times New Roman"/>
          <w:sz w:val="24"/>
          <w:szCs w:val="24"/>
          <w:lang w:val="es-AR"/>
        </w:rPr>
        <w:t>encias Sociales como Weber (1990</w:t>
      </w:r>
      <w:r>
        <w:rPr>
          <w:rFonts w:ascii="Times New Roman" w:hAnsi="Times New Roman" w:cs="Times New Roman"/>
          <w:sz w:val="24"/>
          <w:szCs w:val="24"/>
          <w:lang w:val="es-AR"/>
        </w:rPr>
        <w:t>).</w:t>
      </w:r>
      <w:r w:rsidRPr="007E0661">
        <w:rPr>
          <w:rFonts w:ascii="Times New Roman" w:hAnsi="Times New Roman" w:cs="Times New Roman"/>
          <w:sz w:val="24"/>
          <w:szCs w:val="24"/>
          <w:lang w:val="es-AR"/>
        </w:rPr>
        <w:t xml:space="preserve"> </w:t>
      </w:r>
      <w:r>
        <w:rPr>
          <w:rFonts w:ascii="Times New Roman" w:hAnsi="Times New Roman" w:cs="Times New Roman"/>
          <w:sz w:val="24"/>
          <w:szCs w:val="24"/>
          <w:lang w:val="es-AR"/>
        </w:rPr>
        <w:t>Claro está, e</w:t>
      </w:r>
      <w:r w:rsidRPr="007E0661">
        <w:rPr>
          <w:rFonts w:ascii="Times New Roman" w:hAnsi="Times New Roman" w:cs="Times New Roman"/>
          <w:sz w:val="24"/>
          <w:szCs w:val="24"/>
          <w:lang w:val="es-AR"/>
        </w:rPr>
        <w:t xml:space="preserve">sta idea se </w:t>
      </w:r>
      <w:r>
        <w:rPr>
          <w:rFonts w:ascii="Times New Roman" w:hAnsi="Times New Roman" w:cs="Times New Roman"/>
          <w:sz w:val="24"/>
          <w:szCs w:val="24"/>
          <w:lang w:val="es-AR"/>
        </w:rPr>
        <w:t>reedita en los propios actores, quienes identifican para sí</w:t>
      </w:r>
      <w:r w:rsidRPr="007E0661">
        <w:rPr>
          <w:rFonts w:ascii="Times New Roman" w:hAnsi="Times New Roman" w:cs="Times New Roman"/>
          <w:sz w:val="24"/>
          <w:szCs w:val="24"/>
          <w:lang w:val="es-AR"/>
        </w:rPr>
        <w:t xml:space="preserve"> trabajos </w:t>
      </w:r>
      <w:r w:rsidRPr="007E0661">
        <w:rPr>
          <w:rFonts w:ascii="Times New Roman" w:hAnsi="Times New Roman" w:cs="Times New Roman"/>
          <w:i/>
          <w:sz w:val="24"/>
          <w:szCs w:val="24"/>
          <w:lang w:val="es-AR"/>
        </w:rPr>
        <w:t>duros</w:t>
      </w:r>
      <w:r>
        <w:rPr>
          <w:rFonts w:ascii="Times New Roman" w:hAnsi="Times New Roman" w:cs="Times New Roman"/>
          <w:sz w:val="24"/>
          <w:szCs w:val="24"/>
          <w:lang w:val="es-AR"/>
        </w:rPr>
        <w:t xml:space="preserve">, que requieren el uso de fuerza física y </w:t>
      </w:r>
      <w:r w:rsidRPr="007E0661">
        <w:rPr>
          <w:rFonts w:ascii="Times New Roman" w:hAnsi="Times New Roman" w:cs="Times New Roman"/>
          <w:sz w:val="24"/>
          <w:szCs w:val="24"/>
          <w:lang w:val="es-AR"/>
        </w:rPr>
        <w:t>trabajos</w:t>
      </w:r>
      <w:r>
        <w:rPr>
          <w:rFonts w:ascii="Times New Roman" w:hAnsi="Times New Roman" w:cs="Times New Roman"/>
          <w:sz w:val="24"/>
          <w:szCs w:val="24"/>
          <w:lang w:val="es-AR"/>
        </w:rPr>
        <w:t xml:space="preserve"> más bien intelectuales, </w:t>
      </w:r>
      <w:r w:rsidRPr="007E0661">
        <w:rPr>
          <w:rFonts w:ascii="Times New Roman" w:hAnsi="Times New Roman" w:cs="Times New Roman"/>
          <w:sz w:val="24"/>
          <w:szCs w:val="24"/>
          <w:lang w:val="es-AR"/>
        </w:rPr>
        <w:t xml:space="preserve">en apariencia reservados para los criollos. </w:t>
      </w:r>
    </w:p>
    <w:p w:rsidR="0049348D" w:rsidRDefault="007B7C00" w:rsidP="0049348D">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O</w:t>
      </w:r>
      <w:r w:rsidR="0049348D" w:rsidRPr="0049348D">
        <w:rPr>
          <w:rFonts w:ascii="Times New Roman" w:hAnsi="Times New Roman" w:cs="Times New Roman"/>
          <w:sz w:val="24"/>
          <w:szCs w:val="24"/>
          <w:lang w:val="es-AR"/>
        </w:rPr>
        <w:t>peran</w:t>
      </w:r>
      <w:r>
        <w:rPr>
          <w:rFonts w:ascii="Times New Roman" w:hAnsi="Times New Roman" w:cs="Times New Roman"/>
          <w:sz w:val="24"/>
          <w:szCs w:val="24"/>
          <w:lang w:val="es-AR"/>
        </w:rPr>
        <w:t xml:space="preserve"> en este sentido en los agentes</w:t>
      </w:r>
      <w:r w:rsidR="0049348D" w:rsidRPr="0049348D">
        <w:rPr>
          <w:rFonts w:ascii="Times New Roman" w:hAnsi="Times New Roman" w:cs="Times New Roman"/>
          <w:sz w:val="24"/>
          <w:szCs w:val="24"/>
          <w:lang w:val="es-AR"/>
        </w:rPr>
        <w:t xml:space="preserve">, de manera casi inconsciente, cierto sentido de realidades probables, estructuradas a partir, justamente por </w:t>
      </w:r>
      <w:r w:rsidR="0049348D" w:rsidRPr="0049348D">
        <w:rPr>
          <w:rFonts w:ascii="Times New Roman" w:hAnsi="Times New Roman" w:cs="Times New Roman"/>
          <w:i/>
          <w:iCs/>
          <w:sz w:val="24"/>
          <w:szCs w:val="24"/>
          <w:lang w:val="es-AR"/>
        </w:rPr>
        <w:t>“un mundo estructurado según la categoría de lo posible (para nosotros) y lo imposible (para nosotros)”</w:t>
      </w:r>
      <w:r>
        <w:rPr>
          <w:rFonts w:ascii="Times New Roman" w:hAnsi="Times New Roman" w:cs="Times New Roman"/>
          <w:sz w:val="24"/>
          <w:szCs w:val="24"/>
          <w:lang w:val="es-AR"/>
        </w:rPr>
        <w:t>. P</w:t>
      </w:r>
      <w:r w:rsidR="0049348D" w:rsidRPr="0049348D">
        <w:rPr>
          <w:rFonts w:ascii="Times New Roman" w:hAnsi="Times New Roman" w:cs="Times New Roman"/>
          <w:sz w:val="24"/>
          <w:szCs w:val="24"/>
          <w:lang w:val="es-AR"/>
        </w:rPr>
        <w:t>ropio de un sentido práctico con fundame</w:t>
      </w:r>
      <w:r w:rsidR="004921FB">
        <w:rPr>
          <w:rFonts w:ascii="Times New Roman" w:hAnsi="Times New Roman" w:cs="Times New Roman"/>
          <w:sz w:val="24"/>
          <w:szCs w:val="24"/>
          <w:lang w:val="es-AR"/>
        </w:rPr>
        <w:t>ntos en</w:t>
      </w:r>
      <w:r w:rsidR="0049348D" w:rsidRPr="0049348D">
        <w:rPr>
          <w:rFonts w:ascii="Times New Roman" w:hAnsi="Times New Roman" w:cs="Times New Roman"/>
          <w:sz w:val="24"/>
          <w:szCs w:val="24"/>
          <w:lang w:val="es-AR"/>
        </w:rPr>
        <w:t xml:space="preserve"> experiencia</w:t>
      </w:r>
      <w:r w:rsidR="004921FB">
        <w:rPr>
          <w:rFonts w:ascii="Times New Roman" w:hAnsi="Times New Roman" w:cs="Times New Roman"/>
          <w:sz w:val="24"/>
          <w:szCs w:val="24"/>
          <w:lang w:val="es-AR"/>
        </w:rPr>
        <w:t>s</w:t>
      </w:r>
      <w:r w:rsidR="0049348D" w:rsidRPr="0049348D">
        <w:rPr>
          <w:rFonts w:ascii="Times New Roman" w:hAnsi="Times New Roman" w:cs="Times New Roman"/>
          <w:sz w:val="24"/>
          <w:szCs w:val="24"/>
          <w:lang w:val="es-AR"/>
        </w:rPr>
        <w:t xml:space="preserve"> concreta</w:t>
      </w:r>
      <w:r w:rsidR="004921FB">
        <w:rPr>
          <w:rFonts w:ascii="Times New Roman" w:hAnsi="Times New Roman" w:cs="Times New Roman"/>
          <w:sz w:val="24"/>
          <w:szCs w:val="24"/>
          <w:lang w:val="es-AR"/>
        </w:rPr>
        <w:t>s</w:t>
      </w:r>
      <w:r w:rsidR="0049348D" w:rsidRPr="0049348D">
        <w:rPr>
          <w:rFonts w:ascii="Times New Roman" w:hAnsi="Times New Roman" w:cs="Times New Roman"/>
          <w:sz w:val="24"/>
          <w:szCs w:val="24"/>
          <w:lang w:val="es-AR"/>
        </w:rPr>
        <w:t xml:space="preserve">, </w:t>
      </w:r>
      <w:r w:rsidR="0049348D">
        <w:rPr>
          <w:rFonts w:ascii="Times New Roman" w:hAnsi="Times New Roman" w:cs="Times New Roman"/>
          <w:sz w:val="24"/>
          <w:szCs w:val="24"/>
          <w:lang w:val="es-AR"/>
        </w:rPr>
        <w:t>los actores evidencian que los/as</w:t>
      </w:r>
      <w:r w:rsidR="0049348D" w:rsidRPr="0049348D">
        <w:rPr>
          <w:rFonts w:ascii="Times New Roman" w:hAnsi="Times New Roman" w:cs="Times New Roman"/>
          <w:sz w:val="24"/>
          <w:szCs w:val="24"/>
          <w:lang w:val="es-AR"/>
        </w:rPr>
        <w:t xml:space="preserve"> trabajadores</w:t>
      </w:r>
      <w:r w:rsidR="0049348D">
        <w:rPr>
          <w:rFonts w:ascii="Times New Roman" w:hAnsi="Times New Roman" w:cs="Times New Roman"/>
          <w:sz w:val="24"/>
          <w:szCs w:val="24"/>
          <w:lang w:val="es-AR"/>
        </w:rPr>
        <w:t>/as criollos/as</w:t>
      </w:r>
      <w:r w:rsidR="0049348D" w:rsidRPr="0049348D">
        <w:rPr>
          <w:rFonts w:ascii="Times New Roman" w:hAnsi="Times New Roman" w:cs="Times New Roman"/>
          <w:sz w:val="24"/>
          <w:szCs w:val="24"/>
          <w:lang w:val="es-AR"/>
        </w:rPr>
        <w:t xml:space="preserve"> no resisten las condiciones que ellos</w:t>
      </w:r>
      <w:r w:rsidR="004921FB">
        <w:rPr>
          <w:rFonts w:ascii="Times New Roman" w:hAnsi="Times New Roman" w:cs="Times New Roman"/>
          <w:sz w:val="24"/>
          <w:szCs w:val="24"/>
          <w:lang w:val="es-AR"/>
        </w:rPr>
        <w:t xml:space="preserve"> sí</w:t>
      </w:r>
      <w:r w:rsidR="0049348D" w:rsidRPr="0049348D">
        <w:rPr>
          <w:rFonts w:ascii="Times New Roman" w:hAnsi="Times New Roman" w:cs="Times New Roman"/>
          <w:sz w:val="24"/>
          <w:szCs w:val="24"/>
          <w:lang w:val="es-AR"/>
        </w:rPr>
        <w:t xml:space="preserve"> logran superar</w:t>
      </w:r>
      <w:r w:rsidR="004921FB">
        <w:rPr>
          <w:rFonts w:ascii="Times New Roman" w:hAnsi="Times New Roman" w:cs="Times New Roman"/>
          <w:sz w:val="24"/>
          <w:szCs w:val="24"/>
          <w:lang w:val="es-AR"/>
        </w:rPr>
        <w:t xml:space="preserve"> (trabajo de sol a sol, sin importar horarios ni fines de semana)</w:t>
      </w:r>
      <w:r w:rsidR="0049348D" w:rsidRPr="0049348D">
        <w:rPr>
          <w:rFonts w:ascii="Times New Roman" w:hAnsi="Times New Roman" w:cs="Times New Roman"/>
          <w:sz w:val="24"/>
          <w:szCs w:val="24"/>
          <w:lang w:val="es-AR"/>
        </w:rPr>
        <w:t xml:space="preserve">. Como menciona una de </w:t>
      </w:r>
      <w:r w:rsidR="0049348D">
        <w:rPr>
          <w:rFonts w:ascii="Times New Roman" w:hAnsi="Times New Roman" w:cs="Times New Roman"/>
          <w:sz w:val="24"/>
          <w:szCs w:val="24"/>
          <w:lang w:val="es-AR"/>
        </w:rPr>
        <w:t xml:space="preserve">las entrevistadas </w:t>
      </w:r>
      <w:r w:rsidR="0049348D" w:rsidRPr="0049348D">
        <w:rPr>
          <w:rFonts w:ascii="Times New Roman" w:hAnsi="Times New Roman" w:cs="Times New Roman"/>
          <w:i/>
          <w:iCs/>
          <w:sz w:val="24"/>
          <w:szCs w:val="24"/>
          <w:lang w:val="es-AR"/>
        </w:rPr>
        <w:t>“por ser también boliviano en otro lado no te agarran, el trabajo vo</w:t>
      </w:r>
      <w:r w:rsidR="004921FB">
        <w:rPr>
          <w:rFonts w:ascii="Times New Roman" w:hAnsi="Times New Roman" w:cs="Times New Roman"/>
          <w:i/>
          <w:iCs/>
          <w:sz w:val="24"/>
          <w:szCs w:val="24"/>
          <w:lang w:val="es-AR"/>
        </w:rPr>
        <w:t xml:space="preserve">s </w:t>
      </w:r>
      <w:proofErr w:type="spellStart"/>
      <w:r w:rsidR="004921FB">
        <w:rPr>
          <w:rFonts w:ascii="Times New Roman" w:hAnsi="Times New Roman" w:cs="Times New Roman"/>
          <w:i/>
          <w:iCs/>
          <w:sz w:val="24"/>
          <w:szCs w:val="24"/>
          <w:lang w:val="es-AR"/>
        </w:rPr>
        <w:t>tenes</w:t>
      </w:r>
      <w:proofErr w:type="spellEnd"/>
      <w:r w:rsidR="004921FB">
        <w:rPr>
          <w:rFonts w:ascii="Times New Roman" w:hAnsi="Times New Roman" w:cs="Times New Roman"/>
          <w:i/>
          <w:iCs/>
          <w:sz w:val="24"/>
          <w:szCs w:val="24"/>
          <w:lang w:val="es-AR"/>
        </w:rPr>
        <w:t xml:space="preserve"> que conseguirte en la</w:t>
      </w:r>
      <w:r w:rsidR="0049348D" w:rsidRPr="0049348D">
        <w:rPr>
          <w:rFonts w:ascii="Times New Roman" w:hAnsi="Times New Roman" w:cs="Times New Roman"/>
          <w:i/>
          <w:iCs/>
          <w:sz w:val="24"/>
          <w:szCs w:val="24"/>
          <w:lang w:val="es-AR"/>
        </w:rPr>
        <w:t xml:space="preserve"> quinta, en los hornos, todo</w:t>
      </w:r>
      <w:r w:rsidR="004921FB">
        <w:rPr>
          <w:rFonts w:ascii="Times New Roman" w:hAnsi="Times New Roman" w:cs="Times New Roman"/>
          <w:i/>
          <w:iCs/>
          <w:sz w:val="24"/>
          <w:szCs w:val="24"/>
          <w:lang w:val="es-AR"/>
        </w:rPr>
        <w:t>s</w:t>
      </w:r>
      <w:r w:rsidR="0049348D" w:rsidRPr="0049348D">
        <w:rPr>
          <w:rFonts w:ascii="Times New Roman" w:hAnsi="Times New Roman" w:cs="Times New Roman"/>
          <w:i/>
          <w:iCs/>
          <w:sz w:val="24"/>
          <w:szCs w:val="24"/>
          <w:lang w:val="es-AR"/>
        </w:rPr>
        <w:t xml:space="preserve"> trabajos brutos” </w:t>
      </w:r>
      <w:r w:rsidR="0049348D" w:rsidRPr="0049348D">
        <w:rPr>
          <w:rFonts w:ascii="Times New Roman" w:hAnsi="Times New Roman" w:cs="Times New Roman"/>
          <w:sz w:val="24"/>
          <w:szCs w:val="24"/>
          <w:lang w:val="es-AR"/>
        </w:rPr>
        <w:t xml:space="preserve">(Entrevista con </w:t>
      </w:r>
      <w:proofErr w:type="spellStart"/>
      <w:r w:rsidR="0049348D" w:rsidRPr="0049348D">
        <w:rPr>
          <w:rFonts w:ascii="Times New Roman" w:hAnsi="Times New Roman" w:cs="Times New Roman"/>
          <w:sz w:val="24"/>
          <w:szCs w:val="24"/>
          <w:lang w:val="es-AR"/>
        </w:rPr>
        <w:t>porcentajera</w:t>
      </w:r>
      <w:proofErr w:type="spellEnd"/>
      <w:r w:rsidR="0049348D" w:rsidRPr="0049348D">
        <w:rPr>
          <w:rFonts w:ascii="Times New Roman" w:hAnsi="Times New Roman" w:cs="Times New Roman"/>
          <w:sz w:val="24"/>
          <w:szCs w:val="24"/>
          <w:lang w:val="es-AR"/>
        </w:rPr>
        <w:t xml:space="preserve"> boliviana a campo, Batán, julio de 2017).</w:t>
      </w:r>
    </w:p>
    <w:p w:rsidR="009910DC" w:rsidRDefault="009910DC" w:rsidP="009910DC">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Al igual que estos aspectos entonces, en el marco de una horticultura volcada al mercado,</w:t>
      </w:r>
      <w:r w:rsidRPr="001C1486">
        <w:rPr>
          <w:rFonts w:ascii="Times New Roman" w:hAnsi="Times New Roman" w:cs="Times New Roman"/>
          <w:sz w:val="24"/>
          <w:szCs w:val="24"/>
          <w:lang w:val="es-AR"/>
        </w:rPr>
        <w:t xml:space="preserve"> la incorporación de niños/as y adolescentes al trabajo se presenta como práctica posible</w:t>
      </w:r>
      <w:r>
        <w:rPr>
          <w:rFonts w:ascii="Times New Roman" w:hAnsi="Times New Roman" w:cs="Times New Roman"/>
          <w:sz w:val="24"/>
          <w:szCs w:val="24"/>
          <w:lang w:val="es-AR"/>
        </w:rPr>
        <w:t>, esperable</w:t>
      </w:r>
      <w:r w:rsidRPr="001C1486">
        <w:rPr>
          <w:rFonts w:ascii="Times New Roman" w:hAnsi="Times New Roman" w:cs="Times New Roman"/>
          <w:sz w:val="24"/>
          <w:szCs w:val="24"/>
          <w:lang w:val="es-AR"/>
        </w:rPr>
        <w:t>.</w:t>
      </w:r>
      <w:r>
        <w:rPr>
          <w:rFonts w:ascii="Times New Roman" w:hAnsi="Times New Roman" w:cs="Times New Roman"/>
          <w:sz w:val="24"/>
          <w:szCs w:val="24"/>
          <w:lang w:val="es-AR"/>
        </w:rPr>
        <w:t xml:space="preserve"> S</w:t>
      </w:r>
      <w:r w:rsidRPr="00AD07D2">
        <w:rPr>
          <w:rFonts w:ascii="Times New Roman" w:hAnsi="Times New Roman" w:cs="Times New Roman"/>
          <w:sz w:val="24"/>
          <w:szCs w:val="24"/>
          <w:lang w:val="es-AR"/>
        </w:rPr>
        <w:t xml:space="preserve">i bien </w:t>
      </w:r>
      <w:r>
        <w:rPr>
          <w:rFonts w:ascii="Times New Roman" w:hAnsi="Times New Roman" w:cs="Times New Roman"/>
          <w:sz w:val="24"/>
          <w:szCs w:val="24"/>
          <w:lang w:val="es-AR"/>
        </w:rPr>
        <w:t>la incorporación de niños, niñas y adolescentes no se presenta</w:t>
      </w:r>
      <w:r w:rsidRPr="00AD07D2">
        <w:rPr>
          <w:rFonts w:ascii="Times New Roman" w:hAnsi="Times New Roman" w:cs="Times New Roman"/>
          <w:sz w:val="24"/>
          <w:szCs w:val="24"/>
          <w:lang w:val="es-AR"/>
        </w:rPr>
        <w:t xml:space="preserve"> sólo bajo este tipo de figura, sí es prudente señalar que la </w:t>
      </w:r>
      <w:proofErr w:type="spellStart"/>
      <w:r w:rsidRPr="00AD07D2">
        <w:rPr>
          <w:rFonts w:ascii="Times New Roman" w:hAnsi="Times New Roman" w:cs="Times New Roman"/>
          <w:sz w:val="24"/>
          <w:szCs w:val="24"/>
          <w:lang w:val="es-AR"/>
        </w:rPr>
        <w:t>porcentajería</w:t>
      </w:r>
      <w:proofErr w:type="spellEnd"/>
      <w:r w:rsidRPr="00AD07D2">
        <w:rPr>
          <w:rFonts w:ascii="Times New Roman" w:hAnsi="Times New Roman" w:cs="Times New Roman"/>
          <w:sz w:val="24"/>
          <w:szCs w:val="24"/>
          <w:lang w:val="es-AR"/>
        </w:rPr>
        <w:t xml:space="preserve">, del modo que adquiere en </w:t>
      </w:r>
      <w:r w:rsidRPr="00AD07D2">
        <w:rPr>
          <w:rFonts w:ascii="Times New Roman" w:hAnsi="Times New Roman" w:cs="Times New Roman"/>
          <w:sz w:val="24"/>
          <w:szCs w:val="24"/>
          <w:lang w:val="es-AR"/>
        </w:rPr>
        <w:lastRenderedPageBreak/>
        <w:t>General Pueyrredón</w:t>
      </w:r>
      <w:r>
        <w:rPr>
          <w:rFonts w:ascii="Times New Roman" w:hAnsi="Times New Roman" w:cs="Times New Roman"/>
          <w:sz w:val="24"/>
          <w:szCs w:val="24"/>
          <w:lang w:val="es-AR"/>
        </w:rPr>
        <w:t>,</w:t>
      </w:r>
      <w:r w:rsidRPr="00AD07D2">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se encuentra generalizada y aporta </w:t>
      </w:r>
      <w:r w:rsidRPr="00AD07D2">
        <w:rPr>
          <w:rFonts w:ascii="Times New Roman" w:hAnsi="Times New Roman" w:cs="Times New Roman"/>
          <w:sz w:val="24"/>
          <w:szCs w:val="24"/>
          <w:lang w:val="es-AR"/>
        </w:rPr>
        <w:t xml:space="preserve">precondiciones significativas para su </w:t>
      </w:r>
      <w:r w:rsidRPr="00241F69">
        <w:rPr>
          <w:rFonts w:ascii="Times New Roman" w:hAnsi="Times New Roman" w:cs="Times New Roman"/>
          <w:sz w:val="24"/>
          <w:szCs w:val="24"/>
          <w:lang w:val="es-AR"/>
        </w:rPr>
        <w:t>persistencia.</w:t>
      </w:r>
    </w:p>
    <w:p w:rsidR="004921FB" w:rsidRPr="00141E54" w:rsidRDefault="004921FB" w:rsidP="004921FB">
      <w:pPr>
        <w:spacing w:line="360" w:lineRule="auto"/>
        <w:jc w:val="both"/>
        <w:rPr>
          <w:rFonts w:ascii="Times New Roman" w:hAnsi="Times New Roman" w:cs="Times New Roman"/>
          <w:sz w:val="24"/>
          <w:szCs w:val="24"/>
          <w:lang w:val="es-AR"/>
        </w:rPr>
      </w:pPr>
      <w:r w:rsidRPr="00141E54">
        <w:rPr>
          <w:rFonts w:ascii="Times New Roman" w:hAnsi="Times New Roman" w:cs="Times New Roman"/>
          <w:sz w:val="24"/>
          <w:szCs w:val="24"/>
          <w:lang w:val="es-AR"/>
        </w:rPr>
        <w:t>Por otra parte, es necesario comenzar a contemplar que las formas que adquiere aquello considerado ‘trabajo infantil-adolescente’ varía en la perspectiva de los actores y no se presenta como un todo homogéneo.</w:t>
      </w:r>
    </w:p>
    <w:p w:rsidR="004921FB" w:rsidRDefault="004921FB" w:rsidP="004921FB">
      <w:pPr>
        <w:spacing w:line="360" w:lineRule="auto"/>
        <w:jc w:val="both"/>
        <w:rPr>
          <w:rFonts w:ascii="Times New Roman" w:hAnsi="Times New Roman" w:cs="Times New Roman"/>
          <w:sz w:val="24"/>
          <w:szCs w:val="24"/>
          <w:lang w:val="es-AR"/>
        </w:rPr>
      </w:pPr>
      <w:r w:rsidRPr="00CD72F9">
        <w:rPr>
          <w:rFonts w:ascii="Times New Roman" w:hAnsi="Times New Roman" w:cs="Times New Roman"/>
          <w:sz w:val="24"/>
          <w:szCs w:val="24"/>
          <w:lang w:val="es-AR"/>
        </w:rPr>
        <w:t>En este sentido, todas las actividades realizadas por niños, niñas y adolescentes que se enmarquen en lo que la ley</w:t>
      </w:r>
      <w:r>
        <w:rPr>
          <w:rStyle w:val="Refdenotaalpie"/>
          <w:rFonts w:ascii="Times New Roman" w:hAnsi="Times New Roman" w:cs="Times New Roman"/>
          <w:sz w:val="24"/>
          <w:szCs w:val="24"/>
          <w:lang w:val="es-AR"/>
        </w:rPr>
        <w:footnoteReference w:id="5"/>
      </w:r>
      <w:r>
        <w:rPr>
          <w:rFonts w:ascii="Times New Roman" w:hAnsi="Times New Roman" w:cs="Times New Roman"/>
          <w:sz w:val="24"/>
          <w:szCs w:val="24"/>
          <w:lang w:val="es-AR"/>
        </w:rPr>
        <w:t xml:space="preserve"> define como tal,</w:t>
      </w:r>
      <w:r w:rsidRPr="00CD72F9">
        <w:rPr>
          <w:rFonts w:ascii="Times New Roman" w:hAnsi="Times New Roman" w:cs="Times New Roman"/>
          <w:sz w:val="24"/>
          <w:szCs w:val="24"/>
          <w:lang w:val="es-AR"/>
        </w:rPr>
        <w:t xml:space="preserve"> están prohibidas. No obstante,</w:t>
      </w:r>
      <w:r>
        <w:rPr>
          <w:rFonts w:ascii="Times New Roman" w:hAnsi="Times New Roman" w:cs="Times New Roman"/>
          <w:sz w:val="24"/>
          <w:szCs w:val="24"/>
          <w:lang w:val="es-AR"/>
        </w:rPr>
        <w:t xml:space="preserve"> </w:t>
      </w:r>
      <w:r w:rsidRPr="00CD72F9">
        <w:rPr>
          <w:rFonts w:ascii="Times New Roman" w:hAnsi="Times New Roman" w:cs="Times New Roman"/>
          <w:sz w:val="24"/>
          <w:szCs w:val="24"/>
          <w:lang w:val="es-AR"/>
        </w:rPr>
        <w:t xml:space="preserve">entre las normas y las prácticas existen brechas significativas, que se encuentran mediadas por </w:t>
      </w:r>
      <w:r>
        <w:rPr>
          <w:rFonts w:ascii="Times New Roman" w:hAnsi="Times New Roman" w:cs="Times New Roman"/>
          <w:sz w:val="24"/>
          <w:szCs w:val="24"/>
          <w:lang w:val="es-AR"/>
        </w:rPr>
        <w:t xml:space="preserve">características propias de los sujetos que le dan sentido: </w:t>
      </w:r>
      <w:r w:rsidRPr="00CD72F9">
        <w:rPr>
          <w:rFonts w:ascii="Times New Roman" w:hAnsi="Times New Roman" w:cs="Times New Roman"/>
          <w:sz w:val="24"/>
          <w:szCs w:val="24"/>
          <w:lang w:val="es-AR"/>
        </w:rPr>
        <w:t xml:space="preserve">el origen social, el género, el espacio de residencia, tránsito y producción, entre otros factores insoslayables al momento de comprender la perspectiva de los actores. Existen entonces diferentes significaciones que adquiere la niñez, en contextos diversos. Como sostiene Pedraza Gómez (2007) es necesario comprender el </w:t>
      </w:r>
      <w:r w:rsidRPr="00CD72F9">
        <w:rPr>
          <w:rFonts w:ascii="Times New Roman" w:hAnsi="Times New Roman" w:cs="Times New Roman"/>
          <w:i/>
          <w:sz w:val="24"/>
          <w:szCs w:val="24"/>
          <w:lang w:val="es-AR"/>
        </w:rPr>
        <w:t>“carácter histórico, capitalista y constructivista de la noción de infancia”</w:t>
      </w:r>
      <w:r w:rsidRPr="00CD72F9">
        <w:rPr>
          <w:rFonts w:ascii="Times New Roman" w:hAnsi="Times New Roman" w:cs="Times New Roman"/>
          <w:sz w:val="24"/>
          <w:szCs w:val="24"/>
          <w:lang w:val="es-AR"/>
        </w:rPr>
        <w:t xml:space="preserve"> (Pedraza Gómez, 2007: 87). Es preciso considerar que, si bien, de acuerdo a la legislación específica en línea al trabajo infantil se consideran niños y niñas a todos aquellos que tengan menos de 16 años y, adolescentes a quienes tengan 16 y 17, la niñez y adolescencia </w:t>
      </w:r>
      <w:r w:rsidRPr="00CD72F9">
        <w:rPr>
          <w:rFonts w:ascii="Times New Roman" w:hAnsi="Times New Roman" w:cs="Times New Roman"/>
          <w:i/>
          <w:sz w:val="24"/>
          <w:szCs w:val="24"/>
          <w:lang w:val="es-AR"/>
        </w:rPr>
        <w:t>“tienen diferentes límites etarios según las áreas de residencia, los niveles educativos locales y familiares, las clases sociales, el género entre otras dimensiones importantes demarcatorias”</w:t>
      </w:r>
      <w:r w:rsidRPr="00CD72F9">
        <w:rPr>
          <w:rFonts w:ascii="Times New Roman" w:hAnsi="Times New Roman" w:cs="Times New Roman"/>
          <w:sz w:val="24"/>
          <w:szCs w:val="24"/>
          <w:lang w:val="es-AR"/>
        </w:rPr>
        <w:t xml:space="preserve"> (Aparicio y </w:t>
      </w:r>
      <w:proofErr w:type="spellStart"/>
      <w:r w:rsidRPr="00CD72F9">
        <w:rPr>
          <w:rFonts w:ascii="Times New Roman" w:hAnsi="Times New Roman" w:cs="Times New Roman"/>
          <w:sz w:val="24"/>
          <w:szCs w:val="24"/>
          <w:lang w:val="es-AR"/>
        </w:rPr>
        <w:t>Crovetto</w:t>
      </w:r>
      <w:proofErr w:type="spellEnd"/>
      <w:r w:rsidRPr="00CD72F9">
        <w:rPr>
          <w:rFonts w:ascii="Times New Roman" w:hAnsi="Times New Roman" w:cs="Times New Roman"/>
          <w:sz w:val="24"/>
          <w:szCs w:val="24"/>
          <w:lang w:val="es-AR"/>
        </w:rPr>
        <w:t>, 2015: 93).</w:t>
      </w:r>
      <w:r>
        <w:rPr>
          <w:rFonts w:ascii="Times New Roman" w:hAnsi="Times New Roman" w:cs="Times New Roman"/>
          <w:sz w:val="24"/>
          <w:szCs w:val="24"/>
          <w:lang w:val="es-AR"/>
        </w:rPr>
        <w:t xml:space="preserve"> Asimismo, como desarrolla </w:t>
      </w:r>
      <w:proofErr w:type="spellStart"/>
      <w:r>
        <w:rPr>
          <w:rFonts w:ascii="Times New Roman" w:hAnsi="Times New Roman" w:cs="Times New Roman"/>
          <w:sz w:val="24"/>
          <w:szCs w:val="24"/>
          <w:lang w:val="es-AR"/>
        </w:rPr>
        <w:t>Nessi</w:t>
      </w:r>
      <w:proofErr w:type="spellEnd"/>
      <w:r>
        <w:rPr>
          <w:rFonts w:ascii="Times New Roman" w:hAnsi="Times New Roman" w:cs="Times New Roman"/>
          <w:sz w:val="24"/>
          <w:szCs w:val="24"/>
          <w:lang w:val="es-AR"/>
        </w:rPr>
        <w:t xml:space="preserve"> (2018) para el caso de los estudios de juventud, es cuestionable la mera consideración de un grupo social, en este caso la niñez, a partir de contemplar sólo como factor explicativo la edad.</w:t>
      </w:r>
    </w:p>
    <w:p w:rsidR="009910DC" w:rsidRPr="00CD72F9" w:rsidRDefault="009910DC" w:rsidP="004921FB">
      <w:pPr>
        <w:spacing w:line="360" w:lineRule="auto"/>
        <w:jc w:val="both"/>
        <w:rPr>
          <w:rFonts w:ascii="Times New Roman" w:hAnsi="Times New Roman" w:cs="Times New Roman"/>
          <w:sz w:val="24"/>
          <w:szCs w:val="24"/>
          <w:lang w:val="es-AR"/>
        </w:rPr>
      </w:pPr>
    </w:p>
    <w:p w:rsidR="004921FB" w:rsidRPr="004921FB" w:rsidRDefault="004921FB" w:rsidP="0049348D">
      <w:pPr>
        <w:spacing w:line="360" w:lineRule="auto"/>
        <w:jc w:val="both"/>
        <w:rPr>
          <w:rFonts w:ascii="Times New Roman" w:hAnsi="Times New Roman" w:cs="Times New Roman"/>
          <w:i/>
          <w:sz w:val="24"/>
          <w:szCs w:val="24"/>
          <w:lang w:val="es-AR"/>
        </w:rPr>
      </w:pPr>
      <w:r w:rsidRPr="004921FB">
        <w:rPr>
          <w:rFonts w:ascii="Times New Roman" w:hAnsi="Times New Roman" w:cs="Times New Roman"/>
          <w:i/>
          <w:sz w:val="24"/>
          <w:szCs w:val="24"/>
          <w:lang w:val="es-AR"/>
        </w:rPr>
        <w:t>Reflexiones finales:</w:t>
      </w:r>
    </w:p>
    <w:p w:rsidR="00403AD1" w:rsidRPr="00241F69" w:rsidRDefault="00241F69" w:rsidP="00241F69">
      <w:pPr>
        <w:spacing w:line="360" w:lineRule="auto"/>
        <w:jc w:val="both"/>
        <w:rPr>
          <w:rFonts w:ascii="Times New Roman" w:hAnsi="Times New Roman" w:cs="Times New Roman"/>
          <w:sz w:val="24"/>
          <w:szCs w:val="24"/>
          <w:lang w:val="es-AR"/>
        </w:rPr>
      </w:pPr>
      <w:r w:rsidRPr="00241F69">
        <w:rPr>
          <w:rFonts w:ascii="Times New Roman" w:hAnsi="Times New Roman" w:cs="Times New Roman"/>
          <w:sz w:val="24"/>
          <w:szCs w:val="24"/>
          <w:lang w:val="es-AR"/>
        </w:rPr>
        <w:t xml:space="preserve">La actividad hortícola, que involucra trabajos manuales considerados rústicos, en contacto con la tierra, poco tecnificados e intensivos en manos de obra, es una práctica con la que </w:t>
      </w:r>
      <w:r w:rsidRPr="00241F69">
        <w:rPr>
          <w:rFonts w:ascii="Times New Roman" w:hAnsi="Times New Roman" w:cs="Times New Roman"/>
          <w:sz w:val="24"/>
          <w:szCs w:val="24"/>
          <w:lang w:val="es-AR"/>
        </w:rPr>
        <w:lastRenderedPageBreak/>
        <w:t>sus ocupados, de acuerdo al origen social campesino, están familiarizados. Ello resulta explicat</w:t>
      </w:r>
      <w:r w:rsidR="007B7C00">
        <w:rPr>
          <w:rFonts w:ascii="Times New Roman" w:hAnsi="Times New Roman" w:cs="Times New Roman"/>
          <w:sz w:val="24"/>
          <w:szCs w:val="24"/>
          <w:lang w:val="es-AR"/>
        </w:rPr>
        <w:t>ivo para comprender el problema de investigación mayor: las condiciones de posibilidad para la incorporación de niños/as y adolescentes al trabajo</w:t>
      </w:r>
      <w:r w:rsidRPr="00241F69">
        <w:rPr>
          <w:rFonts w:ascii="Times New Roman" w:hAnsi="Times New Roman" w:cs="Times New Roman"/>
          <w:sz w:val="24"/>
          <w:szCs w:val="24"/>
          <w:lang w:val="es-AR"/>
        </w:rPr>
        <w:t>. Las prácticas aprehendidas en una lógica campesina, reproducidas en este contexto, parecen conformar características aprovechadas por los contratantes de mano de obra bajo relaciones sociales de producción como las descriptas que tienen objetivos claramente capitalistas.</w:t>
      </w:r>
    </w:p>
    <w:p w:rsidR="00403AD1" w:rsidRDefault="00403AD1" w:rsidP="00403AD1">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Se reafirma entonces que </w:t>
      </w:r>
      <w:r w:rsidR="00E34C3A">
        <w:rPr>
          <w:rFonts w:ascii="Times New Roman" w:hAnsi="Times New Roman" w:cs="Times New Roman"/>
          <w:sz w:val="24"/>
          <w:szCs w:val="24"/>
          <w:lang w:val="es-AR"/>
        </w:rPr>
        <w:t>los niños, niñas y adolescentes que participan del proceso de trabajo hortícola en el espacio estudiado lo hacen</w:t>
      </w:r>
      <w:r w:rsidRPr="00106B22">
        <w:rPr>
          <w:rFonts w:ascii="Times New Roman" w:hAnsi="Times New Roman" w:cs="Times New Roman"/>
          <w:sz w:val="24"/>
          <w:szCs w:val="24"/>
          <w:lang w:val="es-AR"/>
        </w:rPr>
        <w:t xml:space="preserve"> mayormente en el marco de un trabajo familiar. No obstante, se trata de una estructura en que la familia entera </w:t>
      </w:r>
      <w:r w:rsidRPr="00CD72F9">
        <w:rPr>
          <w:rFonts w:ascii="Times New Roman" w:hAnsi="Times New Roman" w:cs="Times New Roman"/>
          <w:sz w:val="24"/>
          <w:szCs w:val="24"/>
          <w:lang w:val="es-AR"/>
        </w:rPr>
        <w:t xml:space="preserve">vende su fuerza de trabajo. </w:t>
      </w:r>
    </w:p>
    <w:p w:rsidR="00403AD1" w:rsidRDefault="00C3583B" w:rsidP="00D219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definitiva, s</w:t>
      </w:r>
      <w:r w:rsidR="00403AD1" w:rsidRPr="00237626">
        <w:rPr>
          <w:rFonts w:ascii="Times New Roman" w:hAnsi="Times New Roman" w:cs="Times New Roman"/>
          <w:sz w:val="24"/>
          <w:szCs w:val="24"/>
          <w:lang w:val="es-AR"/>
        </w:rPr>
        <w:t>e evidencia que las formas en que el trabajo se organiza y las características que adquiere, condicionan la participación de niños y niñas en la actividad. Ya sea por acompañamiento en caso de niños/as pequeños/as o por participación explícita se torna difícil sostener que el trabajo de niños y niñas se explica por los valores positi</w:t>
      </w:r>
      <w:r w:rsidR="00403AD1">
        <w:rPr>
          <w:rFonts w:ascii="Times New Roman" w:hAnsi="Times New Roman" w:cs="Times New Roman"/>
          <w:sz w:val="24"/>
          <w:szCs w:val="24"/>
          <w:lang w:val="es-AR"/>
        </w:rPr>
        <w:t>vos que atribuyen al trabajo quienes se ocupan en la horticultura</w:t>
      </w:r>
      <w:r w:rsidR="00403AD1" w:rsidRPr="00237626">
        <w:rPr>
          <w:rFonts w:ascii="Times New Roman" w:hAnsi="Times New Roman" w:cs="Times New Roman"/>
          <w:sz w:val="24"/>
          <w:szCs w:val="24"/>
          <w:lang w:val="es-AR"/>
        </w:rPr>
        <w:t>. Si bien no se excluye que ello pued</w:t>
      </w:r>
      <w:r w:rsidR="004921FB">
        <w:rPr>
          <w:rFonts w:ascii="Times New Roman" w:hAnsi="Times New Roman" w:cs="Times New Roman"/>
          <w:sz w:val="24"/>
          <w:szCs w:val="24"/>
          <w:lang w:val="es-AR"/>
        </w:rPr>
        <w:t xml:space="preserve">a estar presente, es claro que </w:t>
      </w:r>
      <w:r w:rsidR="00403AD1" w:rsidRPr="00237626">
        <w:rPr>
          <w:rFonts w:ascii="Times New Roman" w:hAnsi="Times New Roman" w:cs="Times New Roman"/>
          <w:sz w:val="24"/>
          <w:szCs w:val="24"/>
          <w:lang w:val="es-AR"/>
        </w:rPr>
        <w:t xml:space="preserve">no se trata de una condición ni necesaria ni suficiente para la persistencia del trabajo infantil. En este </w:t>
      </w:r>
      <w:r w:rsidR="00403AD1">
        <w:rPr>
          <w:rFonts w:ascii="Times New Roman" w:hAnsi="Times New Roman" w:cs="Times New Roman"/>
          <w:sz w:val="24"/>
          <w:szCs w:val="24"/>
          <w:lang w:val="es-AR"/>
        </w:rPr>
        <w:t xml:space="preserve">sentido, </w:t>
      </w:r>
      <w:r>
        <w:rPr>
          <w:rFonts w:ascii="Times New Roman" w:hAnsi="Times New Roman" w:cs="Times New Roman"/>
          <w:sz w:val="24"/>
          <w:szCs w:val="24"/>
          <w:lang w:val="es-AR"/>
        </w:rPr>
        <w:t xml:space="preserve">se intenta aquí </w:t>
      </w:r>
      <w:r w:rsidR="00403AD1" w:rsidRPr="00237626">
        <w:rPr>
          <w:rFonts w:ascii="Times New Roman" w:hAnsi="Times New Roman" w:cs="Times New Roman"/>
          <w:sz w:val="24"/>
          <w:szCs w:val="24"/>
          <w:lang w:val="es-AR"/>
        </w:rPr>
        <w:t xml:space="preserve">orientar la mirada hacia aquellos factores que tienen que ver con los modos de organizar el trabajo que funcionan como </w:t>
      </w:r>
      <w:proofErr w:type="spellStart"/>
      <w:r w:rsidR="00403AD1" w:rsidRPr="00237626">
        <w:rPr>
          <w:rFonts w:ascii="Times New Roman" w:hAnsi="Times New Roman" w:cs="Times New Roman"/>
          <w:sz w:val="24"/>
          <w:szCs w:val="24"/>
          <w:lang w:val="es-AR"/>
        </w:rPr>
        <w:t>precondicionantes</w:t>
      </w:r>
      <w:proofErr w:type="spellEnd"/>
      <w:r w:rsidR="00403AD1" w:rsidRPr="00237626">
        <w:rPr>
          <w:rFonts w:ascii="Times New Roman" w:hAnsi="Times New Roman" w:cs="Times New Roman"/>
          <w:sz w:val="24"/>
          <w:szCs w:val="24"/>
          <w:lang w:val="es-AR"/>
        </w:rPr>
        <w:t xml:space="preserve"> a la incorporación de niños, niñas y adolescentes al trabajo</w:t>
      </w:r>
      <w:r w:rsidR="00403AD1">
        <w:rPr>
          <w:rFonts w:ascii="Times New Roman" w:hAnsi="Times New Roman" w:cs="Times New Roman"/>
          <w:sz w:val="24"/>
          <w:szCs w:val="24"/>
          <w:lang w:val="es-AR"/>
        </w:rPr>
        <w:t xml:space="preserve"> hortícola</w:t>
      </w:r>
      <w:r w:rsidR="00403AD1" w:rsidRPr="00237626">
        <w:rPr>
          <w:rFonts w:ascii="Times New Roman" w:hAnsi="Times New Roman" w:cs="Times New Roman"/>
          <w:sz w:val="24"/>
          <w:szCs w:val="24"/>
          <w:lang w:val="es-AR"/>
        </w:rPr>
        <w:t>.</w:t>
      </w:r>
    </w:p>
    <w:p w:rsidR="0098691F" w:rsidRDefault="004921FB" w:rsidP="0098691F">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y como pregunta que surge de este trabajo en particular queda abierto el interrogante respecto a </w:t>
      </w:r>
      <w:r w:rsidR="0098691F">
        <w:rPr>
          <w:rFonts w:ascii="Times New Roman" w:hAnsi="Times New Roman" w:cs="Times New Roman"/>
          <w:sz w:val="24"/>
          <w:szCs w:val="24"/>
        </w:rPr>
        <w:t xml:space="preserve">qué relaciones se juegan para que rápidamente los hijos de </w:t>
      </w:r>
      <w:r>
        <w:rPr>
          <w:rFonts w:ascii="Times New Roman" w:hAnsi="Times New Roman" w:cs="Times New Roman"/>
          <w:sz w:val="24"/>
          <w:szCs w:val="24"/>
        </w:rPr>
        <w:t>migrantes</w:t>
      </w:r>
      <w:r w:rsidR="009910DC">
        <w:rPr>
          <w:rFonts w:ascii="Times New Roman" w:hAnsi="Times New Roman" w:cs="Times New Roman"/>
          <w:sz w:val="24"/>
          <w:szCs w:val="24"/>
        </w:rPr>
        <w:t xml:space="preserve"> de ultramar hayan sido</w:t>
      </w:r>
      <w:r w:rsidR="0098691F">
        <w:rPr>
          <w:rFonts w:ascii="Times New Roman" w:hAnsi="Times New Roman" w:cs="Times New Roman"/>
          <w:sz w:val="24"/>
          <w:szCs w:val="24"/>
        </w:rPr>
        <w:t xml:space="preserve"> considerados </w:t>
      </w:r>
      <w:r w:rsidR="0098691F" w:rsidRPr="004921FB">
        <w:rPr>
          <w:rFonts w:ascii="Times New Roman" w:hAnsi="Times New Roman" w:cs="Times New Roman"/>
          <w:i/>
          <w:sz w:val="24"/>
          <w:szCs w:val="24"/>
        </w:rPr>
        <w:t>criollos</w:t>
      </w:r>
      <w:r w:rsidR="0098691F">
        <w:rPr>
          <w:rFonts w:ascii="Times New Roman" w:hAnsi="Times New Roman" w:cs="Times New Roman"/>
          <w:sz w:val="24"/>
          <w:szCs w:val="24"/>
        </w:rPr>
        <w:t xml:space="preserve"> mientras que los hijos de bolivianos</w:t>
      </w:r>
      <w:r w:rsidR="009910DC">
        <w:rPr>
          <w:rFonts w:ascii="Times New Roman" w:hAnsi="Times New Roman" w:cs="Times New Roman"/>
          <w:sz w:val="24"/>
          <w:szCs w:val="24"/>
        </w:rPr>
        <w:t>/as</w:t>
      </w:r>
      <w:r w:rsidR="0098691F">
        <w:rPr>
          <w:rFonts w:ascii="Times New Roman" w:hAnsi="Times New Roman" w:cs="Times New Roman"/>
          <w:sz w:val="24"/>
          <w:szCs w:val="24"/>
        </w:rPr>
        <w:t>,</w:t>
      </w:r>
      <w:r>
        <w:rPr>
          <w:rFonts w:ascii="Times New Roman" w:hAnsi="Times New Roman" w:cs="Times New Roman"/>
          <w:sz w:val="24"/>
          <w:szCs w:val="24"/>
        </w:rPr>
        <w:t xml:space="preserve"> ya nacidos en Argentina</w:t>
      </w:r>
      <w:r w:rsidR="001B4ED8">
        <w:rPr>
          <w:rFonts w:ascii="Times New Roman" w:hAnsi="Times New Roman" w:cs="Times New Roman"/>
          <w:sz w:val="24"/>
          <w:szCs w:val="24"/>
        </w:rPr>
        <w:t xml:space="preserve"> siga</w:t>
      </w:r>
      <w:r w:rsidR="0098691F">
        <w:rPr>
          <w:rFonts w:ascii="Times New Roman" w:hAnsi="Times New Roman" w:cs="Times New Roman"/>
          <w:sz w:val="24"/>
          <w:szCs w:val="24"/>
        </w:rPr>
        <w:t>n siendo considerados y con</w:t>
      </w:r>
      <w:r>
        <w:rPr>
          <w:rFonts w:ascii="Times New Roman" w:hAnsi="Times New Roman" w:cs="Times New Roman"/>
          <w:sz w:val="24"/>
          <w:szCs w:val="24"/>
        </w:rPr>
        <w:t xml:space="preserve">siderándose a sí mismo </w:t>
      </w:r>
      <w:r w:rsidRPr="004921FB">
        <w:rPr>
          <w:rFonts w:ascii="Times New Roman" w:hAnsi="Times New Roman" w:cs="Times New Roman"/>
          <w:i/>
          <w:sz w:val="24"/>
          <w:szCs w:val="24"/>
        </w:rPr>
        <w:t>paisanos</w:t>
      </w:r>
      <w:r>
        <w:rPr>
          <w:rFonts w:ascii="Times New Roman" w:hAnsi="Times New Roman" w:cs="Times New Roman"/>
          <w:sz w:val="24"/>
          <w:szCs w:val="24"/>
        </w:rPr>
        <w:t>.</w:t>
      </w:r>
      <w:r w:rsidR="001B4ED8">
        <w:rPr>
          <w:rFonts w:ascii="Times New Roman" w:hAnsi="Times New Roman" w:cs="Times New Roman"/>
          <w:sz w:val="24"/>
          <w:szCs w:val="24"/>
        </w:rPr>
        <w:t xml:space="preserve"> ¿Qué favorece y que impide</w:t>
      </w:r>
      <w:r w:rsidR="004048C8">
        <w:rPr>
          <w:rFonts w:ascii="Times New Roman" w:hAnsi="Times New Roman" w:cs="Times New Roman"/>
          <w:sz w:val="24"/>
          <w:szCs w:val="24"/>
        </w:rPr>
        <w:t>, en definitiva, que está detrás de</w:t>
      </w:r>
      <w:r w:rsidR="001B4ED8">
        <w:rPr>
          <w:rFonts w:ascii="Times New Roman" w:hAnsi="Times New Roman" w:cs="Times New Roman"/>
          <w:sz w:val="24"/>
          <w:szCs w:val="24"/>
        </w:rPr>
        <w:t xml:space="preserve"> ese tipo de asociación?</w:t>
      </w:r>
      <w:r w:rsidR="00E51085">
        <w:rPr>
          <w:rFonts w:ascii="Times New Roman" w:hAnsi="Times New Roman" w:cs="Times New Roman"/>
          <w:sz w:val="24"/>
          <w:szCs w:val="24"/>
        </w:rPr>
        <w:t xml:space="preserve"> Esta pregunta resulta interesante ser pensada sobre todo en tanto la condición migratoria continúa siendo remitida discursivamente para explicar los porqués de la incorporación de niños, niñas y adolescentes al trabajo.</w:t>
      </w:r>
    </w:p>
    <w:p w:rsidR="009910DC" w:rsidRDefault="009910DC" w:rsidP="0098691F">
      <w:pPr>
        <w:pStyle w:val="Cuerpo"/>
        <w:spacing w:line="360" w:lineRule="auto"/>
        <w:jc w:val="both"/>
        <w:rPr>
          <w:rFonts w:ascii="Times New Roman" w:hAnsi="Times New Roman" w:cs="Times New Roman"/>
          <w:sz w:val="24"/>
          <w:szCs w:val="24"/>
        </w:rPr>
      </w:pPr>
    </w:p>
    <w:p w:rsidR="0098691F" w:rsidRPr="00165E0D" w:rsidRDefault="000F575D" w:rsidP="00D2193F">
      <w:pPr>
        <w:spacing w:line="360" w:lineRule="auto"/>
        <w:jc w:val="both"/>
        <w:rPr>
          <w:rFonts w:ascii="Times New Roman" w:hAnsi="Times New Roman" w:cs="Times New Roman"/>
          <w:i/>
          <w:sz w:val="24"/>
          <w:szCs w:val="24"/>
          <w:lang w:val="es-ES_tradnl"/>
        </w:rPr>
      </w:pPr>
      <w:r w:rsidRPr="00165E0D">
        <w:rPr>
          <w:rFonts w:ascii="Times New Roman" w:hAnsi="Times New Roman" w:cs="Times New Roman"/>
          <w:i/>
          <w:sz w:val="24"/>
          <w:szCs w:val="24"/>
          <w:lang w:val="es-ES_tradnl"/>
        </w:rPr>
        <w:lastRenderedPageBreak/>
        <w:t>Bibliografía:</w:t>
      </w:r>
    </w:p>
    <w:p w:rsidR="00217069" w:rsidRPr="00FF381B"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Aparicio, S. (2007). El trabajo infantil en el agro. En </w:t>
      </w:r>
      <w:r w:rsidRPr="00FF381B">
        <w:rPr>
          <w:rFonts w:ascii="Times New Roman" w:hAnsi="Times New Roman" w:cs="Times New Roman"/>
          <w:i/>
          <w:iCs/>
          <w:sz w:val="24"/>
          <w:szCs w:val="24"/>
          <w:lang w:val="es-AR"/>
        </w:rPr>
        <w:t>El trabajo infantil en la Argentina. Análisis y desafíos para la política pública</w:t>
      </w:r>
      <w:r w:rsidRPr="00FF381B">
        <w:rPr>
          <w:rFonts w:ascii="Times New Roman" w:hAnsi="Times New Roman" w:cs="Times New Roman"/>
          <w:sz w:val="24"/>
          <w:szCs w:val="24"/>
          <w:lang w:val="es-AR"/>
        </w:rPr>
        <w:t xml:space="preserve">. Buenos Aires: OIT Argentina. Ministerio de Trabajo, Empleo y Seguridad Social. Recuperado de: </w:t>
      </w:r>
      <w:hyperlink r:id="rId7" w:history="1">
        <w:r w:rsidRPr="00FF381B">
          <w:rPr>
            <w:rStyle w:val="Hipervnculo"/>
            <w:rFonts w:ascii="Times New Roman" w:hAnsi="Times New Roman" w:cs="Times New Roman"/>
            <w:sz w:val="24"/>
            <w:szCs w:val="24"/>
            <w:lang w:val="es-AR"/>
          </w:rPr>
          <w:t>http://www.ilo.org/wcmsp5/groups/public/---</w:t>
        </w:r>
        <w:proofErr w:type="spellStart"/>
        <w:r w:rsidRPr="00FF381B">
          <w:rPr>
            <w:rStyle w:val="Hipervnculo"/>
            <w:rFonts w:ascii="Times New Roman" w:hAnsi="Times New Roman" w:cs="Times New Roman"/>
            <w:sz w:val="24"/>
            <w:szCs w:val="24"/>
            <w:lang w:val="es-AR"/>
          </w:rPr>
          <w:t>americas</w:t>
        </w:r>
        <w:proofErr w:type="spellEnd"/>
        <w:r w:rsidRPr="00FF381B">
          <w:rPr>
            <w:rStyle w:val="Hipervnculo"/>
            <w:rFonts w:ascii="Times New Roman" w:hAnsi="Times New Roman" w:cs="Times New Roman"/>
            <w:sz w:val="24"/>
            <w:szCs w:val="24"/>
            <w:lang w:val="es-AR"/>
          </w:rPr>
          <w:t>/---ro-lima/---</w:t>
        </w:r>
        <w:proofErr w:type="spellStart"/>
        <w:r w:rsidRPr="00FF381B">
          <w:rPr>
            <w:rStyle w:val="Hipervnculo"/>
            <w:rFonts w:ascii="Times New Roman" w:hAnsi="Times New Roman" w:cs="Times New Roman"/>
            <w:sz w:val="24"/>
            <w:szCs w:val="24"/>
            <w:lang w:val="es-AR"/>
          </w:rPr>
          <w:t>ilo-buenos_aires</w:t>
        </w:r>
        <w:proofErr w:type="spellEnd"/>
        <w:r w:rsidRPr="00FF381B">
          <w:rPr>
            <w:rStyle w:val="Hipervnculo"/>
            <w:rFonts w:ascii="Times New Roman" w:hAnsi="Times New Roman" w:cs="Times New Roman"/>
            <w:sz w:val="24"/>
            <w:szCs w:val="24"/>
            <w:lang w:val="es-AR"/>
          </w:rPr>
          <w:t>/</w:t>
        </w:r>
        <w:proofErr w:type="spellStart"/>
        <w:r w:rsidRPr="00FF381B">
          <w:rPr>
            <w:rStyle w:val="Hipervnculo"/>
            <w:rFonts w:ascii="Times New Roman" w:hAnsi="Times New Roman" w:cs="Times New Roman"/>
            <w:sz w:val="24"/>
            <w:szCs w:val="24"/>
            <w:lang w:val="es-AR"/>
          </w:rPr>
          <w:t>documents</w:t>
        </w:r>
        <w:proofErr w:type="spellEnd"/>
        <w:r w:rsidRPr="00FF381B">
          <w:rPr>
            <w:rStyle w:val="Hipervnculo"/>
            <w:rFonts w:ascii="Times New Roman" w:hAnsi="Times New Roman" w:cs="Times New Roman"/>
            <w:sz w:val="24"/>
            <w:szCs w:val="24"/>
            <w:lang w:val="es-AR"/>
          </w:rPr>
          <w:t>/</w:t>
        </w:r>
        <w:proofErr w:type="spellStart"/>
        <w:r w:rsidRPr="00FF381B">
          <w:rPr>
            <w:rStyle w:val="Hipervnculo"/>
            <w:rFonts w:ascii="Times New Roman" w:hAnsi="Times New Roman" w:cs="Times New Roman"/>
            <w:sz w:val="24"/>
            <w:szCs w:val="24"/>
            <w:lang w:val="es-AR"/>
          </w:rPr>
          <w:t>publication</w:t>
        </w:r>
        <w:proofErr w:type="spellEnd"/>
        <w:r w:rsidRPr="00FF381B">
          <w:rPr>
            <w:rStyle w:val="Hipervnculo"/>
            <w:rFonts w:ascii="Times New Roman" w:hAnsi="Times New Roman" w:cs="Times New Roman"/>
            <w:sz w:val="24"/>
            <w:szCs w:val="24"/>
            <w:lang w:val="es-AR"/>
          </w:rPr>
          <w:t>/wcms_bai_pub_46.pdf</w:t>
        </w:r>
      </w:hyperlink>
    </w:p>
    <w:p w:rsidR="00217069" w:rsidRPr="00217069" w:rsidRDefault="00217069" w:rsidP="00217069">
      <w:pPr>
        <w:pStyle w:val="Default"/>
        <w:spacing w:line="276" w:lineRule="auto"/>
        <w:jc w:val="both"/>
        <w:rPr>
          <w:lang w:val="es-AR"/>
        </w:rPr>
      </w:pPr>
      <w:r w:rsidRPr="00FF381B">
        <w:rPr>
          <w:lang w:val="es-AR"/>
        </w:rPr>
        <w:t xml:space="preserve">Aparicio, S. (2009). Niños trabajadores en el agro argentino. Familias campesinas y de asalariados rurales. Mitos y creencias en torno al trabajo infantil rural. </w:t>
      </w:r>
      <w:r w:rsidRPr="00FF381B">
        <w:rPr>
          <w:i/>
          <w:iCs/>
          <w:lang w:val="es-AR"/>
        </w:rPr>
        <w:t xml:space="preserve">XXVII Congreso de la Asociación Latinoamericana de Sociología. </w:t>
      </w:r>
      <w:r w:rsidRPr="00217069">
        <w:rPr>
          <w:lang w:val="es-AR"/>
        </w:rPr>
        <w:t xml:space="preserve">Asociación Latinoamericana de Sociología, Buenos Aires. </w:t>
      </w:r>
    </w:p>
    <w:p w:rsidR="00217069" w:rsidRPr="00217069" w:rsidRDefault="00217069" w:rsidP="00217069">
      <w:pPr>
        <w:pStyle w:val="Default"/>
        <w:spacing w:line="276" w:lineRule="auto"/>
        <w:jc w:val="both"/>
        <w:rPr>
          <w:lang w:val="es-AR"/>
        </w:rPr>
      </w:pPr>
    </w:p>
    <w:p w:rsidR="00217069" w:rsidRPr="00FF381B"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Aparicio, S. (2010). </w:t>
      </w:r>
      <w:r w:rsidRPr="00FF381B">
        <w:rPr>
          <w:rFonts w:ascii="Times New Roman" w:hAnsi="Times New Roman" w:cs="Times New Roman"/>
          <w:i/>
          <w:iCs/>
          <w:sz w:val="24"/>
          <w:szCs w:val="24"/>
          <w:lang w:val="es-AR"/>
        </w:rPr>
        <w:t>El trabajo infantil y adolescente. Concepciones y presencia en el norte argentino</w:t>
      </w:r>
      <w:r w:rsidRPr="00FF381B">
        <w:rPr>
          <w:rFonts w:ascii="Times New Roman" w:hAnsi="Times New Roman" w:cs="Times New Roman"/>
          <w:sz w:val="24"/>
          <w:szCs w:val="24"/>
          <w:lang w:val="es-AR"/>
        </w:rPr>
        <w:t xml:space="preserve">. Manuscrito inédito. Instituto de Investigaciones Gino </w:t>
      </w:r>
      <w:proofErr w:type="spellStart"/>
      <w:r w:rsidRPr="00FF381B">
        <w:rPr>
          <w:rFonts w:ascii="Times New Roman" w:hAnsi="Times New Roman" w:cs="Times New Roman"/>
          <w:sz w:val="24"/>
          <w:szCs w:val="24"/>
          <w:lang w:val="es-AR"/>
        </w:rPr>
        <w:t>Germani</w:t>
      </w:r>
      <w:proofErr w:type="spellEnd"/>
      <w:r w:rsidRPr="00FF381B">
        <w:rPr>
          <w:rFonts w:ascii="Times New Roman" w:hAnsi="Times New Roman" w:cs="Times New Roman"/>
          <w:sz w:val="24"/>
          <w:szCs w:val="24"/>
          <w:lang w:val="es-AR"/>
        </w:rPr>
        <w:t>, Universidad de Buenos Aires.</w:t>
      </w:r>
    </w:p>
    <w:p w:rsidR="00217069" w:rsidRPr="00FF381B"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Aparicio, S., Re, D., y Vázquez </w:t>
      </w:r>
      <w:proofErr w:type="spellStart"/>
      <w:r w:rsidRPr="00FF381B">
        <w:rPr>
          <w:rFonts w:ascii="Times New Roman" w:hAnsi="Times New Roman" w:cs="Times New Roman"/>
          <w:sz w:val="24"/>
          <w:szCs w:val="24"/>
          <w:lang w:val="es-AR"/>
        </w:rPr>
        <w:t>Laba</w:t>
      </w:r>
      <w:proofErr w:type="spellEnd"/>
      <w:r w:rsidRPr="00FF381B">
        <w:rPr>
          <w:rFonts w:ascii="Times New Roman" w:hAnsi="Times New Roman" w:cs="Times New Roman"/>
          <w:sz w:val="24"/>
          <w:szCs w:val="24"/>
          <w:lang w:val="es-AR"/>
        </w:rPr>
        <w:t xml:space="preserve">, V. (2009). Familias campesinas y asalariados rurales en la provincia de Misiones. Tensiones ente el trabajo y la educación. </w:t>
      </w:r>
      <w:r w:rsidRPr="00FF381B">
        <w:rPr>
          <w:rFonts w:ascii="Times New Roman" w:hAnsi="Times New Roman" w:cs="Times New Roman"/>
          <w:i/>
          <w:iCs/>
          <w:sz w:val="24"/>
          <w:szCs w:val="24"/>
          <w:lang w:val="es-AR"/>
        </w:rPr>
        <w:t>Seminario Regional NEA sobre de Trabajo Infantil y Educación</w:t>
      </w:r>
      <w:r w:rsidRPr="00FF381B">
        <w:rPr>
          <w:rFonts w:ascii="Times New Roman" w:hAnsi="Times New Roman" w:cs="Times New Roman"/>
          <w:sz w:val="24"/>
          <w:szCs w:val="24"/>
          <w:lang w:val="es-AR"/>
        </w:rPr>
        <w:t>. CONAETI, Ministerio de Trabajo, Empleo y Seguridad Social. Resistencia, Chaco.</w:t>
      </w:r>
    </w:p>
    <w:p w:rsidR="00217069" w:rsidRPr="00217069"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Aparicio, S. y </w:t>
      </w:r>
      <w:proofErr w:type="spellStart"/>
      <w:r w:rsidRPr="00FF381B">
        <w:rPr>
          <w:rFonts w:ascii="Times New Roman" w:hAnsi="Times New Roman" w:cs="Times New Roman"/>
          <w:sz w:val="24"/>
          <w:szCs w:val="24"/>
          <w:lang w:val="es-AR"/>
        </w:rPr>
        <w:t>Crovetto</w:t>
      </w:r>
      <w:proofErr w:type="spellEnd"/>
      <w:r w:rsidRPr="00FF381B">
        <w:rPr>
          <w:rFonts w:ascii="Times New Roman" w:hAnsi="Times New Roman" w:cs="Times New Roman"/>
          <w:sz w:val="24"/>
          <w:szCs w:val="24"/>
          <w:lang w:val="es-AR"/>
        </w:rPr>
        <w:t xml:space="preserve">, MM. (2015). Los jóvenes en el agro argentino: inicios tempranos en el mundo del trabajo. </w:t>
      </w:r>
      <w:r w:rsidRPr="00217069">
        <w:rPr>
          <w:rFonts w:ascii="Times New Roman" w:hAnsi="Times New Roman" w:cs="Times New Roman"/>
          <w:i/>
          <w:iCs/>
          <w:sz w:val="24"/>
          <w:szCs w:val="24"/>
          <w:lang w:val="es-AR"/>
        </w:rPr>
        <w:t>Carta Económica Regional</w:t>
      </w:r>
      <w:r w:rsidRPr="00217069">
        <w:rPr>
          <w:rFonts w:ascii="Times New Roman" w:hAnsi="Times New Roman" w:cs="Times New Roman"/>
          <w:sz w:val="24"/>
          <w:szCs w:val="24"/>
          <w:lang w:val="es-AR"/>
        </w:rPr>
        <w:t>, 27 (115), 90-113.</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Benencia</w:t>
      </w:r>
      <w:proofErr w:type="spellEnd"/>
      <w:r w:rsidRPr="00FF381B">
        <w:rPr>
          <w:rFonts w:ascii="Times New Roman" w:hAnsi="Times New Roman" w:cs="Times New Roman"/>
          <w:sz w:val="24"/>
          <w:szCs w:val="24"/>
          <w:lang w:val="es-AR"/>
        </w:rPr>
        <w:t xml:space="preserve">, R. (1992). Transformaciones en el mercado de trabajo: la mediería en la horticultura bonaerense. </w:t>
      </w:r>
      <w:r w:rsidRPr="00FF381B">
        <w:rPr>
          <w:rFonts w:ascii="Times New Roman" w:hAnsi="Times New Roman" w:cs="Times New Roman"/>
          <w:i/>
          <w:iCs/>
          <w:sz w:val="24"/>
          <w:szCs w:val="24"/>
          <w:lang w:val="es-AR"/>
        </w:rPr>
        <w:t>Estudios del Trabajo</w:t>
      </w:r>
      <w:r w:rsidRPr="00FF381B">
        <w:rPr>
          <w:rFonts w:ascii="Times New Roman" w:hAnsi="Times New Roman" w:cs="Times New Roman"/>
          <w:sz w:val="24"/>
          <w:szCs w:val="24"/>
          <w:lang w:val="es-AR"/>
        </w:rPr>
        <w:t xml:space="preserve">, 3, 125-147. Recuperado de </w:t>
      </w:r>
      <w:hyperlink r:id="rId8" w:history="1">
        <w:r w:rsidRPr="00FF381B">
          <w:rPr>
            <w:rStyle w:val="Hipervnculo"/>
            <w:rFonts w:ascii="Times New Roman" w:hAnsi="Times New Roman" w:cs="Times New Roman"/>
            <w:sz w:val="24"/>
            <w:szCs w:val="24"/>
            <w:lang w:val="es-AR"/>
          </w:rPr>
          <w:t>http://www.aset.org.ar/docs/Benencia%203.pdf</w:t>
        </w:r>
      </w:hyperlink>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Benencia</w:t>
      </w:r>
      <w:proofErr w:type="spellEnd"/>
      <w:r w:rsidRPr="00FF381B">
        <w:rPr>
          <w:rFonts w:ascii="Times New Roman" w:hAnsi="Times New Roman" w:cs="Times New Roman"/>
          <w:sz w:val="24"/>
          <w:szCs w:val="24"/>
          <w:lang w:val="es-AR"/>
        </w:rPr>
        <w:t xml:space="preserve">, R. (2002). Transformaciones territoriales en la horticultura periurbana bonaerense en los últimos 50 años. El papel de la tecnología y la mano de obra. </w:t>
      </w:r>
      <w:r w:rsidRPr="00FF381B">
        <w:rPr>
          <w:rFonts w:ascii="Times New Roman" w:hAnsi="Times New Roman" w:cs="Times New Roman"/>
          <w:i/>
          <w:iCs/>
          <w:sz w:val="24"/>
          <w:szCs w:val="24"/>
          <w:lang w:val="es-AR"/>
        </w:rPr>
        <w:t xml:space="preserve">XIII </w:t>
      </w:r>
      <w:proofErr w:type="spellStart"/>
      <w:r w:rsidRPr="00FF381B">
        <w:rPr>
          <w:rFonts w:ascii="Times New Roman" w:hAnsi="Times New Roman" w:cs="Times New Roman"/>
          <w:i/>
          <w:iCs/>
          <w:sz w:val="24"/>
          <w:szCs w:val="24"/>
          <w:lang w:val="es-AR"/>
        </w:rPr>
        <w:t>EconomicHistoryCongress</w:t>
      </w:r>
      <w:proofErr w:type="spellEnd"/>
      <w:r w:rsidRPr="00FF381B">
        <w:rPr>
          <w:rFonts w:ascii="Times New Roman" w:hAnsi="Times New Roman" w:cs="Times New Roman"/>
          <w:sz w:val="24"/>
          <w:szCs w:val="24"/>
          <w:lang w:val="es-AR"/>
        </w:rPr>
        <w:t xml:space="preserve">. Buenos Aires. Recuperado de: </w:t>
      </w:r>
      <w:hyperlink r:id="rId9" w:history="1">
        <w:r w:rsidRPr="00FF381B">
          <w:rPr>
            <w:rStyle w:val="Hipervnculo"/>
            <w:rFonts w:ascii="Times New Roman" w:hAnsi="Times New Roman" w:cs="Times New Roman"/>
            <w:sz w:val="24"/>
            <w:szCs w:val="24"/>
            <w:lang w:val="es-AR"/>
          </w:rPr>
          <w:t>https://periferiaactiva.files.wordpress.com/2012/08/roberto-benecencia.pdf</w:t>
        </w:r>
      </w:hyperlink>
    </w:p>
    <w:p w:rsidR="00217069" w:rsidRPr="00217069"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Benencia</w:t>
      </w:r>
      <w:proofErr w:type="spellEnd"/>
      <w:r w:rsidRPr="00FF381B">
        <w:rPr>
          <w:rFonts w:ascii="Times New Roman" w:hAnsi="Times New Roman" w:cs="Times New Roman"/>
          <w:sz w:val="24"/>
          <w:szCs w:val="24"/>
          <w:lang w:val="es-AR"/>
        </w:rPr>
        <w:t xml:space="preserve">, R. (2006). </w:t>
      </w:r>
      <w:proofErr w:type="spellStart"/>
      <w:r w:rsidRPr="00FF381B">
        <w:rPr>
          <w:rFonts w:ascii="Times New Roman" w:hAnsi="Times New Roman" w:cs="Times New Roman"/>
          <w:sz w:val="24"/>
          <w:szCs w:val="24"/>
          <w:lang w:val="es-AR"/>
        </w:rPr>
        <w:t>Bolivianización</w:t>
      </w:r>
      <w:proofErr w:type="spellEnd"/>
      <w:r w:rsidRPr="00FF381B">
        <w:rPr>
          <w:rFonts w:ascii="Times New Roman" w:hAnsi="Times New Roman" w:cs="Times New Roman"/>
          <w:sz w:val="24"/>
          <w:szCs w:val="24"/>
          <w:lang w:val="es-AR"/>
        </w:rPr>
        <w:t xml:space="preserve"> de la horticultura en la Argentina. En A. </w:t>
      </w:r>
      <w:proofErr w:type="spellStart"/>
      <w:r w:rsidRPr="00FF381B">
        <w:rPr>
          <w:rFonts w:ascii="Times New Roman" w:hAnsi="Times New Roman" w:cs="Times New Roman"/>
          <w:sz w:val="24"/>
          <w:szCs w:val="24"/>
          <w:lang w:val="es-AR"/>
        </w:rPr>
        <w:t>Grimson</w:t>
      </w:r>
      <w:proofErr w:type="spellEnd"/>
      <w:r w:rsidRPr="00FF381B">
        <w:rPr>
          <w:rFonts w:ascii="Times New Roman" w:hAnsi="Times New Roman" w:cs="Times New Roman"/>
          <w:sz w:val="24"/>
          <w:szCs w:val="24"/>
          <w:lang w:val="es-AR"/>
        </w:rPr>
        <w:t xml:space="preserve"> y E. </w:t>
      </w:r>
      <w:proofErr w:type="spellStart"/>
      <w:r w:rsidRPr="00FF381B">
        <w:rPr>
          <w:rFonts w:ascii="Times New Roman" w:hAnsi="Times New Roman" w:cs="Times New Roman"/>
          <w:sz w:val="24"/>
          <w:szCs w:val="24"/>
          <w:lang w:val="es-AR"/>
        </w:rPr>
        <w:t>Jelin</w:t>
      </w:r>
      <w:proofErr w:type="spellEnd"/>
      <w:r w:rsidRPr="00FF381B">
        <w:rPr>
          <w:rFonts w:ascii="Times New Roman" w:hAnsi="Times New Roman" w:cs="Times New Roman"/>
          <w:sz w:val="24"/>
          <w:szCs w:val="24"/>
          <w:lang w:val="es-AR"/>
        </w:rPr>
        <w:t xml:space="preserve"> (</w:t>
      </w:r>
      <w:proofErr w:type="spellStart"/>
      <w:r w:rsidRPr="00FF381B">
        <w:rPr>
          <w:rFonts w:ascii="Times New Roman" w:hAnsi="Times New Roman" w:cs="Times New Roman"/>
          <w:sz w:val="24"/>
          <w:szCs w:val="24"/>
          <w:lang w:val="es-AR"/>
        </w:rPr>
        <w:t>comp.</w:t>
      </w:r>
      <w:proofErr w:type="spellEnd"/>
      <w:r w:rsidRPr="00FF381B">
        <w:rPr>
          <w:rFonts w:ascii="Times New Roman" w:hAnsi="Times New Roman" w:cs="Times New Roman"/>
          <w:sz w:val="24"/>
          <w:szCs w:val="24"/>
          <w:lang w:val="es-AR"/>
        </w:rPr>
        <w:t xml:space="preserve">), </w:t>
      </w:r>
      <w:r w:rsidRPr="00FF381B">
        <w:rPr>
          <w:rFonts w:ascii="Times New Roman" w:hAnsi="Times New Roman" w:cs="Times New Roman"/>
          <w:i/>
          <w:iCs/>
          <w:sz w:val="24"/>
          <w:szCs w:val="24"/>
          <w:lang w:val="es-AR"/>
        </w:rPr>
        <w:t xml:space="preserve">Migraciones regionales hacia la Argentina. </w:t>
      </w:r>
      <w:r w:rsidRPr="00217069">
        <w:rPr>
          <w:rFonts w:ascii="Times New Roman" w:hAnsi="Times New Roman" w:cs="Times New Roman"/>
          <w:i/>
          <w:iCs/>
          <w:sz w:val="24"/>
          <w:szCs w:val="24"/>
          <w:lang w:val="es-AR"/>
        </w:rPr>
        <w:t>Diferencias, desigualdades y derechos</w:t>
      </w:r>
      <w:r w:rsidRPr="00217069">
        <w:rPr>
          <w:rFonts w:ascii="Times New Roman" w:hAnsi="Times New Roman" w:cs="Times New Roman"/>
          <w:sz w:val="24"/>
          <w:szCs w:val="24"/>
          <w:lang w:val="es-AR"/>
        </w:rPr>
        <w:t>. Buenos Aires: Prometeo Libros.</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Benencia</w:t>
      </w:r>
      <w:proofErr w:type="spellEnd"/>
      <w:r w:rsidRPr="00FF381B">
        <w:rPr>
          <w:rFonts w:ascii="Times New Roman" w:hAnsi="Times New Roman" w:cs="Times New Roman"/>
          <w:sz w:val="24"/>
          <w:szCs w:val="24"/>
          <w:lang w:val="es-AR"/>
        </w:rPr>
        <w:t xml:space="preserve">, R. (2009). Inserción de bolivianos en el mercado de trabajo de la Argentina. </w:t>
      </w:r>
      <w:r w:rsidRPr="00FF381B">
        <w:rPr>
          <w:rFonts w:ascii="Times New Roman" w:hAnsi="Times New Roman" w:cs="Times New Roman"/>
          <w:i/>
          <w:iCs/>
          <w:sz w:val="24"/>
          <w:szCs w:val="24"/>
          <w:lang w:val="es-AR"/>
        </w:rPr>
        <w:t xml:space="preserve">XXVIII Congreso Internacional de la Asociación de Estudios Latinoamericanos. </w:t>
      </w:r>
      <w:r w:rsidRPr="00FF381B">
        <w:rPr>
          <w:rFonts w:ascii="Times New Roman" w:hAnsi="Times New Roman" w:cs="Times New Roman"/>
          <w:sz w:val="24"/>
          <w:szCs w:val="24"/>
          <w:lang w:val="es-AR"/>
        </w:rPr>
        <w:t>LASA, Río de Janeiro, Brasil.</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Benencia</w:t>
      </w:r>
      <w:proofErr w:type="spellEnd"/>
      <w:r w:rsidRPr="00FF381B">
        <w:rPr>
          <w:rFonts w:ascii="Times New Roman" w:hAnsi="Times New Roman" w:cs="Times New Roman"/>
          <w:sz w:val="24"/>
          <w:szCs w:val="24"/>
          <w:lang w:val="es-AR"/>
        </w:rPr>
        <w:t xml:space="preserve">, R. (2016). El aporte boliviano en la construcción social de la horticultura argentina. En: S. Aparicio y R. </w:t>
      </w:r>
      <w:proofErr w:type="spellStart"/>
      <w:r w:rsidRPr="00FF381B">
        <w:rPr>
          <w:rFonts w:ascii="Times New Roman" w:hAnsi="Times New Roman" w:cs="Times New Roman"/>
          <w:sz w:val="24"/>
          <w:szCs w:val="24"/>
          <w:lang w:val="es-AR"/>
        </w:rPr>
        <w:t>Benencia</w:t>
      </w:r>
      <w:proofErr w:type="spellEnd"/>
      <w:r w:rsidRPr="00FF381B">
        <w:rPr>
          <w:rFonts w:ascii="Times New Roman" w:hAnsi="Times New Roman" w:cs="Times New Roman"/>
          <w:sz w:val="24"/>
          <w:szCs w:val="24"/>
          <w:lang w:val="es-AR"/>
        </w:rPr>
        <w:t xml:space="preserve"> (</w:t>
      </w:r>
      <w:proofErr w:type="spellStart"/>
      <w:r w:rsidRPr="00FF381B">
        <w:rPr>
          <w:rFonts w:ascii="Times New Roman" w:hAnsi="Times New Roman" w:cs="Times New Roman"/>
          <w:sz w:val="24"/>
          <w:szCs w:val="24"/>
          <w:lang w:val="es-AR"/>
        </w:rPr>
        <w:t>comp</w:t>
      </w:r>
      <w:proofErr w:type="spellEnd"/>
      <w:r w:rsidRPr="00FF381B">
        <w:rPr>
          <w:rFonts w:ascii="Times New Roman" w:hAnsi="Times New Roman" w:cs="Times New Roman"/>
          <w:sz w:val="24"/>
          <w:szCs w:val="24"/>
          <w:lang w:val="es-AR"/>
        </w:rPr>
        <w:t xml:space="preserve">), </w:t>
      </w:r>
      <w:r w:rsidRPr="00FF381B">
        <w:rPr>
          <w:rFonts w:ascii="Times New Roman" w:hAnsi="Times New Roman" w:cs="Times New Roman"/>
          <w:i/>
          <w:iCs/>
          <w:sz w:val="24"/>
          <w:szCs w:val="24"/>
          <w:lang w:val="es-AR"/>
        </w:rPr>
        <w:t>De migrantes y asentados. Trabajo estacional en el agro argentino</w:t>
      </w:r>
      <w:r w:rsidRPr="00FF381B">
        <w:rPr>
          <w:rFonts w:ascii="Times New Roman" w:hAnsi="Times New Roman" w:cs="Times New Roman"/>
          <w:sz w:val="24"/>
          <w:szCs w:val="24"/>
          <w:lang w:val="es-AR"/>
        </w:rPr>
        <w:t>. (pp. 257-278). Buenos Aires: CICCUS.</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lastRenderedPageBreak/>
        <w:t>Benencia</w:t>
      </w:r>
      <w:proofErr w:type="spellEnd"/>
      <w:r w:rsidRPr="00FF381B">
        <w:rPr>
          <w:rFonts w:ascii="Times New Roman" w:hAnsi="Times New Roman" w:cs="Times New Roman"/>
          <w:sz w:val="24"/>
          <w:szCs w:val="24"/>
          <w:lang w:val="es-AR"/>
        </w:rPr>
        <w:t xml:space="preserve">, R. y </w:t>
      </w:r>
      <w:proofErr w:type="spellStart"/>
      <w:r w:rsidRPr="00FF381B">
        <w:rPr>
          <w:rFonts w:ascii="Times New Roman" w:hAnsi="Times New Roman" w:cs="Times New Roman"/>
          <w:sz w:val="24"/>
          <w:szCs w:val="24"/>
          <w:lang w:val="es-AR"/>
        </w:rPr>
        <w:t>Quaranta</w:t>
      </w:r>
      <w:proofErr w:type="spellEnd"/>
      <w:r w:rsidRPr="00FF381B">
        <w:rPr>
          <w:rFonts w:ascii="Times New Roman" w:hAnsi="Times New Roman" w:cs="Times New Roman"/>
          <w:sz w:val="24"/>
          <w:szCs w:val="24"/>
          <w:lang w:val="es-AR"/>
        </w:rPr>
        <w:t xml:space="preserve">, G. (2003). Reestructuración y contratos de mediería en la región pampeana argentina. </w:t>
      </w:r>
      <w:r w:rsidRPr="00FF381B">
        <w:rPr>
          <w:rFonts w:ascii="Times New Roman" w:hAnsi="Times New Roman" w:cs="Times New Roman"/>
          <w:i/>
          <w:iCs/>
          <w:sz w:val="24"/>
          <w:szCs w:val="24"/>
          <w:lang w:val="es-AR"/>
        </w:rPr>
        <w:t>Revista Europea de Estudios Latinoamericanos y del Caribe</w:t>
      </w:r>
      <w:r w:rsidRPr="00FF381B">
        <w:rPr>
          <w:rFonts w:ascii="Times New Roman" w:hAnsi="Times New Roman" w:cs="Times New Roman"/>
          <w:sz w:val="24"/>
          <w:szCs w:val="24"/>
          <w:lang w:val="es-AR"/>
        </w:rPr>
        <w:t xml:space="preserve">, 74, 65-83. </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Bocero</w:t>
      </w:r>
      <w:proofErr w:type="spellEnd"/>
      <w:r w:rsidRPr="00FF381B">
        <w:rPr>
          <w:rFonts w:ascii="Times New Roman" w:hAnsi="Times New Roman" w:cs="Times New Roman"/>
          <w:sz w:val="24"/>
          <w:szCs w:val="24"/>
          <w:lang w:val="es-AR"/>
        </w:rPr>
        <w:t xml:space="preserve">, S. y Prado, P. (2008). Horticultura y territorio. Configuraciones territoriales en el cinturón </w:t>
      </w:r>
      <w:proofErr w:type="spellStart"/>
      <w:r w:rsidRPr="00FF381B">
        <w:rPr>
          <w:rFonts w:ascii="Times New Roman" w:hAnsi="Times New Roman" w:cs="Times New Roman"/>
          <w:sz w:val="24"/>
          <w:szCs w:val="24"/>
          <w:lang w:val="es-AR"/>
        </w:rPr>
        <w:t>hortísola</w:t>
      </w:r>
      <w:proofErr w:type="spellEnd"/>
      <w:r w:rsidRPr="00FF381B">
        <w:rPr>
          <w:rFonts w:ascii="Times New Roman" w:hAnsi="Times New Roman" w:cs="Times New Roman"/>
          <w:sz w:val="24"/>
          <w:szCs w:val="24"/>
          <w:lang w:val="es-AR"/>
        </w:rPr>
        <w:t xml:space="preserve"> marplatense a fines de la década del noventa. </w:t>
      </w:r>
      <w:r w:rsidRPr="00FF381B">
        <w:rPr>
          <w:rFonts w:ascii="Times New Roman" w:hAnsi="Times New Roman" w:cs="Times New Roman"/>
          <w:i/>
          <w:iCs/>
          <w:sz w:val="24"/>
          <w:szCs w:val="24"/>
          <w:lang w:val="es-AR"/>
        </w:rPr>
        <w:t xml:space="preserve">Estudios </w:t>
      </w:r>
      <w:proofErr w:type="spellStart"/>
      <w:r w:rsidRPr="00FF381B">
        <w:rPr>
          <w:rFonts w:ascii="Times New Roman" w:hAnsi="Times New Roman" w:cs="Times New Roman"/>
          <w:i/>
          <w:iCs/>
          <w:sz w:val="24"/>
          <w:szCs w:val="24"/>
          <w:lang w:val="es-AR"/>
        </w:rPr>
        <w:t>Socioterritoriales</w:t>
      </w:r>
      <w:proofErr w:type="spellEnd"/>
      <w:r w:rsidRPr="00FF381B">
        <w:rPr>
          <w:rFonts w:ascii="Times New Roman" w:hAnsi="Times New Roman" w:cs="Times New Roman"/>
          <w:i/>
          <w:iCs/>
          <w:sz w:val="24"/>
          <w:szCs w:val="24"/>
          <w:lang w:val="es-AR"/>
        </w:rPr>
        <w:t>. Revista de Geografía</w:t>
      </w:r>
      <w:r w:rsidRPr="00FF381B">
        <w:rPr>
          <w:rFonts w:ascii="Times New Roman" w:hAnsi="Times New Roman" w:cs="Times New Roman"/>
          <w:sz w:val="24"/>
          <w:szCs w:val="24"/>
          <w:lang w:val="es-AR"/>
        </w:rPr>
        <w:t xml:space="preserve">, 7, 98-119. Recuperado de: </w:t>
      </w:r>
      <w:hyperlink r:id="rId10" w:history="1">
        <w:r w:rsidRPr="00FF381B">
          <w:rPr>
            <w:rStyle w:val="Hipervnculo"/>
            <w:rFonts w:ascii="Times New Roman" w:hAnsi="Times New Roman" w:cs="Times New Roman"/>
            <w:sz w:val="24"/>
            <w:szCs w:val="24"/>
            <w:lang w:val="es-AR"/>
          </w:rPr>
          <w:t>http://redlabol.com.ar/pdf/pag2/hortmarplatense.pdf</w:t>
        </w:r>
      </w:hyperlink>
      <w:r w:rsidRPr="00FF381B">
        <w:rPr>
          <w:rFonts w:ascii="Times New Roman" w:hAnsi="Times New Roman" w:cs="Times New Roman"/>
          <w:sz w:val="24"/>
          <w:szCs w:val="24"/>
          <w:lang w:val="es-AR"/>
        </w:rPr>
        <w:t xml:space="preserve"> </w:t>
      </w:r>
    </w:p>
    <w:p w:rsidR="00217069" w:rsidRPr="00217069"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Bourdieu, P. (2007). El sentido práctico. </w:t>
      </w:r>
      <w:r w:rsidRPr="00217069">
        <w:rPr>
          <w:rFonts w:ascii="Times New Roman" w:hAnsi="Times New Roman" w:cs="Times New Roman"/>
          <w:sz w:val="24"/>
          <w:szCs w:val="24"/>
          <w:lang w:val="es-AR"/>
        </w:rPr>
        <w:t>Buenos Aires: Siglo XXI.</w:t>
      </w:r>
    </w:p>
    <w:p w:rsidR="00217069" w:rsidRPr="00217069"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Ciarallo</w:t>
      </w:r>
      <w:proofErr w:type="spellEnd"/>
      <w:r w:rsidRPr="00FF381B">
        <w:rPr>
          <w:rFonts w:ascii="Times New Roman" w:hAnsi="Times New Roman" w:cs="Times New Roman"/>
          <w:sz w:val="24"/>
          <w:szCs w:val="24"/>
          <w:lang w:val="es-AR"/>
        </w:rPr>
        <w:t xml:space="preserve">, A. (2013). Redes sociales y segregación étnica en la conformación d un territorio hortícola boliviano en el norte de la Patagonia argentina. En G. </w:t>
      </w:r>
      <w:proofErr w:type="spellStart"/>
      <w:r w:rsidRPr="00FF381B">
        <w:rPr>
          <w:rFonts w:ascii="Times New Roman" w:hAnsi="Times New Roman" w:cs="Times New Roman"/>
          <w:sz w:val="24"/>
          <w:szCs w:val="24"/>
          <w:lang w:val="es-AR"/>
        </w:rPr>
        <w:t>Karasik</w:t>
      </w:r>
      <w:proofErr w:type="spellEnd"/>
      <w:r w:rsidRPr="00FF381B">
        <w:rPr>
          <w:rFonts w:ascii="Times New Roman" w:hAnsi="Times New Roman" w:cs="Times New Roman"/>
          <w:sz w:val="24"/>
          <w:szCs w:val="24"/>
          <w:lang w:val="es-AR"/>
        </w:rPr>
        <w:t xml:space="preserve"> (</w:t>
      </w:r>
      <w:proofErr w:type="spellStart"/>
      <w:r w:rsidRPr="00FF381B">
        <w:rPr>
          <w:rFonts w:ascii="Times New Roman" w:hAnsi="Times New Roman" w:cs="Times New Roman"/>
          <w:sz w:val="24"/>
          <w:szCs w:val="24"/>
          <w:lang w:val="es-AR"/>
        </w:rPr>
        <w:t>Coord</w:t>
      </w:r>
      <w:proofErr w:type="spellEnd"/>
      <w:r w:rsidRPr="00FF381B">
        <w:rPr>
          <w:rFonts w:ascii="Times New Roman" w:hAnsi="Times New Roman" w:cs="Times New Roman"/>
          <w:sz w:val="24"/>
          <w:szCs w:val="24"/>
          <w:lang w:val="es-AR"/>
        </w:rPr>
        <w:t xml:space="preserve">), </w:t>
      </w:r>
      <w:r w:rsidRPr="00FF381B">
        <w:rPr>
          <w:rFonts w:ascii="Times New Roman" w:hAnsi="Times New Roman" w:cs="Times New Roman"/>
          <w:i/>
          <w:iCs/>
          <w:sz w:val="24"/>
          <w:szCs w:val="24"/>
          <w:lang w:val="es-AR"/>
        </w:rPr>
        <w:t>Migraciones internacionales. Reflexiones y estudios sobre la movilidad territorial contemporánea</w:t>
      </w:r>
      <w:r w:rsidRPr="00FF381B">
        <w:rPr>
          <w:rFonts w:ascii="Times New Roman" w:hAnsi="Times New Roman" w:cs="Times New Roman"/>
          <w:sz w:val="24"/>
          <w:szCs w:val="24"/>
          <w:lang w:val="es-AR"/>
        </w:rPr>
        <w:t xml:space="preserve">. </w:t>
      </w:r>
      <w:r w:rsidRPr="00217069">
        <w:rPr>
          <w:rFonts w:ascii="Times New Roman" w:hAnsi="Times New Roman" w:cs="Times New Roman"/>
          <w:sz w:val="24"/>
          <w:szCs w:val="24"/>
          <w:lang w:val="es-AR"/>
        </w:rPr>
        <w:t>Buenos Aires: CICCUS.</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Crovetto</w:t>
      </w:r>
      <w:proofErr w:type="spellEnd"/>
      <w:r w:rsidRPr="00FF381B">
        <w:rPr>
          <w:rFonts w:ascii="Times New Roman" w:hAnsi="Times New Roman" w:cs="Times New Roman"/>
          <w:sz w:val="24"/>
          <w:szCs w:val="24"/>
          <w:lang w:val="es-AR"/>
        </w:rPr>
        <w:t xml:space="preserve">, MM. (2011). Movilidad Espacial, Ocupación y Empleo en el Valle Inferior del Río Chubut. </w:t>
      </w:r>
      <w:r w:rsidRPr="00FF381B">
        <w:rPr>
          <w:rFonts w:ascii="Times New Roman" w:hAnsi="Times New Roman" w:cs="Times New Roman"/>
          <w:i/>
          <w:iCs/>
          <w:sz w:val="24"/>
          <w:szCs w:val="24"/>
          <w:lang w:val="es-AR"/>
        </w:rPr>
        <w:t>Trabajo y Sociedad</w:t>
      </w:r>
      <w:r w:rsidRPr="00FF381B">
        <w:rPr>
          <w:rFonts w:ascii="Times New Roman" w:hAnsi="Times New Roman" w:cs="Times New Roman"/>
          <w:sz w:val="24"/>
          <w:szCs w:val="24"/>
          <w:lang w:val="es-AR"/>
        </w:rPr>
        <w:t xml:space="preserve">, 17 (XV), 363-380. Recuperado de: </w:t>
      </w:r>
      <w:hyperlink r:id="rId11" w:history="1">
        <w:r w:rsidRPr="00FF381B">
          <w:rPr>
            <w:rStyle w:val="Hipervnculo"/>
            <w:rFonts w:ascii="Times New Roman" w:hAnsi="Times New Roman" w:cs="Times New Roman"/>
            <w:sz w:val="24"/>
            <w:szCs w:val="24"/>
            <w:lang w:val="es-AR"/>
          </w:rPr>
          <w:t>http://www.unse.edu.ar/trabajoysociedad/17%20CROVETTO%20Chubut.pdf</w:t>
        </w:r>
      </w:hyperlink>
      <w:r w:rsidRPr="00FF381B">
        <w:rPr>
          <w:rFonts w:ascii="Times New Roman" w:hAnsi="Times New Roman" w:cs="Times New Roman"/>
          <w:sz w:val="24"/>
          <w:szCs w:val="24"/>
          <w:lang w:val="es-AR"/>
        </w:rPr>
        <w:t xml:space="preserve"> </w:t>
      </w:r>
    </w:p>
    <w:p w:rsidR="00217069" w:rsidRDefault="00217069" w:rsidP="00217069">
      <w:pPr>
        <w:pStyle w:val="Default"/>
        <w:spacing w:line="276" w:lineRule="auto"/>
        <w:jc w:val="both"/>
        <w:rPr>
          <w:lang w:val="es-AR"/>
        </w:rPr>
      </w:pPr>
      <w:r w:rsidRPr="00FF381B">
        <w:rPr>
          <w:lang w:val="es-AR"/>
        </w:rPr>
        <w:t xml:space="preserve">García, M. (2014). Fuerza de trabajo en la horticultura de La Plata (Buenos Aires, Argentina). Razones y consecuencias de su competitividad. </w:t>
      </w:r>
      <w:r w:rsidRPr="00FF381B">
        <w:rPr>
          <w:i/>
          <w:iCs/>
          <w:lang w:val="es-AR"/>
        </w:rPr>
        <w:t>Trabajo y Sociedad</w:t>
      </w:r>
      <w:r w:rsidRPr="00FF381B">
        <w:rPr>
          <w:lang w:val="es-AR"/>
        </w:rPr>
        <w:t xml:space="preserve">, 22, 67-85. Recuperado de: </w:t>
      </w:r>
      <w:hyperlink r:id="rId12" w:history="1">
        <w:r w:rsidRPr="00FF381B">
          <w:rPr>
            <w:rStyle w:val="Hipervnculo"/>
            <w:lang w:val="es-AR"/>
          </w:rPr>
          <w:t>http://www.scielo.org.ar/scielo.php?script=sci_arttext&amp;pid=S1514-68712014000100004</w:t>
        </w:r>
      </w:hyperlink>
      <w:r w:rsidRPr="00FF381B">
        <w:rPr>
          <w:lang w:val="es-AR"/>
        </w:rPr>
        <w:t xml:space="preserve">  </w:t>
      </w:r>
    </w:p>
    <w:p w:rsidR="00217069" w:rsidRPr="00FF381B" w:rsidRDefault="00217069" w:rsidP="00217069">
      <w:pPr>
        <w:pStyle w:val="Default"/>
        <w:spacing w:line="276" w:lineRule="auto"/>
        <w:jc w:val="both"/>
        <w:rPr>
          <w:lang w:val="es-AR"/>
        </w:rPr>
      </w:pPr>
    </w:p>
    <w:p w:rsidR="00217069" w:rsidRPr="00122210"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García, M. y González, E. (2014). Mediería en la horticultura. Legislación necesaria -aunque insuficiente- para un acuerdo asociado. </w:t>
      </w:r>
      <w:r w:rsidRPr="00FF381B">
        <w:rPr>
          <w:rFonts w:ascii="Times New Roman" w:hAnsi="Times New Roman" w:cs="Times New Roman"/>
          <w:i/>
          <w:iCs/>
          <w:sz w:val="24"/>
          <w:szCs w:val="24"/>
          <w:lang w:val="es-AR"/>
        </w:rPr>
        <w:t>VIII Jornadas de Sociología de la Universidad Nacional de La Plata</w:t>
      </w:r>
      <w:r w:rsidRPr="00FF381B">
        <w:rPr>
          <w:rFonts w:ascii="Times New Roman" w:hAnsi="Times New Roman" w:cs="Times New Roman"/>
          <w:sz w:val="24"/>
          <w:szCs w:val="24"/>
          <w:lang w:val="es-AR"/>
        </w:rPr>
        <w:t xml:space="preserve">. </w:t>
      </w:r>
      <w:r w:rsidRPr="00122210">
        <w:rPr>
          <w:rFonts w:ascii="Times New Roman" w:hAnsi="Times New Roman" w:cs="Times New Roman"/>
          <w:sz w:val="24"/>
          <w:szCs w:val="24"/>
          <w:lang w:val="es-AR"/>
        </w:rPr>
        <w:t xml:space="preserve">Recuperado de: </w:t>
      </w:r>
      <w:hyperlink r:id="rId13" w:history="1">
        <w:r w:rsidRPr="00122210">
          <w:rPr>
            <w:rStyle w:val="Hipervnculo"/>
            <w:rFonts w:ascii="Times New Roman" w:hAnsi="Times New Roman" w:cs="Times New Roman"/>
            <w:sz w:val="24"/>
            <w:szCs w:val="24"/>
            <w:lang w:val="es-AR"/>
          </w:rPr>
          <w:t>https://www.aacademica.org/000-099/314</w:t>
        </w:r>
      </w:hyperlink>
      <w:r w:rsidRPr="00122210">
        <w:rPr>
          <w:rFonts w:ascii="Times New Roman" w:hAnsi="Times New Roman" w:cs="Times New Roman"/>
          <w:sz w:val="24"/>
          <w:szCs w:val="24"/>
          <w:lang w:val="es-AR"/>
        </w:rPr>
        <w:t xml:space="preserve"> </w:t>
      </w:r>
    </w:p>
    <w:p w:rsidR="00217069" w:rsidRPr="00FF381B"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García, M. y </w:t>
      </w:r>
      <w:proofErr w:type="spellStart"/>
      <w:r w:rsidRPr="00FF381B">
        <w:rPr>
          <w:rFonts w:ascii="Times New Roman" w:hAnsi="Times New Roman" w:cs="Times New Roman"/>
          <w:sz w:val="24"/>
          <w:szCs w:val="24"/>
          <w:lang w:val="es-AR"/>
        </w:rPr>
        <w:t>Lemmi</w:t>
      </w:r>
      <w:proofErr w:type="spellEnd"/>
      <w:r w:rsidRPr="00FF381B">
        <w:rPr>
          <w:rFonts w:ascii="Times New Roman" w:hAnsi="Times New Roman" w:cs="Times New Roman"/>
          <w:sz w:val="24"/>
          <w:szCs w:val="24"/>
          <w:lang w:val="es-AR"/>
        </w:rPr>
        <w:t xml:space="preserve">, S. (2011). Territorios pensados, territorios migrados. Una historia de la formación del territorio hortícola </w:t>
      </w:r>
      <w:proofErr w:type="spellStart"/>
      <w:r w:rsidRPr="00FF381B">
        <w:rPr>
          <w:rFonts w:ascii="Times New Roman" w:hAnsi="Times New Roman" w:cs="Times New Roman"/>
          <w:sz w:val="24"/>
          <w:szCs w:val="24"/>
          <w:lang w:val="es-AR"/>
        </w:rPr>
        <w:t>plantense</w:t>
      </w:r>
      <w:proofErr w:type="spellEnd"/>
      <w:r w:rsidRPr="00FF381B">
        <w:rPr>
          <w:rFonts w:ascii="Times New Roman" w:hAnsi="Times New Roman" w:cs="Times New Roman"/>
          <w:sz w:val="24"/>
          <w:szCs w:val="24"/>
          <w:lang w:val="es-AR"/>
        </w:rPr>
        <w:t xml:space="preserve">. </w:t>
      </w:r>
      <w:r w:rsidRPr="00FF381B">
        <w:rPr>
          <w:rFonts w:ascii="Times New Roman" w:hAnsi="Times New Roman" w:cs="Times New Roman"/>
          <w:i/>
          <w:sz w:val="24"/>
          <w:szCs w:val="24"/>
          <w:lang w:val="es-AR"/>
        </w:rPr>
        <w:t>Párrafos geográficos</w:t>
      </w:r>
      <w:r w:rsidRPr="00FF381B">
        <w:rPr>
          <w:rFonts w:ascii="Times New Roman" w:hAnsi="Times New Roman" w:cs="Times New Roman"/>
          <w:sz w:val="24"/>
          <w:szCs w:val="24"/>
          <w:lang w:val="es-AR"/>
        </w:rPr>
        <w:t xml:space="preserve">. </w:t>
      </w:r>
      <w:proofErr w:type="spellStart"/>
      <w:r w:rsidRPr="00FF381B">
        <w:rPr>
          <w:rFonts w:ascii="Times New Roman" w:hAnsi="Times New Roman" w:cs="Times New Roman"/>
          <w:sz w:val="24"/>
          <w:szCs w:val="24"/>
          <w:lang w:val="es-AR"/>
        </w:rPr>
        <w:t>Vol</w:t>
      </w:r>
      <w:proofErr w:type="spellEnd"/>
      <w:r w:rsidRPr="00FF381B">
        <w:rPr>
          <w:rFonts w:ascii="Times New Roman" w:hAnsi="Times New Roman" w:cs="Times New Roman"/>
          <w:sz w:val="24"/>
          <w:szCs w:val="24"/>
          <w:lang w:val="es-AR"/>
        </w:rPr>
        <w:t xml:space="preserve"> 10, N° 1. 245-274.</w:t>
      </w:r>
    </w:p>
    <w:p w:rsidR="00217069" w:rsidRPr="00165E0D"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Gordziejczuk</w:t>
      </w:r>
      <w:proofErr w:type="spellEnd"/>
      <w:r w:rsidRPr="00FF381B">
        <w:rPr>
          <w:rFonts w:ascii="Times New Roman" w:hAnsi="Times New Roman" w:cs="Times New Roman"/>
          <w:sz w:val="24"/>
          <w:szCs w:val="24"/>
          <w:lang w:val="es-AR"/>
        </w:rPr>
        <w:t xml:space="preserve">, M. (2015). Paso la tranquera y me olvido de la ciudad. Primeros aportes sobre la actividad turística y recreativa en el espacio rural del Partido de General Pueyrredón. En P. Lucero, </w:t>
      </w:r>
      <w:r w:rsidRPr="00FF381B">
        <w:rPr>
          <w:rFonts w:ascii="Times New Roman" w:hAnsi="Times New Roman" w:cs="Times New Roman"/>
          <w:i/>
          <w:iCs/>
          <w:sz w:val="24"/>
          <w:szCs w:val="24"/>
          <w:lang w:val="es-AR"/>
        </w:rPr>
        <w:t>Atlas de Mar del Plata y el Partido de General Pueyrredón II: problemáticas socio-territoriales contemporáneas</w:t>
      </w:r>
      <w:r w:rsidRPr="00FF381B">
        <w:rPr>
          <w:rFonts w:ascii="Times New Roman" w:hAnsi="Times New Roman" w:cs="Times New Roman"/>
          <w:sz w:val="24"/>
          <w:szCs w:val="24"/>
          <w:lang w:val="es-AR"/>
        </w:rPr>
        <w:t xml:space="preserve">. </w:t>
      </w:r>
      <w:r w:rsidRPr="00165E0D">
        <w:rPr>
          <w:rFonts w:ascii="Times New Roman" w:hAnsi="Times New Roman" w:cs="Times New Roman"/>
          <w:sz w:val="24"/>
          <w:szCs w:val="24"/>
          <w:lang w:val="es-AR"/>
        </w:rPr>
        <w:t>(Pp.: 169-194). Mar del Plata: EUDEM.</w:t>
      </w:r>
    </w:p>
    <w:p w:rsidR="00217069" w:rsidRPr="00FF381B"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Le </w:t>
      </w:r>
      <w:proofErr w:type="spellStart"/>
      <w:r w:rsidRPr="00FF381B">
        <w:rPr>
          <w:rFonts w:ascii="Times New Roman" w:hAnsi="Times New Roman" w:cs="Times New Roman"/>
          <w:sz w:val="24"/>
          <w:szCs w:val="24"/>
          <w:lang w:val="es-AR"/>
        </w:rPr>
        <w:t>Gall</w:t>
      </w:r>
      <w:proofErr w:type="spellEnd"/>
      <w:r w:rsidRPr="00FF381B">
        <w:rPr>
          <w:rFonts w:ascii="Times New Roman" w:hAnsi="Times New Roman" w:cs="Times New Roman"/>
          <w:sz w:val="24"/>
          <w:szCs w:val="24"/>
          <w:lang w:val="es-AR"/>
        </w:rPr>
        <w:t xml:space="preserve">, J. y García, M. (2009). Reestructuraciones de las periferias hortícolas de Buenos Aires y modelos espaciales. ¿Un archipiélago </w:t>
      </w:r>
      <w:proofErr w:type="gramStart"/>
      <w:r w:rsidRPr="00FF381B">
        <w:rPr>
          <w:rFonts w:ascii="Times New Roman" w:hAnsi="Times New Roman" w:cs="Times New Roman"/>
          <w:sz w:val="24"/>
          <w:szCs w:val="24"/>
          <w:lang w:val="es-AR"/>
        </w:rPr>
        <w:t>verde?.</w:t>
      </w:r>
      <w:proofErr w:type="gramEnd"/>
      <w:r w:rsidRPr="00FF381B">
        <w:rPr>
          <w:rFonts w:ascii="Times New Roman" w:hAnsi="Times New Roman" w:cs="Times New Roman"/>
          <w:sz w:val="24"/>
          <w:szCs w:val="24"/>
          <w:lang w:val="es-AR"/>
        </w:rPr>
        <w:t xml:space="preserve"> </w:t>
      </w:r>
      <w:proofErr w:type="spellStart"/>
      <w:r w:rsidRPr="00FF381B">
        <w:rPr>
          <w:rFonts w:ascii="Times New Roman" w:hAnsi="Times New Roman" w:cs="Times New Roman"/>
          <w:i/>
          <w:sz w:val="24"/>
          <w:szCs w:val="24"/>
          <w:lang w:val="es-AR"/>
        </w:rPr>
        <w:t>EchoGeo</w:t>
      </w:r>
      <w:proofErr w:type="spellEnd"/>
      <w:r w:rsidRPr="00FF381B">
        <w:rPr>
          <w:rFonts w:ascii="Times New Roman" w:hAnsi="Times New Roman" w:cs="Times New Roman"/>
          <w:sz w:val="24"/>
          <w:szCs w:val="24"/>
          <w:lang w:val="es-AR"/>
        </w:rPr>
        <w:t>, N°11. París.</w:t>
      </w:r>
    </w:p>
    <w:p w:rsidR="00217069" w:rsidRPr="00165E0D"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Lucifora</w:t>
      </w:r>
      <w:proofErr w:type="spellEnd"/>
      <w:r w:rsidRPr="00FF381B">
        <w:rPr>
          <w:rFonts w:ascii="Times New Roman" w:hAnsi="Times New Roman" w:cs="Times New Roman"/>
          <w:sz w:val="24"/>
          <w:szCs w:val="24"/>
          <w:lang w:val="es-AR"/>
        </w:rPr>
        <w:t xml:space="preserve">, S. (1997). Presencias andinas en el sudeste bonaerense: horticultores y ladrilleros. </w:t>
      </w:r>
      <w:r w:rsidRPr="00165E0D">
        <w:rPr>
          <w:rFonts w:ascii="Times New Roman" w:hAnsi="Times New Roman" w:cs="Times New Roman"/>
          <w:i/>
          <w:iCs/>
          <w:sz w:val="24"/>
          <w:szCs w:val="24"/>
          <w:lang w:val="es-AR"/>
        </w:rPr>
        <w:t>V Congreso de Antropología Social</w:t>
      </w:r>
      <w:r w:rsidRPr="00165E0D">
        <w:rPr>
          <w:rFonts w:ascii="Times New Roman" w:hAnsi="Times New Roman" w:cs="Times New Roman"/>
          <w:sz w:val="24"/>
          <w:szCs w:val="24"/>
          <w:lang w:val="es-AR"/>
        </w:rPr>
        <w:t>. La Plata – Argentina.</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lastRenderedPageBreak/>
        <w:t>Mallimaci</w:t>
      </w:r>
      <w:proofErr w:type="spellEnd"/>
      <w:r w:rsidRPr="00FF381B">
        <w:rPr>
          <w:rFonts w:ascii="Times New Roman" w:hAnsi="Times New Roman" w:cs="Times New Roman"/>
          <w:sz w:val="24"/>
          <w:szCs w:val="24"/>
          <w:lang w:val="es-AR"/>
        </w:rPr>
        <w:t xml:space="preserve"> Barral, A. (2016). Migración boliviana en Ushuaia. La construcción de un espacio. En S. Aparicio y R. </w:t>
      </w:r>
      <w:proofErr w:type="spellStart"/>
      <w:r w:rsidRPr="00FF381B">
        <w:rPr>
          <w:rFonts w:ascii="Times New Roman" w:hAnsi="Times New Roman" w:cs="Times New Roman"/>
          <w:sz w:val="24"/>
          <w:szCs w:val="24"/>
          <w:lang w:val="es-AR"/>
        </w:rPr>
        <w:t>Benencia</w:t>
      </w:r>
      <w:proofErr w:type="spellEnd"/>
      <w:r w:rsidRPr="00FF381B">
        <w:rPr>
          <w:rFonts w:ascii="Times New Roman" w:hAnsi="Times New Roman" w:cs="Times New Roman"/>
          <w:sz w:val="24"/>
          <w:szCs w:val="24"/>
          <w:lang w:val="es-AR"/>
        </w:rPr>
        <w:t xml:space="preserve"> (</w:t>
      </w:r>
      <w:proofErr w:type="spellStart"/>
      <w:r w:rsidRPr="00FF381B">
        <w:rPr>
          <w:rFonts w:ascii="Times New Roman" w:hAnsi="Times New Roman" w:cs="Times New Roman"/>
          <w:sz w:val="24"/>
          <w:szCs w:val="24"/>
          <w:lang w:val="es-AR"/>
        </w:rPr>
        <w:t>comp.</w:t>
      </w:r>
      <w:proofErr w:type="spellEnd"/>
      <w:r w:rsidRPr="00FF381B">
        <w:rPr>
          <w:rFonts w:ascii="Times New Roman" w:hAnsi="Times New Roman" w:cs="Times New Roman"/>
          <w:sz w:val="24"/>
          <w:szCs w:val="24"/>
          <w:lang w:val="es-AR"/>
        </w:rPr>
        <w:t xml:space="preserve">) </w:t>
      </w:r>
      <w:r w:rsidRPr="00FF381B">
        <w:rPr>
          <w:rFonts w:ascii="Times New Roman" w:hAnsi="Times New Roman" w:cs="Times New Roman"/>
          <w:i/>
          <w:iCs/>
          <w:sz w:val="24"/>
          <w:szCs w:val="24"/>
          <w:lang w:val="es-AR"/>
        </w:rPr>
        <w:t xml:space="preserve">De migrantes y asentados. Trabajo estacional en el agro argentino </w:t>
      </w:r>
      <w:r w:rsidRPr="00FF381B">
        <w:rPr>
          <w:rFonts w:ascii="Times New Roman" w:hAnsi="Times New Roman" w:cs="Times New Roman"/>
          <w:sz w:val="24"/>
          <w:szCs w:val="24"/>
          <w:lang w:val="es-AR"/>
        </w:rPr>
        <w:t>(pp. 231-256). Buenos Aires: CICCUS.</w:t>
      </w:r>
    </w:p>
    <w:p w:rsidR="00217069" w:rsidRPr="00217069"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Mikkelsen</w:t>
      </w:r>
      <w:proofErr w:type="spellEnd"/>
      <w:r w:rsidRPr="00FF381B">
        <w:rPr>
          <w:rFonts w:ascii="Times New Roman" w:hAnsi="Times New Roman" w:cs="Times New Roman"/>
          <w:sz w:val="24"/>
          <w:szCs w:val="24"/>
          <w:lang w:val="es-AR"/>
        </w:rPr>
        <w:t xml:space="preserve">, C., Celemín, J. y </w:t>
      </w:r>
      <w:proofErr w:type="spellStart"/>
      <w:r w:rsidRPr="00FF381B">
        <w:rPr>
          <w:rFonts w:ascii="Times New Roman" w:hAnsi="Times New Roman" w:cs="Times New Roman"/>
          <w:sz w:val="24"/>
          <w:szCs w:val="24"/>
          <w:lang w:val="es-AR"/>
        </w:rPr>
        <w:t>Riviere</w:t>
      </w:r>
      <w:proofErr w:type="spellEnd"/>
      <w:r w:rsidRPr="00FF381B">
        <w:rPr>
          <w:rFonts w:ascii="Times New Roman" w:hAnsi="Times New Roman" w:cs="Times New Roman"/>
          <w:sz w:val="24"/>
          <w:szCs w:val="24"/>
          <w:lang w:val="es-AR"/>
        </w:rPr>
        <w:t xml:space="preserve">, I. (2015). Aporte a la comprensión de lo rural en el Partido de General Pueyrredón. En P. Lucero </w:t>
      </w:r>
      <w:r w:rsidRPr="00FF381B">
        <w:rPr>
          <w:rFonts w:ascii="Times New Roman" w:hAnsi="Times New Roman" w:cs="Times New Roman"/>
          <w:i/>
          <w:iCs/>
          <w:sz w:val="24"/>
          <w:szCs w:val="24"/>
          <w:lang w:val="es-AR"/>
        </w:rPr>
        <w:t xml:space="preserve">Atlas de Mar del Plata y el Partido de General Pueyrredón II: problemáticas socio-territoriales contemporáneas </w:t>
      </w:r>
      <w:r w:rsidRPr="00FF381B">
        <w:rPr>
          <w:rFonts w:ascii="Times New Roman" w:hAnsi="Times New Roman" w:cs="Times New Roman"/>
          <w:sz w:val="24"/>
          <w:szCs w:val="24"/>
          <w:lang w:val="es-AR"/>
        </w:rPr>
        <w:t xml:space="preserve">(pp. 305-340). </w:t>
      </w:r>
      <w:r w:rsidRPr="00217069">
        <w:rPr>
          <w:rFonts w:ascii="Times New Roman" w:hAnsi="Times New Roman" w:cs="Times New Roman"/>
          <w:sz w:val="24"/>
          <w:szCs w:val="24"/>
          <w:lang w:val="es-AR"/>
        </w:rPr>
        <w:t>Mar del Plata: EUDEM.</w:t>
      </w:r>
    </w:p>
    <w:p w:rsidR="00217069" w:rsidRPr="00217069"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Murmis</w:t>
      </w:r>
      <w:proofErr w:type="spellEnd"/>
      <w:r w:rsidRPr="00FF381B">
        <w:rPr>
          <w:rFonts w:ascii="Times New Roman" w:hAnsi="Times New Roman" w:cs="Times New Roman"/>
          <w:sz w:val="24"/>
          <w:szCs w:val="24"/>
          <w:lang w:val="es-AR"/>
        </w:rPr>
        <w:t xml:space="preserve">, M. (1994). Incluidos y excluidos en la reestructuración del agro latinoamericano. </w:t>
      </w:r>
      <w:r w:rsidRPr="00217069">
        <w:rPr>
          <w:rFonts w:ascii="Times New Roman" w:hAnsi="Times New Roman" w:cs="Times New Roman"/>
          <w:i/>
          <w:iCs/>
          <w:sz w:val="24"/>
          <w:szCs w:val="24"/>
          <w:lang w:val="es-AR"/>
        </w:rPr>
        <w:t>Debate agrario</w:t>
      </w:r>
      <w:r w:rsidRPr="00217069">
        <w:rPr>
          <w:rFonts w:ascii="Times New Roman" w:hAnsi="Times New Roman" w:cs="Times New Roman"/>
          <w:sz w:val="24"/>
          <w:szCs w:val="24"/>
          <w:lang w:val="es-AR"/>
        </w:rPr>
        <w:t>, 18, 101-133. Lima: Centro Peruano de Estudios Sociales.</w:t>
      </w:r>
    </w:p>
    <w:p w:rsidR="00217069" w:rsidRPr="00217069" w:rsidRDefault="00217069" w:rsidP="00217069">
      <w:pPr>
        <w:shd w:val="clear" w:color="auto" w:fill="FFFFFF"/>
        <w:spacing w:after="0" w:line="276" w:lineRule="auto"/>
        <w:jc w:val="both"/>
        <w:textAlignment w:val="baseline"/>
        <w:rPr>
          <w:rFonts w:ascii="Times New Roman" w:eastAsia="Times New Roman" w:hAnsi="Times New Roman" w:cs="Times New Roman"/>
          <w:color w:val="000000"/>
          <w:sz w:val="24"/>
          <w:szCs w:val="24"/>
          <w:lang w:val="es-AR"/>
        </w:rPr>
      </w:pPr>
      <w:proofErr w:type="spellStart"/>
      <w:r w:rsidRPr="00FF381B">
        <w:rPr>
          <w:rFonts w:ascii="Times New Roman" w:eastAsia="Times New Roman" w:hAnsi="Times New Roman" w:cs="Times New Roman"/>
          <w:color w:val="000000"/>
          <w:sz w:val="24"/>
          <w:szCs w:val="24"/>
          <w:lang w:val="es-AR"/>
        </w:rPr>
        <w:t>Nessi</w:t>
      </w:r>
      <w:proofErr w:type="spellEnd"/>
      <w:r w:rsidRPr="00FF381B">
        <w:rPr>
          <w:rFonts w:ascii="Times New Roman" w:eastAsia="Times New Roman" w:hAnsi="Times New Roman" w:cs="Times New Roman"/>
          <w:color w:val="000000"/>
          <w:sz w:val="24"/>
          <w:szCs w:val="24"/>
          <w:lang w:val="es-AR"/>
        </w:rPr>
        <w:t>, M. V. (2018). Momentos para ser joven: definiciones teórico-metodológicas mediante un estudio de caso en un valle patagónico. </w:t>
      </w:r>
      <w:r w:rsidRPr="00217069">
        <w:rPr>
          <w:rFonts w:ascii="Times New Roman" w:eastAsia="Times New Roman" w:hAnsi="Times New Roman" w:cs="Times New Roman"/>
          <w:i/>
          <w:iCs/>
          <w:color w:val="000000"/>
          <w:sz w:val="24"/>
          <w:szCs w:val="24"/>
          <w:lang w:val="es-AR"/>
        </w:rPr>
        <w:t>Revista Ensambles</w:t>
      </w:r>
      <w:r w:rsidRPr="00217069">
        <w:rPr>
          <w:rFonts w:ascii="Times New Roman" w:eastAsia="Times New Roman" w:hAnsi="Times New Roman" w:cs="Times New Roman"/>
          <w:color w:val="000000"/>
          <w:sz w:val="24"/>
          <w:szCs w:val="24"/>
          <w:lang w:val="es-AR"/>
        </w:rPr>
        <w:t>, (8), 33-49.</w:t>
      </w:r>
    </w:p>
    <w:p w:rsidR="00217069" w:rsidRPr="00217069" w:rsidRDefault="00217069" w:rsidP="00217069">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Pedraza Gómez, Z. (2007). El trabajo infantil en clave colonial: consideraciones histórico-antropológicas. </w:t>
      </w:r>
      <w:r w:rsidRPr="00217069">
        <w:rPr>
          <w:rFonts w:ascii="Times New Roman" w:hAnsi="Times New Roman" w:cs="Times New Roman"/>
          <w:i/>
          <w:iCs/>
          <w:sz w:val="24"/>
          <w:szCs w:val="24"/>
          <w:lang w:val="es-AR"/>
        </w:rPr>
        <w:t xml:space="preserve">Revista Nómadas, </w:t>
      </w:r>
      <w:r w:rsidRPr="00217069">
        <w:rPr>
          <w:rFonts w:ascii="Times New Roman" w:hAnsi="Times New Roman" w:cs="Times New Roman"/>
          <w:sz w:val="24"/>
          <w:szCs w:val="24"/>
          <w:lang w:val="es-AR"/>
        </w:rPr>
        <w:t>26, 80-90.</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lang w:val="es-AR"/>
        </w:rPr>
        <w:t>Ringuelet</w:t>
      </w:r>
      <w:proofErr w:type="spellEnd"/>
      <w:r w:rsidRPr="00FF381B">
        <w:rPr>
          <w:rFonts w:ascii="Times New Roman" w:hAnsi="Times New Roman" w:cs="Times New Roman"/>
          <w:sz w:val="24"/>
          <w:szCs w:val="24"/>
          <w:lang w:val="es-AR"/>
        </w:rPr>
        <w:t xml:space="preserve">, R. y </w:t>
      </w:r>
      <w:proofErr w:type="spellStart"/>
      <w:r w:rsidRPr="00FF381B">
        <w:rPr>
          <w:rFonts w:ascii="Times New Roman" w:hAnsi="Times New Roman" w:cs="Times New Roman"/>
          <w:sz w:val="24"/>
          <w:szCs w:val="24"/>
          <w:lang w:val="es-AR"/>
        </w:rPr>
        <w:t>Cacivio</w:t>
      </w:r>
      <w:proofErr w:type="spellEnd"/>
      <w:r w:rsidRPr="00FF381B">
        <w:rPr>
          <w:rFonts w:ascii="Times New Roman" w:hAnsi="Times New Roman" w:cs="Times New Roman"/>
          <w:sz w:val="24"/>
          <w:szCs w:val="24"/>
          <w:lang w:val="es-AR"/>
        </w:rPr>
        <w:t xml:space="preserve">, R. (2001). La agricultura periurbana en el escenario de las actuales transformaciones económicas y políticas. </w:t>
      </w:r>
      <w:r w:rsidRPr="00FF381B">
        <w:rPr>
          <w:rFonts w:ascii="Times New Roman" w:hAnsi="Times New Roman" w:cs="Times New Roman"/>
          <w:i/>
          <w:iCs/>
          <w:sz w:val="24"/>
          <w:szCs w:val="24"/>
          <w:lang w:val="es-AR"/>
        </w:rPr>
        <w:t>Segundas Jornadas Interdisciplinarias de Estudios Agrarios y Agroindustriales</w:t>
      </w:r>
      <w:r w:rsidRPr="00FF381B">
        <w:rPr>
          <w:rFonts w:ascii="Times New Roman" w:hAnsi="Times New Roman" w:cs="Times New Roman"/>
          <w:sz w:val="24"/>
          <w:szCs w:val="24"/>
          <w:lang w:val="es-AR"/>
        </w:rPr>
        <w:t>. Centro de Estudios Agrarios y Agroindustriales, Facultad de Ciencias Económicas, Universidad de Buenos Aires, Buenos Aires.</w:t>
      </w:r>
    </w:p>
    <w:p w:rsidR="00217069" w:rsidRPr="00FF381B" w:rsidRDefault="00217069" w:rsidP="00217069">
      <w:pPr>
        <w:spacing w:line="276" w:lineRule="auto"/>
        <w:jc w:val="both"/>
        <w:rPr>
          <w:rFonts w:ascii="Times New Roman" w:hAnsi="Times New Roman" w:cs="Times New Roman"/>
          <w:sz w:val="24"/>
          <w:szCs w:val="24"/>
          <w:lang w:val="es-AR"/>
        </w:rPr>
      </w:pPr>
      <w:proofErr w:type="spellStart"/>
      <w:r w:rsidRPr="00FF381B">
        <w:rPr>
          <w:rFonts w:ascii="Times New Roman" w:hAnsi="Times New Roman" w:cs="Times New Roman"/>
          <w:sz w:val="24"/>
          <w:szCs w:val="24"/>
        </w:rPr>
        <w:t>Ringuelet</w:t>
      </w:r>
      <w:proofErr w:type="spellEnd"/>
      <w:r w:rsidRPr="00FF381B">
        <w:rPr>
          <w:rFonts w:ascii="Times New Roman" w:hAnsi="Times New Roman" w:cs="Times New Roman"/>
          <w:sz w:val="24"/>
          <w:szCs w:val="24"/>
        </w:rPr>
        <w:t xml:space="preserve">, R., </w:t>
      </w:r>
      <w:proofErr w:type="spellStart"/>
      <w:r w:rsidRPr="00FF381B">
        <w:rPr>
          <w:rFonts w:ascii="Times New Roman" w:hAnsi="Times New Roman" w:cs="Times New Roman"/>
          <w:sz w:val="24"/>
          <w:szCs w:val="24"/>
        </w:rPr>
        <w:t>Archenti</w:t>
      </w:r>
      <w:proofErr w:type="spellEnd"/>
      <w:r w:rsidRPr="00FF381B">
        <w:rPr>
          <w:rFonts w:ascii="Times New Roman" w:hAnsi="Times New Roman" w:cs="Times New Roman"/>
          <w:sz w:val="24"/>
          <w:szCs w:val="24"/>
        </w:rPr>
        <w:t xml:space="preserve">, A., </w:t>
      </w:r>
      <w:proofErr w:type="spellStart"/>
      <w:r w:rsidRPr="00FF381B">
        <w:rPr>
          <w:rFonts w:ascii="Times New Roman" w:hAnsi="Times New Roman" w:cs="Times New Roman"/>
          <w:sz w:val="24"/>
          <w:szCs w:val="24"/>
        </w:rPr>
        <w:t>Salva</w:t>
      </w:r>
      <w:proofErr w:type="spellEnd"/>
      <w:r w:rsidRPr="00FF381B">
        <w:rPr>
          <w:rFonts w:ascii="Times New Roman" w:hAnsi="Times New Roman" w:cs="Times New Roman"/>
          <w:sz w:val="24"/>
          <w:szCs w:val="24"/>
        </w:rPr>
        <w:t xml:space="preserve">, MC. y </w:t>
      </w:r>
      <w:proofErr w:type="spellStart"/>
      <w:r w:rsidRPr="00FF381B">
        <w:rPr>
          <w:rFonts w:ascii="Times New Roman" w:hAnsi="Times New Roman" w:cs="Times New Roman"/>
          <w:sz w:val="24"/>
          <w:szCs w:val="24"/>
        </w:rPr>
        <w:t>Attademo</w:t>
      </w:r>
      <w:proofErr w:type="spellEnd"/>
      <w:r w:rsidRPr="00FF381B">
        <w:rPr>
          <w:rFonts w:ascii="Times New Roman" w:hAnsi="Times New Roman" w:cs="Times New Roman"/>
          <w:sz w:val="24"/>
          <w:szCs w:val="24"/>
        </w:rPr>
        <w:t xml:space="preserve">, S. (1991). </w:t>
      </w:r>
      <w:r w:rsidRPr="00FF381B">
        <w:rPr>
          <w:rFonts w:ascii="Times New Roman" w:hAnsi="Times New Roman" w:cs="Times New Roman"/>
          <w:sz w:val="24"/>
          <w:szCs w:val="24"/>
          <w:lang w:val="es-AR"/>
        </w:rPr>
        <w:t xml:space="preserve">Tiempo de medianero. </w:t>
      </w:r>
      <w:r w:rsidRPr="00FF381B">
        <w:rPr>
          <w:rFonts w:ascii="Times New Roman" w:hAnsi="Times New Roman" w:cs="Times New Roman"/>
          <w:i/>
          <w:iCs/>
          <w:sz w:val="24"/>
          <w:szCs w:val="24"/>
          <w:lang w:val="es-AR"/>
        </w:rPr>
        <w:t>Cuestiones Agrarias Regionales</w:t>
      </w:r>
      <w:r w:rsidRPr="00FF381B">
        <w:rPr>
          <w:rFonts w:ascii="Times New Roman" w:hAnsi="Times New Roman" w:cs="Times New Roman"/>
          <w:sz w:val="24"/>
          <w:szCs w:val="24"/>
          <w:lang w:val="es-AR"/>
        </w:rPr>
        <w:t>, 6, 36-55. La Plata: UNLP-</w:t>
      </w:r>
      <w:proofErr w:type="spellStart"/>
      <w:r w:rsidRPr="00FF381B">
        <w:rPr>
          <w:rFonts w:ascii="Times New Roman" w:hAnsi="Times New Roman" w:cs="Times New Roman"/>
          <w:sz w:val="24"/>
          <w:szCs w:val="24"/>
          <w:lang w:val="es-AR"/>
        </w:rPr>
        <w:t>FaHCE</w:t>
      </w:r>
      <w:proofErr w:type="spellEnd"/>
      <w:r w:rsidRPr="00FF381B">
        <w:rPr>
          <w:rFonts w:ascii="Times New Roman" w:hAnsi="Times New Roman" w:cs="Times New Roman"/>
          <w:sz w:val="24"/>
          <w:szCs w:val="24"/>
          <w:lang w:val="es-AR"/>
        </w:rPr>
        <w:t xml:space="preserve">. Recuperado de: </w:t>
      </w:r>
      <w:hyperlink r:id="rId14" w:history="1">
        <w:r w:rsidRPr="00FF381B">
          <w:rPr>
            <w:rStyle w:val="Hipervnculo"/>
            <w:rFonts w:ascii="Times New Roman" w:hAnsi="Times New Roman" w:cs="Times New Roman"/>
            <w:sz w:val="24"/>
            <w:szCs w:val="24"/>
            <w:lang w:val="es-AR"/>
          </w:rPr>
          <w:t>http://www.memoria.fahce.unlp.edu.ar/libros/pm.84/pm.84.pdf</w:t>
        </w:r>
      </w:hyperlink>
    </w:p>
    <w:p w:rsidR="00436E33" w:rsidRPr="00436E33" w:rsidRDefault="00217069" w:rsidP="00436E33">
      <w:pPr>
        <w:spacing w:line="276" w:lineRule="auto"/>
        <w:jc w:val="both"/>
        <w:rPr>
          <w:rFonts w:ascii="Times New Roman" w:hAnsi="Times New Roman" w:cs="Times New Roman"/>
          <w:sz w:val="24"/>
          <w:szCs w:val="24"/>
          <w:lang w:val="es-AR"/>
        </w:rPr>
      </w:pPr>
      <w:r w:rsidRPr="00FF381B">
        <w:rPr>
          <w:rFonts w:ascii="Times New Roman" w:hAnsi="Times New Roman" w:cs="Times New Roman"/>
          <w:sz w:val="24"/>
          <w:szCs w:val="24"/>
          <w:lang w:val="es-AR"/>
        </w:rPr>
        <w:t xml:space="preserve">Weber, M. (1990). La situación de los trabajadores agrícolas en la Alemania del Este del Elba. </w:t>
      </w:r>
      <w:r w:rsidRPr="00436E33">
        <w:rPr>
          <w:rFonts w:ascii="Times New Roman" w:hAnsi="Times New Roman" w:cs="Times New Roman"/>
          <w:sz w:val="24"/>
          <w:szCs w:val="24"/>
          <w:lang w:val="es-AR"/>
        </w:rPr>
        <w:t xml:space="preserve">Visión general (1892). </w:t>
      </w:r>
      <w:r w:rsidRPr="00436E33">
        <w:rPr>
          <w:rFonts w:ascii="Times New Roman" w:hAnsi="Times New Roman" w:cs="Times New Roman"/>
          <w:i/>
          <w:iCs/>
          <w:sz w:val="24"/>
          <w:szCs w:val="24"/>
          <w:lang w:val="es-AR"/>
        </w:rPr>
        <w:t>Reis: Revista española de investigaciones sociológicas</w:t>
      </w:r>
      <w:r w:rsidRPr="00436E33">
        <w:rPr>
          <w:rFonts w:ascii="Times New Roman" w:hAnsi="Times New Roman" w:cs="Times New Roman"/>
          <w:sz w:val="24"/>
          <w:szCs w:val="24"/>
          <w:lang w:val="es-AR"/>
        </w:rPr>
        <w:t>, 49, 233 – 255.</w:t>
      </w:r>
    </w:p>
    <w:sectPr w:rsidR="00436E33" w:rsidRPr="00436E33" w:rsidSect="000F46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C0" w:rsidRDefault="00AA3EC0" w:rsidP="00D2193F">
      <w:pPr>
        <w:spacing w:after="0" w:line="240" w:lineRule="auto"/>
      </w:pPr>
      <w:r>
        <w:separator/>
      </w:r>
    </w:p>
  </w:endnote>
  <w:endnote w:type="continuationSeparator" w:id="0">
    <w:p w:rsidR="00AA3EC0" w:rsidRDefault="00AA3EC0" w:rsidP="00D2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C0" w:rsidRDefault="00AA3EC0" w:rsidP="00D2193F">
      <w:pPr>
        <w:spacing w:after="0" w:line="240" w:lineRule="auto"/>
      </w:pPr>
      <w:r>
        <w:separator/>
      </w:r>
    </w:p>
  </w:footnote>
  <w:footnote w:type="continuationSeparator" w:id="0">
    <w:p w:rsidR="00AA3EC0" w:rsidRDefault="00AA3EC0" w:rsidP="00D2193F">
      <w:pPr>
        <w:spacing w:after="0" w:line="240" w:lineRule="auto"/>
      </w:pPr>
      <w:r>
        <w:continuationSeparator/>
      </w:r>
    </w:p>
  </w:footnote>
  <w:footnote w:id="1">
    <w:p w:rsidR="009E66DC" w:rsidRPr="009E66DC" w:rsidRDefault="009E66DC" w:rsidP="009E66DC">
      <w:pPr>
        <w:pStyle w:val="Textonotapie"/>
        <w:jc w:val="both"/>
        <w:rPr>
          <w:rFonts w:ascii="Times New Roman" w:hAnsi="Times New Roman" w:cs="Times New Roman"/>
          <w:lang w:val="es-AR"/>
        </w:rPr>
      </w:pPr>
      <w:r>
        <w:rPr>
          <w:rStyle w:val="Refdenotaalpie"/>
        </w:rPr>
        <w:footnoteRef/>
      </w:r>
      <w:r w:rsidRPr="009E66DC">
        <w:rPr>
          <w:lang w:val="es-AR"/>
        </w:rPr>
        <w:t xml:space="preserve"> </w:t>
      </w:r>
      <w:r>
        <w:rPr>
          <w:rFonts w:ascii="Times New Roman" w:hAnsi="Times New Roman" w:cs="Times New Roman"/>
          <w:sz w:val="18"/>
          <w:szCs w:val="18"/>
          <w:lang w:val="es-AR"/>
        </w:rPr>
        <w:t>T</w:t>
      </w:r>
      <w:r w:rsidRPr="00D7034A">
        <w:rPr>
          <w:rFonts w:ascii="Times New Roman" w:hAnsi="Times New Roman" w:cs="Times New Roman"/>
          <w:sz w:val="18"/>
          <w:szCs w:val="18"/>
          <w:lang w:val="es-AR"/>
        </w:rPr>
        <w:t xml:space="preserve">esis conducente al título de Magister en Trabajo Social (Universidad Nacional de La Plata) denominada </w:t>
      </w:r>
      <w:r w:rsidRPr="00D7034A">
        <w:rPr>
          <w:rFonts w:ascii="Times New Roman" w:hAnsi="Times New Roman" w:cs="Times New Roman"/>
          <w:i/>
          <w:sz w:val="18"/>
          <w:szCs w:val="18"/>
          <w:lang w:val="es-AR"/>
        </w:rPr>
        <w:t>“Formas de organización del trabajo y trabajo infantil en horticultura. Un estudio sobre la actividad de la comunidad boliviana en el cinturón hortícola del partido de General Pueyrredón”</w:t>
      </w:r>
      <w:r w:rsidRPr="00D7034A">
        <w:rPr>
          <w:rFonts w:ascii="Times New Roman" w:hAnsi="Times New Roman" w:cs="Times New Roman"/>
          <w:sz w:val="18"/>
          <w:szCs w:val="18"/>
          <w:lang w:val="es-AR"/>
        </w:rPr>
        <w:t xml:space="preserve">. La directora fue la Dra. Marcela Crovetto (FSOC-UBA-CONICET) y los jurados evaluadores la Dra. Marcela </w:t>
      </w:r>
      <w:proofErr w:type="spellStart"/>
      <w:r w:rsidRPr="00D7034A">
        <w:rPr>
          <w:rFonts w:ascii="Times New Roman" w:hAnsi="Times New Roman" w:cs="Times New Roman"/>
          <w:sz w:val="18"/>
          <w:szCs w:val="18"/>
          <w:lang w:val="es-AR"/>
        </w:rPr>
        <w:t>Oyhandy</w:t>
      </w:r>
      <w:proofErr w:type="spellEnd"/>
      <w:r w:rsidRPr="00D7034A">
        <w:rPr>
          <w:rFonts w:ascii="Times New Roman" w:hAnsi="Times New Roman" w:cs="Times New Roman"/>
          <w:sz w:val="18"/>
          <w:szCs w:val="18"/>
          <w:lang w:val="es-AR"/>
        </w:rPr>
        <w:t xml:space="preserve"> (FTS-UNLP), el Dr. Matías García (</w:t>
      </w:r>
      <w:proofErr w:type="spellStart"/>
      <w:r w:rsidRPr="00D7034A">
        <w:rPr>
          <w:rFonts w:ascii="Times New Roman" w:hAnsi="Times New Roman" w:cs="Times New Roman"/>
          <w:sz w:val="18"/>
          <w:szCs w:val="18"/>
          <w:lang w:val="es-AR"/>
        </w:rPr>
        <w:t>FCAyF</w:t>
      </w:r>
      <w:proofErr w:type="spellEnd"/>
      <w:r w:rsidRPr="00D7034A">
        <w:rPr>
          <w:rFonts w:ascii="Times New Roman" w:hAnsi="Times New Roman" w:cs="Times New Roman"/>
          <w:sz w:val="18"/>
          <w:szCs w:val="18"/>
          <w:lang w:val="es-AR"/>
        </w:rPr>
        <w:t>-UNLP-CONICET) y Mg. Gustavo Larrañaga (</w:t>
      </w:r>
      <w:proofErr w:type="spellStart"/>
      <w:r w:rsidRPr="00D7034A">
        <w:rPr>
          <w:rFonts w:ascii="Times New Roman" w:hAnsi="Times New Roman" w:cs="Times New Roman"/>
          <w:sz w:val="18"/>
          <w:szCs w:val="18"/>
          <w:lang w:val="es-AR"/>
        </w:rPr>
        <w:t>FCAyF</w:t>
      </w:r>
      <w:proofErr w:type="spellEnd"/>
      <w:r w:rsidRPr="00D7034A">
        <w:rPr>
          <w:rFonts w:ascii="Times New Roman" w:hAnsi="Times New Roman" w:cs="Times New Roman"/>
          <w:sz w:val="18"/>
          <w:szCs w:val="18"/>
          <w:lang w:val="es-AR"/>
        </w:rPr>
        <w:t xml:space="preserve">-UNLP). </w:t>
      </w:r>
    </w:p>
  </w:footnote>
  <w:footnote w:id="2">
    <w:p w:rsidR="001D35B8" w:rsidRPr="00D7034A" w:rsidRDefault="001D35B8" w:rsidP="001D35B8">
      <w:pPr>
        <w:pStyle w:val="Textonotapie"/>
        <w:jc w:val="both"/>
        <w:rPr>
          <w:rFonts w:ascii="Times New Roman" w:hAnsi="Times New Roman" w:cs="Times New Roman"/>
          <w:sz w:val="18"/>
          <w:szCs w:val="18"/>
          <w:lang w:val="es-AR"/>
        </w:rPr>
      </w:pPr>
      <w:r>
        <w:rPr>
          <w:rStyle w:val="Refdenotaalpie"/>
        </w:rPr>
        <w:footnoteRef/>
      </w:r>
      <w:r w:rsidRPr="0056534C">
        <w:rPr>
          <w:lang w:val="es-AR"/>
        </w:rPr>
        <w:t xml:space="preserve"> </w:t>
      </w:r>
      <w:r w:rsidRPr="00D7034A">
        <w:rPr>
          <w:rFonts w:ascii="Times New Roman" w:hAnsi="Times New Roman" w:cs="Times New Roman"/>
          <w:sz w:val="18"/>
          <w:szCs w:val="18"/>
          <w:lang w:val="es-AR"/>
        </w:rPr>
        <w:t xml:space="preserve">Específicamente el trabajo empírico de esta investigación se organizó en cinco viajes de trabajo de campo entre 2016 y 2017. No </w:t>
      </w:r>
      <w:proofErr w:type="gramStart"/>
      <w:r w:rsidRPr="00D7034A">
        <w:rPr>
          <w:rFonts w:ascii="Times New Roman" w:hAnsi="Times New Roman" w:cs="Times New Roman"/>
          <w:sz w:val="18"/>
          <w:szCs w:val="18"/>
          <w:lang w:val="es-AR"/>
        </w:rPr>
        <w:t>obstante</w:t>
      </w:r>
      <w:proofErr w:type="gramEnd"/>
      <w:r w:rsidRPr="00D7034A">
        <w:rPr>
          <w:rFonts w:ascii="Times New Roman" w:hAnsi="Times New Roman" w:cs="Times New Roman"/>
          <w:sz w:val="18"/>
          <w:szCs w:val="18"/>
          <w:lang w:val="es-AR"/>
        </w:rPr>
        <w:t xml:space="preserve"> ello, el desempeño profesional en la zona de estudio desde 2013 permitió contar con información y vínculos previos que facilitaron el acceso al territorio y a los/las entrevistados/as.</w:t>
      </w:r>
      <w:r w:rsidR="00747552">
        <w:rPr>
          <w:rFonts w:ascii="Times New Roman" w:hAnsi="Times New Roman" w:cs="Times New Roman"/>
          <w:sz w:val="18"/>
          <w:szCs w:val="18"/>
          <w:lang w:val="es-AR"/>
        </w:rPr>
        <w:t xml:space="preserve"> Asimismo, se considera información relevada durante 2018 y 2019.</w:t>
      </w:r>
    </w:p>
  </w:footnote>
  <w:footnote w:id="3">
    <w:p w:rsidR="00403AD1" w:rsidRPr="00D7034A" w:rsidRDefault="00403AD1" w:rsidP="00403AD1">
      <w:pPr>
        <w:pStyle w:val="Textonotapie"/>
        <w:rPr>
          <w:rFonts w:ascii="Times New Roman" w:hAnsi="Times New Roman" w:cs="Times New Roman"/>
          <w:sz w:val="18"/>
          <w:szCs w:val="18"/>
          <w:lang w:val="es-AR"/>
        </w:rPr>
      </w:pPr>
      <w:r>
        <w:rPr>
          <w:rStyle w:val="Refdenotaalpie"/>
        </w:rPr>
        <w:footnoteRef/>
      </w:r>
      <w:r w:rsidRPr="00E53ABE">
        <w:rPr>
          <w:lang w:val="es-AR"/>
        </w:rPr>
        <w:t xml:space="preserve"> </w:t>
      </w:r>
      <w:r w:rsidRPr="00D7034A">
        <w:rPr>
          <w:rFonts w:ascii="Times New Roman" w:hAnsi="Times New Roman" w:cs="Times New Roman"/>
          <w:sz w:val="18"/>
          <w:szCs w:val="18"/>
          <w:lang w:val="es-AR"/>
        </w:rPr>
        <w:t>Cuando el cultivo es bajo cubierta la proporción suele variar a una relación 75%/25%.</w:t>
      </w:r>
    </w:p>
  </w:footnote>
  <w:footnote w:id="4">
    <w:p w:rsidR="002F51A8" w:rsidRPr="002F51A8" w:rsidRDefault="002F51A8" w:rsidP="002F51A8">
      <w:pPr>
        <w:pStyle w:val="Textonotapie"/>
        <w:jc w:val="both"/>
        <w:rPr>
          <w:lang w:val="es-AR"/>
        </w:rPr>
      </w:pPr>
      <w:r>
        <w:rPr>
          <w:rStyle w:val="Refdenotaalpie"/>
        </w:rPr>
        <w:footnoteRef/>
      </w:r>
      <w:r w:rsidRPr="002F51A8">
        <w:rPr>
          <w:lang w:val="es-AR"/>
        </w:rPr>
        <w:t xml:space="preserve"> </w:t>
      </w:r>
      <w:r w:rsidRPr="002F51A8">
        <w:rPr>
          <w:rFonts w:ascii="Times New Roman" w:hAnsi="Times New Roman" w:cs="Times New Roman"/>
          <w:lang w:val="es-AR"/>
        </w:rPr>
        <w:t>Aun cuando se trata de un trabajo familiar el acuerdo de trabajo, casi siempre de palabra, suele ser realizado con el varón adulto de la familia.</w:t>
      </w:r>
    </w:p>
  </w:footnote>
  <w:footnote w:id="5">
    <w:p w:rsidR="004921FB" w:rsidRPr="006B76A5" w:rsidRDefault="004921FB" w:rsidP="004921FB">
      <w:pPr>
        <w:pStyle w:val="Textonotapie"/>
        <w:jc w:val="both"/>
        <w:rPr>
          <w:lang w:val="es-AR"/>
        </w:rPr>
      </w:pPr>
      <w:r>
        <w:rPr>
          <w:rStyle w:val="Refdenotaalpie"/>
        </w:rPr>
        <w:footnoteRef/>
      </w:r>
      <w:r w:rsidRPr="00E34C3A">
        <w:rPr>
          <w:lang w:val="es-AR"/>
        </w:rPr>
        <w:t xml:space="preserve"> </w:t>
      </w:r>
      <w:r w:rsidRPr="006B76A5">
        <w:rPr>
          <w:rFonts w:ascii="Times New Roman" w:hAnsi="Times New Roman" w:cs="Times New Roman"/>
          <w:lang w:val="es-AR"/>
        </w:rPr>
        <w:t>La legislación prohíbe entonces el trabajo de niños/as antes de los 16 años considerando que la realización de ese espectro amplio de tareas perjudica o imposibilita el pleno desarrollo de la infancia. Además, regula el trabajo adolescente, comprendiendo a aquellos que tienen 16 y 17 años quienes pueden celebrar contrato de trabajo de manera protegida.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193F"/>
    <w:rsid w:val="000A78FF"/>
    <w:rsid w:val="000B683C"/>
    <w:rsid w:val="000F469D"/>
    <w:rsid w:val="000F575D"/>
    <w:rsid w:val="00141E54"/>
    <w:rsid w:val="00165E0D"/>
    <w:rsid w:val="001B4ED8"/>
    <w:rsid w:val="001D35B8"/>
    <w:rsid w:val="0021146D"/>
    <w:rsid w:val="00217069"/>
    <w:rsid w:val="00230A43"/>
    <w:rsid w:val="0023625B"/>
    <w:rsid w:val="00241F69"/>
    <w:rsid w:val="0029473A"/>
    <w:rsid w:val="002A6C24"/>
    <w:rsid w:val="002D5A53"/>
    <w:rsid w:val="002F51A8"/>
    <w:rsid w:val="0030082F"/>
    <w:rsid w:val="00381D6B"/>
    <w:rsid w:val="003C2BBB"/>
    <w:rsid w:val="003C54A8"/>
    <w:rsid w:val="003D3897"/>
    <w:rsid w:val="00402F46"/>
    <w:rsid w:val="00403AD1"/>
    <w:rsid w:val="004048C8"/>
    <w:rsid w:val="00415EE2"/>
    <w:rsid w:val="00436E33"/>
    <w:rsid w:val="004921FB"/>
    <w:rsid w:val="0049348D"/>
    <w:rsid w:val="005625B9"/>
    <w:rsid w:val="005D41B4"/>
    <w:rsid w:val="00640C13"/>
    <w:rsid w:val="00686F2A"/>
    <w:rsid w:val="006A03DE"/>
    <w:rsid w:val="006B76A5"/>
    <w:rsid w:val="00747552"/>
    <w:rsid w:val="00795057"/>
    <w:rsid w:val="007B3B5C"/>
    <w:rsid w:val="007B7C00"/>
    <w:rsid w:val="007E0661"/>
    <w:rsid w:val="0084677B"/>
    <w:rsid w:val="00873541"/>
    <w:rsid w:val="008B59AD"/>
    <w:rsid w:val="008C3650"/>
    <w:rsid w:val="008E52DE"/>
    <w:rsid w:val="009054F1"/>
    <w:rsid w:val="0098691F"/>
    <w:rsid w:val="009910DC"/>
    <w:rsid w:val="009B743C"/>
    <w:rsid w:val="009E66DC"/>
    <w:rsid w:val="00A15C47"/>
    <w:rsid w:val="00A3795C"/>
    <w:rsid w:val="00AA3EC0"/>
    <w:rsid w:val="00AE59C3"/>
    <w:rsid w:val="00B2004F"/>
    <w:rsid w:val="00B30DE9"/>
    <w:rsid w:val="00B34D1C"/>
    <w:rsid w:val="00BF1CE8"/>
    <w:rsid w:val="00C30B46"/>
    <w:rsid w:val="00C3583B"/>
    <w:rsid w:val="00C64EEF"/>
    <w:rsid w:val="00C67F0E"/>
    <w:rsid w:val="00CD4326"/>
    <w:rsid w:val="00CE7F24"/>
    <w:rsid w:val="00D2193F"/>
    <w:rsid w:val="00D56B1D"/>
    <w:rsid w:val="00DA0194"/>
    <w:rsid w:val="00DA0FFB"/>
    <w:rsid w:val="00DD6ECF"/>
    <w:rsid w:val="00DD738D"/>
    <w:rsid w:val="00DE795C"/>
    <w:rsid w:val="00E34C3A"/>
    <w:rsid w:val="00E51085"/>
    <w:rsid w:val="00EB70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72B6"/>
  <w15:docId w15:val="{7FFFE225-5DA6-4818-86D6-39856E4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9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93F"/>
  </w:style>
  <w:style w:type="paragraph" w:styleId="Piedepgina">
    <w:name w:val="footer"/>
    <w:basedOn w:val="Normal"/>
    <w:link w:val="PiedepginaCar"/>
    <w:uiPriority w:val="99"/>
    <w:unhideWhenUsed/>
    <w:rsid w:val="00D219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93F"/>
  </w:style>
  <w:style w:type="paragraph" w:styleId="Textonotapie">
    <w:name w:val="footnote text"/>
    <w:basedOn w:val="Normal"/>
    <w:link w:val="TextonotapieCar"/>
    <w:uiPriority w:val="99"/>
    <w:semiHidden/>
    <w:unhideWhenUsed/>
    <w:rsid w:val="009E66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66DC"/>
    <w:rPr>
      <w:sz w:val="20"/>
      <w:szCs w:val="20"/>
    </w:rPr>
  </w:style>
  <w:style w:type="character" w:styleId="Refdenotaalpie">
    <w:name w:val="footnote reference"/>
    <w:basedOn w:val="Fuentedeprrafopredeter"/>
    <w:uiPriority w:val="99"/>
    <w:unhideWhenUsed/>
    <w:rsid w:val="009E66DC"/>
    <w:rPr>
      <w:vertAlign w:val="superscript"/>
    </w:rPr>
  </w:style>
  <w:style w:type="paragraph" w:customStyle="1" w:styleId="Default">
    <w:name w:val="Default"/>
    <w:rsid w:val="00403A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erpo">
    <w:name w:val="Cuerpo"/>
    <w:rsid w:val="00CD4326"/>
    <w:pPr>
      <w:pBdr>
        <w:top w:val="nil"/>
        <w:left w:val="nil"/>
        <w:bottom w:val="nil"/>
        <w:right w:val="nil"/>
        <w:between w:val="nil"/>
        <w:bar w:val="nil"/>
      </w:pBdr>
    </w:pPr>
    <w:rPr>
      <w:rFonts w:ascii="Trebuchet MS" w:eastAsia="Arial Unicode MS" w:hAnsi="Arial Unicode MS" w:cs="Arial Unicode MS"/>
      <w:color w:val="000000"/>
      <w:u w:color="000000"/>
      <w:bdr w:val="nil"/>
      <w:lang w:val="es-ES_tradnl" w:eastAsia="es-AR"/>
    </w:rPr>
  </w:style>
  <w:style w:type="paragraph" w:styleId="NormalWeb">
    <w:name w:val="Normal (Web)"/>
    <w:basedOn w:val="Normal"/>
    <w:uiPriority w:val="99"/>
    <w:unhideWhenUsed/>
    <w:rsid w:val="00CD43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217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857">
      <w:bodyDiv w:val="1"/>
      <w:marLeft w:val="0"/>
      <w:marRight w:val="0"/>
      <w:marTop w:val="0"/>
      <w:marBottom w:val="0"/>
      <w:divBdr>
        <w:top w:val="none" w:sz="0" w:space="0" w:color="auto"/>
        <w:left w:val="none" w:sz="0" w:space="0" w:color="auto"/>
        <w:bottom w:val="none" w:sz="0" w:space="0" w:color="auto"/>
        <w:right w:val="none" w:sz="0" w:space="0" w:color="auto"/>
      </w:divBdr>
      <w:divsChild>
        <w:div w:id="1521897388">
          <w:marLeft w:val="0"/>
          <w:marRight w:val="0"/>
          <w:marTop w:val="0"/>
          <w:marBottom w:val="0"/>
          <w:divBdr>
            <w:top w:val="none" w:sz="0" w:space="0" w:color="auto"/>
            <w:left w:val="none" w:sz="0" w:space="0" w:color="auto"/>
            <w:bottom w:val="none" w:sz="0" w:space="0" w:color="auto"/>
            <w:right w:val="none" w:sz="0" w:space="0" w:color="auto"/>
          </w:divBdr>
          <w:divsChild>
            <w:div w:id="163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t.org.ar/docs/Benencia%203.pdf" TargetMode="External"/><Relationship Id="rId13" Type="http://schemas.openxmlformats.org/officeDocument/2006/relationships/hyperlink" Target="https://www.aacademica.org/000-099/314" TargetMode="External"/><Relationship Id="rId3" Type="http://schemas.openxmlformats.org/officeDocument/2006/relationships/settings" Target="settings.xml"/><Relationship Id="rId7" Type="http://schemas.openxmlformats.org/officeDocument/2006/relationships/hyperlink" Target="http://www.ilo.org/wcmsp5/groups/public/---americas/---ro-lima/---ilo-buenos_aires/documents/publication/wcms_bai_pub_46.pdf" TargetMode="External"/><Relationship Id="rId12" Type="http://schemas.openxmlformats.org/officeDocument/2006/relationships/hyperlink" Target="http://www.scielo.org.ar/scielo.php?script=sci_arttext&amp;pid=S1514-687120140001000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se.edu.ar/trabajoysociedad/17%20CROVETTO%20Chubu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dlabol.com.ar/pdf/pag2/hortmarplatense.pdf" TargetMode="External"/><Relationship Id="rId4" Type="http://schemas.openxmlformats.org/officeDocument/2006/relationships/webSettings" Target="webSettings.xml"/><Relationship Id="rId9" Type="http://schemas.openxmlformats.org/officeDocument/2006/relationships/hyperlink" Target="https://periferiaactiva.files.wordpress.com/2012/08/roberto-benecencia.pdf" TargetMode="External"/><Relationship Id="rId14" Type="http://schemas.openxmlformats.org/officeDocument/2006/relationships/hyperlink" Target="http://www.memoria.fahce.unlp.edu.ar/libros/pm.84/pm.8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CEE75-F2E5-4FBB-8830-91B107E7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15</Pages>
  <Words>5258</Words>
  <Characters>29972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Luz Dahul</dc:creator>
  <cp:keywords/>
  <dc:description/>
  <cp:lastModifiedBy>María Luz Dahul</cp:lastModifiedBy>
  <cp:revision>41</cp:revision>
  <dcterms:created xsi:type="dcterms:W3CDTF">2019-10-25T15:06:00Z</dcterms:created>
  <dcterms:modified xsi:type="dcterms:W3CDTF">2019-11-02T23:41:00Z</dcterms:modified>
</cp:coreProperties>
</file>