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55CE" w:rsidRPr="007455CE" w:rsidRDefault="007455CE" w:rsidP="007455CE">
      <w:pPr>
        <w:keepNext/>
        <w:keepLines/>
        <w:spacing w:after="0" w:line="360" w:lineRule="auto"/>
        <w:contextualSpacing/>
        <w:jc w:val="center"/>
        <w:rPr>
          <w:rFonts w:ascii="Times New Roman" w:eastAsia="Times New Roman" w:hAnsi="Times New Roman" w:cs="Times New Roman"/>
          <w:b/>
          <w:sz w:val="28"/>
          <w:szCs w:val="32"/>
        </w:rPr>
      </w:pPr>
      <w:r w:rsidRPr="007455CE">
        <w:rPr>
          <w:rFonts w:ascii="Times New Roman" w:eastAsia="Times New Roman" w:hAnsi="Times New Roman" w:cs="Times New Roman"/>
          <w:b/>
          <w:sz w:val="28"/>
          <w:szCs w:val="32"/>
        </w:rPr>
        <w:t>IX</w:t>
      </w:r>
      <w:r w:rsidRPr="007455CE">
        <w:rPr>
          <w:rFonts w:ascii="Times New Roman" w:eastAsia="Times New Roman" w:hAnsi="Times New Roman" w:cs="Times New Roman"/>
          <w:b/>
          <w:sz w:val="28"/>
          <w:szCs w:val="32"/>
        </w:rPr>
        <w:t xml:space="preserve"> Jor</w:t>
      </w:r>
      <w:r w:rsidRPr="007455CE">
        <w:rPr>
          <w:rFonts w:ascii="Times New Roman" w:eastAsia="Times New Roman" w:hAnsi="Times New Roman" w:cs="Times New Roman"/>
          <w:b/>
          <w:sz w:val="28"/>
          <w:szCs w:val="32"/>
        </w:rPr>
        <w:t>nadas de Jóvenes Investigadores</w:t>
      </w:r>
    </w:p>
    <w:p w:rsidR="007455CE" w:rsidRPr="007455CE" w:rsidRDefault="007455CE" w:rsidP="007455CE">
      <w:pPr>
        <w:keepNext/>
        <w:keepLines/>
        <w:spacing w:after="0" w:line="360" w:lineRule="auto"/>
        <w:contextualSpacing/>
        <w:jc w:val="center"/>
        <w:rPr>
          <w:rFonts w:ascii="Times New Roman" w:eastAsia="Times New Roman" w:hAnsi="Times New Roman" w:cs="Times New Roman"/>
          <w:b/>
          <w:sz w:val="28"/>
          <w:szCs w:val="32"/>
        </w:rPr>
      </w:pPr>
      <w:r w:rsidRPr="007455CE">
        <w:rPr>
          <w:rFonts w:ascii="Times New Roman" w:eastAsia="Times New Roman" w:hAnsi="Times New Roman" w:cs="Times New Roman"/>
          <w:b/>
          <w:sz w:val="28"/>
          <w:szCs w:val="32"/>
        </w:rPr>
        <w:t>Instituto de Investigaciones Gino Germani</w:t>
      </w:r>
    </w:p>
    <w:p w:rsidR="007455CE" w:rsidRPr="007455CE" w:rsidRDefault="007455CE" w:rsidP="007455CE">
      <w:pPr>
        <w:keepNext/>
        <w:keepLines/>
        <w:spacing w:after="0" w:line="360" w:lineRule="auto"/>
        <w:contextualSpacing/>
        <w:jc w:val="center"/>
        <w:rPr>
          <w:rFonts w:ascii="Times New Roman" w:eastAsia="Times New Roman" w:hAnsi="Times New Roman" w:cs="Times New Roman"/>
          <w:b/>
          <w:sz w:val="28"/>
          <w:szCs w:val="32"/>
        </w:rPr>
      </w:pPr>
      <w:r w:rsidRPr="007455CE">
        <w:rPr>
          <w:rFonts w:ascii="Times New Roman" w:eastAsia="Times New Roman" w:hAnsi="Times New Roman" w:cs="Times New Roman"/>
          <w:b/>
          <w:sz w:val="28"/>
          <w:szCs w:val="32"/>
        </w:rPr>
        <w:t>1, 2 y 3 de Noviembre de 2017</w:t>
      </w:r>
    </w:p>
    <w:p w:rsidR="007455CE" w:rsidRDefault="007455CE" w:rsidP="001B22DC">
      <w:pPr>
        <w:keepNext/>
        <w:keepLines/>
        <w:spacing w:before="320" w:after="0" w:line="240" w:lineRule="auto"/>
        <w:rPr>
          <w:rFonts w:ascii="Times New Roman" w:eastAsia="Times New Roman" w:hAnsi="Times New Roman" w:cs="Times New Roman"/>
          <w:sz w:val="24"/>
          <w:szCs w:val="32"/>
        </w:rPr>
      </w:pPr>
    </w:p>
    <w:p w:rsidR="00D338D2" w:rsidRDefault="00D338D2" w:rsidP="001B22DC">
      <w:pPr>
        <w:keepNext/>
        <w:keepLines/>
        <w:spacing w:before="320" w:after="0" w:line="240" w:lineRule="auto"/>
        <w:rPr>
          <w:rFonts w:ascii="Times New Roman" w:eastAsia="Times New Roman" w:hAnsi="Times New Roman" w:cs="Times New Roman"/>
          <w:sz w:val="24"/>
          <w:szCs w:val="32"/>
        </w:rPr>
      </w:pPr>
    </w:p>
    <w:p w:rsidR="007455CE" w:rsidRPr="00D009A8" w:rsidRDefault="007455CE" w:rsidP="007455CE">
      <w:pPr>
        <w:keepNext/>
        <w:keepLines/>
        <w:spacing w:line="240" w:lineRule="auto"/>
        <w:rPr>
          <w:rFonts w:ascii="Times New Roman" w:eastAsia="Times New Roman" w:hAnsi="Times New Roman" w:cs="Times New Roman"/>
          <w:b/>
          <w:sz w:val="24"/>
          <w:szCs w:val="32"/>
        </w:rPr>
      </w:pPr>
      <w:r w:rsidRPr="00D009A8">
        <w:rPr>
          <w:rFonts w:ascii="Times New Roman" w:eastAsia="Times New Roman" w:hAnsi="Times New Roman" w:cs="Times New Roman"/>
          <w:b/>
          <w:sz w:val="24"/>
          <w:szCs w:val="32"/>
        </w:rPr>
        <w:t>Florencia Montaño y Sasha Cherñavsky</w:t>
      </w:r>
    </w:p>
    <w:p w:rsidR="008F3D2D" w:rsidRDefault="007455CE" w:rsidP="007455CE">
      <w:pPr>
        <w:keepNext/>
        <w:keepLines/>
        <w:spacing w:line="240" w:lineRule="auto"/>
        <w:rPr>
          <w:rFonts w:ascii="Times New Roman" w:eastAsia="Times New Roman" w:hAnsi="Times New Roman" w:cs="Times New Roman"/>
          <w:sz w:val="24"/>
          <w:szCs w:val="32"/>
        </w:rPr>
      </w:pPr>
      <w:r>
        <w:rPr>
          <w:rFonts w:ascii="Times New Roman" w:eastAsia="Times New Roman" w:hAnsi="Times New Roman" w:cs="Times New Roman"/>
          <w:sz w:val="24"/>
          <w:szCs w:val="32"/>
        </w:rPr>
        <w:t>Facultad de Ciencias Sociales – Universidad de Buenos Aires / Estudiantes de grado</w:t>
      </w:r>
      <w:r w:rsidR="008F3D2D">
        <w:rPr>
          <w:rFonts w:ascii="Times New Roman" w:eastAsia="Times New Roman" w:hAnsi="Times New Roman" w:cs="Times New Roman"/>
          <w:sz w:val="24"/>
          <w:szCs w:val="32"/>
        </w:rPr>
        <w:t xml:space="preserve"> en Sociología</w:t>
      </w:r>
    </w:p>
    <w:p w:rsidR="007455CE" w:rsidRPr="008F3D2D" w:rsidRDefault="007455CE" w:rsidP="007455CE">
      <w:pPr>
        <w:keepNext/>
        <w:keepLines/>
        <w:spacing w:line="240" w:lineRule="auto"/>
        <w:rPr>
          <w:rFonts w:ascii="Times New Roman" w:eastAsia="Times New Roman" w:hAnsi="Times New Roman" w:cs="Times New Roman"/>
          <w:sz w:val="24"/>
          <w:szCs w:val="32"/>
        </w:rPr>
      </w:pPr>
      <w:hyperlink r:id="rId8" w:history="1">
        <w:r w:rsidRPr="007455CE">
          <w:rPr>
            <w:rStyle w:val="Hipervnculo"/>
            <w:rFonts w:ascii="Times New Roman" w:hAnsi="Times New Roman" w:cs="Times New Roman"/>
            <w:sz w:val="24"/>
            <w:szCs w:val="24"/>
          </w:rPr>
          <w:t>florenciamnt@gmail.com</w:t>
        </w:r>
      </w:hyperlink>
      <w:r w:rsidRPr="007455CE">
        <w:rPr>
          <w:rFonts w:ascii="Times New Roman" w:hAnsi="Times New Roman" w:cs="Times New Roman"/>
          <w:color w:val="262626"/>
          <w:sz w:val="24"/>
          <w:szCs w:val="24"/>
        </w:rPr>
        <w:t xml:space="preserve">, </w:t>
      </w:r>
      <w:hyperlink r:id="rId9" w:history="1">
        <w:r w:rsidRPr="007455CE">
          <w:rPr>
            <w:rStyle w:val="Hipervnculo"/>
            <w:rFonts w:ascii="Times New Roman" w:hAnsi="Times New Roman" w:cs="Times New Roman"/>
            <w:sz w:val="24"/>
            <w:szCs w:val="24"/>
          </w:rPr>
          <w:t>sashacamila1@gmail.com</w:t>
        </w:r>
      </w:hyperlink>
    </w:p>
    <w:p w:rsidR="007455CE" w:rsidRDefault="007455CE" w:rsidP="007455CE">
      <w:pPr>
        <w:keepNext/>
        <w:keepLines/>
        <w:spacing w:after="0" w:line="240" w:lineRule="auto"/>
      </w:pPr>
    </w:p>
    <w:p w:rsidR="007455CE" w:rsidRPr="007455CE" w:rsidRDefault="007455CE" w:rsidP="007455CE">
      <w:pPr>
        <w:keepNext/>
        <w:keepLines/>
        <w:spacing w:after="0" w:line="240" w:lineRule="auto"/>
        <w:rPr>
          <w:rFonts w:ascii="Times New Roman" w:eastAsia="Times New Roman" w:hAnsi="Times New Roman" w:cs="Times New Roman"/>
          <w:sz w:val="24"/>
          <w:szCs w:val="32"/>
        </w:rPr>
      </w:pPr>
      <w:r w:rsidRPr="007455CE">
        <w:rPr>
          <w:rFonts w:ascii="Times New Roman" w:hAnsi="Times New Roman" w:cs="Times New Roman"/>
          <w:sz w:val="24"/>
        </w:rPr>
        <w:t>Eje 9. Teorías, Epistemologías y Metodologías</w:t>
      </w:r>
      <w:r>
        <w:t>.</w:t>
      </w:r>
    </w:p>
    <w:p w:rsidR="00D009A8" w:rsidRDefault="00D009A8" w:rsidP="00D009A8">
      <w:pPr>
        <w:keepNext/>
        <w:keepLines/>
        <w:spacing w:before="320" w:after="0" w:line="240" w:lineRule="auto"/>
        <w:rPr>
          <w:rFonts w:ascii="Times New Roman" w:hAnsi="Times New Roman" w:cs="Times New Roman"/>
          <w:color w:val="auto"/>
          <w:sz w:val="24"/>
          <w:szCs w:val="24"/>
        </w:rPr>
      </w:pPr>
    </w:p>
    <w:p w:rsidR="0035710A" w:rsidRDefault="0035710A" w:rsidP="00D009A8">
      <w:pPr>
        <w:keepNext/>
        <w:keepLines/>
        <w:spacing w:before="320" w:after="0" w:line="240" w:lineRule="auto"/>
        <w:rPr>
          <w:rFonts w:ascii="Times New Roman" w:hAnsi="Times New Roman" w:cs="Times New Roman"/>
          <w:color w:val="auto"/>
          <w:sz w:val="24"/>
          <w:szCs w:val="24"/>
        </w:rPr>
      </w:pPr>
    </w:p>
    <w:p w:rsidR="007455CE" w:rsidRDefault="00D009A8" w:rsidP="008F3D2D">
      <w:pPr>
        <w:keepNext/>
        <w:keepLines/>
        <w:spacing w:after="0" w:line="360" w:lineRule="auto"/>
        <w:jc w:val="center"/>
        <w:rPr>
          <w:rFonts w:ascii="Times New Roman" w:hAnsi="Times New Roman" w:cs="Times New Roman"/>
          <w:b/>
          <w:color w:val="262626"/>
          <w:sz w:val="28"/>
          <w:szCs w:val="24"/>
        </w:rPr>
      </w:pPr>
      <w:r w:rsidRPr="00D009A8">
        <w:rPr>
          <w:rFonts w:ascii="Times New Roman" w:hAnsi="Times New Roman" w:cs="Times New Roman"/>
          <w:b/>
          <w:color w:val="262626"/>
          <w:sz w:val="28"/>
          <w:szCs w:val="24"/>
        </w:rPr>
        <w:t>Una mirada reflexiva sobre la Clase Media en Argentina a fines del siglo XIX</w:t>
      </w:r>
      <w:r w:rsidRPr="00D009A8">
        <w:rPr>
          <w:rFonts w:ascii="Times New Roman" w:hAnsi="Times New Roman" w:cs="Times New Roman"/>
          <w:b/>
          <w:color w:val="262626"/>
          <w:sz w:val="28"/>
          <w:szCs w:val="24"/>
        </w:rPr>
        <w:t xml:space="preserve"> </w:t>
      </w:r>
      <w:r w:rsidRPr="00D009A8">
        <w:rPr>
          <w:rFonts w:ascii="Times New Roman" w:hAnsi="Times New Roman" w:cs="Times New Roman"/>
          <w:b/>
          <w:color w:val="262626"/>
          <w:sz w:val="28"/>
          <w:szCs w:val="24"/>
        </w:rPr>
        <w:t>y principio del siglo XX</w:t>
      </w:r>
    </w:p>
    <w:p w:rsidR="006355B7" w:rsidRDefault="006355B7" w:rsidP="008F3D2D">
      <w:pPr>
        <w:keepNext/>
        <w:keepLines/>
        <w:spacing w:after="0" w:line="360" w:lineRule="auto"/>
        <w:jc w:val="center"/>
        <w:rPr>
          <w:rFonts w:ascii="Times New Roman" w:hAnsi="Times New Roman" w:cs="Times New Roman"/>
          <w:b/>
          <w:color w:val="262626"/>
          <w:sz w:val="28"/>
          <w:szCs w:val="24"/>
        </w:rPr>
      </w:pPr>
    </w:p>
    <w:p w:rsidR="008F3D2D" w:rsidRDefault="008F3D2D" w:rsidP="008F3D2D">
      <w:pPr>
        <w:keepNext/>
        <w:keepLines/>
        <w:spacing w:after="0" w:line="360" w:lineRule="auto"/>
        <w:jc w:val="center"/>
        <w:rPr>
          <w:rFonts w:ascii="Times New Roman" w:hAnsi="Times New Roman" w:cs="Times New Roman"/>
          <w:b/>
          <w:color w:val="262626"/>
          <w:sz w:val="28"/>
          <w:szCs w:val="24"/>
        </w:rPr>
      </w:pPr>
    </w:p>
    <w:p w:rsidR="00C71B27" w:rsidRDefault="008F3D2D" w:rsidP="008F3D2D">
      <w:pPr>
        <w:keepNext/>
        <w:keepLines/>
        <w:spacing w:after="0" w:line="360" w:lineRule="auto"/>
        <w:jc w:val="center"/>
        <w:rPr>
          <w:rFonts w:ascii="Times New Roman" w:hAnsi="Times New Roman" w:cs="Times New Roman"/>
          <w:color w:val="262626"/>
          <w:sz w:val="24"/>
          <w:szCs w:val="24"/>
        </w:rPr>
      </w:pPr>
      <w:r>
        <w:rPr>
          <w:rFonts w:ascii="Times New Roman" w:hAnsi="Times New Roman" w:cs="Times New Roman"/>
          <w:b/>
          <w:color w:val="262626"/>
          <w:sz w:val="24"/>
          <w:szCs w:val="24"/>
        </w:rPr>
        <w:t>Palabras clave:</w:t>
      </w:r>
      <w:r>
        <w:rPr>
          <w:rFonts w:ascii="Times New Roman" w:hAnsi="Times New Roman" w:cs="Times New Roman"/>
          <w:color w:val="262626"/>
          <w:sz w:val="24"/>
          <w:szCs w:val="24"/>
        </w:rPr>
        <w:t xml:space="preserve"> Clase media, Identidad, D</w:t>
      </w:r>
      <w:r w:rsidR="00C71B27" w:rsidRPr="00D009A8">
        <w:rPr>
          <w:rFonts w:ascii="Times New Roman" w:hAnsi="Times New Roman" w:cs="Times New Roman"/>
          <w:color w:val="262626"/>
          <w:sz w:val="24"/>
          <w:szCs w:val="24"/>
        </w:rPr>
        <w:t>esarrollismo</w:t>
      </w:r>
    </w:p>
    <w:p w:rsidR="0035710A" w:rsidRDefault="0035710A" w:rsidP="008F3D2D">
      <w:pPr>
        <w:keepNext/>
        <w:keepLines/>
        <w:spacing w:after="0" w:line="360" w:lineRule="auto"/>
        <w:jc w:val="center"/>
        <w:rPr>
          <w:rFonts w:ascii="Times New Roman" w:hAnsi="Times New Roman" w:cs="Times New Roman"/>
          <w:color w:val="262626"/>
          <w:sz w:val="24"/>
          <w:szCs w:val="24"/>
        </w:rPr>
      </w:pPr>
    </w:p>
    <w:p w:rsidR="008F3D2D" w:rsidRPr="00D009A8" w:rsidRDefault="008F3D2D" w:rsidP="008F3D2D">
      <w:pPr>
        <w:keepNext/>
        <w:keepLines/>
        <w:spacing w:after="0" w:line="360" w:lineRule="auto"/>
        <w:jc w:val="center"/>
        <w:rPr>
          <w:rFonts w:ascii="Times New Roman" w:hAnsi="Times New Roman" w:cs="Times New Roman"/>
          <w:color w:val="auto"/>
          <w:sz w:val="24"/>
          <w:szCs w:val="24"/>
        </w:rPr>
      </w:pPr>
    </w:p>
    <w:p w:rsidR="00A17731" w:rsidRDefault="008F3D2D" w:rsidP="00D338D2">
      <w:pPr>
        <w:spacing w:after="0" w:line="360" w:lineRule="auto"/>
        <w:jc w:val="both"/>
        <w:rPr>
          <w:rFonts w:ascii="Times New Roman" w:eastAsia="Times New Roman" w:hAnsi="Times New Roman" w:cs="Times New Roman"/>
          <w:color w:val="262626"/>
          <w:sz w:val="28"/>
          <w:szCs w:val="24"/>
          <w:u w:val="double"/>
        </w:rPr>
      </w:pPr>
      <w:r w:rsidRPr="00D338D2">
        <w:rPr>
          <w:rFonts w:ascii="Times New Roman" w:eastAsia="Times New Roman" w:hAnsi="Times New Roman" w:cs="Times New Roman"/>
          <w:color w:val="262626"/>
          <w:sz w:val="28"/>
          <w:szCs w:val="24"/>
          <w:u w:val="double"/>
        </w:rPr>
        <w:t>Introducción</w:t>
      </w:r>
    </w:p>
    <w:p w:rsidR="008C7820" w:rsidRDefault="008C19D4" w:rsidP="00D338D2">
      <w:pPr>
        <w:spacing w:after="0" w:line="360" w:lineRule="auto"/>
        <w:jc w:val="both"/>
        <w:rPr>
          <w:rFonts w:ascii="Times New Roman" w:eastAsia="Times New Roman" w:hAnsi="Times New Roman" w:cs="Times New Roman"/>
          <w:color w:val="262626"/>
          <w:sz w:val="24"/>
          <w:szCs w:val="24"/>
        </w:rPr>
      </w:pPr>
      <w:r w:rsidRPr="002D5C45">
        <w:rPr>
          <w:rFonts w:ascii="Times New Roman" w:hAnsi="Times New Roman" w:cs="Times New Roman"/>
          <w:sz w:val="24"/>
          <w:szCs w:val="24"/>
        </w:rPr>
        <w:t xml:space="preserve">La presente </w:t>
      </w:r>
      <w:r>
        <w:rPr>
          <w:rFonts w:ascii="Times New Roman" w:hAnsi="Times New Roman" w:cs="Times New Roman"/>
          <w:sz w:val="24"/>
          <w:szCs w:val="24"/>
        </w:rPr>
        <w:t>ponencia</w:t>
      </w:r>
      <w:r w:rsidR="008C7820">
        <w:rPr>
          <w:rFonts w:ascii="Times New Roman" w:hAnsi="Times New Roman" w:cs="Times New Roman"/>
          <w:sz w:val="24"/>
          <w:szCs w:val="24"/>
        </w:rPr>
        <w:t xml:space="preserve"> </w:t>
      </w:r>
      <w:r w:rsidR="00852B0D">
        <w:rPr>
          <w:rFonts w:ascii="Times New Roman" w:hAnsi="Times New Roman" w:cs="Times New Roman"/>
          <w:sz w:val="24"/>
          <w:szCs w:val="24"/>
        </w:rPr>
        <w:t>resultado</w:t>
      </w:r>
      <w:r w:rsidR="008C7820">
        <w:rPr>
          <w:rFonts w:ascii="Times New Roman" w:hAnsi="Times New Roman" w:cs="Times New Roman"/>
          <w:sz w:val="24"/>
          <w:szCs w:val="24"/>
        </w:rPr>
        <w:t xml:space="preserve"> de un trabajo llevado a cabo en la materia </w:t>
      </w:r>
      <w:r w:rsidR="008C7820">
        <w:rPr>
          <w:rFonts w:ascii="Times New Roman" w:hAnsi="Times New Roman" w:cs="Times New Roman"/>
          <w:i/>
          <w:sz w:val="24"/>
          <w:szCs w:val="24"/>
        </w:rPr>
        <w:t>Pensamiento social latinoamericano</w:t>
      </w:r>
      <w:r>
        <w:rPr>
          <w:rFonts w:ascii="Times New Roman" w:hAnsi="Times New Roman" w:cs="Times New Roman"/>
          <w:sz w:val="24"/>
          <w:szCs w:val="24"/>
        </w:rPr>
        <w:t xml:space="preserve"> </w:t>
      </w:r>
      <w:r w:rsidR="00852B0D">
        <w:rPr>
          <w:rFonts w:ascii="Times New Roman" w:hAnsi="Times New Roman" w:cs="Times New Roman"/>
          <w:sz w:val="24"/>
          <w:szCs w:val="24"/>
        </w:rPr>
        <w:t>se encuentra</w:t>
      </w:r>
      <w:r>
        <w:rPr>
          <w:rFonts w:ascii="Times New Roman" w:hAnsi="Times New Roman" w:cs="Times New Roman"/>
          <w:sz w:val="24"/>
          <w:szCs w:val="24"/>
        </w:rPr>
        <w:t xml:space="preserve"> inmersa</w:t>
      </w:r>
      <w:r>
        <w:rPr>
          <w:rFonts w:ascii="Times New Roman" w:hAnsi="Times New Roman" w:cs="Times New Roman"/>
          <w:sz w:val="24"/>
          <w:szCs w:val="24"/>
        </w:rPr>
        <w:t xml:space="preserve"> </w:t>
      </w:r>
      <w:r w:rsidRPr="002D5C45">
        <w:rPr>
          <w:rFonts w:ascii="Times New Roman" w:hAnsi="Times New Roman" w:cs="Times New Roman"/>
          <w:sz w:val="24"/>
          <w:szCs w:val="24"/>
        </w:rPr>
        <w:t xml:space="preserve">dentro de las problemáticas planteadas en el marco de los estudios sobre </w:t>
      </w:r>
      <w:r>
        <w:rPr>
          <w:rFonts w:ascii="Times New Roman" w:hAnsi="Times New Roman" w:cs="Times New Roman"/>
          <w:sz w:val="24"/>
          <w:szCs w:val="24"/>
        </w:rPr>
        <w:t>la clase media</w:t>
      </w:r>
      <w:r w:rsidRPr="002D5C45">
        <w:rPr>
          <w:rFonts w:ascii="Times New Roman" w:hAnsi="Times New Roman" w:cs="Times New Roman"/>
          <w:sz w:val="24"/>
          <w:szCs w:val="24"/>
        </w:rPr>
        <w:t>, específicamente</w:t>
      </w:r>
      <w:r w:rsidR="008C7820">
        <w:rPr>
          <w:rFonts w:ascii="Times New Roman" w:hAnsi="Times New Roman" w:cs="Times New Roman"/>
          <w:sz w:val="24"/>
          <w:szCs w:val="24"/>
        </w:rPr>
        <w:t>, se propone indagar</w:t>
      </w:r>
      <w:r w:rsidR="008C7820" w:rsidRPr="008C7820">
        <w:rPr>
          <w:rFonts w:ascii="Times New Roman" w:hAnsi="Times New Roman" w:cs="Times New Roman"/>
          <w:sz w:val="24"/>
          <w:szCs w:val="24"/>
        </w:rPr>
        <w:t xml:space="preserve"> s</w:t>
      </w:r>
      <w:r w:rsidR="008C7820">
        <w:rPr>
          <w:rFonts w:ascii="Times New Roman" w:hAnsi="Times New Roman" w:cs="Times New Roman"/>
          <w:sz w:val="24"/>
          <w:szCs w:val="24"/>
        </w:rPr>
        <w:t xml:space="preserve">obre los usos de la categoría </w:t>
      </w:r>
      <w:r w:rsidR="008C7820" w:rsidRPr="008C7820">
        <w:rPr>
          <w:rFonts w:ascii="Times New Roman" w:hAnsi="Times New Roman" w:cs="Times New Roman"/>
          <w:sz w:val="24"/>
          <w:szCs w:val="24"/>
        </w:rPr>
        <w:t xml:space="preserve"> Clase Media en Argentina a fines del Siglo XIX y principio del Siglo XX, a partir de la articulación de tres autores.</w:t>
      </w:r>
      <w:r w:rsidR="008C7820">
        <w:rPr>
          <w:rFonts w:ascii="Times New Roman" w:hAnsi="Times New Roman" w:cs="Times New Roman"/>
          <w:sz w:val="24"/>
          <w:szCs w:val="24"/>
        </w:rPr>
        <w:t xml:space="preserve"> L</w:t>
      </w:r>
      <w:r w:rsidR="00EE7A65">
        <w:rPr>
          <w:rFonts w:ascii="Times New Roman" w:eastAsia="Times New Roman" w:hAnsi="Times New Roman" w:cs="Times New Roman"/>
          <w:color w:val="262626"/>
          <w:sz w:val="24"/>
          <w:szCs w:val="24"/>
        </w:rPr>
        <w:t xml:space="preserve">os interrogantes que nos llevaron a realizar este trabajo fueron </w:t>
      </w:r>
      <w:r w:rsidR="008C7820" w:rsidRPr="008C7820">
        <w:rPr>
          <w:rFonts w:ascii="Times New Roman" w:eastAsia="Times New Roman" w:hAnsi="Times New Roman" w:cs="Times New Roman"/>
          <w:color w:val="262626"/>
          <w:sz w:val="24"/>
          <w:szCs w:val="24"/>
        </w:rPr>
        <w:t>¿A qué nos referimos cuando hablamos de Clase Media? ¿Qué características asume  respecto a cada coyuntura socio-histórica</w:t>
      </w:r>
      <w:r w:rsidR="008C7820">
        <w:rPr>
          <w:rFonts w:ascii="Times New Roman" w:eastAsia="Times New Roman" w:hAnsi="Times New Roman" w:cs="Times New Roman"/>
          <w:color w:val="262626"/>
          <w:sz w:val="24"/>
          <w:szCs w:val="24"/>
        </w:rPr>
        <w:t>, en relació</w:t>
      </w:r>
      <w:r w:rsidR="008C7820" w:rsidRPr="008C7820">
        <w:rPr>
          <w:rFonts w:ascii="Times New Roman" w:eastAsia="Times New Roman" w:hAnsi="Times New Roman" w:cs="Times New Roman"/>
          <w:color w:val="262626"/>
          <w:sz w:val="24"/>
          <w:szCs w:val="24"/>
        </w:rPr>
        <w:t>n a la perspectiva de cada autor?</w:t>
      </w:r>
      <w:r w:rsidR="00EE7A65">
        <w:rPr>
          <w:rFonts w:ascii="Times New Roman" w:eastAsia="Times New Roman" w:hAnsi="Times New Roman" w:cs="Times New Roman"/>
          <w:color w:val="262626"/>
          <w:sz w:val="24"/>
          <w:szCs w:val="24"/>
        </w:rPr>
        <w:t xml:space="preserve"> </w:t>
      </w:r>
    </w:p>
    <w:p w:rsidR="00A17731" w:rsidRDefault="008C7820" w:rsidP="00D338D2">
      <w:pPr>
        <w:spacing w:after="0" w:line="36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El</w:t>
      </w:r>
      <w:r w:rsidR="00EE7A65">
        <w:rPr>
          <w:rFonts w:ascii="Times New Roman" w:eastAsia="Times New Roman" w:hAnsi="Times New Roman" w:cs="Times New Roman"/>
          <w:color w:val="262626"/>
          <w:sz w:val="24"/>
          <w:szCs w:val="24"/>
        </w:rPr>
        <w:t xml:space="preserve"> objetivo</w:t>
      </w:r>
      <w:r>
        <w:rPr>
          <w:rFonts w:ascii="Times New Roman" w:eastAsia="Times New Roman" w:hAnsi="Times New Roman" w:cs="Times New Roman"/>
          <w:color w:val="262626"/>
          <w:sz w:val="24"/>
          <w:szCs w:val="24"/>
        </w:rPr>
        <w:t xml:space="preserve"> general </w:t>
      </w:r>
      <w:r w:rsidR="00852B0D">
        <w:rPr>
          <w:rFonts w:ascii="Times New Roman" w:eastAsia="Times New Roman" w:hAnsi="Times New Roman" w:cs="Times New Roman"/>
          <w:color w:val="262626"/>
          <w:sz w:val="24"/>
          <w:szCs w:val="24"/>
        </w:rPr>
        <w:t>consiste</w:t>
      </w:r>
      <w:r w:rsidR="00EE7A65">
        <w:rPr>
          <w:rFonts w:ascii="Times New Roman" w:eastAsia="Times New Roman" w:hAnsi="Times New Roman" w:cs="Times New Roman"/>
          <w:color w:val="262626"/>
          <w:sz w:val="24"/>
          <w:szCs w:val="24"/>
        </w:rPr>
        <w:t xml:space="preserve"> en indagar sobre el surgimiento y evolución de</w:t>
      </w:r>
      <w:r>
        <w:rPr>
          <w:rFonts w:ascii="Times New Roman" w:eastAsia="Times New Roman" w:hAnsi="Times New Roman" w:cs="Times New Roman"/>
          <w:color w:val="262626"/>
          <w:sz w:val="24"/>
          <w:szCs w:val="24"/>
        </w:rPr>
        <w:t>l uso de</w:t>
      </w:r>
      <w:r w:rsidR="00EE7A65">
        <w:rPr>
          <w:rFonts w:ascii="Times New Roman" w:eastAsia="Times New Roman" w:hAnsi="Times New Roman" w:cs="Times New Roman"/>
          <w:color w:val="262626"/>
          <w:sz w:val="24"/>
          <w:szCs w:val="24"/>
        </w:rPr>
        <w:t xml:space="preserve"> la </w:t>
      </w:r>
      <w:r>
        <w:rPr>
          <w:rFonts w:ascii="Times New Roman" w:eastAsia="Times New Roman" w:hAnsi="Times New Roman" w:cs="Times New Roman"/>
          <w:color w:val="262626"/>
          <w:sz w:val="24"/>
          <w:szCs w:val="24"/>
        </w:rPr>
        <w:t xml:space="preserve">categoría </w:t>
      </w:r>
      <w:r w:rsidR="00EE7A65">
        <w:rPr>
          <w:rFonts w:ascii="Times New Roman" w:eastAsia="Times New Roman" w:hAnsi="Times New Roman" w:cs="Times New Roman"/>
          <w:color w:val="262626"/>
          <w:sz w:val="24"/>
          <w:szCs w:val="24"/>
        </w:rPr>
        <w:t xml:space="preserve">clase media Argentina, tomando como punto de referencia la construcción que realiza Adamovsky </w:t>
      </w:r>
      <w:r w:rsidR="00852B0D" w:rsidRPr="00852B0D">
        <w:rPr>
          <w:rFonts w:ascii="Times New Roman" w:eastAsia="Times New Roman" w:hAnsi="Times New Roman" w:cs="Times New Roman"/>
          <w:color w:val="262626"/>
          <w:sz w:val="24"/>
          <w:szCs w:val="24"/>
        </w:rPr>
        <w:t>(</w:t>
      </w:r>
      <w:r w:rsidR="00852B0D">
        <w:rPr>
          <w:rFonts w:ascii="Times New Roman" w:eastAsia="Times New Roman" w:hAnsi="Times New Roman" w:cs="Times New Roman"/>
          <w:color w:val="262626"/>
          <w:sz w:val="24"/>
          <w:szCs w:val="24"/>
        </w:rPr>
        <w:t>2015). A</w:t>
      </w:r>
      <w:r w:rsidR="00EE7A65">
        <w:rPr>
          <w:rFonts w:ascii="Times New Roman" w:eastAsia="Times New Roman" w:hAnsi="Times New Roman" w:cs="Times New Roman"/>
          <w:color w:val="262626"/>
          <w:sz w:val="24"/>
          <w:szCs w:val="24"/>
        </w:rPr>
        <w:t>doptándolo como eje estructurador y desplegando puntos de discusión y debate con otros dos autores: Germani y Jauretche.</w:t>
      </w:r>
    </w:p>
    <w:p w:rsidR="00A17731" w:rsidRDefault="00EE7A65" w:rsidP="009348BF">
      <w:pPr>
        <w:spacing w:after="0" w:line="360" w:lineRule="auto"/>
        <w:jc w:val="both"/>
        <w:rPr>
          <w:rFonts w:ascii="Times New Roman" w:eastAsia="Times New Roman" w:hAnsi="Times New Roman" w:cs="Times New Roman"/>
          <w:color w:val="262626"/>
          <w:sz w:val="24"/>
          <w:szCs w:val="24"/>
        </w:rPr>
      </w:pPr>
      <w:bookmarkStart w:id="0" w:name="_30j0zll" w:colFirst="0" w:colLast="0"/>
      <w:bookmarkEnd w:id="0"/>
      <w:r>
        <w:rPr>
          <w:rFonts w:ascii="Times New Roman" w:eastAsia="Times New Roman" w:hAnsi="Times New Roman" w:cs="Times New Roman"/>
          <w:color w:val="262626"/>
          <w:sz w:val="24"/>
          <w:szCs w:val="24"/>
        </w:rPr>
        <w:lastRenderedPageBreak/>
        <w:t>En este recorri</w:t>
      </w:r>
      <w:r w:rsidR="00852B0D">
        <w:rPr>
          <w:rFonts w:ascii="Times New Roman" w:eastAsia="Times New Roman" w:hAnsi="Times New Roman" w:cs="Times New Roman"/>
          <w:color w:val="262626"/>
          <w:sz w:val="24"/>
          <w:szCs w:val="24"/>
        </w:rPr>
        <w:t>do histórico de la Argentina –fines del S.XIX y principios del S.</w:t>
      </w:r>
      <w:r>
        <w:rPr>
          <w:rFonts w:ascii="Times New Roman" w:eastAsia="Times New Roman" w:hAnsi="Times New Roman" w:cs="Times New Roman"/>
          <w:color w:val="262626"/>
          <w:sz w:val="24"/>
          <w:szCs w:val="24"/>
        </w:rPr>
        <w:t>XX</w:t>
      </w:r>
      <w:r w:rsidR="00852B0D">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t xml:space="preserve"> nos parece relev</w:t>
      </w:r>
      <w:r w:rsidR="00852B0D">
        <w:rPr>
          <w:rFonts w:ascii="Times New Roman" w:eastAsia="Times New Roman" w:hAnsi="Times New Roman" w:cs="Times New Roman"/>
          <w:color w:val="262626"/>
          <w:sz w:val="24"/>
          <w:szCs w:val="24"/>
        </w:rPr>
        <w:t xml:space="preserve">ante centrarnos </w:t>
      </w:r>
      <w:r w:rsidR="00852B0D" w:rsidRPr="00852B0D">
        <w:rPr>
          <w:rFonts w:ascii="Times New Roman" w:hAnsi="Times New Roman" w:cs="Times New Roman"/>
          <w:sz w:val="24"/>
        </w:rPr>
        <w:t>en el periodo desarro</w:t>
      </w:r>
      <w:r w:rsidR="00852B0D">
        <w:rPr>
          <w:rFonts w:ascii="Times New Roman" w:hAnsi="Times New Roman" w:cs="Times New Roman"/>
          <w:sz w:val="24"/>
        </w:rPr>
        <w:t>llista, etapa representada por A.</w:t>
      </w:r>
      <w:r w:rsidR="00852B0D" w:rsidRPr="00852B0D">
        <w:rPr>
          <w:rFonts w:ascii="Times New Roman" w:hAnsi="Times New Roman" w:cs="Times New Roman"/>
          <w:sz w:val="24"/>
        </w:rPr>
        <w:t xml:space="preserve"> Frondizi, en la cual, se evidencian  vínculos entre la clase media y el proceso económico-político con implicaciones sociales que se estaba gestando</w:t>
      </w:r>
      <w:r w:rsidR="00852B0D">
        <w:t xml:space="preserve">, </w:t>
      </w:r>
      <w:r>
        <w:rPr>
          <w:rFonts w:ascii="Times New Roman" w:eastAsia="Times New Roman" w:hAnsi="Times New Roman" w:cs="Times New Roman"/>
          <w:color w:val="262626"/>
          <w:sz w:val="24"/>
          <w:szCs w:val="24"/>
        </w:rPr>
        <w:t>incorporando así por último a Carri con su obra “Crítica al desarrollismo”.</w:t>
      </w:r>
    </w:p>
    <w:p w:rsidR="00A17731" w:rsidRDefault="00A17731">
      <w:pPr>
        <w:spacing w:line="240" w:lineRule="auto"/>
        <w:jc w:val="both"/>
        <w:rPr>
          <w:rFonts w:ascii="Times New Roman" w:eastAsia="Times New Roman" w:hAnsi="Times New Roman" w:cs="Times New Roman"/>
          <w:sz w:val="24"/>
          <w:szCs w:val="24"/>
          <w:shd w:val="clear" w:color="auto" w:fill="FF9900"/>
        </w:rPr>
      </w:pPr>
    </w:p>
    <w:p w:rsidR="00A17731" w:rsidRPr="00D338D2" w:rsidRDefault="00EE7A65" w:rsidP="00D338D2">
      <w:pPr>
        <w:pStyle w:val="Sinespaciado"/>
        <w:spacing w:line="360" w:lineRule="auto"/>
        <w:rPr>
          <w:rFonts w:ascii="Times New Roman" w:hAnsi="Times New Roman" w:cs="Times New Roman"/>
          <w:sz w:val="28"/>
          <w:u w:val="double"/>
        </w:rPr>
      </w:pPr>
      <w:bookmarkStart w:id="1" w:name="_m2eo02a3e46i" w:colFirst="0" w:colLast="0"/>
      <w:bookmarkStart w:id="2" w:name="_Toc483776588"/>
      <w:bookmarkEnd w:id="1"/>
      <w:r w:rsidRPr="00D338D2">
        <w:rPr>
          <w:rFonts w:ascii="Times New Roman" w:hAnsi="Times New Roman" w:cs="Times New Roman"/>
          <w:sz w:val="28"/>
          <w:u w:val="double"/>
        </w:rPr>
        <w:t>Criterios para una elaboración teórico-conceptual de la clase media</w:t>
      </w:r>
      <w:bookmarkEnd w:id="2"/>
    </w:p>
    <w:p w:rsidR="00CC15A4"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vínculo más directo que deja entrever Adam</w:t>
      </w:r>
      <w:bookmarkStart w:id="3" w:name="_GoBack"/>
      <w:bookmarkEnd w:id="3"/>
      <w:r>
        <w:rPr>
          <w:rFonts w:ascii="Times New Roman" w:eastAsia="Times New Roman" w:hAnsi="Times New Roman" w:cs="Times New Roman"/>
          <w:sz w:val="24"/>
          <w:szCs w:val="24"/>
        </w:rPr>
        <w:t xml:space="preserve">ovsky respecto a la concepción y surgimiento de la clase media, se da a partir del </w:t>
      </w:r>
      <w:r>
        <w:rPr>
          <w:rFonts w:ascii="Times New Roman" w:eastAsia="Times New Roman" w:hAnsi="Times New Roman" w:cs="Times New Roman"/>
          <w:i/>
          <w:sz w:val="24"/>
          <w:szCs w:val="24"/>
        </w:rPr>
        <w:t>“mito de la modernización”</w:t>
      </w:r>
      <w:r>
        <w:rPr>
          <w:rFonts w:ascii="Times New Roman" w:eastAsia="Times New Roman" w:hAnsi="Times New Roman" w:cs="Times New Roman"/>
          <w:sz w:val="24"/>
          <w:szCs w:val="24"/>
        </w:rPr>
        <w:t>. El proceso de modernización ocupa un lugar central en las obras más importantes del fundador de la sociol</w:t>
      </w:r>
      <w:r w:rsidR="00A31258">
        <w:rPr>
          <w:rFonts w:ascii="Times New Roman" w:eastAsia="Times New Roman" w:hAnsi="Times New Roman" w:cs="Times New Roman"/>
          <w:sz w:val="24"/>
          <w:szCs w:val="24"/>
        </w:rPr>
        <w:t>ogía “empírica” argentina:</w:t>
      </w:r>
      <w:r w:rsidR="00CC15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Germani. Particularmente </w:t>
      </w:r>
      <w:r w:rsidRPr="00A31258">
        <w:rPr>
          <w:rFonts w:ascii="Times New Roman" w:eastAsia="Times New Roman" w:hAnsi="Times New Roman" w:cs="Times New Roman"/>
          <w:sz w:val="24"/>
          <w:szCs w:val="24"/>
        </w:rPr>
        <w:t>e</w:t>
      </w:r>
      <w:r w:rsidR="00A31258" w:rsidRPr="00A31258">
        <w:rPr>
          <w:rFonts w:ascii="Times New Roman" w:eastAsia="Times New Roman" w:hAnsi="Times New Roman" w:cs="Times New Roman"/>
          <w:sz w:val="24"/>
          <w:szCs w:val="24"/>
        </w:rPr>
        <w:t xml:space="preserve">n </w:t>
      </w:r>
      <w:r w:rsidRPr="00A31258">
        <w:rPr>
          <w:rFonts w:ascii="Times New Roman" w:eastAsia="Times New Roman" w:hAnsi="Times New Roman" w:cs="Times New Roman"/>
          <w:i/>
          <w:sz w:val="24"/>
          <w:szCs w:val="24"/>
        </w:rPr>
        <w:t>“Política y Sociedad en una época de transición”</w:t>
      </w:r>
      <w:r w:rsidRPr="00A31258">
        <w:rPr>
          <w:rFonts w:ascii="Times New Roman" w:eastAsia="Times New Roman" w:hAnsi="Times New Roman" w:cs="Times New Roman"/>
          <w:sz w:val="24"/>
          <w:szCs w:val="24"/>
        </w:rPr>
        <w:t xml:space="preserve"> ofrece</w:t>
      </w:r>
      <w:r w:rsidRPr="00CC15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pruebas </w:t>
      </w:r>
      <w:r>
        <w:rPr>
          <w:rFonts w:ascii="Times New Roman" w:eastAsia="Times New Roman" w:hAnsi="Times New Roman" w:cs="Times New Roman"/>
          <w:i/>
          <w:sz w:val="24"/>
          <w:szCs w:val="24"/>
        </w:rPr>
        <w:t>“científicas”</w:t>
      </w:r>
      <w:r>
        <w:rPr>
          <w:rFonts w:ascii="Times New Roman" w:eastAsia="Times New Roman" w:hAnsi="Times New Roman" w:cs="Times New Roman"/>
          <w:sz w:val="24"/>
          <w:szCs w:val="24"/>
        </w:rPr>
        <w:t xml:space="preserve"> a partir del uso de datos del censo de 1869 y años siguientes, que dan cuenta clara y efectiva de un veloz cambio por el que la clase baja se iría reduciendo, aumentando paralelamente el sector de los estratos medios. </w:t>
      </w:r>
      <w:r>
        <w:rPr>
          <w:rFonts w:ascii="Times New Roman" w:eastAsia="Times New Roman" w:hAnsi="Times New Roman" w:cs="Times New Roman"/>
          <w:i/>
          <w:sz w:val="24"/>
          <w:szCs w:val="24"/>
        </w:rPr>
        <w:t>“La magnitud y el ritmo del cambio ocurrido en la estructura ocupacional de América Latina, de tan grande importancia para la movilidad, no es conocido sino de manera inferencial y sumamente insegura. [...] No obstante, estas cifras representan sin duda un indicio del orden de magnitud de los cambios ocurridos; así, en la Argentina, la proporción de los estratos medios se triplicó en los</w:t>
      </w:r>
      <w:r w:rsidR="00CC15A4">
        <w:rPr>
          <w:rFonts w:ascii="Times New Roman" w:eastAsia="Times New Roman" w:hAnsi="Times New Roman" w:cs="Times New Roman"/>
          <w:i/>
          <w:sz w:val="24"/>
          <w:szCs w:val="24"/>
        </w:rPr>
        <w:t xml:space="preserve"> 8</w:t>
      </w:r>
      <w:r w:rsidR="00F97016">
        <w:rPr>
          <w:rFonts w:ascii="Times New Roman" w:eastAsia="Times New Roman" w:hAnsi="Times New Roman" w:cs="Times New Roman"/>
          <w:i/>
          <w:sz w:val="24"/>
          <w:szCs w:val="24"/>
        </w:rPr>
        <w:t xml:space="preserve">0 años entre 1870 y 1950…” (p. </w:t>
      </w:r>
      <w:r>
        <w:rPr>
          <w:rFonts w:ascii="Times New Roman" w:eastAsia="Times New Roman" w:hAnsi="Times New Roman" w:cs="Times New Roman"/>
          <w:i/>
          <w:sz w:val="24"/>
          <w:szCs w:val="24"/>
        </w:rPr>
        <w:t>168).</w:t>
      </w:r>
      <w:r w:rsidR="00CC15A4">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Sin embargo, Adamovsky propone correrse de esta visión que entiende como “sesgada”, dado el valor y peso que le asigna Germani a la inmigración masiva que se produjo a finales del siglo XIX hasta la década de 1958 (teniendo en cuenta la periodización inmigratoria que realiza Germani)</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Ses</w:t>
      </w:r>
      <w:r w:rsidR="00CC15A4">
        <w:rPr>
          <w:rFonts w:ascii="Times New Roman" w:eastAsia="Times New Roman" w:hAnsi="Times New Roman" w:cs="Times New Roman"/>
          <w:sz w:val="24"/>
          <w:szCs w:val="24"/>
        </w:rPr>
        <w:t>gada desde el punto de vista que para el</w:t>
      </w:r>
      <w:r>
        <w:rPr>
          <w:rFonts w:ascii="Times New Roman" w:eastAsia="Times New Roman" w:hAnsi="Times New Roman" w:cs="Times New Roman"/>
          <w:sz w:val="24"/>
          <w:szCs w:val="24"/>
        </w:rPr>
        <w:t xml:space="preserve"> sociólogo, la inmigración constituye una parte integrante y fundamental en el proceso modernizador de la sociedad argentina, aclarando que esto queda aún más evidente cuando </w:t>
      </w:r>
      <w:r>
        <w:rPr>
          <w:rFonts w:ascii="Times New Roman" w:eastAsia="Times New Roman" w:hAnsi="Times New Roman" w:cs="Times New Roman"/>
          <w:i/>
          <w:sz w:val="24"/>
          <w:szCs w:val="24"/>
        </w:rPr>
        <w:t xml:space="preserve">“[...] se recuerda que ella resultó de un esfuerzo consciente por parte de las elites que dirigieron la organización del país para sustituir su vieja estructura heredada de la sociedad colonial, con una estructura social inspirada en los modelos de los países más avanzados de occidente” </w:t>
      </w:r>
      <w:r>
        <w:rPr>
          <w:rFonts w:ascii="Times New Roman" w:eastAsia="Times New Roman" w:hAnsi="Times New Roman" w:cs="Times New Roman"/>
          <w:sz w:val="24"/>
          <w:szCs w:val="24"/>
        </w:rPr>
        <w:t>(Germani</w:t>
      </w:r>
      <w:r w:rsidR="00F97016">
        <w:rPr>
          <w:rFonts w:ascii="Times New Roman" w:eastAsia="Times New Roman" w:hAnsi="Times New Roman" w:cs="Times New Roman"/>
          <w:sz w:val="24"/>
          <w:szCs w:val="24"/>
        </w:rPr>
        <w:t xml:space="preserve">, p. </w:t>
      </w:r>
      <w:r>
        <w:rPr>
          <w:rFonts w:ascii="Times New Roman" w:eastAsia="Times New Roman" w:hAnsi="Times New Roman" w:cs="Times New Roman"/>
          <w:sz w:val="24"/>
          <w:szCs w:val="24"/>
        </w:rPr>
        <w:t xml:space="preserve">180). Si bien es cierto que el gran desarrollo económico de estos años provocó una sustancial transformación, tanto en el ámbito público con la construcción de: puertos, ferrocarriles, comunicaciones, caminos, etc., así como también a nivel sanitario, educativo y por supuesto estructural, con la multiplicación </w:t>
      </w:r>
      <w:r>
        <w:rPr>
          <w:rFonts w:ascii="Times New Roman" w:eastAsia="Times New Roman" w:hAnsi="Times New Roman" w:cs="Times New Roman"/>
          <w:sz w:val="24"/>
          <w:szCs w:val="24"/>
        </w:rPr>
        <w:lastRenderedPageBreak/>
        <w:t>de oportunidades laborales. Esta estrategia económica adoptada por la elite dirigente benefició a los inmigrantes más que a los criollos.</w:t>
      </w:r>
      <w:r w:rsidR="00CC15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Esto no significa que los datos que propone Germani sean falsos, sino que, la forma en que decidió agrupar las cifras e interpretarlas, representan un escenario muy distinto al de la Argentina de finales del siglo XIX. </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Según Adamovsky, el autor propone una perspectiva más </w:t>
      </w:r>
      <w:r>
        <w:rPr>
          <w:rFonts w:ascii="Times New Roman" w:eastAsia="Times New Roman" w:hAnsi="Times New Roman" w:cs="Times New Roman"/>
          <w:i/>
          <w:sz w:val="24"/>
          <w:szCs w:val="24"/>
        </w:rPr>
        <w:t>“optimista</w:t>
      </w:r>
      <w:r>
        <w:rPr>
          <w:rFonts w:ascii="Times New Roman" w:eastAsia="Times New Roman" w:hAnsi="Times New Roman" w:cs="Times New Roman"/>
          <w:sz w:val="24"/>
          <w:szCs w:val="24"/>
        </w:rPr>
        <w:t xml:space="preserve">” presentando una imagen de la sociedad argentina posterior a 1860, más </w:t>
      </w:r>
      <w:r>
        <w:rPr>
          <w:rFonts w:ascii="Times New Roman" w:eastAsia="Times New Roman" w:hAnsi="Times New Roman" w:cs="Times New Roman"/>
          <w:i/>
          <w:sz w:val="24"/>
          <w:szCs w:val="24"/>
        </w:rPr>
        <w:t>“igualitarista”</w:t>
      </w:r>
      <w:r>
        <w:rPr>
          <w:rFonts w:ascii="Times New Roman" w:eastAsia="Times New Roman" w:hAnsi="Times New Roman" w:cs="Times New Roman"/>
          <w:sz w:val="24"/>
          <w:szCs w:val="24"/>
        </w:rPr>
        <w:t>, consecuencia de la gran transformación de la sociedad argentina operada por la elite, que se tradujo en la aparición y multiplicación de nuevas actividades económicas que promovieron y permitieron la movilidad al interior de la estructura social, de una nueva estructura social para Germani, que se caracterizaba principalmente por el surgimiento y desarrollo de los estratos medios. Estos estratos medios se fueron haciendo lugar a expensas de las clases inferiores (es decir, la contracara del crecimiento de la proporción de estratos medios era la reducción porcentual de los que eran de clase baja</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18"/>
          <w:szCs w:val="18"/>
        </w:rPr>
        <w:t xml:space="preserve"> </w:t>
      </w:r>
      <w:r>
        <w:rPr>
          <w:rFonts w:ascii="Times New Roman" w:eastAsia="Times New Roman" w:hAnsi="Times New Roman" w:cs="Times New Roman"/>
          <w:sz w:val="24"/>
          <w:szCs w:val="24"/>
        </w:rPr>
        <w:t>proponiendo una estratificación que pasa de la tradicional división bipartita: clases altas-clases bajas; a una estratificación moderna tripartita: clases alta-clase media-clase</w:t>
      </w:r>
      <w:r w:rsidR="006746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baja)  entendiendo a la modernización del país como un proceso identificado por el aumento de la inmigración. Para entender mejor el </w:t>
      </w:r>
      <w:r w:rsidR="00CC15A4">
        <w:rPr>
          <w:rFonts w:ascii="Times New Roman" w:eastAsia="Times New Roman" w:hAnsi="Times New Roman" w:cs="Times New Roman"/>
          <w:sz w:val="24"/>
          <w:szCs w:val="24"/>
        </w:rPr>
        <w:t>proceso de transición, result</w:t>
      </w:r>
      <w:r>
        <w:rPr>
          <w:rFonts w:ascii="Times New Roman" w:eastAsia="Times New Roman" w:hAnsi="Times New Roman" w:cs="Times New Roman"/>
          <w:sz w:val="24"/>
          <w:szCs w:val="24"/>
        </w:rPr>
        <w:t xml:space="preserve">a necesario saber cuáles son los criterios que toma en cuenta para generar una estructura de clasificación de clases: a) la estructura </w:t>
      </w:r>
      <w:r>
        <w:rPr>
          <w:rFonts w:ascii="Times New Roman" w:eastAsia="Times New Roman" w:hAnsi="Times New Roman" w:cs="Times New Roman"/>
          <w:sz w:val="24"/>
          <w:szCs w:val="24"/>
          <w:u w:val="single"/>
        </w:rPr>
        <w:t>ocupacional</w:t>
      </w:r>
      <w:r>
        <w:rPr>
          <w:rFonts w:ascii="Times New Roman" w:eastAsia="Times New Roman" w:hAnsi="Times New Roman" w:cs="Times New Roman"/>
          <w:sz w:val="24"/>
          <w:szCs w:val="24"/>
        </w:rPr>
        <w:t xml:space="preserve"> (haciendo la salvedad de que este criterio supone un modelo “moderno” y al aplicarlo quedaría evidenciado el grado de desarrollo de los países latinoamericanos, respecto a la fase de transición que se encuentren); b) Existencia </w:t>
      </w:r>
      <w:r>
        <w:rPr>
          <w:rFonts w:ascii="Times New Roman" w:eastAsia="Times New Roman" w:hAnsi="Times New Roman" w:cs="Times New Roman"/>
          <w:sz w:val="24"/>
          <w:szCs w:val="24"/>
          <w:u w:val="single"/>
        </w:rPr>
        <w:t>cultural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psicológica</w:t>
      </w:r>
      <w:r>
        <w:rPr>
          <w:rFonts w:ascii="Times New Roman" w:eastAsia="Times New Roman" w:hAnsi="Times New Roman" w:cs="Times New Roman"/>
          <w:sz w:val="24"/>
          <w:szCs w:val="24"/>
        </w:rPr>
        <w:t xml:space="preserve"> y </w:t>
      </w:r>
      <w:r>
        <w:rPr>
          <w:rFonts w:ascii="Times New Roman" w:eastAsia="Times New Roman" w:hAnsi="Times New Roman" w:cs="Times New Roman"/>
          <w:sz w:val="24"/>
          <w:szCs w:val="24"/>
          <w:u w:val="single"/>
        </w:rPr>
        <w:t>política</w:t>
      </w:r>
      <w:r>
        <w:rPr>
          <w:rFonts w:ascii="Times New Roman" w:eastAsia="Times New Roman" w:hAnsi="Times New Roman" w:cs="Times New Roman"/>
          <w:sz w:val="24"/>
          <w:szCs w:val="24"/>
        </w:rPr>
        <w:t xml:space="preserve"> de una clase media (autoidentificación de los estratos medios respecto al lugar que ocupan en la estructura laboral con una clase media y que no se corresponde al patrón tradicional); c) </w:t>
      </w:r>
      <w:r>
        <w:rPr>
          <w:rFonts w:ascii="Times New Roman" w:eastAsia="Times New Roman" w:hAnsi="Times New Roman" w:cs="Times New Roman"/>
          <w:sz w:val="24"/>
          <w:szCs w:val="24"/>
          <w:u w:val="single"/>
        </w:rPr>
        <w:t>Grado de homogeneidad</w:t>
      </w:r>
      <w:r>
        <w:rPr>
          <w:rFonts w:ascii="Times New Roman" w:eastAsia="Times New Roman" w:hAnsi="Times New Roman" w:cs="Times New Roman"/>
          <w:sz w:val="24"/>
          <w:szCs w:val="24"/>
        </w:rPr>
        <w:t xml:space="preserve"> (o heterogeneidad) al interior de la masa poblacional desde el punto de vista cultural, económico, político, (criterio que se vincula a la existencia o no de grupos aislados o marginales); d) </w:t>
      </w:r>
      <w:r>
        <w:rPr>
          <w:rFonts w:ascii="Times New Roman" w:eastAsia="Times New Roman" w:hAnsi="Times New Roman" w:cs="Times New Roman"/>
          <w:sz w:val="24"/>
          <w:szCs w:val="24"/>
          <w:u w:val="single"/>
        </w:rPr>
        <w:t xml:space="preserve">Grado de diferenciación geográfica en relación al desarrollo </w:t>
      </w:r>
      <w:r>
        <w:rPr>
          <w:rFonts w:ascii="Times New Roman" w:eastAsia="Times New Roman" w:hAnsi="Times New Roman" w:cs="Times New Roman"/>
          <w:sz w:val="24"/>
          <w:szCs w:val="24"/>
        </w:rPr>
        <w:t xml:space="preserve">(diferentes grados de desarrollo por regiones dentro de un mismo país). Sin embargo, ya quedó bastante claro que la estructura ocupacional se halla en la base de su construcción de clasificación de clases, pues es a través de los cambios que se gestan al interior de dicha estructura lo que le da la pauta de que se están generando la aparición de </w:t>
      </w:r>
      <w:r>
        <w:rPr>
          <w:rFonts w:ascii="Times New Roman" w:eastAsia="Times New Roman" w:hAnsi="Times New Roman" w:cs="Times New Roman"/>
          <w:i/>
          <w:sz w:val="24"/>
          <w:szCs w:val="24"/>
        </w:rPr>
        <w:t>estratos intermedios</w:t>
      </w:r>
      <w:r>
        <w:rPr>
          <w:rFonts w:ascii="Times New Roman" w:eastAsia="Times New Roman" w:hAnsi="Times New Roman" w:cs="Times New Roman"/>
          <w:sz w:val="24"/>
          <w:szCs w:val="24"/>
        </w:rPr>
        <w:t xml:space="preserve">. No solo alude a la multiplicación de actividades sino que, desarrolla un análisis más minucioso al tener en cuenta la distribución de la ocupación en el sector agrícola </w:t>
      </w:r>
      <w:r>
        <w:rPr>
          <w:rFonts w:ascii="Times New Roman" w:eastAsia="Times New Roman" w:hAnsi="Times New Roman" w:cs="Times New Roman"/>
          <w:sz w:val="24"/>
          <w:szCs w:val="24"/>
        </w:rPr>
        <w:lastRenderedPageBreak/>
        <w:t xml:space="preserve">en comparación con industrias y servicios, y sobre todo, la ocupación en la industria fabril (en tanto la toma como indicador de industrialización) </w:t>
      </w:r>
      <w:r>
        <w:rPr>
          <w:rFonts w:ascii="Times New Roman" w:eastAsia="Times New Roman" w:hAnsi="Times New Roman" w:cs="Times New Roman"/>
          <w:i/>
          <w:sz w:val="24"/>
          <w:szCs w:val="24"/>
        </w:rPr>
        <w:t>“Este aumento en toda la región en promedio con una tasa de alrededor del 4% anual entre 1945 y 1955, con un crecimiento intenso en algunos países como Venezuela y México, donde se acercó al 10% anual”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(p.168)</w:t>
      </w:r>
      <w:r>
        <w:rPr>
          <w:rFonts w:ascii="Times New Roman" w:eastAsia="Times New Roman" w:hAnsi="Times New Roman" w:cs="Times New Roman"/>
          <w:sz w:val="24"/>
          <w:szCs w:val="24"/>
        </w:rPr>
        <w:t>. En definitiva, lo que propone Germani como proceso modernizador, se haya implicado por el aumento de estratos medios, surgido como clase propiamente dicha con la llegada masiva de inmigrantes que ocuparon la mayor parte de las nuevas oportunidades laborales y productivas, entre ellas las actividades fabriles, que se condice a un aumento de la industrialización (</w:t>
      </w:r>
      <w:r w:rsidR="00A31258">
        <w:rPr>
          <w:rFonts w:ascii="Times New Roman" w:eastAsia="Times New Roman" w:hAnsi="Times New Roman" w:cs="Times New Roman"/>
          <w:sz w:val="24"/>
          <w:szCs w:val="24"/>
        </w:rPr>
        <w:t>mencionado</w:t>
      </w:r>
      <w:r>
        <w:rPr>
          <w:rFonts w:ascii="Times New Roman" w:eastAsia="Times New Roman" w:hAnsi="Times New Roman" w:cs="Times New Roman"/>
          <w:sz w:val="24"/>
          <w:szCs w:val="24"/>
        </w:rPr>
        <w:t xml:space="preserve"> anteriormente, se</w:t>
      </w:r>
      <w:r w:rsidR="00A31258">
        <w:rPr>
          <w:rFonts w:ascii="Times New Roman" w:eastAsia="Times New Roman" w:hAnsi="Times New Roman" w:cs="Times New Roman"/>
          <w:sz w:val="24"/>
          <w:szCs w:val="24"/>
        </w:rPr>
        <w:t>rá tomado</w:t>
      </w:r>
      <w:r>
        <w:rPr>
          <w:rFonts w:ascii="Times New Roman" w:eastAsia="Times New Roman" w:hAnsi="Times New Roman" w:cs="Times New Roman"/>
          <w:sz w:val="24"/>
          <w:szCs w:val="24"/>
        </w:rPr>
        <w:t xml:space="preserve"> como indicador),</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“Entre 1870 y 1910 se cumple gran parte de la transición de la estructura tradicional hacia formas más avanzadas y más próximas de las sociedades industriales, por lo menos en lo que respecta a la zona metropolitana de Buenos Aires y a la región litoral, donde, como se ha visto, se concentraron los extranjeros y que representaba tres cuartas partes de la población total del país. Dicha transición puede medirse sobre todo en base al proceso de urbanización y a la transformación de la estratificación social”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 195).</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Finalmente, Germani hace una aclaración respecto a la ambigüedad que puede presentarse en el análisis de los datos ya que solo permiten la </w:t>
      </w:r>
      <w:r>
        <w:rPr>
          <w:rFonts w:ascii="Times New Roman" w:eastAsia="Times New Roman" w:hAnsi="Times New Roman" w:cs="Times New Roman"/>
          <w:i/>
          <w:sz w:val="24"/>
          <w:szCs w:val="24"/>
        </w:rPr>
        <w:t>“clasificación de la población activa o con recursos propios”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 196)</w:t>
      </w:r>
      <w:r>
        <w:rPr>
          <w:rFonts w:ascii="Times New Roman" w:eastAsia="Times New Roman" w:hAnsi="Times New Roman" w:cs="Times New Roman"/>
          <w:sz w:val="24"/>
          <w:szCs w:val="24"/>
        </w:rPr>
        <w:t>, pero reafirma su teoría dando por evidente que en este periodo se pasa de una estructura que responde a patrones de orden tradicional, en la que no hay prácticamente</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estratos medios (en el sentido moderno) y la población se clasifica en dos capas, a otra estructura donde la autoidentificación de estos estratos medios respecto a una consciencia de clase media es un hecho a partir de la modificación en su composición interna. </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presencia del concepto </w:t>
      </w:r>
      <w:r>
        <w:rPr>
          <w:rFonts w:ascii="Times New Roman" w:eastAsia="Times New Roman" w:hAnsi="Times New Roman" w:cs="Times New Roman"/>
          <w:i/>
          <w:sz w:val="24"/>
          <w:szCs w:val="24"/>
        </w:rPr>
        <w:t>“identidad”</w:t>
      </w:r>
      <w:r>
        <w:rPr>
          <w:rFonts w:ascii="Times New Roman" w:eastAsia="Times New Roman" w:hAnsi="Times New Roman" w:cs="Times New Roman"/>
          <w:sz w:val="24"/>
          <w:szCs w:val="24"/>
        </w:rPr>
        <w:t xml:space="preserve"> dentro del análisis del sociólogo pone en contacto su obra con el análisis que hace Adamovsky en su libro</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r w:rsidR="00F97016">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on lo cual podríamos pensar esta relación sobre sus respectivas elaboraciones alrededor del surgimiento y desarrollo de la </w:t>
      </w:r>
      <w:r>
        <w:rPr>
          <w:rFonts w:ascii="Times New Roman" w:eastAsia="Times New Roman" w:hAnsi="Times New Roman" w:cs="Times New Roman"/>
          <w:i/>
          <w:sz w:val="24"/>
          <w:szCs w:val="24"/>
        </w:rPr>
        <w:t>clase media</w:t>
      </w:r>
      <w:r>
        <w:rPr>
          <w:rFonts w:ascii="Times New Roman" w:eastAsia="Times New Roman" w:hAnsi="Times New Roman" w:cs="Times New Roman"/>
          <w:sz w:val="24"/>
          <w:szCs w:val="24"/>
        </w:rPr>
        <w:t xml:space="preserve"> argentina </w:t>
      </w:r>
      <w:r w:rsidR="00A31258">
        <w:rPr>
          <w:rFonts w:ascii="Times New Roman" w:eastAsia="Times New Roman" w:hAnsi="Times New Roman" w:cs="Times New Roman"/>
          <w:sz w:val="24"/>
          <w:szCs w:val="24"/>
        </w:rPr>
        <w:t>en términos</w:t>
      </w:r>
      <w:r>
        <w:rPr>
          <w:rFonts w:ascii="Times New Roman" w:eastAsia="Times New Roman" w:hAnsi="Times New Roman" w:cs="Times New Roman"/>
          <w:sz w:val="24"/>
          <w:szCs w:val="24"/>
        </w:rPr>
        <w:t xml:space="preserve"> de ruptura y continuidad, considerando que los ejes que estructuran sus construcciones sobre la estratificación social se comparten, en tanto, los razonamientos concluyentes no son los mismos: en Germani hay una predominancia del criterio ocupacional en tanto en Adamovsky los criterios identitarios definen simbólicamente la presencia de una clase media argentina, en ambos se </w:t>
      </w:r>
      <w:r w:rsidR="00F97016">
        <w:rPr>
          <w:rFonts w:ascii="Times New Roman" w:eastAsia="Times New Roman" w:hAnsi="Times New Roman" w:cs="Times New Roman"/>
          <w:sz w:val="24"/>
          <w:szCs w:val="24"/>
        </w:rPr>
        <w:t>observa</w:t>
      </w:r>
      <w:r>
        <w:rPr>
          <w:rFonts w:ascii="Times New Roman" w:eastAsia="Times New Roman" w:hAnsi="Times New Roman" w:cs="Times New Roman"/>
          <w:sz w:val="24"/>
          <w:szCs w:val="24"/>
        </w:rPr>
        <w:t xml:space="preserve"> cómo inciden estos indicadores, pero con una distancia considerable en el consecuente análisis de los mismos. </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Por otro lado, para comprender la </w:t>
      </w:r>
      <w:r>
        <w:rPr>
          <w:rFonts w:ascii="Times New Roman" w:eastAsia="Times New Roman" w:hAnsi="Times New Roman" w:cs="Times New Roman"/>
          <w:i/>
          <w:sz w:val="24"/>
          <w:szCs w:val="24"/>
        </w:rPr>
        <w:t>clase media</w:t>
      </w:r>
      <w:r>
        <w:rPr>
          <w:rFonts w:ascii="Times New Roman" w:eastAsia="Times New Roman" w:hAnsi="Times New Roman" w:cs="Times New Roman"/>
          <w:sz w:val="24"/>
          <w:szCs w:val="24"/>
        </w:rPr>
        <w:t xml:space="preserve">, Jauretche realiza un análisis histórico y empieza a describir  el rol que jugó la burguesía en nuestro país. En 1880 la burguesía estaba enriquecida y plena de poder pero en pos de elegir sus intereses, el país se mantuvo en una relación de </w:t>
      </w:r>
      <w:r>
        <w:rPr>
          <w:rFonts w:ascii="Times New Roman" w:eastAsia="Times New Roman" w:hAnsi="Times New Roman" w:cs="Times New Roman"/>
          <w:sz w:val="24"/>
          <w:szCs w:val="24"/>
          <w:u w:val="single"/>
        </w:rPr>
        <w:t>dependencia</w:t>
      </w:r>
      <w:r>
        <w:rPr>
          <w:rFonts w:ascii="Times New Roman" w:eastAsia="Times New Roman" w:hAnsi="Times New Roman" w:cs="Times New Roman"/>
          <w:sz w:val="24"/>
          <w:szCs w:val="24"/>
        </w:rPr>
        <w:t xml:space="preserve"> con las fuerzas extranjera (principalmente británicos). Convirtiéndose así, en una clase </w:t>
      </w:r>
      <w:r>
        <w:rPr>
          <w:rFonts w:ascii="Times New Roman" w:eastAsia="Times New Roman" w:hAnsi="Times New Roman" w:cs="Times New Roman"/>
          <w:i/>
          <w:sz w:val="24"/>
          <w:szCs w:val="24"/>
        </w:rPr>
        <w:t>ausentista</w:t>
      </w:r>
      <w:r>
        <w:rPr>
          <w:rFonts w:ascii="Times New Roman" w:eastAsia="Times New Roman" w:hAnsi="Times New Roman" w:cs="Times New Roman"/>
          <w:sz w:val="24"/>
          <w:szCs w:val="24"/>
        </w:rPr>
        <w:t xml:space="preserve">, donde no asumió su papel como burguesía. Este autor critica a esta burguesía por haber tenido la posibilidad de adoptar un rol para formar un capitalismo nacional y en vez de eso prefirió correrse a un lado de la conducción y seguir imitando a la aristocracia de las potencias, buscando formar parte del círculo de la alta clase. De esta forma, las fuerzas extranjeras tomaron la dirección del país que debería haber sido ocupado por las fuerzas internas. Esta burguesía </w:t>
      </w:r>
      <w:r>
        <w:rPr>
          <w:rFonts w:ascii="Times New Roman" w:eastAsia="Times New Roman" w:hAnsi="Times New Roman" w:cs="Times New Roman"/>
          <w:i/>
          <w:sz w:val="24"/>
          <w:szCs w:val="24"/>
        </w:rPr>
        <w:t xml:space="preserve">ausentista </w:t>
      </w:r>
      <w:r>
        <w:rPr>
          <w:rFonts w:ascii="Times New Roman" w:eastAsia="Times New Roman" w:hAnsi="Times New Roman" w:cs="Times New Roman"/>
          <w:sz w:val="24"/>
          <w:szCs w:val="24"/>
        </w:rPr>
        <w:t>finaliza reproduciendo en sus estancias los estilos de vida de la alt</w:t>
      </w:r>
      <w:r w:rsidR="00F97016">
        <w:rPr>
          <w:rFonts w:ascii="Times New Roman" w:eastAsia="Times New Roman" w:hAnsi="Times New Roman" w:cs="Times New Roman"/>
          <w:sz w:val="24"/>
          <w:szCs w:val="24"/>
        </w:rPr>
        <w:t>a clase de Francia e Inglaterra, identificándose</w:t>
      </w:r>
      <w:r>
        <w:rPr>
          <w:rFonts w:ascii="Times New Roman" w:eastAsia="Times New Roman" w:hAnsi="Times New Roman" w:cs="Times New Roman"/>
          <w:sz w:val="24"/>
          <w:szCs w:val="24"/>
        </w:rPr>
        <w:t xml:space="preserve"> con las grandes metrópolis del placer, desentendiéndose de la conducción del país y</w:t>
      </w:r>
      <w:r w:rsidR="00F97016">
        <w:rPr>
          <w:rFonts w:ascii="Times New Roman" w:eastAsia="Times New Roman" w:hAnsi="Times New Roman" w:cs="Times New Roman"/>
          <w:sz w:val="24"/>
          <w:szCs w:val="24"/>
        </w:rPr>
        <w:t xml:space="preserve"> en resumen</w:t>
      </w:r>
      <w:r>
        <w:rPr>
          <w:rFonts w:ascii="Times New Roman" w:eastAsia="Times New Roman" w:hAnsi="Times New Roman" w:cs="Times New Roman"/>
          <w:sz w:val="24"/>
          <w:szCs w:val="24"/>
        </w:rPr>
        <w:t xml:space="preserve"> este </w:t>
      </w:r>
      <w:r>
        <w:rPr>
          <w:rFonts w:ascii="Times New Roman" w:eastAsia="Times New Roman" w:hAnsi="Times New Roman" w:cs="Times New Roman"/>
          <w:i/>
          <w:sz w:val="24"/>
          <w:szCs w:val="24"/>
        </w:rPr>
        <w:t>ausentismo</w:t>
      </w:r>
      <w:r>
        <w:rPr>
          <w:rFonts w:ascii="Times New Roman" w:eastAsia="Times New Roman" w:hAnsi="Times New Roman" w:cs="Times New Roman"/>
          <w:sz w:val="24"/>
          <w:szCs w:val="24"/>
        </w:rPr>
        <w:t xml:space="preserve"> no es otra cosa que el deseo de ser una aristocracia, puestos a imitar la imagen de los </w:t>
      </w:r>
      <w:r>
        <w:rPr>
          <w:rFonts w:ascii="Times New Roman" w:eastAsia="Times New Roman" w:hAnsi="Times New Roman" w:cs="Times New Roman"/>
          <w:i/>
          <w:sz w:val="24"/>
          <w:szCs w:val="24"/>
        </w:rPr>
        <w:t>handlord</w:t>
      </w:r>
      <w:r>
        <w:rPr>
          <w:rFonts w:ascii="Times New Roman" w:eastAsia="Times New Roman" w:hAnsi="Times New Roman" w:cs="Times New Roman"/>
          <w:sz w:val="24"/>
          <w:szCs w:val="24"/>
        </w:rPr>
        <w:t>.</w:t>
      </w:r>
      <w:r w:rsidR="00A31258">
        <w:rPr>
          <w:rFonts w:ascii="Times New Roman" w:eastAsia="Times New Roman" w:hAnsi="Times New Roman" w:cs="Times New Roman"/>
          <w:sz w:val="24"/>
          <w:szCs w:val="24"/>
        </w:rPr>
        <w:t xml:space="preserve"> </w:t>
      </w:r>
      <w:r w:rsidR="00F97016">
        <w:rPr>
          <w:rFonts w:ascii="Times New Roman" w:eastAsia="Times New Roman" w:hAnsi="Times New Roman" w:cs="Times New Roman"/>
          <w:sz w:val="24"/>
          <w:szCs w:val="24"/>
        </w:rPr>
        <w:t>En</w:t>
      </w:r>
      <w:r w:rsidR="00AB18A6">
        <w:rPr>
          <w:rFonts w:ascii="Times New Roman" w:eastAsia="Times New Roman" w:hAnsi="Times New Roman" w:cs="Times New Roman"/>
          <w:sz w:val="24"/>
          <w:szCs w:val="24"/>
        </w:rPr>
        <w:t xml:space="preserve"> fin</w:t>
      </w:r>
      <w:r w:rsidR="00F970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Jauretche le adjudica la culpa a la burguesía de la frustración de capitalizar para el desarrollo nacional por su vanidad </w:t>
      </w:r>
      <w:r>
        <w:rPr>
          <w:rFonts w:ascii="Times New Roman" w:eastAsia="Times New Roman" w:hAnsi="Times New Roman" w:cs="Times New Roman"/>
          <w:i/>
          <w:sz w:val="24"/>
          <w:szCs w:val="24"/>
        </w:rPr>
        <w:t>“No supieron ser en su país los hombres de la “city” y la “city” fue extranjera” (p.38).</w:t>
      </w:r>
      <w:r>
        <w:rPr>
          <w:rFonts w:ascii="Times New Roman" w:eastAsia="Times New Roman" w:hAnsi="Times New Roman" w:cs="Times New Roman"/>
          <w:sz w:val="24"/>
          <w:szCs w:val="24"/>
        </w:rPr>
        <w:t xml:space="preserve"> Por ende, esta clase no cumplió con el rol correspondiente a una burguesía y se resignó a ser la fuerza interna dependiente cuya misión fue impedir toda modificación de la estructura.</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Según </w:t>
      </w:r>
      <w:r w:rsidR="00AB18A6">
        <w:rPr>
          <w:rFonts w:ascii="Times New Roman" w:eastAsia="Times New Roman" w:hAnsi="Times New Roman" w:cs="Times New Roman"/>
          <w:sz w:val="24"/>
          <w:szCs w:val="24"/>
        </w:rPr>
        <w:t>este autor</w:t>
      </w:r>
      <w:r>
        <w:rPr>
          <w:rFonts w:ascii="Times New Roman" w:eastAsia="Times New Roman" w:hAnsi="Times New Roman" w:cs="Times New Roman"/>
          <w:sz w:val="24"/>
          <w:szCs w:val="24"/>
        </w:rPr>
        <w:t xml:space="preserve">, en 1941-1950 apareció la nueva burguesía constituida por las </w:t>
      </w:r>
      <w:r>
        <w:rPr>
          <w:rFonts w:ascii="Times New Roman" w:eastAsia="Times New Roman" w:hAnsi="Times New Roman" w:cs="Times New Roman"/>
          <w:i/>
          <w:sz w:val="24"/>
          <w:szCs w:val="24"/>
        </w:rPr>
        <w:t>clases intermedias</w:t>
      </w:r>
      <w:r>
        <w:rPr>
          <w:rFonts w:ascii="Times New Roman" w:eastAsia="Times New Roman" w:hAnsi="Times New Roman" w:cs="Times New Roman"/>
          <w:sz w:val="24"/>
          <w:szCs w:val="24"/>
        </w:rPr>
        <w:t xml:space="preserve"> y por la </w:t>
      </w:r>
      <w:r>
        <w:rPr>
          <w:rFonts w:ascii="Times New Roman" w:eastAsia="Times New Roman" w:hAnsi="Times New Roman" w:cs="Times New Roman"/>
          <w:i/>
          <w:sz w:val="24"/>
          <w:szCs w:val="24"/>
        </w:rPr>
        <w:t>inmigración</w:t>
      </w:r>
      <w:r>
        <w:rPr>
          <w:rFonts w:ascii="Times New Roman" w:eastAsia="Times New Roman" w:hAnsi="Times New Roman" w:cs="Times New Roman"/>
          <w:sz w:val="24"/>
          <w:szCs w:val="24"/>
        </w:rPr>
        <w:t xml:space="preserve"> compuestas por técnicos, comerciantes y en general especializados, no se dirige a la ocupación rural y poco al asalariado (salvo aquellos obreros muy especializados que se terminan convirtiendo en patrones), surge a la sombra de la expansión del mercado interno y del desarrollo industrial diferenciándose de los antiguos propietarios de tierras. En este punto, se establece una relación con lo propuesto por Germani, que puede complementarse con su propuesta </w:t>
      </w:r>
      <w:r>
        <w:rPr>
          <w:rFonts w:ascii="Times New Roman" w:eastAsia="Times New Roman" w:hAnsi="Times New Roman" w:cs="Times New Roman"/>
          <w:i/>
          <w:sz w:val="24"/>
          <w:szCs w:val="24"/>
        </w:rPr>
        <w:t>“transicional”</w:t>
      </w:r>
      <w:r>
        <w:rPr>
          <w:rFonts w:ascii="Times New Roman" w:eastAsia="Times New Roman" w:hAnsi="Times New Roman" w:cs="Times New Roman"/>
          <w:sz w:val="24"/>
          <w:szCs w:val="24"/>
        </w:rPr>
        <w:t xml:space="preserve"> de una sociedad tradicional, donde la movilidad no responde a criterios de “racionalidad” o “eficiencia” desde el punto de vista técnico-económico, como sí ocurre en la sociedad industrial; una vez más, otorgándole al factor </w:t>
      </w:r>
      <w:r>
        <w:rPr>
          <w:rFonts w:ascii="Times New Roman" w:eastAsia="Times New Roman" w:hAnsi="Times New Roman" w:cs="Times New Roman"/>
          <w:i/>
          <w:sz w:val="24"/>
          <w:szCs w:val="24"/>
        </w:rPr>
        <w:t>“inmigración”</w:t>
      </w:r>
      <w:r>
        <w:rPr>
          <w:rFonts w:ascii="Times New Roman" w:eastAsia="Times New Roman" w:hAnsi="Times New Roman" w:cs="Times New Roman"/>
          <w:sz w:val="24"/>
          <w:szCs w:val="24"/>
        </w:rPr>
        <w:t xml:space="preserve"> un papel fundamental, pues eran estos </w:t>
      </w:r>
      <w:r>
        <w:rPr>
          <w:rFonts w:ascii="Times New Roman" w:eastAsia="Times New Roman" w:hAnsi="Times New Roman" w:cs="Times New Roman"/>
          <w:i/>
          <w:sz w:val="24"/>
          <w:szCs w:val="24"/>
        </w:rPr>
        <w:t>“recién llegados”</w:t>
      </w:r>
      <w:r>
        <w:rPr>
          <w:rFonts w:ascii="Times New Roman" w:eastAsia="Times New Roman" w:hAnsi="Times New Roman" w:cs="Times New Roman"/>
          <w:sz w:val="24"/>
          <w:szCs w:val="24"/>
        </w:rPr>
        <w:t xml:space="preserve"> los que se vieron mayormente beneficiados, pero también, sumando a esta relación la situación de las poblaciones rurales, que vieron truncadas sus posibilidades de movilidad dado que la concentración de la propiedad de la tierra en las áreas rurales funcionaron como bloqueo; solo una parte muy reducida de los inmigrantes lograron establecerse como propietarios en el </w:t>
      </w:r>
      <w:r>
        <w:rPr>
          <w:rFonts w:ascii="Times New Roman" w:eastAsia="Times New Roman" w:hAnsi="Times New Roman" w:cs="Times New Roman"/>
          <w:sz w:val="24"/>
          <w:szCs w:val="24"/>
        </w:rPr>
        <w:lastRenderedPageBreak/>
        <w:t>campo, la mayoría tuvo que dirigirse a las ciudades o permanecer en ellas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Ahora bien volviendo a Jauretche, la nueva burguesía de la que habla, con esperanza de que obtenga una consciencia de clase cae, en la misma ceguera que la anterior burguesía (propietarios de tierra), como dice este autor </w:t>
      </w:r>
      <w:r>
        <w:rPr>
          <w:rFonts w:ascii="Times New Roman" w:eastAsia="Times New Roman" w:hAnsi="Times New Roman" w:cs="Times New Roman"/>
          <w:i/>
          <w:sz w:val="24"/>
          <w:szCs w:val="24"/>
        </w:rPr>
        <w:t>“Porque siempre junto al ciego hay un lazarillo que lo guía, como el de Tormes, contra el guardacantón” (p.11)</w:t>
      </w:r>
      <w:r>
        <w:rPr>
          <w:rFonts w:ascii="Times New Roman" w:eastAsia="Times New Roman" w:hAnsi="Times New Roman" w:cs="Times New Roman"/>
          <w:sz w:val="24"/>
          <w:szCs w:val="24"/>
        </w:rPr>
        <w:t xml:space="preserve">. </w:t>
      </w:r>
    </w:p>
    <w:p w:rsidR="00A17731" w:rsidRDefault="00AB18A6"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pertinente</w:t>
      </w:r>
      <w:r w:rsidR="00EE7A65">
        <w:rPr>
          <w:rFonts w:ascii="Times New Roman" w:eastAsia="Times New Roman" w:hAnsi="Times New Roman" w:cs="Times New Roman"/>
          <w:sz w:val="24"/>
          <w:szCs w:val="24"/>
        </w:rPr>
        <w:t xml:space="preserve"> este análisis que hace sobre la burguesía </w:t>
      </w:r>
      <w:r>
        <w:rPr>
          <w:rFonts w:ascii="Times New Roman" w:eastAsia="Times New Roman" w:hAnsi="Times New Roman" w:cs="Times New Roman"/>
          <w:sz w:val="24"/>
          <w:szCs w:val="24"/>
        </w:rPr>
        <w:t xml:space="preserve">y el rol que adoptaron para </w:t>
      </w:r>
      <w:r w:rsidR="00EE7A65">
        <w:rPr>
          <w:rFonts w:ascii="Times New Roman" w:eastAsia="Times New Roman" w:hAnsi="Times New Roman" w:cs="Times New Roman"/>
          <w:sz w:val="24"/>
          <w:szCs w:val="24"/>
        </w:rPr>
        <w:t xml:space="preserve">comprender el concepto clave de este autor </w:t>
      </w:r>
      <w:r w:rsidR="00EE7A65">
        <w:rPr>
          <w:rFonts w:ascii="Times New Roman" w:eastAsia="Times New Roman" w:hAnsi="Times New Roman" w:cs="Times New Roman"/>
          <w:i/>
          <w:sz w:val="24"/>
          <w:szCs w:val="24"/>
        </w:rPr>
        <w:t>el medio pelo,</w:t>
      </w:r>
      <w:r w:rsidR="00EE7A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puesto</w:t>
      </w:r>
      <w:r w:rsidR="00EE7A65">
        <w:rPr>
          <w:rFonts w:ascii="Times New Roman" w:eastAsia="Times New Roman" w:hAnsi="Times New Roman" w:cs="Times New Roman"/>
          <w:sz w:val="24"/>
          <w:szCs w:val="24"/>
        </w:rPr>
        <w:t xml:space="preserve"> que, era el sector de la clase media alta que conformaba la nueva burguesía junto a los inmigrantes.</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terminología </w:t>
      </w:r>
      <w:r>
        <w:rPr>
          <w:rFonts w:ascii="Times New Roman" w:eastAsia="Times New Roman" w:hAnsi="Times New Roman" w:cs="Times New Roman"/>
          <w:i/>
          <w:sz w:val="24"/>
          <w:szCs w:val="24"/>
        </w:rPr>
        <w:t>medio pelo</w:t>
      </w:r>
      <w:r>
        <w:rPr>
          <w:rFonts w:ascii="Times New Roman" w:eastAsia="Times New Roman" w:hAnsi="Times New Roman" w:cs="Times New Roman"/>
          <w:sz w:val="24"/>
          <w:szCs w:val="24"/>
        </w:rPr>
        <w:t xml:space="preserve"> que hace referencia Jauretche, aludía a cómo eran vistos en París y en Londres, siendo el medio pelo de la alta sociedad. Éstos creían cotizarse por sus propios valores hasta que la declinación de la divisa fuerte les destruía todo el fundamento de su prestigio internacional. Esto se relaciona con la metáfora que expone Adamovsky sobre el “puente”, como representación de la </w:t>
      </w:r>
      <w:r>
        <w:rPr>
          <w:rFonts w:ascii="Times New Roman" w:eastAsia="Times New Roman" w:hAnsi="Times New Roman" w:cs="Times New Roman"/>
          <w:i/>
          <w:sz w:val="24"/>
          <w:szCs w:val="24"/>
        </w:rPr>
        <w:t>clase media.</w:t>
      </w:r>
      <w:r>
        <w:rPr>
          <w:rFonts w:ascii="Times New Roman" w:eastAsia="Times New Roman" w:hAnsi="Times New Roman" w:cs="Times New Roman"/>
          <w:sz w:val="24"/>
          <w:szCs w:val="24"/>
        </w:rPr>
        <w:t xml:space="preserve"> Según la obra </w:t>
      </w:r>
      <w:r>
        <w:rPr>
          <w:rFonts w:ascii="Times New Roman" w:eastAsia="Times New Roman" w:hAnsi="Times New Roman" w:cs="Times New Roman"/>
          <w:i/>
          <w:sz w:val="24"/>
          <w:szCs w:val="24"/>
        </w:rPr>
        <w:t>“el puen</w:t>
      </w:r>
      <w:r w:rsidR="00AB18A6">
        <w:rPr>
          <w:rFonts w:ascii="Times New Roman" w:eastAsia="Times New Roman" w:hAnsi="Times New Roman" w:cs="Times New Roman"/>
          <w:i/>
          <w:sz w:val="24"/>
          <w:szCs w:val="24"/>
        </w:rPr>
        <w:t>te” de</w:t>
      </w:r>
      <w:r>
        <w:rPr>
          <w:rFonts w:ascii="Times New Roman" w:eastAsia="Times New Roman" w:hAnsi="Times New Roman" w:cs="Times New Roman"/>
          <w:sz w:val="24"/>
          <w:szCs w:val="24"/>
        </w:rPr>
        <w:t xml:space="preserve"> Gorostiza</w:t>
      </w:r>
      <w:r w:rsidR="00AB18A6">
        <w:rPr>
          <w:rFonts w:ascii="Times New Roman" w:eastAsia="Times New Roman" w:hAnsi="Times New Roman" w:cs="Times New Roman"/>
          <w:sz w:val="24"/>
          <w:szCs w:val="24"/>
        </w:rPr>
        <w:t xml:space="preserve"> (1949)</w:t>
      </w:r>
      <w:r>
        <w:rPr>
          <w:rFonts w:ascii="Times New Roman" w:eastAsia="Times New Roman" w:hAnsi="Times New Roman" w:cs="Times New Roman"/>
          <w:sz w:val="24"/>
          <w:szCs w:val="24"/>
        </w:rPr>
        <w:t xml:space="preserve">, relata la historia de una familia </w:t>
      </w:r>
      <w:r w:rsidR="00A31258" w:rsidRPr="00A31258">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 xml:space="preserve">aspiran a distinguirse socialmente y manifiestan diversas formas de malestar y desprecio </w:t>
      </w:r>
      <w:r w:rsidR="00AB18A6">
        <w:rPr>
          <w:rFonts w:ascii="Times New Roman" w:eastAsia="Times New Roman" w:hAnsi="Times New Roman" w:cs="Times New Roman"/>
          <w:sz w:val="24"/>
          <w:szCs w:val="24"/>
        </w:rPr>
        <w:t xml:space="preserve">por los personajes de clase </w:t>
      </w:r>
      <w:r>
        <w:rPr>
          <w:rFonts w:ascii="Times New Roman" w:eastAsia="Times New Roman" w:hAnsi="Times New Roman" w:cs="Times New Roman"/>
          <w:sz w:val="24"/>
          <w:szCs w:val="24"/>
        </w:rPr>
        <w:t>popular, esta ilusión en la cual vive esta fam</w:t>
      </w:r>
      <w:r w:rsidR="00AB18A6">
        <w:rPr>
          <w:rFonts w:ascii="Times New Roman" w:eastAsia="Times New Roman" w:hAnsi="Times New Roman" w:cs="Times New Roman"/>
          <w:sz w:val="24"/>
          <w:szCs w:val="24"/>
        </w:rPr>
        <w:t xml:space="preserve">ilia se rompe cuando en un accidente </w:t>
      </w:r>
      <w:r w:rsidR="00A31258">
        <w:rPr>
          <w:rFonts w:ascii="Times New Roman" w:eastAsia="Times New Roman" w:hAnsi="Times New Roman" w:cs="Times New Roman"/>
          <w:sz w:val="24"/>
          <w:szCs w:val="24"/>
        </w:rPr>
        <w:t xml:space="preserve">acaba con la vida del </w:t>
      </w:r>
      <w:r>
        <w:rPr>
          <w:rFonts w:ascii="Times New Roman" w:eastAsia="Times New Roman" w:hAnsi="Times New Roman" w:cs="Times New Roman"/>
          <w:sz w:val="24"/>
          <w:szCs w:val="24"/>
        </w:rPr>
        <w:t xml:space="preserve">ingeniero (jefe de la familia protagonista). Este accidente, representa el quiebre del puente, </w:t>
      </w:r>
      <w:r w:rsidR="00AB18A6">
        <w:rPr>
          <w:rFonts w:ascii="Times New Roman" w:eastAsia="Times New Roman" w:hAnsi="Times New Roman" w:cs="Times New Roman"/>
          <w:sz w:val="24"/>
          <w:szCs w:val="24"/>
        </w:rPr>
        <w:t>exponiendo</w:t>
      </w:r>
      <w:r>
        <w:rPr>
          <w:rFonts w:ascii="Times New Roman" w:eastAsia="Times New Roman" w:hAnsi="Times New Roman" w:cs="Times New Roman"/>
          <w:sz w:val="24"/>
          <w:szCs w:val="24"/>
        </w:rPr>
        <w:t xml:space="preserve"> la vulnerabilidad de la </w:t>
      </w:r>
      <w:r>
        <w:rPr>
          <w:rFonts w:ascii="Times New Roman" w:eastAsia="Times New Roman" w:hAnsi="Times New Roman" w:cs="Times New Roman"/>
          <w:i/>
          <w:sz w:val="24"/>
          <w:szCs w:val="24"/>
        </w:rPr>
        <w:t>clase media</w:t>
      </w:r>
      <w:r>
        <w:rPr>
          <w:rFonts w:ascii="Times New Roman" w:eastAsia="Times New Roman" w:hAnsi="Times New Roman" w:cs="Times New Roman"/>
          <w:sz w:val="24"/>
          <w:szCs w:val="24"/>
        </w:rPr>
        <w:t xml:space="preserve"> y cómo puede variar en un segundo su status por factores externos, acercándose así con la clase popular (p.324). Para comprender cómo se conformó este sector de la clase media y de la burguesía denominado </w:t>
      </w:r>
      <w:r>
        <w:rPr>
          <w:rFonts w:ascii="Times New Roman" w:eastAsia="Times New Roman" w:hAnsi="Times New Roman" w:cs="Times New Roman"/>
          <w:i/>
          <w:sz w:val="24"/>
          <w:szCs w:val="24"/>
        </w:rPr>
        <w:t>medio pelo</w:t>
      </w:r>
      <w:r>
        <w:rPr>
          <w:rFonts w:ascii="Times New Roman" w:eastAsia="Times New Roman" w:hAnsi="Times New Roman" w:cs="Times New Roman"/>
          <w:sz w:val="24"/>
          <w:szCs w:val="24"/>
        </w:rPr>
        <w:t xml:space="preserve"> es necesario desplegar una estratificación social alternativa planteada por Jauretche y que según este autor estará vigente hasta el siglo XIX.</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estratificación  tradicional</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es C. Alta, C. Media y C. Baja mientras que en la alternativa propuesta, las dos primeras clases se unifican en </w:t>
      </w:r>
      <w:r>
        <w:rPr>
          <w:rFonts w:ascii="Times New Roman" w:eastAsia="Times New Roman" w:hAnsi="Times New Roman" w:cs="Times New Roman"/>
          <w:i/>
          <w:sz w:val="24"/>
          <w:szCs w:val="24"/>
        </w:rPr>
        <w:t xml:space="preserve">clase principal </w:t>
      </w:r>
      <w:r>
        <w:rPr>
          <w:rFonts w:ascii="Times New Roman" w:eastAsia="Times New Roman" w:hAnsi="Times New Roman" w:cs="Times New Roman"/>
          <w:sz w:val="24"/>
          <w:szCs w:val="24"/>
        </w:rPr>
        <w:t xml:space="preserve"> y la última se enmarca en </w:t>
      </w:r>
      <w:r>
        <w:rPr>
          <w:rFonts w:ascii="Times New Roman" w:eastAsia="Times New Roman" w:hAnsi="Times New Roman" w:cs="Times New Roman"/>
          <w:i/>
          <w:sz w:val="24"/>
          <w:szCs w:val="24"/>
        </w:rPr>
        <w:t>clase inferior</w:t>
      </w:r>
      <w:r>
        <w:rPr>
          <w:rFonts w:ascii="Times New Roman" w:eastAsia="Times New Roman" w:hAnsi="Times New Roman" w:cs="Times New Roman"/>
          <w:sz w:val="24"/>
          <w:szCs w:val="24"/>
        </w:rPr>
        <w:t>. La condición principal para la división no es la económica sino la cultural:</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Pr>
          <w:rFonts w:ascii="Times New Roman" w:eastAsia="Times New Roman" w:hAnsi="Times New Roman" w:cs="Times New Roman"/>
          <w:i/>
          <w:sz w:val="24"/>
          <w:szCs w:val="24"/>
        </w:rPr>
        <w:t>clase principal</w:t>
      </w:r>
      <w:r w:rsidR="00F917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compuesta por un sector urbano que son artesanos o funcionarios dependientes de las actividades comerciales que a pesar de estar desprovisto de los medios de los ricos se toma en cuenta su </w:t>
      </w:r>
      <w:r>
        <w:rPr>
          <w:rFonts w:ascii="Times New Roman" w:eastAsia="Times New Roman" w:hAnsi="Times New Roman" w:cs="Times New Roman"/>
          <w:sz w:val="24"/>
          <w:szCs w:val="24"/>
          <w:u w:val="single"/>
        </w:rPr>
        <w:t>residencia urbana</w:t>
      </w:r>
      <w:r>
        <w:rPr>
          <w:rFonts w:ascii="Times New Roman" w:eastAsia="Times New Roman" w:hAnsi="Times New Roman" w:cs="Times New Roman"/>
          <w:sz w:val="24"/>
          <w:szCs w:val="24"/>
        </w:rPr>
        <w:t xml:space="preserve">, participando así de la vida </w:t>
      </w:r>
      <w:r>
        <w:rPr>
          <w:rFonts w:ascii="Times New Roman" w:eastAsia="Times New Roman" w:hAnsi="Times New Roman" w:cs="Times New Roman"/>
          <w:sz w:val="24"/>
          <w:szCs w:val="24"/>
          <w:u w:val="single"/>
        </w:rPr>
        <w:t>cívica</w:t>
      </w:r>
      <w:r>
        <w:rPr>
          <w:rFonts w:ascii="Times New Roman" w:eastAsia="Times New Roman" w:hAnsi="Times New Roman" w:cs="Times New Roman"/>
          <w:sz w:val="24"/>
          <w:szCs w:val="24"/>
        </w:rPr>
        <w:t xml:space="preserve"> y </w:t>
      </w:r>
      <w:r>
        <w:rPr>
          <w:rFonts w:ascii="Times New Roman" w:eastAsia="Times New Roman" w:hAnsi="Times New Roman" w:cs="Times New Roman"/>
          <w:sz w:val="24"/>
          <w:szCs w:val="24"/>
          <w:u w:val="single"/>
        </w:rPr>
        <w:t>religiosa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y sobre todo tienen una </w:t>
      </w:r>
      <w:r>
        <w:rPr>
          <w:rFonts w:ascii="Times New Roman" w:eastAsia="Times New Roman" w:hAnsi="Times New Roman" w:cs="Times New Roman"/>
          <w:sz w:val="24"/>
          <w:szCs w:val="24"/>
          <w:u w:val="single"/>
        </w:rPr>
        <w:t>vida familiar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conforme a las exigencias éticas de la clase principal.</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diferencia de esto, la </w:t>
      </w:r>
      <w:r>
        <w:rPr>
          <w:rFonts w:ascii="Times New Roman" w:eastAsia="Times New Roman" w:hAnsi="Times New Roman" w:cs="Times New Roman"/>
          <w:i/>
          <w:sz w:val="24"/>
          <w:szCs w:val="24"/>
        </w:rPr>
        <w:t>clase inferior</w:t>
      </w:r>
      <w:r>
        <w:rPr>
          <w:rFonts w:ascii="Times New Roman" w:eastAsia="Times New Roman" w:hAnsi="Times New Roman" w:cs="Times New Roman"/>
          <w:sz w:val="24"/>
          <w:szCs w:val="24"/>
        </w:rPr>
        <w:t xml:space="preserve"> se conforma por habitantes de los suburbios, por las distancias están aislado y van perdiendo el hábito de las normas cívicas y religiosas que practicaban. En fin están excluidos de las normas de la vida urbana, impactando, en la organización familiar y de esta forma se van destruyendo las prácticas de las uniones matrimoniales legítimas.</w:t>
      </w:r>
    </w:p>
    <w:p w:rsidR="00A17731" w:rsidRPr="00F917A6" w:rsidRDefault="00EE7A65" w:rsidP="0067467F">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La clase alta se aisló del resto de la sociedad en su </w:t>
      </w:r>
      <w:r>
        <w:rPr>
          <w:rFonts w:ascii="Times New Roman" w:eastAsia="Times New Roman" w:hAnsi="Times New Roman" w:cs="Times New Roman"/>
          <w:i/>
          <w:sz w:val="24"/>
          <w:szCs w:val="24"/>
        </w:rPr>
        <w:t>ausentismo</w:t>
      </w:r>
      <w:r>
        <w:rPr>
          <w:rFonts w:ascii="Times New Roman" w:eastAsia="Times New Roman" w:hAnsi="Times New Roman" w:cs="Times New Roman"/>
          <w:sz w:val="24"/>
          <w:szCs w:val="24"/>
        </w:rPr>
        <w:t xml:space="preserve"> típico y en este distanciamiento los sectores postergados de la </w:t>
      </w:r>
      <w:r>
        <w:rPr>
          <w:rFonts w:ascii="Times New Roman" w:eastAsia="Times New Roman" w:hAnsi="Times New Roman" w:cs="Times New Roman"/>
          <w:i/>
          <w:sz w:val="24"/>
          <w:szCs w:val="24"/>
        </w:rPr>
        <w:t>clase principal</w:t>
      </w:r>
      <w:r>
        <w:rPr>
          <w:rFonts w:ascii="Times New Roman" w:eastAsia="Times New Roman" w:hAnsi="Times New Roman" w:cs="Times New Roman"/>
          <w:sz w:val="24"/>
          <w:szCs w:val="24"/>
        </w:rPr>
        <w:t xml:space="preserve"> optaron por dos vías: Unos prefirieron </w:t>
      </w:r>
      <w:r>
        <w:rPr>
          <w:rFonts w:ascii="Times New Roman" w:eastAsia="Times New Roman" w:hAnsi="Times New Roman" w:cs="Times New Roman"/>
          <w:i/>
          <w:sz w:val="24"/>
          <w:szCs w:val="24"/>
        </w:rPr>
        <w:t>“ser cabeza de ratón que cola de león”</w:t>
      </w:r>
      <w:r>
        <w:rPr>
          <w:rFonts w:ascii="Times New Roman" w:eastAsia="Times New Roman" w:hAnsi="Times New Roman" w:cs="Times New Roman"/>
          <w:sz w:val="24"/>
          <w:szCs w:val="24"/>
        </w:rPr>
        <w:t>, es d</w:t>
      </w:r>
      <w:r w:rsidR="00F917A6">
        <w:rPr>
          <w:rFonts w:ascii="Times New Roman" w:eastAsia="Times New Roman" w:hAnsi="Times New Roman" w:cs="Times New Roman"/>
          <w:sz w:val="24"/>
          <w:szCs w:val="24"/>
        </w:rPr>
        <w:t>ecir, eligieron ser parte distin</w:t>
      </w:r>
      <w:r>
        <w:rPr>
          <w:rFonts w:ascii="Times New Roman" w:eastAsia="Times New Roman" w:hAnsi="Times New Roman" w:cs="Times New Roman"/>
          <w:sz w:val="24"/>
          <w:szCs w:val="24"/>
        </w:rPr>
        <w:t xml:space="preserve">guida de la </w:t>
      </w:r>
      <w:r>
        <w:rPr>
          <w:rFonts w:ascii="Times New Roman" w:eastAsia="Times New Roman" w:hAnsi="Times New Roman" w:cs="Times New Roman"/>
          <w:i/>
          <w:sz w:val="24"/>
          <w:szCs w:val="24"/>
        </w:rPr>
        <w:t>clase media</w:t>
      </w:r>
      <w:r>
        <w:rPr>
          <w:rFonts w:ascii="Times New Roman" w:eastAsia="Times New Roman" w:hAnsi="Times New Roman" w:cs="Times New Roman"/>
          <w:sz w:val="24"/>
          <w:szCs w:val="24"/>
        </w:rPr>
        <w:t xml:space="preserve"> que surgía y otros optaron por ocupar el lugar de </w:t>
      </w:r>
      <w:r>
        <w:rPr>
          <w:rFonts w:ascii="Times New Roman" w:eastAsia="Times New Roman" w:hAnsi="Times New Roman" w:cs="Times New Roman"/>
          <w:i/>
          <w:sz w:val="24"/>
          <w:szCs w:val="24"/>
        </w:rPr>
        <w:t>primos pobres</w:t>
      </w:r>
      <w:r w:rsidR="00F917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aquellos que fueron desclasados económicamente pero no renunciaron a sentirse parte de la clase alta, manteniendo así, la ficción de pertenencia y manejándose por pautas de imitación. En fin, la burguesía ausentista y los primos pobres conformaron</w:t>
      </w:r>
      <w:r w:rsidR="00F917A6">
        <w:rPr>
          <w:rFonts w:ascii="Times New Roman" w:eastAsia="Times New Roman" w:hAnsi="Times New Roman" w:cs="Times New Roman"/>
          <w:sz w:val="24"/>
          <w:szCs w:val="24"/>
        </w:rPr>
        <w:t xml:space="preserve"> el plantel básico del </w:t>
      </w:r>
      <w:r>
        <w:rPr>
          <w:rFonts w:ascii="Times New Roman" w:eastAsia="Times New Roman" w:hAnsi="Times New Roman" w:cs="Times New Roman"/>
          <w:i/>
          <w:sz w:val="24"/>
          <w:szCs w:val="24"/>
        </w:rPr>
        <w:t>medio pelo</w:t>
      </w:r>
      <w:r>
        <w:rPr>
          <w:rFonts w:ascii="Times New Roman" w:eastAsia="Times New Roman" w:hAnsi="Times New Roman" w:cs="Times New Roman"/>
          <w:sz w:val="24"/>
          <w:szCs w:val="24"/>
        </w:rPr>
        <w:t xml:space="preserve">. Se creían algo que no eran, una especie de disociación </w:t>
      </w:r>
      <w:r w:rsidR="00F917A6">
        <w:rPr>
          <w:rFonts w:ascii="Times New Roman" w:eastAsia="Times New Roman" w:hAnsi="Times New Roman" w:cs="Times New Roman"/>
          <w:sz w:val="24"/>
          <w:szCs w:val="24"/>
        </w:rPr>
        <w:t>ideológica</w:t>
      </w:r>
      <w:r>
        <w:rPr>
          <w:rFonts w:ascii="Times New Roman" w:eastAsia="Times New Roman" w:hAnsi="Times New Roman" w:cs="Times New Roman"/>
          <w:sz w:val="24"/>
          <w:szCs w:val="24"/>
        </w:rPr>
        <w:t xml:space="preserve"> entre el grupo de referencia y el grupo de pertenencia. A esto los marxistas lo denominaron falsa conciencia </w:t>
      </w:r>
      <w:r w:rsidRPr="00F917A6">
        <w:rPr>
          <w:rFonts w:ascii="Times New Roman" w:eastAsia="Times New Roman" w:hAnsi="Times New Roman" w:cs="Times New Roman"/>
          <w:strike/>
          <w:sz w:val="24"/>
          <w:szCs w:val="24"/>
        </w:rPr>
        <w:t>referido a la clase media</w:t>
      </w:r>
      <w:r>
        <w:rPr>
          <w:rFonts w:ascii="Times New Roman" w:eastAsia="Times New Roman" w:hAnsi="Times New Roman" w:cs="Times New Roman"/>
          <w:sz w:val="24"/>
          <w:szCs w:val="24"/>
        </w:rPr>
        <w:t>. Insertándose en la falsedad y ridículo, viviendo una mistificación en base a sacrificios que corresponde a su ausencia de realismo socio-económico. Est</w:t>
      </w:r>
      <w:r w:rsidR="00F917A6">
        <w:rPr>
          <w:rFonts w:ascii="Times New Roman" w:eastAsia="Times New Roman" w:hAnsi="Times New Roman" w:cs="Times New Roman"/>
          <w:sz w:val="24"/>
          <w:szCs w:val="24"/>
        </w:rPr>
        <w:t>e tópico ideológico que plantea</w:t>
      </w:r>
      <w:r>
        <w:rPr>
          <w:rFonts w:ascii="Times New Roman" w:eastAsia="Times New Roman" w:hAnsi="Times New Roman" w:cs="Times New Roman"/>
          <w:sz w:val="24"/>
          <w:szCs w:val="24"/>
        </w:rPr>
        <w:t xml:space="preserve"> Jauretche, puede relacionársela con uno de los criterios que expresan el grado de desarrollo de las sociedades</w:t>
      </w:r>
      <w:r w:rsidR="00A31258">
        <w:rPr>
          <w:rFonts w:ascii="Times New Roman" w:eastAsia="Times New Roman" w:hAnsi="Times New Roman" w:cs="Times New Roman"/>
          <w:sz w:val="24"/>
          <w:szCs w:val="24"/>
        </w:rPr>
        <w:t xml:space="preserve"> para Germani</w:t>
      </w:r>
      <w:r>
        <w:rPr>
          <w:rFonts w:ascii="Times New Roman" w:eastAsia="Times New Roman" w:hAnsi="Times New Roman" w:cs="Times New Roman"/>
          <w:sz w:val="24"/>
          <w:szCs w:val="24"/>
        </w:rPr>
        <w:t xml:space="preserve">, como se mencionó al inicio, el cambio a una nueva tipología de clases responde a una serie de criterios analíticos, entre ellos, la correspondencia identitaria de una clase media respecto a su posición en la estructura ocupacional. Sin embargo, siguiendo el razonamiento de Germani, el medio </w:t>
      </w:r>
      <w:r w:rsidR="002726E9">
        <w:rPr>
          <w:rFonts w:ascii="Times New Roman" w:eastAsia="Times New Roman" w:hAnsi="Times New Roman" w:cs="Times New Roman"/>
          <w:sz w:val="24"/>
          <w:szCs w:val="24"/>
        </w:rPr>
        <w:t>pelo</w:t>
      </w:r>
      <w:r w:rsidR="002726E9">
        <w:rPr>
          <w:rStyle w:val="Refdenotaalpie"/>
          <w:rFonts w:ascii="Times New Roman" w:eastAsia="Times New Roman" w:hAnsi="Times New Roman" w:cs="Times New Roman"/>
          <w:sz w:val="24"/>
          <w:szCs w:val="24"/>
        </w:rPr>
        <w:footnoteReference w:id="7"/>
      </w:r>
      <w:r w:rsidR="002726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quedaría como resabio de una coexistencia de diferentes sistemas de estratificación, donde dicha correspondencia se ve ocupada por la reproducción del patrón tradicional en los estratos medios  que se identifican con los estratos superiores. El grado de supervivencia del patrón tradicional de estratificación no se estima solo a partir de este criterio “identitario”, pero este da cuenta de que al haber dificultades para el surgimiento de un estilo de vida y valores de clase media que se correspondan con sus papeles ocupacionales en la estructura laboral, se produce un problema de subdesarrollo en América Latina. Lo que no tenía en cuenta Germani, es que esa “estructura ocupacional de la clase media” se sostenía sobre bases muy endebles.</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el </w:t>
      </w:r>
      <w:r>
        <w:rPr>
          <w:rFonts w:ascii="Times New Roman" w:eastAsia="Times New Roman" w:hAnsi="Times New Roman" w:cs="Times New Roman"/>
          <w:i/>
          <w:sz w:val="24"/>
          <w:szCs w:val="24"/>
        </w:rPr>
        <w:t>medio pelo</w:t>
      </w:r>
      <w:r>
        <w:rPr>
          <w:rFonts w:ascii="Times New Roman" w:eastAsia="Times New Roman" w:hAnsi="Times New Roman" w:cs="Times New Roman"/>
          <w:sz w:val="24"/>
          <w:szCs w:val="24"/>
        </w:rPr>
        <w:t xml:space="preserve"> planteado por Jauretche, no  representa a toda la clase media solo </w:t>
      </w:r>
      <w:r>
        <w:rPr>
          <w:rFonts w:ascii="Times New Roman" w:eastAsia="Times New Roman" w:hAnsi="Times New Roman" w:cs="Times New Roman"/>
          <w:sz w:val="24"/>
          <w:szCs w:val="24"/>
        </w:rPr>
        <w:lastRenderedPageBreak/>
        <w:t>aquel sector que es el más calificado intelectualmente ubicado en los niveles más altos de la clase. Era aquel sector que sacaba más provecho y a la vez el más incapacitado para comprender el papel histórico debido a su falsa situación</w:t>
      </w:r>
      <w:r w:rsidR="002726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726E9">
        <w:rPr>
          <w:rFonts w:ascii="Times New Roman" w:eastAsia="Times New Roman" w:hAnsi="Times New Roman" w:cs="Times New Roman"/>
          <w:sz w:val="24"/>
          <w:szCs w:val="24"/>
        </w:rPr>
        <w:t>ubicado</w:t>
      </w:r>
      <w:r>
        <w:rPr>
          <w:rFonts w:ascii="Times New Roman" w:eastAsia="Times New Roman" w:hAnsi="Times New Roman" w:cs="Times New Roman"/>
          <w:sz w:val="24"/>
          <w:szCs w:val="24"/>
        </w:rPr>
        <w:t xml:space="preserve"> en el filo de la clase media y la burguesía y a la vez fuera de ella por su </w:t>
      </w:r>
      <w:r w:rsidR="002726E9">
        <w:rPr>
          <w:rFonts w:ascii="Times New Roman" w:eastAsia="Times New Roman" w:hAnsi="Times New Roman" w:cs="Times New Roman"/>
          <w:sz w:val="24"/>
          <w:szCs w:val="24"/>
        </w:rPr>
        <w:t>disociación ideológica</w:t>
      </w:r>
      <w:r>
        <w:rPr>
          <w:rFonts w:ascii="Times New Roman" w:eastAsia="Times New Roman" w:hAnsi="Times New Roman" w:cs="Times New Roman"/>
          <w:sz w:val="24"/>
          <w:szCs w:val="24"/>
        </w:rPr>
        <w:t>.</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motor por cual es impulsado el medio pelo, es la búsqueda del prestigio ejerciendo simulación de situaciones falsas que lo obligan a ocultar la propia realidad. Lo importante del concepto de </w:t>
      </w:r>
      <w:r>
        <w:rPr>
          <w:rFonts w:ascii="Times New Roman" w:eastAsia="Times New Roman" w:hAnsi="Times New Roman" w:cs="Times New Roman"/>
          <w:i/>
          <w:sz w:val="24"/>
          <w:szCs w:val="24"/>
        </w:rPr>
        <w:t>medio pelo</w:t>
      </w:r>
      <w:r>
        <w:rPr>
          <w:rFonts w:ascii="Times New Roman" w:eastAsia="Times New Roman" w:hAnsi="Times New Roman" w:cs="Times New Roman"/>
          <w:sz w:val="24"/>
          <w:szCs w:val="24"/>
        </w:rPr>
        <w:t xml:space="preserve"> es el hecho de considerarlo un problema social, en el cual, este sector de la clase media y la burguesía representaban los grupos de ascenso necesarios para la potencialización del país. Un problema social que en Germani tiene otras implicancias, y este es el punto de inflexión en donde los razonamientos se diferencian, pues bien, este autor creía en la conformación de la clase media como el factor imprescindible en la moderniza</w:t>
      </w:r>
      <w:r w:rsidR="002726E9">
        <w:rPr>
          <w:rFonts w:ascii="Times New Roman" w:eastAsia="Times New Roman" w:hAnsi="Times New Roman" w:cs="Times New Roman"/>
          <w:sz w:val="24"/>
          <w:szCs w:val="24"/>
        </w:rPr>
        <w:t xml:space="preserve">ción de la sociedad, y </w:t>
      </w:r>
      <w:r>
        <w:rPr>
          <w:rFonts w:ascii="Times New Roman" w:eastAsia="Times New Roman" w:hAnsi="Times New Roman" w:cs="Times New Roman"/>
          <w:sz w:val="24"/>
          <w:szCs w:val="24"/>
        </w:rPr>
        <w:t xml:space="preserve">lo confirma al dar cuenta de la creación de esta clase y el consecuente desarrollo del país (al menos en los principales </w:t>
      </w:r>
      <w:r w:rsidR="0067467F">
        <w:rPr>
          <w:rFonts w:ascii="Times New Roman" w:eastAsia="Times New Roman" w:hAnsi="Times New Roman" w:cs="Times New Roman"/>
          <w:sz w:val="24"/>
          <w:szCs w:val="24"/>
        </w:rPr>
        <w:t>núcleos</w:t>
      </w:r>
      <w:r>
        <w:rPr>
          <w:rFonts w:ascii="Times New Roman" w:eastAsia="Times New Roman" w:hAnsi="Times New Roman" w:cs="Times New Roman"/>
          <w:sz w:val="24"/>
          <w:szCs w:val="24"/>
        </w:rPr>
        <w:t xml:space="preserve"> urbanos), con lo cual tiene una mirada más optimista respecto a la clase media, mientras que, para Jauretche coincide en el hecho de que esta clase social tenía toda la posibilidad de potencializar el país, pero en la práctica no lo llevó a cabo, ya que predominó en esta clase, una conciencia de clase falsa. </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Jauretche, deja en claro que la clase media, la proveniente del descl</w:t>
      </w:r>
      <w:r w:rsidR="002726E9">
        <w:rPr>
          <w:rFonts w:ascii="Times New Roman" w:eastAsia="Times New Roman" w:hAnsi="Times New Roman" w:cs="Times New Roman"/>
          <w:sz w:val="24"/>
          <w:szCs w:val="24"/>
        </w:rPr>
        <w:t>asamiento de la gente principal</w:t>
      </w:r>
      <w:r>
        <w:rPr>
          <w:rFonts w:ascii="Times New Roman" w:eastAsia="Times New Roman" w:hAnsi="Times New Roman" w:cs="Times New Roman"/>
          <w:i/>
          <w:sz w:val="24"/>
          <w:szCs w:val="24"/>
        </w:rPr>
        <w:t xml:space="preserve"> “la clase media existía y conformaban los pobres de la clase principal y sobre los que comenzaban a emergen desde </w:t>
      </w:r>
      <w:r w:rsidR="002726E9">
        <w:rPr>
          <w:rFonts w:ascii="Times New Roman" w:eastAsia="Times New Roman" w:hAnsi="Times New Roman" w:cs="Times New Roman"/>
          <w:i/>
          <w:sz w:val="24"/>
          <w:szCs w:val="24"/>
        </w:rPr>
        <w:t>la inmigración” (p.</w:t>
      </w:r>
      <w:r>
        <w:rPr>
          <w:rFonts w:ascii="Times New Roman" w:eastAsia="Times New Roman" w:hAnsi="Times New Roman" w:cs="Times New Roman"/>
          <w:i/>
          <w:sz w:val="24"/>
          <w:szCs w:val="24"/>
        </w:rPr>
        <w:t xml:space="preserve"> 41), </w:t>
      </w:r>
      <w:r>
        <w:rPr>
          <w:rFonts w:ascii="Times New Roman" w:eastAsia="Times New Roman" w:hAnsi="Times New Roman" w:cs="Times New Roman"/>
          <w:sz w:val="24"/>
          <w:szCs w:val="24"/>
        </w:rPr>
        <w:t>no siempre fue el medio pelo, porque éste fue un fenómeno contemporáneo, alrededor de 1943, que procedió de la alta clase media y de la burguesía.</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los orígenes de la clase media </w:t>
      </w:r>
      <w:r w:rsidR="002726E9">
        <w:rPr>
          <w:rFonts w:ascii="Times New Roman" w:eastAsia="Times New Roman" w:hAnsi="Times New Roman" w:cs="Times New Roman"/>
          <w:sz w:val="24"/>
          <w:szCs w:val="24"/>
        </w:rPr>
        <w:t>–</w:t>
      </w:r>
      <w:r>
        <w:rPr>
          <w:rFonts w:ascii="Times New Roman" w:eastAsia="Times New Roman" w:hAnsi="Times New Roman" w:cs="Times New Roman"/>
          <w:sz w:val="24"/>
          <w:szCs w:val="24"/>
        </w:rPr>
        <w:t>a fines del si</w:t>
      </w:r>
      <w:r w:rsidR="002726E9">
        <w:rPr>
          <w:rFonts w:ascii="Times New Roman" w:eastAsia="Times New Roman" w:hAnsi="Times New Roman" w:cs="Times New Roman"/>
          <w:sz w:val="24"/>
          <w:szCs w:val="24"/>
        </w:rPr>
        <w:t xml:space="preserve">glo XIX principios del siglo XX– </w:t>
      </w:r>
      <w:r>
        <w:rPr>
          <w:rFonts w:ascii="Times New Roman" w:eastAsia="Times New Roman" w:hAnsi="Times New Roman" w:cs="Times New Roman"/>
          <w:sz w:val="24"/>
          <w:szCs w:val="24"/>
        </w:rPr>
        <w:t>no le interesaba la clase alta y vivían en su burbuja ubicados dentro del barrio con sus normas</w:t>
      </w:r>
      <w:r w:rsidR="002726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donde la búsqueda del ascenso correspondía al plano político, profesional, de la cátedra, de la milicia y cuando éstos quisieron trascender la situación del barrio no apuntaron a incorporarse a la clase alta sino que se ubicaron en Barrancas de Belgrano. En fin esta clase media de barrio no intentó asumir las pautas de la alta clase. </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esta forma se puede observar un cambio de actitud con un mismo nivel social al contrarrestar dos momentos de la clase media, en sus orígenes y cuando se convierten en el medio pelo.</w:t>
      </w:r>
    </w:p>
    <w:p w:rsidR="00A17731" w:rsidRDefault="0029106D"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 gustaría recalcar </w:t>
      </w:r>
      <w:r w:rsidR="00EE7A65">
        <w:rPr>
          <w:rFonts w:ascii="Times New Roman" w:eastAsia="Times New Roman" w:hAnsi="Times New Roman" w:cs="Times New Roman"/>
          <w:sz w:val="24"/>
          <w:szCs w:val="24"/>
        </w:rPr>
        <w:t xml:space="preserve">la importancia que le adjudica al factor  inmigratorio en la formación de la </w:t>
      </w:r>
      <w:r w:rsidR="00EE7A65">
        <w:rPr>
          <w:rFonts w:ascii="Times New Roman" w:eastAsia="Times New Roman" w:hAnsi="Times New Roman" w:cs="Times New Roman"/>
          <w:i/>
          <w:sz w:val="24"/>
          <w:szCs w:val="24"/>
        </w:rPr>
        <w:t>clase media</w:t>
      </w:r>
      <w:r>
        <w:rPr>
          <w:rFonts w:ascii="Times New Roman" w:eastAsia="Times New Roman" w:hAnsi="Times New Roman" w:cs="Times New Roman"/>
          <w:sz w:val="24"/>
          <w:szCs w:val="24"/>
        </w:rPr>
        <w:t xml:space="preserve"> –según el censo de 1914–</w:t>
      </w:r>
      <w:r w:rsidR="00EE7A65">
        <w:rPr>
          <w:rFonts w:ascii="Times New Roman" w:eastAsia="Times New Roman" w:hAnsi="Times New Roman" w:cs="Times New Roman"/>
          <w:sz w:val="24"/>
          <w:szCs w:val="24"/>
        </w:rPr>
        <w:t xml:space="preserve"> los extranjeros en el medio rural constituían la base de la clase media. Este autor, retoma el análisis de Germani indicando dos momentos de inmigración. A nosotras en particular nos interesa el primer momento en 1914, la cual la </w:t>
      </w:r>
      <w:r w:rsidR="00EE7A65">
        <w:rPr>
          <w:rFonts w:ascii="Times New Roman" w:eastAsia="Times New Roman" w:hAnsi="Times New Roman" w:cs="Times New Roman"/>
          <w:sz w:val="24"/>
          <w:szCs w:val="24"/>
        </w:rPr>
        <w:lastRenderedPageBreak/>
        <w:t xml:space="preserve">denomina el </w:t>
      </w:r>
      <w:r w:rsidR="00EE7A65">
        <w:rPr>
          <w:rFonts w:ascii="Times New Roman" w:eastAsia="Times New Roman" w:hAnsi="Times New Roman" w:cs="Times New Roman"/>
          <w:i/>
          <w:sz w:val="24"/>
          <w:szCs w:val="24"/>
        </w:rPr>
        <w:t xml:space="preserve">aluvión de </w:t>
      </w:r>
      <w:r w:rsidR="00EE7A65">
        <w:rPr>
          <w:rFonts w:ascii="Times New Roman" w:eastAsia="Times New Roman" w:hAnsi="Times New Roman" w:cs="Times New Roman"/>
          <w:sz w:val="24"/>
          <w:szCs w:val="24"/>
        </w:rPr>
        <w:t xml:space="preserve">gringo, puesto que según el autor acá se dará origen a la clase media. En esta inmigración el crecimiento de la población extranjera significó alrededor del 35% del crecimiento total y esta concentración se produjo en determinadas zonas del país como la pampa y núcleos urbanos de Bs As. Al tener su origen en el ascenso de los descendientes de la inmigración estuvo en poco tiempo a nivel del sector venido a manos de la gente principal. </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importante aclarar que, para Jauretche hay un problema terminológico a la hora de hablar de clases media porque es ambigua y el término más adecuado sería uno que sea más genérico: </w:t>
      </w:r>
      <w:r>
        <w:rPr>
          <w:rFonts w:ascii="Times New Roman" w:eastAsia="Times New Roman" w:hAnsi="Times New Roman" w:cs="Times New Roman"/>
          <w:i/>
          <w:sz w:val="24"/>
          <w:szCs w:val="24"/>
        </w:rPr>
        <w:t>clases intermedias</w:t>
      </w:r>
      <w:r>
        <w:rPr>
          <w:rFonts w:ascii="Times New Roman" w:eastAsia="Times New Roman" w:hAnsi="Times New Roman" w:cs="Times New Roman"/>
          <w:sz w:val="24"/>
          <w:szCs w:val="24"/>
        </w:rPr>
        <w:t xml:space="preserve">, considerándola una agregación de estratos que descienden desde la clase media alta hasta los confines de la clase media baja y es un estrato heterogéneo donde salen los profesores de educación democrática y los revisionista. También la mayoría de los fascistas y comunistas como asimismo los teóricos de la liberación nacional y los que instrumentaban la dependencia como Krieger Vasena, los Alemann, etc., </w:t>
      </w:r>
    </w:p>
    <w:p w:rsidR="00A17731" w:rsidRDefault="0067467F"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Adamo</w:t>
      </w:r>
      <w:r w:rsidR="00EE7A65">
        <w:rPr>
          <w:rFonts w:ascii="Times New Roman" w:eastAsia="Times New Roman" w:hAnsi="Times New Roman" w:cs="Times New Roman"/>
          <w:sz w:val="24"/>
          <w:szCs w:val="24"/>
        </w:rPr>
        <w:t>v</w:t>
      </w:r>
      <w:r>
        <w:rPr>
          <w:rFonts w:ascii="Times New Roman" w:eastAsia="Times New Roman" w:hAnsi="Times New Roman" w:cs="Times New Roman"/>
          <w:sz w:val="24"/>
          <w:szCs w:val="24"/>
        </w:rPr>
        <w:t>s</w:t>
      </w:r>
      <w:r w:rsidR="00EE7A65">
        <w:rPr>
          <w:rFonts w:ascii="Times New Roman" w:eastAsia="Times New Roman" w:hAnsi="Times New Roman" w:cs="Times New Roman"/>
          <w:sz w:val="24"/>
          <w:szCs w:val="24"/>
        </w:rPr>
        <w:t xml:space="preserve">ky coincide en la gran </w:t>
      </w:r>
      <w:r w:rsidR="00EE7A65">
        <w:rPr>
          <w:rFonts w:ascii="Times New Roman" w:eastAsia="Times New Roman" w:hAnsi="Times New Roman" w:cs="Times New Roman"/>
          <w:sz w:val="24"/>
          <w:szCs w:val="24"/>
          <w:u w:val="single"/>
        </w:rPr>
        <w:t>heterogeneidad</w:t>
      </w:r>
      <w:r w:rsidR="00EE7A65">
        <w:rPr>
          <w:rFonts w:ascii="Times New Roman" w:eastAsia="Times New Roman" w:hAnsi="Times New Roman" w:cs="Times New Roman"/>
          <w:sz w:val="24"/>
          <w:szCs w:val="24"/>
        </w:rPr>
        <w:t xml:space="preserve"> que se forma al interior de la </w:t>
      </w:r>
      <w:r w:rsidR="00EE7A65">
        <w:rPr>
          <w:rFonts w:ascii="Times New Roman" w:eastAsia="Times New Roman" w:hAnsi="Times New Roman" w:cs="Times New Roman"/>
          <w:i/>
          <w:sz w:val="24"/>
          <w:szCs w:val="24"/>
        </w:rPr>
        <w:t>clase media</w:t>
      </w:r>
      <w:r w:rsidR="00EE7A65">
        <w:rPr>
          <w:rFonts w:ascii="Times New Roman" w:eastAsia="Times New Roman" w:hAnsi="Times New Roman" w:cs="Times New Roman"/>
          <w:sz w:val="24"/>
          <w:szCs w:val="24"/>
        </w:rPr>
        <w:t xml:space="preserve"> conformada por: </w:t>
      </w:r>
      <w:r w:rsidR="00EE7A65">
        <w:rPr>
          <w:rFonts w:ascii="Times New Roman" w:eastAsia="Times New Roman" w:hAnsi="Times New Roman" w:cs="Times New Roman"/>
          <w:sz w:val="24"/>
          <w:szCs w:val="24"/>
          <w:u w:val="single"/>
        </w:rPr>
        <w:t>doctores</w:t>
      </w:r>
      <w:r w:rsidR="00EE7A65">
        <w:rPr>
          <w:rFonts w:ascii="Times New Roman" w:eastAsia="Times New Roman" w:hAnsi="Times New Roman" w:cs="Times New Roman"/>
          <w:sz w:val="24"/>
          <w:szCs w:val="24"/>
        </w:rPr>
        <w:t xml:space="preserve">, </w:t>
      </w:r>
      <w:r w:rsidR="00EE7A65">
        <w:rPr>
          <w:rFonts w:ascii="Times New Roman" w:eastAsia="Times New Roman" w:hAnsi="Times New Roman" w:cs="Times New Roman"/>
          <w:sz w:val="24"/>
          <w:szCs w:val="24"/>
          <w:u w:val="single"/>
        </w:rPr>
        <w:t>docentes</w:t>
      </w:r>
      <w:r w:rsidR="00EE7A65">
        <w:rPr>
          <w:rFonts w:ascii="Times New Roman" w:eastAsia="Times New Roman" w:hAnsi="Times New Roman" w:cs="Times New Roman"/>
          <w:sz w:val="24"/>
          <w:szCs w:val="24"/>
        </w:rPr>
        <w:t xml:space="preserve">, </w:t>
      </w:r>
      <w:r w:rsidR="00EE7A65">
        <w:rPr>
          <w:rFonts w:ascii="Times New Roman" w:eastAsia="Times New Roman" w:hAnsi="Times New Roman" w:cs="Times New Roman"/>
          <w:sz w:val="24"/>
          <w:szCs w:val="24"/>
          <w:u w:val="single"/>
        </w:rPr>
        <w:t>funcionarios estatales</w:t>
      </w:r>
      <w:r w:rsidR="00EE7A65">
        <w:rPr>
          <w:rFonts w:ascii="Times New Roman" w:eastAsia="Times New Roman" w:hAnsi="Times New Roman" w:cs="Times New Roman"/>
          <w:sz w:val="24"/>
          <w:szCs w:val="24"/>
        </w:rPr>
        <w:t xml:space="preserve">, </w:t>
      </w:r>
      <w:r w:rsidR="00EE7A65">
        <w:rPr>
          <w:rFonts w:ascii="Times New Roman" w:eastAsia="Times New Roman" w:hAnsi="Times New Roman" w:cs="Times New Roman"/>
          <w:sz w:val="24"/>
          <w:szCs w:val="24"/>
          <w:u w:val="single"/>
        </w:rPr>
        <w:t>empleados bancarios</w:t>
      </w:r>
      <w:r w:rsidR="00EE7A65">
        <w:rPr>
          <w:rFonts w:ascii="Times New Roman" w:eastAsia="Times New Roman" w:hAnsi="Times New Roman" w:cs="Times New Roman"/>
          <w:sz w:val="24"/>
          <w:szCs w:val="24"/>
        </w:rPr>
        <w:t xml:space="preserve"> que se sentían con mayor estigma en comparación con los empleados de tiendas y a la vez éstos se consideraban superiores a los dependientes de almacén;  igualmente se encuentra el pequeño productor rural; los “asalariados de cuello blanco”, grupos ocupacionales que tienen en común una cierta situación de mayor status  respecto de los trabajadores manuales “cuellos azules”; actores de teatro, comerciantes, etc.</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heterogeneidad se percibe tanto entre ocupaciones como al interior de cada ocupación, algunos tenían ingresos muy altos mientras que otros cobraban salarios más bajos incluso que los de un obrero. Mucho trabajaban en relación de dependencia mientras otros trabajaban de forma autónoma. Había empleados y empleadores.</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novedoso de Jauretche que se</w:t>
      </w:r>
      <w:r w:rsidR="0067467F">
        <w:rPr>
          <w:rFonts w:ascii="Times New Roman" w:eastAsia="Times New Roman" w:hAnsi="Times New Roman" w:cs="Times New Roman"/>
          <w:sz w:val="24"/>
          <w:szCs w:val="24"/>
        </w:rPr>
        <w:t xml:space="preserve"> diferencia de Adamo</w:t>
      </w:r>
      <w:r>
        <w:rPr>
          <w:rFonts w:ascii="Times New Roman" w:eastAsia="Times New Roman" w:hAnsi="Times New Roman" w:cs="Times New Roman"/>
          <w:sz w:val="24"/>
          <w:szCs w:val="24"/>
        </w:rPr>
        <w:t>v</w:t>
      </w:r>
      <w:r w:rsidR="0067467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ky, es el análisis geo-social que realiza sobre la </w:t>
      </w:r>
      <w:r>
        <w:rPr>
          <w:rFonts w:ascii="Times New Roman" w:eastAsia="Times New Roman" w:hAnsi="Times New Roman" w:cs="Times New Roman"/>
          <w:i/>
          <w:sz w:val="24"/>
          <w:szCs w:val="24"/>
        </w:rPr>
        <w:t>clase media,</w:t>
      </w:r>
      <w:r>
        <w:rPr>
          <w:rFonts w:ascii="Times New Roman" w:eastAsia="Times New Roman" w:hAnsi="Times New Roman" w:cs="Times New Roman"/>
          <w:sz w:val="24"/>
          <w:szCs w:val="24"/>
        </w:rPr>
        <w:t xml:space="preserve"> exponiendo la distribución geográfica de cada estrato social. Si bien Germani toma el criterio  </w:t>
      </w:r>
      <w:r>
        <w:rPr>
          <w:rFonts w:ascii="Times New Roman" w:eastAsia="Times New Roman" w:hAnsi="Times New Roman" w:cs="Times New Roman"/>
          <w:i/>
          <w:sz w:val="24"/>
          <w:szCs w:val="24"/>
        </w:rPr>
        <w:t>“discontinuidad geográfica”</w:t>
      </w:r>
      <w:r>
        <w:rPr>
          <w:rFonts w:ascii="Times New Roman" w:eastAsia="Times New Roman" w:hAnsi="Times New Roman" w:cs="Times New Roman"/>
          <w:sz w:val="24"/>
          <w:szCs w:val="24"/>
        </w:rPr>
        <w:t xml:space="preserve"> como indicador de la prevalencia de una determinada estratificación social en distintas regiones de un mismo país, lo hace en función a cuál es el grado de desarrollo en que se encuentran estas zonas respecto a los núcleos más importantes.</w:t>
      </w:r>
      <w:r w:rsidR="002910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esta forma, Jauretche expone que como para los inmigrantes y los criollos pobres el escenario era el conventillo, para la clase media era el </w:t>
      </w:r>
      <w:r>
        <w:rPr>
          <w:rFonts w:ascii="Times New Roman" w:eastAsia="Times New Roman" w:hAnsi="Times New Roman" w:cs="Times New Roman"/>
          <w:i/>
          <w:sz w:val="24"/>
          <w:szCs w:val="24"/>
        </w:rPr>
        <w:t>barrio</w:t>
      </w:r>
      <w:r>
        <w:rPr>
          <w:rFonts w:ascii="Times New Roman" w:eastAsia="Times New Roman" w:hAnsi="Times New Roman" w:cs="Times New Roman"/>
          <w:sz w:val="24"/>
          <w:szCs w:val="24"/>
        </w:rPr>
        <w:t>, donde se ubicaba en el nivel más alto y desarrollaba su status de clase alta local con sus propias pautas. Acá armaban su sistema de amistades, de amores y de hábitos, era el centro de la mayoría de sus actividades y era reacio a cambiar de domicilio.</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comprende que este análisis es anterior a que la clase media alta que conformaba parte de </w:t>
      </w:r>
      <w:r>
        <w:rPr>
          <w:rFonts w:ascii="Times New Roman" w:eastAsia="Times New Roman" w:hAnsi="Times New Roman" w:cs="Times New Roman"/>
          <w:sz w:val="24"/>
          <w:szCs w:val="24"/>
        </w:rPr>
        <w:lastRenderedPageBreak/>
        <w:t>la burguesía se convirtiera en medio pelo. No le interesaba la Recoleta, sumergiéndose en  Chacharita, empezaron a aparecer las primeras fábricas en Barracas, Parque patricio, Boedo y Almagro. La Alta sociedad se muda a Barrio Norte y el comercio de registros de importaciones y confeccionistas ocupan las casas del sur.</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análisis se expone que los barrios típicamente de la clase media son Villa Urquiza, Villa devoto vinculadas al centro de la ciudad por las líneas de tranvías.</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Luego en San Telmo, La concepción y Monserrat se ubican los viejos vecinos que no quisieron mudarse a Barrio Norte y que conformaron el nivel más alto de la clase media.</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Después estaba la clase media alta que quería traspasar las líneas del barrio ubicándose en Barrancas de Belgrano pero seguían teniendo su esfera propia  y no intentaba incluirse en la alta sociedad. Hasta ahora a esta burguesía no le preocupaba el status ni intentaba seguir el modelo de la alta clase de la cual se sentían marginados. Veían a la aristocracia como un mundo distante y sin conexión. Jauretche opina que el barrio de la clase media por excelencia era Flores, luego por factores históricos se van produciendo cambios geográficos donde el prestigio ya no es determinado por los barrios.</w:t>
      </w:r>
    </w:p>
    <w:p w:rsidR="00A17731" w:rsidRPr="0067467F" w:rsidRDefault="00EE7A65" w:rsidP="0067467F">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Adamovsky, a diferencia de Germani y Jauretche, cree que la clase media no existía en términos identitarios, es decir, no había un grupo que se identificara con esta clase hasta aproximadamente </w:t>
      </w:r>
      <w:r w:rsidR="0029106D">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 xml:space="preserve">1940. Realiza un análisis </w:t>
      </w:r>
      <w:r w:rsidRPr="0067467F">
        <w:rPr>
          <w:rFonts w:ascii="Times New Roman" w:eastAsia="Times New Roman" w:hAnsi="Times New Roman" w:cs="Times New Roman"/>
          <w:color w:val="000000" w:themeColor="text1"/>
          <w:sz w:val="24"/>
          <w:szCs w:val="24"/>
        </w:rPr>
        <w:t>tomando distintos campos de observación, en este trabajo destacamos tres campos: Gremial; Político e Intelectual y Literario.</w:t>
      </w:r>
    </w:p>
    <w:p w:rsidR="00A17731" w:rsidRDefault="00EE7A65" w:rsidP="0067467F">
      <w:pPr>
        <w:spacing w:after="0" w:line="360" w:lineRule="auto"/>
        <w:jc w:val="both"/>
        <w:rPr>
          <w:rFonts w:ascii="Times New Roman" w:eastAsia="Times New Roman" w:hAnsi="Times New Roman" w:cs="Times New Roman"/>
          <w:sz w:val="24"/>
          <w:szCs w:val="24"/>
        </w:rPr>
      </w:pPr>
      <w:r w:rsidRPr="0067467F">
        <w:rPr>
          <w:rFonts w:ascii="Times New Roman" w:eastAsia="Times New Roman" w:hAnsi="Times New Roman" w:cs="Times New Roman"/>
          <w:color w:val="000000" w:themeColor="text1"/>
          <w:sz w:val="24"/>
          <w:szCs w:val="24"/>
        </w:rPr>
        <w:t>En el primero exp</w:t>
      </w:r>
      <w:r w:rsidR="0029106D">
        <w:rPr>
          <w:rFonts w:ascii="Times New Roman" w:eastAsia="Times New Roman" w:hAnsi="Times New Roman" w:cs="Times New Roman"/>
          <w:color w:val="000000" w:themeColor="text1"/>
          <w:sz w:val="24"/>
          <w:szCs w:val="24"/>
        </w:rPr>
        <w:t>one como cada sector todavía no</w:t>
      </w:r>
      <w:r w:rsidRPr="0067467F">
        <w:rPr>
          <w:rFonts w:ascii="Times New Roman" w:eastAsia="Times New Roman" w:hAnsi="Times New Roman" w:cs="Times New Roman"/>
          <w:color w:val="000000" w:themeColor="text1"/>
          <w:sz w:val="24"/>
          <w:szCs w:val="24"/>
        </w:rPr>
        <w:t xml:space="preserve"> pr</w:t>
      </w:r>
      <w:r>
        <w:rPr>
          <w:rFonts w:ascii="Times New Roman" w:eastAsia="Times New Roman" w:hAnsi="Times New Roman" w:cs="Times New Roman"/>
          <w:sz w:val="24"/>
          <w:szCs w:val="24"/>
        </w:rPr>
        <w:t>esenciaba una consciencia de clase media y esto queda expuesto en los siguientes ejemplos: en el ámbito médico</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las organizaciones con propósitos de defensa de la condición económica surge entre 1920-1940 y lo mismo para los profesionales como abogados, escribanos, arquitectos, entre otros. A la hora de movilizarse como gremio no se ha encontrado ningún caso en q</w:t>
      </w:r>
      <w:r w:rsidR="0029106D">
        <w:rPr>
          <w:rFonts w:ascii="Times New Roman" w:eastAsia="Times New Roman" w:hAnsi="Times New Roman" w:cs="Times New Roman"/>
          <w:sz w:val="24"/>
          <w:szCs w:val="24"/>
        </w:rPr>
        <w:t xml:space="preserve">ue los médicos se identificaran como </w:t>
      </w:r>
      <w:r>
        <w:rPr>
          <w:rFonts w:ascii="Times New Roman" w:eastAsia="Times New Roman" w:hAnsi="Times New Roman" w:cs="Times New Roman"/>
          <w:sz w:val="24"/>
          <w:szCs w:val="24"/>
        </w:rPr>
        <w:t>clase media, tampoco entre los otros gremios de profesionales se ha encontrado que se utilice como identidad la clase media, sino, se agrupaban bajo profesionales liberales o universitarios o como trabajadores intelectuales. Lo mismo sucedió en el ámbito docente, las identidades sociales que se ponían en juego daban a entender que querían marcar una clara distinción con los trabajadores y empleados reclamando respetabilidad y un sueldo mayor. Preferían presentarse como funcionarios públicos dignificados por su alta misión civilizatoria escogiendo asociarse con la elite.</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Pocas veces se escuchaba usar </w:t>
      </w:r>
      <w:r w:rsidR="0029106D">
        <w:rPr>
          <w:rFonts w:ascii="Times New Roman" w:eastAsia="Times New Roman" w:hAnsi="Times New Roman" w:cs="Times New Roman"/>
          <w:sz w:val="24"/>
          <w:szCs w:val="24"/>
        </w:rPr>
        <w:t>la categoría</w:t>
      </w:r>
      <w:r>
        <w:rPr>
          <w:rFonts w:ascii="Times New Roman" w:eastAsia="Times New Roman" w:hAnsi="Times New Roman" w:cs="Times New Roman"/>
          <w:sz w:val="24"/>
          <w:szCs w:val="24"/>
        </w:rPr>
        <w:t xml:space="preserve"> clase media y dentro de las pocas veces que aparecía era para afirmar que los maestros no pertenecían a la clase media, su dignidad era mayor que la de ese grupo. Los empleados tampoco formaban todavía una identidad de clase </w:t>
      </w:r>
      <w:r>
        <w:rPr>
          <w:rFonts w:ascii="Times New Roman" w:eastAsia="Times New Roman" w:hAnsi="Times New Roman" w:cs="Times New Roman"/>
          <w:sz w:val="24"/>
          <w:szCs w:val="24"/>
        </w:rPr>
        <w:lastRenderedPageBreak/>
        <w:t xml:space="preserve">media, pero sí formaron una firme identidad trabajadora. Los bancarios  en 1928 en un texto titulado </w:t>
      </w:r>
      <w:r>
        <w:rPr>
          <w:rFonts w:ascii="Times New Roman" w:eastAsia="Times New Roman" w:hAnsi="Times New Roman" w:cs="Times New Roman"/>
          <w:i/>
          <w:sz w:val="24"/>
          <w:szCs w:val="24"/>
        </w:rPr>
        <w:t>¿Qué es la asociación bancaria nacional?</w:t>
      </w:r>
      <w:r>
        <w:rPr>
          <w:rFonts w:ascii="Times New Roman" w:eastAsia="Times New Roman" w:hAnsi="Times New Roman" w:cs="Times New Roman"/>
          <w:sz w:val="24"/>
          <w:szCs w:val="24"/>
        </w:rPr>
        <w:t xml:space="preserve"> encasillaban al empleado de banco por su condición social en la clase media y también se presenciaron algunos artículos publicados por la prensa gremial, donde textos de personas ajenas al gremio, consideraban al bancario como clase media. Sin embargo eran mucho más numerosos los textos en la cual al bancario se lo ligaba a la figura del trabajador o proletariado con el fin de alinearlos con el movimiento obrero.</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lo expuesto hasta ahora queda demostrado que no había lazos de solidaridad entre los distintos sectores que se consideran medios y no se encontraban signos  de que se sintieran parte de la clase media, por el contrario, se relacionaban más con la clase alta o con la clase baja. Esto no niega que puede haber habido algún que otro que se sintiera parte de una clase media, pero no fue lo general.</w:t>
      </w:r>
    </w:p>
    <w:p w:rsidR="00A17731" w:rsidRDefault="00EE7A65" w:rsidP="0067467F">
      <w:pPr>
        <w:spacing w:after="0" w:line="360" w:lineRule="auto"/>
        <w:jc w:val="both"/>
        <w:rPr>
          <w:rFonts w:ascii="Times New Roman" w:eastAsia="Times New Roman" w:hAnsi="Times New Roman" w:cs="Times New Roman"/>
          <w:sz w:val="24"/>
          <w:szCs w:val="24"/>
        </w:rPr>
      </w:pPr>
      <w:r w:rsidRPr="0067467F">
        <w:rPr>
          <w:rFonts w:ascii="Times New Roman" w:eastAsia="Times New Roman" w:hAnsi="Times New Roman" w:cs="Times New Roman"/>
          <w:color w:val="000000" w:themeColor="text1"/>
          <w:sz w:val="24"/>
          <w:szCs w:val="24"/>
        </w:rPr>
        <w:t xml:space="preserve">En el segundo campo, luego </w:t>
      </w:r>
      <w:r>
        <w:rPr>
          <w:rFonts w:ascii="Times New Roman" w:eastAsia="Times New Roman" w:hAnsi="Times New Roman" w:cs="Times New Roman"/>
          <w:sz w:val="24"/>
          <w:szCs w:val="24"/>
        </w:rPr>
        <w:t xml:space="preserve">de 1920, intelectuales y militantes usaban la expresión </w:t>
      </w:r>
      <w:r>
        <w:rPr>
          <w:rFonts w:ascii="Times New Roman" w:eastAsia="Times New Roman" w:hAnsi="Times New Roman" w:cs="Times New Roman"/>
          <w:i/>
          <w:sz w:val="24"/>
          <w:szCs w:val="24"/>
        </w:rPr>
        <w:t>clase media</w:t>
      </w:r>
      <w:r>
        <w:rPr>
          <w:rFonts w:ascii="Times New Roman" w:eastAsia="Times New Roman" w:hAnsi="Times New Roman" w:cs="Times New Roman"/>
          <w:sz w:val="24"/>
          <w:szCs w:val="24"/>
        </w:rPr>
        <w:t xml:space="preserve"> pero como instrumento político con fines contrainsurgentes  por parte de los liberales, nacionalistas, católicos y la mayoría de los radicales, para dar batalla en un contexto de conflictividad social e ideas revolucionarias con miedo a que se expandiera no solo entre los obreros sino más allá. En fin los que usaban el término clase media era por su preocupación del peligro que podían generar “los de abajo”.</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a los socialistas les fue útil la utilización del término clase media, para acercarla a la causa del pueblo y evitar que se plegara al fascismo o secundara a la oligarquía.</w:t>
      </w:r>
    </w:p>
    <w:p w:rsidR="00A17731" w:rsidRPr="0067467F" w:rsidRDefault="00EE7A65" w:rsidP="0067467F">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De esta forma, </w:t>
      </w:r>
      <w:r>
        <w:rPr>
          <w:rFonts w:ascii="Times New Roman" w:eastAsia="Times New Roman" w:hAnsi="Times New Roman" w:cs="Times New Roman"/>
          <w:i/>
          <w:sz w:val="24"/>
          <w:szCs w:val="24"/>
        </w:rPr>
        <w:t>clase media,</w:t>
      </w:r>
      <w:r>
        <w:rPr>
          <w:rFonts w:ascii="Times New Roman" w:eastAsia="Times New Roman" w:hAnsi="Times New Roman" w:cs="Times New Roman"/>
          <w:sz w:val="24"/>
          <w:szCs w:val="24"/>
        </w:rPr>
        <w:t xml:space="preserve"> era un mero término utilizado en los debates políticos e intelectuales, todavía no estaba formada en términos de identidad, no se presenciaba un grupo </w:t>
      </w:r>
      <w:r w:rsidRPr="0067467F">
        <w:rPr>
          <w:rFonts w:ascii="Times New Roman" w:eastAsia="Times New Roman" w:hAnsi="Times New Roman" w:cs="Times New Roman"/>
          <w:color w:val="000000" w:themeColor="text1"/>
          <w:sz w:val="24"/>
          <w:szCs w:val="24"/>
        </w:rPr>
        <w:t>que se identificara con esa clase, faltaba el componente simbólico.</w:t>
      </w:r>
    </w:p>
    <w:p w:rsidR="00A17731" w:rsidRPr="0067467F" w:rsidRDefault="00EE7A65" w:rsidP="0067467F">
      <w:pPr>
        <w:spacing w:after="0" w:line="360" w:lineRule="auto"/>
        <w:jc w:val="both"/>
        <w:rPr>
          <w:rFonts w:ascii="Times New Roman" w:eastAsia="Times New Roman" w:hAnsi="Times New Roman" w:cs="Times New Roman"/>
          <w:color w:val="000000" w:themeColor="text1"/>
          <w:sz w:val="24"/>
          <w:szCs w:val="24"/>
        </w:rPr>
      </w:pPr>
      <w:r w:rsidRPr="0067467F">
        <w:rPr>
          <w:rFonts w:ascii="Times New Roman" w:eastAsia="Times New Roman" w:hAnsi="Times New Roman" w:cs="Times New Roman"/>
          <w:color w:val="000000" w:themeColor="text1"/>
          <w:sz w:val="24"/>
          <w:szCs w:val="24"/>
        </w:rPr>
        <w:t xml:space="preserve">Finalmente, en el campo literario realiza un rastreo de cuándo comienza a presenciarse la clase media definida simbólicamente, a través de registros </w:t>
      </w:r>
      <w:r w:rsidRPr="0067467F">
        <w:rPr>
          <w:rFonts w:ascii="Times New Roman" w:eastAsia="Times New Roman" w:hAnsi="Times New Roman" w:cs="Times New Roman"/>
          <w:color w:val="000000" w:themeColor="text1"/>
          <w:sz w:val="24"/>
          <w:szCs w:val="24"/>
          <w:u w:val="single"/>
        </w:rPr>
        <w:t>teatrales</w:t>
      </w:r>
      <w:r w:rsidRPr="0067467F">
        <w:rPr>
          <w:rFonts w:ascii="Times New Roman" w:eastAsia="Times New Roman" w:hAnsi="Times New Roman" w:cs="Times New Roman"/>
          <w:color w:val="000000" w:themeColor="text1"/>
          <w:sz w:val="24"/>
          <w:szCs w:val="24"/>
        </w:rPr>
        <w:t xml:space="preserve">, </w:t>
      </w:r>
      <w:r w:rsidRPr="0067467F">
        <w:rPr>
          <w:rFonts w:ascii="Times New Roman" w:eastAsia="Times New Roman" w:hAnsi="Times New Roman" w:cs="Times New Roman"/>
          <w:color w:val="000000" w:themeColor="text1"/>
          <w:sz w:val="24"/>
          <w:szCs w:val="24"/>
          <w:u w:val="single"/>
        </w:rPr>
        <w:t>obras impresas</w:t>
      </w:r>
      <w:r w:rsidRPr="0067467F">
        <w:rPr>
          <w:rFonts w:ascii="Times New Roman" w:eastAsia="Times New Roman" w:hAnsi="Times New Roman" w:cs="Times New Roman"/>
          <w:color w:val="000000" w:themeColor="text1"/>
          <w:sz w:val="24"/>
          <w:szCs w:val="24"/>
        </w:rPr>
        <w:t xml:space="preserve"> </w:t>
      </w:r>
      <w:r w:rsidRPr="0067467F">
        <w:rPr>
          <w:rFonts w:ascii="Times New Roman" w:eastAsia="Times New Roman" w:hAnsi="Times New Roman" w:cs="Times New Roman"/>
          <w:color w:val="000000" w:themeColor="text1"/>
          <w:sz w:val="24"/>
          <w:szCs w:val="24"/>
          <w:u w:val="single"/>
        </w:rPr>
        <w:t>y</w:t>
      </w:r>
      <w:r w:rsidRPr="0067467F">
        <w:rPr>
          <w:rFonts w:ascii="Times New Roman" w:eastAsia="Times New Roman" w:hAnsi="Times New Roman" w:cs="Times New Roman"/>
          <w:color w:val="000000" w:themeColor="text1"/>
          <w:sz w:val="24"/>
          <w:szCs w:val="24"/>
        </w:rPr>
        <w:t xml:space="preserve"> </w:t>
      </w:r>
      <w:r w:rsidR="0067467F">
        <w:rPr>
          <w:rFonts w:ascii="Times New Roman" w:eastAsia="Times New Roman" w:hAnsi="Times New Roman" w:cs="Times New Roman"/>
          <w:color w:val="000000" w:themeColor="text1"/>
          <w:sz w:val="24"/>
          <w:szCs w:val="24"/>
          <w:u w:val="single"/>
        </w:rPr>
        <w:t>publicitario</w:t>
      </w:r>
      <w:r w:rsidR="0067467F" w:rsidRPr="0067467F">
        <w:rPr>
          <w:rFonts w:ascii="Times New Roman" w:eastAsia="Times New Roman" w:hAnsi="Times New Roman" w:cs="Times New Roman"/>
          <w:color w:val="000000" w:themeColor="text1"/>
          <w:sz w:val="24"/>
          <w:szCs w:val="24"/>
          <w:u w:val="single"/>
        </w:rPr>
        <w:t>s</w:t>
      </w:r>
      <w:r w:rsidRPr="0067467F">
        <w:rPr>
          <w:rFonts w:ascii="Times New Roman" w:eastAsia="Times New Roman" w:hAnsi="Times New Roman" w:cs="Times New Roman"/>
          <w:color w:val="000000" w:themeColor="text1"/>
          <w:sz w:val="24"/>
          <w:szCs w:val="24"/>
        </w:rPr>
        <w:t>.</w:t>
      </w:r>
      <w:r w:rsidR="00E020C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222222"/>
          <w:sz w:val="24"/>
          <w:szCs w:val="24"/>
        </w:rPr>
        <w:t>En el teatro, tanto “</w:t>
      </w:r>
      <w:r>
        <w:rPr>
          <w:rFonts w:ascii="Times New Roman" w:eastAsia="Times New Roman" w:hAnsi="Times New Roman" w:cs="Times New Roman"/>
          <w:i/>
          <w:color w:val="222222"/>
          <w:sz w:val="24"/>
          <w:szCs w:val="24"/>
        </w:rPr>
        <w:t xml:space="preserve">Locos de Verano” (1905) </w:t>
      </w:r>
      <w:r>
        <w:rPr>
          <w:rFonts w:ascii="Times New Roman" w:eastAsia="Times New Roman" w:hAnsi="Times New Roman" w:cs="Times New Roman"/>
          <w:color w:val="222222"/>
          <w:sz w:val="24"/>
          <w:szCs w:val="24"/>
        </w:rPr>
        <w:t xml:space="preserve"> como “E</w:t>
      </w:r>
      <w:r>
        <w:rPr>
          <w:rFonts w:ascii="Times New Roman" w:eastAsia="Times New Roman" w:hAnsi="Times New Roman" w:cs="Times New Roman"/>
          <w:i/>
          <w:color w:val="222222"/>
          <w:sz w:val="24"/>
          <w:szCs w:val="24"/>
        </w:rPr>
        <w:t xml:space="preserve">n Familia” (1905), </w:t>
      </w:r>
      <w:r>
        <w:rPr>
          <w:rFonts w:ascii="Times New Roman" w:eastAsia="Times New Roman" w:hAnsi="Times New Roman" w:cs="Times New Roman"/>
          <w:color w:val="222222"/>
          <w:sz w:val="24"/>
          <w:szCs w:val="24"/>
        </w:rPr>
        <w:t xml:space="preserve">son las primeras obras que refieren a la clase media, tratan de familias de cierta posición que por distintos avatares pierden su dinero y deben hacer toda clase de esfuerzos para mantener las apariencias, incluso a costa de la bancarrota moral y del deterioro de los lazos de afecto que los unían. En 1910 ya algunos comentaristas de teatro exponían que estas obras eran un reflejo de la vida de la </w:t>
      </w:r>
      <w:r>
        <w:rPr>
          <w:rFonts w:ascii="Times New Roman" w:eastAsia="Times New Roman" w:hAnsi="Times New Roman" w:cs="Times New Roman"/>
          <w:i/>
          <w:color w:val="222222"/>
          <w:sz w:val="24"/>
          <w:szCs w:val="24"/>
        </w:rPr>
        <w:t>clase media</w:t>
      </w:r>
      <w:r>
        <w:rPr>
          <w:rFonts w:ascii="Times New Roman" w:eastAsia="Times New Roman" w:hAnsi="Times New Roman" w:cs="Times New Roman"/>
          <w:color w:val="222222"/>
          <w:sz w:val="24"/>
          <w:szCs w:val="24"/>
        </w:rPr>
        <w:t xml:space="preserve">. Lo que Adamovsky plantea es que tanto Laferrere como Sánchez dejan expuestos las transformaciones que se estaban dando en la época y no era un proceso de ascenso social lo que reflejaban, sino, el descenso social que experimentaban algunos de los que pertenecían al mundo de la </w:t>
      </w:r>
      <w:r>
        <w:rPr>
          <w:rFonts w:ascii="Times New Roman" w:eastAsia="Times New Roman" w:hAnsi="Times New Roman" w:cs="Times New Roman"/>
          <w:i/>
          <w:color w:val="222222"/>
          <w:sz w:val="24"/>
          <w:szCs w:val="24"/>
        </w:rPr>
        <w:t>gente decente</w:t>
      </w:r>
      <w:r>
        <w:rPr>
          <w:rFonts w:ascii="Times New Roman" w:eastAsia="Times New Roman" w:hAnsi="Times New Roman" w:cs="Times New Roman"/>
          <w:color w:val="222222"/>
          <w:sz w:val="24"/>
          <w:szCs w:val="24"/>
        </w:rPr>
        <w:t xml:space="preserve"> (esto se puede relacionar con los </w:t>
      </w:r>
      <w:r>
        <w:rPr>
          <w:rFonts w:ascii="Times New Roman" w:eastAsia="Times New Roman" w:hAnsi="Times New Roman" w:cs="Times New Roman"/>
          <w:i/>
          <w:color w:val="222222"/>
          <w:sz w:val="24"/>
          <w:szCs w:val="24"/>
        </w:rPr>
        <w:lastRenderedPageBreak/>
        <w:t>primos pobres</w:t>
      </w:r>
      <w:r>
        <w:rPr>
          <w:rFonts w:ascii="Times New Roman" w:eastAsia="Times New Roman" w:hAnsi="Times New Roman" w:cs="Times New Roman"/>
          <w:color w:val="222222"/>
          <w:sz w:val="24"/>
          <w:szCs w:val="24"/>
        </w:rPr>
        <w:t xml:space="preserve"> conceptualizado por Jauretche, </w:t>
      </w:r>
      <w:r w:rsidR="00E020CB">
        <w:rPr>
          <w:rFonts w:ascii="Times New Roman" w:eastAsia="Times New Roman" w:hAnsi="Times New Roman" w:cs="Times New Roman"/>
          <w:color w:val="222222"/>
          <w:sz w:val="24"/>
          <w:szCs w:val="24"/>
        </w:rPr>
        <w:t xml:space="preserve">integrantes </w:t>
      </w:r>
      <w:r>
        <w:rPr>
          <w:rFonts w:ascii="Times New Roman" w:eastAsia="Times New Roman" w:hAnsi="Times New Roman" w:cs="Times New Roman"/>
          <w:color w:val="222222"/>
          <w:sz w:val="24"/>
          <w:szCs w:val="24"/>
        </w:rPr>
        <w:t xml:space="preserve">del plantel básico del medio pelo). En 1909, Mertens realiza la obra </w:t>
      </w:r>
      <w:r w:rsidR="00E020CB">
        <w:rPr>
          <w:rFonts w:ascii="Times New Roman" w:eastAsia="Times New Roman" w:hAnsi="Times New Roman" w:cs="Times New Roman"/>
          <w:i/>
          <w:color w:val="222222"/>
          <w:sz w:val="24"/>
          <w:szCs w:val="24"/>
        </w:rPr>
        <w:t>“Gente Bien”,</w:t>
      </w:r>
      <w:r>
        <w:rPr>
          <w:rFonts w:ascii="Times New Roman" w:eastAsia="Times New Roman" w:hAnsi="Times New Roman" w:cs="Times New Roman"/>
          <w:color w:val="222222"/>
          <w:sz w:val="24"/>
          <w:szCs w:val="24"/>
        </w:rPr>
        <w:t xml:space="preserve"> nos permite relacionar con lo dicho por Jauretche, ya que se trata de una madre y sus hijas, todas con un sentido de orgullo  social que no estaba en sintonía con sus modestos ingresos, </w:t>
      </w:r>
      <w:r>
        <w:rPr>
          <w:rFonts w:ascii="Times New Roman" w:eastAsia="Times New Roman" w:hAnsi="Times New Roman" w:cs="Times New Roman"/>
          <w:i/>
          <w:color w:val="222222"/>
          <w:sz w:val="24"/>
          <w:szCs w:val="24"/>
        </w:rPr>
        <w:t>“Ocultaban que se ganaban el pan cosiendo por encargo y se desvivían por aparentar ser “gente  bien” ” (p.224),</w:t>
      </w:r>
      <w:r w:rsidR="00E020CB">
        <w:rPr>
          <w:rFonts w:ascii="Times New Roman" w:eastAsia="Times New Roman" w:hAnsi="Times New Roman" w:cs="Times New Roman"/>
          <w:color w:val="222222"/>
          <w:sz w:val="24"/>
          <w:szCs w:val="24"/>
        </w:rPr>
        <w:t xml:space="preserve"> acá queda expuesta</w:t>
      </w:r>
      <w:r>
        <w:rPr>
          <w:rFonts w:ascii="Times New Roman" w:eastAsia="Times New Roman" w:hAnsi="Times New Roman" w:cs="Times New Roman"/>
          <w:color w:val="222222"/>
          <w:sz w:val="24"/>
          <w:szCs w:val="24"/>
        </w:rPr>
        <w:t xml:space="preserve"> esa asincronía por parte de la clase media entre el grupo de pertenencia y el grupo al cual aspira a través de la farsa e imitación planteada por Jauretche cuando conceptualiza el </w:t>
      </w:r>
      <w:r>
        <w:rPr>
          <w:rFonts w:ascii="Times New Roman" w:eastAsia="Times New Roman" w:hAnsi="Times New Roman" w:cs="Times New Roman"/>
          <w:i/>
          <w:color w:val="222222"/>
          <w:sz w:val="24"/>
          <w:szCs w:val="24"/>
        </w:rPr>
        <w:t>medio pelo</w:t>
      </w:r>
      <w:r>
        <w:rPr>
          <w:rFonts w:ascii="Times New Roman" w:eastAsia="Times New Roman" w:hAnsi="Times New Roman" w:cs="Times New Roman"/>
          <w:color w:val="222222"/>
          <w:sz w:val="24"/>
          <w:szCs w:val="24"/>
        </w:rPr>
        <w:t xml:space="preserve">. Hasta el momento, Adamovsky plantea que no era explícito que realmente se estuviera representando la clase media, aunque se diera a entender. En 1928, Mertens escribe la obra </w:t>
      </w:r>
      <w:r>
        <w:rPr>
          <w:rFonts w:ascii="Times New Roman" w:eastAsia="Times New Roman" w:hAnsi="Times New Roman" w:cs="Times New Roman"/>
          <w:i/>
          <w:color w:val="222222"/>
          <w:sz w:val="24"/>
          <w:szCs w:val="24"/>
        </w:rPr>
        <w:t>“Clase Media”</w:t>
      </w:r>
      <w:r>
        <w:rPr>
          <w:rFonts w:ascii="Times New Roman" w:eastAsia="Times New Roman" w:hAnsi="Times New Roman" w:cs="Times New Roman"/>
          <w:color w:val="222222"/>
          <w:sz w:val="24"/>
          <w:szCs w:val="24"/>
        </w:rPr>
        <w:t xml:space="preserve">, la cual, gira en torno a la decadencia económica de la familia de Cermelo, un inmigrante italiano entrado en años, acá hay un dato que no se debe dejar pasar por alto, que sería la condición de inmigrante del protagonista que vendría a ser de clase media. Tanto Germani como Jauretche le otorgan un gran peso al factor inmigratorio en la formación de la clase media y esto mismo se puede </w:t>
      </w:r>
      <w:r w:rsidRPr="0067467F">
        <w:rPr>
          <w:rFonts w:ascii="Times New Roman" w:eastAsia="Times New Roman" w:hAnsi="Times New Roman" w:cs="Times New Roman"/>
          <w:color w:val="000000" w:themeColor="text1"/>
          <w:sz w:val="24"/>
          <w:szCs w:val="24"/>
        </w:rPr>
        <w:t>observar en esta obra.</w:t>
      </w:r>
    </w:p>
    <w:p w:rsidR="00A17731" w:rsidRPr="0067467F" w:rsidRDefault="00EE7A65" w:rsidP="0067467F">
      <w:pPr>
        <w:spacing w:after="0" w:line="360" w:lineRule="auto"/>
        <w:jc w:val="both"/>
        <w:rPr>
          <w:rFonts w:ascii="Times New Roman" w:eastAsia="Times New Roman" w:hAnsi="Times New Roman" w:cs="Times New Roman"/>
          <w:color w:val="000000" w:themeColor="text1"/>
          <w:sz w:val="24"/>
          <w:szCs w:val="24"/>
        </w:rPr>
      </w:pPr>
      <w:r w:rsidRPr="0067467F">
        <w:rPr>
          <w:rFonts w:ascii="Times New Roman" w:eastAsia="Times New Roman" w:hAnsi="Times New Roman" w:cs="Times New Roman"/>
          <w:color w:val="000000" w:themeColor="text1"/>
          <w:sz w:val="24"/>
          <w:szCs w:val="24"/>
        </w:rPr>
        <w:t xml:space="preserve">Entre las obras impresas destaca, Gálvez en </w:t>
      </w:r>
      <w:r w:rsidRPr="0067467F">
        <w:rPr>
          <w:rFonts w:ascii="Times New Roman" w:eastAsia="Times New Roman" w:hAnsi="Times New Roman" w:cs="Times New Roman"/>
          <w:i/>
          <w:color w:val="000000" w:themeColor="text1"/>
          <w:sz w:val="24"/>
          <w:szCs w:val="24"/>
        </w:rPr>
        <w:t xml:space="preserve">“Hombres en Soledad” (1938), </w:t>
      </w:r>
      <w:r w:rsidRPr="0067467F">
        <w:rPr>
          <w:rFonts w:ascii="Times New Roman" w:eastAsia="Times New Roman" w:hAnsi="Times New Roman" w:cs="Times New Roman"/>
          <w:color w:val="000000" w:themeColor="text1"/>
          <w:sz w:val="24"/>
          <w:szCs w:val="24"/>
        </w:rPr>
        <w:t>acá se comienza a percibir la clase media como un conglomerado social de trazos claramente distinguibles.</w:t>
      </w:r>
    </w:p>
    <w:p w:rsidR="00A17731" w:rsidRDefault="00EE7A65" w:rsidP="0067467F">
      <w:pPr>
        <w:spacing w:after="0" w:line="360" w:lineRule="auto"/>
        <w:jc w:val="both"/>
        <w:rPr>
          <w:rFonts w:ascii="Times New Roman" w:eastAsia="Times New Roman" w:hAnsi="Times New Roman" w:cs="Times New Roman"/>
          <w:sz w:val="24"/>
          <w:szCs w:val="24"/>
        </w:rPr>
      </w:pPr>
      <w:r w:rsidRPr="0067467F">
        <w:rPr>
          <w:rFonts w:ascii="Times New Roman" w:eastAsia="Times New Roman" w:hAnsi="Times New Roman" w:cs="Times New Roman"/>
          <w:color w:val="000000" w:themeColor="text1"/>
          <w:sz w:val="24"/>
          <w:szCs w:val="24"/>
        </w:rPr>
        <w:t xml:space="preserve">Por último en el registro publicitario muy </w:t>
      </w:r>
      <w:r>
        <w:rPr>
          <w:rFonts w:ascii="Times New Roman" w:eastAsia="Times New Roman" w:hAnsi="Times New Roman" w:cs="Times New Roman"/>
          <w:color w:val="222222"/>
          <w:sz w:val="24"/>
          <w:szCs w:val="24"/>
        </w:rPr>
        <w:t xml:space="preserve">ocasionalmente las publicidades hacían referencia a la clase media, en 1927 en la revista “Caras y Caretas”, una mueblería ofrecía una selección adecuada para el presupuesto de </w:t>
      </w:r>
      <w:r>
        <w:rPr>
          <w:rFonts w:ascii="Times New Roman" w:eastAsia="Times New Roman" w:hAnsi="Times New Roman" w:cs="Times New Roman"/>
          <w:i/>
          <w:color w:val="222222"/>
          <w:sz w:val="24"/>
          <w:szCs w:val="24"/>
        </w:rPr>
        <w:t>“los más adinerados, los de la clase media y los modestos”</w:t>
      </w:r>
      <w:r>
        <w:rPr>
          <w:rFonts w:ascii="Times New Roman" w:eastAsia="Times New Roman" w:hAnsi="Times New Roman" w:cs="Times New Roman"/>
          <w:color w:val="222222"/>
          <w:sz w:val="24"/>
          <w:szCs w:val="24"/>
        </w:rPr>
        <w:t>.</w:t>
      </w:r>
    </w:p>
    <w:p w:rsidR="00A17731" w:rsidRDefault="00EE7A65" w:rsidP="0067467F">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 empieza a presenciar indicios de transformaciones que impactan en las clases sociales, surgiendo una nueva clase pero todavía no se encuentran indicios de estos sectores en identificarse con esta nueva clase.</w:t>
      </w:r>
    </w:p>
    <w:p w:rsidR="00E020CB" w:rsidRDefault="00E020CB" w:rsidP="00D338D2">
      <w:pPr>
        <w:pStyle w:val="Ttulo1"/>
        <w:spacing w:before="0" w:line="360" w:lineRule="auto"/>
        <w:rPr>
          <w:rFonts w:ascii="Times New Roman" w:eastAsia="Times New Roman" w:hAnsi="Times New Roman" w:cs="Times New Roman"/>
          <w:color w:val="000000"/>
          <w:sz w:val="28"/>
          <w:u w:val="double"/>
        </w:rPr>
      </w:pPr>
      <w:bookmarkStart w:id="4" w:name="_Toc483776589"/>
    </w:p>
    <w:p w:rsidR="00A17731" w:rsidRPr="00D338D2" w:rsidRDefault="00EE7A65" w:rsidP="00D338D2">
      <w:pPr>
        <w:pStyle w:val="Ttulo1"/>
        <w:spacing w:before="0" w:line="360" w:lineRule="auto"/>
        <w:rPr>
          <w:rFonts w:ascii="Times New Roman" w:eastAsia="Times New Roman" w:hAnsi="Times New Roman" w:cs="Times New Roman"/>
          <w:color w:val="000000"/>
          <w:sz w:val="28"/>
          <w:u w:val="double"/>
        </w:rPr>
      </w:pPr>
      <w:r w:rsidRPr="00D338D2">
        <w:rPr>
          <w:rFonts w:ascii="Times New Roman" w:eastAsia="Times New Roman" w:hAnsi="Times New Roman" w:cs="Times New Roman"/>
          <w:color w:val="000000"/>
          <w:sz w:val="28"/>
          <w:u w:val="double"/>
        </w:rPr>
        <w:t>La clase media y el Peronismo</w:t>
      </w:r>
      <w:bookmarkEnd w:id="4"/>
    </w:p>
    <w:p w:rsidR="00A17731" w:rsidRDefault="00EE7A65" w:rsidP="00D338D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Según Adamovsky, para que surja una identidad sólida de clase media en Argentina, será necesario un inesperado cataclismo, el punto de inflexión será el acontecimiento de 1945, mujeres y hombres, muchos de piel morena, mal vestidos, pobres marchando hacia la plaza de mayo exigiendo la liberación de Perón.</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Perón al inicio de su gestión no estaba en contra de la oligarquía y de la clase media, a partir de que los trabajadores estaban dispuestos a movilizarse en su apoyo, ya en el ´44, Perón empieza a radicalizarse en sus discursos en contra de la oligarquía y a colocarse como representante del pueblo. </w:t>
      </w:r>
      <w:r w:rsidR="00E020CB">
        <w:rPr>
          <w:rFonts w:ascii="Times New Roman" w:eastAsia="Times New Roman" w:hAnsi="Times New Roman" w:cs="Times New Roman"/>
          <w:color w:val="222222"/>
          <w:sz w:val="24"/>
          <w:szCs w:val="24"/>
        </w:rPr>
        <w:t>debo aclarar</w:t>
      </w:r>
      <w:r>
        <w:rPr>
          <w:rFonts w:ascii="Times New Roman" w:eastAsia="Times New Roman" w:hAnsi="Times New Roman" w:cs="Times New Roman"/>
          <w:color w:val="222222"/>
          <w:sz w:val="24"/>
          <w:szCs w:val="24"/>
        </w:rPr>
        <w:t xml:space="preserve"> que Perón intentó movilizar a la clase media, con la </w:t>
      </w:r>
      <w:r w:rsidR="00E020CB">
        <w:rPr>
          <w:rFonts w:ascii="Times New Roman" w:eastAsia="Times New Roman" w:hAnsi="Times New Roman" w:cs="Times New Roman"/>
          <w:color w:val="222222"/>
          <w:sz w:val="24"/>
          <w:szCs w:val="24"/>
        </w:rPr>
        <w:t xml:space="preserve">finalidad </w:t>
      </w:r>
      <w:r>
        <w:rPr>
          <w:rFonts w:ascii="Times New Roman" w:eastAsia="Times New Roman" w:hAnsi="Times New Roman" w:cs="Times New Roman"/>
          <w:color w:val="222222"/>
          <w:sz w:val="24"/>
          <w:szCs w:val="24"/>
        </w:rPr>
        <w:t xml:space="preserve">de ampliar sus bases de legitimidad social y no depender solo del apoyo de los </w:t>
      </w:r>
      <w:r>
        <w:rPr>
          <w:rFonts w:ascii="Times New Roman" w:eastAsia="Times New Roman" w:hAnsi="Times New Roman" w:cs="Times New Roman"/>
          <w:color w:val="222222"/>
          <w:sz w:val="24"/>
          <w:szCs w:val="24"/>
        </w:rPr>
        <w:lastRenderedPageBreak/>
        <w:t>trabajadores,  a través de diversas</w:t>
      </w:r>
      <w:r>
        <w:rPr>
          <w:rFonts w:ascii="Times New Roman" w:eastAsia="Times New Roman" w:hAnsi="Times New Roman" w:cs="Times New Roman"/>
          <w:i/>
          <w:color w:val="222222"/>
          <w:sz w:val="24"/>
          <w:szCs w:val="24"/>
        </w:rPr>
        <w:t xml:space="preserve"> “asambleas de la clase media”</w:t>
      </w:r>
      <w:r>
        <w:rPr>
          <w:rFonts w:ascii="Times New Roman" w:eastAsia="Times New Roman" w:hAnsi="Times New Roman" w:cs="Times New Roman"/>
          <w:color w:val="222222"/>
          <w:sz w:val="24"/>
          <w:szCs w:val="24"/>
        </w:rPr>
        <w:t xml:space="preserve">, estos actos se cerraban siempre con un discurso de Perón, donde hacía referencia a los </w:t>
      </w:r>
      <w:r>
        <w:rPr>
          <w:rFonts w:ascii="Times New Roman" w:eastAsia="Times New Roman" w:hAnsi="Times New Roman" w:cs="Times New Roman"/>
          <w:i/>
          <w:color w:val="222222"/>
          <w:sz w:val="24"/>
          <w:szCs w:val="24"/>
        </w:rPr>
        <w:t>“problemas de la clase media”</w:t>
      </w:r>
      <w:r>
        <w:rPr>
          <w:rFonts w:ascii="Times New Roman" w:eastAsia="Times New Roman" w:hAnsi="Times New Roman" w:cs="Times New Roman"/>
          <w:color w:val="222222"/>
          <w:sz w:val="24"/>
          <w:szCs w:val="24"/>
        </w:rPr>
        <w:t xml:space="preserve"> y le otorgaba un lugar central a esta clase </w:t>
      </w:r>
      <w:r>
        <w:rPr>
          <w:rFonts w:ascii="Times New Roman" w:eastAsia="Times New Roman" w:hAnsi="Times New Roman" w:cs="Times New Roman"/>
          <w:i/>
          <w:color w:val="222222"/>
          <w:sz w:val="24"/>
          <w:szCs w:val="24"/>
        </w:rPr>
        <w:t xml:space="preserve">“[…] El estado moderno es tanto más grande cuanto mejor es su clase media” (p.250), </w:t>
      </w:r>
      <w:r>
        <w:rPr>
          <w:rFonts w:ascii="Times New Roman" w:eastAsia="Times New Roman" w:hAnsi="Times New Roman" w:cs="Times New Roman"/>
          <w:color w:val="222222"/>
          <w:sz w:val="24"/>
          <w:szCs w:val="24"/>
        </w:rPr>
        <w:t>llamándola a contribuir a la unión nacional</w:t>
      </w:r>
      <w:r>
        <w:rPr>
          <w:rFonts w:ascii="Times New Roman" w:eastAsia="Times New Roman" w:hAnsi="Times New Roman" w:cs="Times New Roman"/>
          <w:i/>
          <w:color w:val="222222"/>
          <w:sz w:val="24"/>
          <w:szCs w:val="24"/>
        </w:rPr>
        <w:t>.</w:t>
      </w:r>
      <w:r>
        <w:rPr>
          <w:rFonts w:ascii="Times New Roman" w:eastAsia="Times New Roman" w:hAnsi="Times New Roman" w:cs="Times New Roman"/>
          <w:color w:val="222222"/>
          <w:sz w:val="24"/>
          <w:szCs w:val="24"/>
        </w:rPr>
        <w:t xml:space="preserve"> Luego del ´46, Perón deja de ocuparse explícitamente de la clase media tanto en sus discursos como en los escritos. Según Adamovsky, ésta convocatoria por parte de Perón estimuló a algunas entidades gremiales a identificarse como </w:t>
      </w:r>
      <w:r>
        <w:rPr>
          <w:rFonts w:ascii="Times New Roman" w:eastAsia="Times New Roman" w:hAnsi="Times New Roman" w:cs="Times New Roman"/>
          <w:i/>
          <w:color w:val="222222"/>
          <w:sz w:val="24"/>
          <w:szCs w:val="24"/>
        </w:rPr>
        <w:t>clase media</w:t>
      </w:r>
      <w:r>
        <w:rPr>
          <w:rFonts w:ascii="Times New Roman" w:eastAsia="Times New Roman" w:hAnsi="Times New Roman" w:cs="Times New Roman"/>
          <w:color w:val="222222"/>
          <w:sz w:val="24"/>
          <w:szCs w:val="24"/>
        </w:rPr>
        <w:t>.</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La irrupción del peronismo en la escena política generó desde el principio un intenso rechazo, ya que trajo consigo nuevos derechos laborales, y en el ámbito internacional, el nacionalismo y los planes industriales tampoco agradaba a los intereses del imperialismo norteamericano, las universidades fueron uno de los pilares del antiperonismo. Todo este movimiento antiperonista se empieza a gestar durante 1945 y fue hegemonizado por los intereses del gran capital.</w:t>
      </w:r>
      <w:r w:rsidR="00E020CB">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En esta oposición entre la clase pobre y los trabajadores por un lado y  los intereses del gran capital por el otro, los sectores medios se alinearon con la clase dominante. El peronismo no creó esta división, pero sí hizo visibles e</w:t>
      </w:r>
      <w:r w:rsidR="00E020CB">
        <w:rPr>
          <w:rFonts w:ascii="Times New Roman" w:eastAsia="Times New Roman" w:hAnsi="Times New Roman" w:cs="Times New Roman"/>
          <w:color w:val="222222"/>
          <w:sz w:val="24"/>
          <w:szCs w:val="24"/>
        </w:rPr>
        <w:t>stas divisiones y las politizó. Visibilizándose t</w:t>
      </w:r>
      <w:r>
        <w:rPr>
          <w:rFonts w:ascii="Times New Roman" w:eastAsia="Times New Roman" w:hAnsi="Times New Roman" w:cs="Times New Roman"/>
          <w:color w:val="222222"/>
          <w:sz w:val="24"/>
          <w:szCs w:val="24"/>
        </w:rPr>
        <w:t>odo aquello que había sido reprimido y silenciado por la cultura dominant</w:t>
      </w:r>
      <w:r w:rsidR="00E020CB">
        <w:rPr>
          <w:rFonts w:ascii="Times New Roman" w:eastAsia="Times New Roman" w:hAnsi="Times New Roman" w:cs="Times New Roman"/>
          <w:color w:val="222222"/>
          <w:sz w:val="24"/>
          <w:szCs w:val="24"/>
        </w:rPr>
        <w:t xml:space="preserve">e y se había vuelto político y </w:t>
      </w:r>
      <w:r>
        <w:rPr>
          <w:rFonts w:ascii="Times New Roman" w:eastAsia="Times New Roman" w:hAnsi="Times New Roman" w:cs="Times New Roman"/>
          <w:color w:val="222222"/>
          <w:sz w:val="24"/>
          <w:szCs w:val="24"/>
        </w:rPr>
        <w:t>esta politización de las diferencias sociales fue lo que contribuyó por reacción a que naciera una identidad de clase media. Lo que se produjo fue una actitud desafiante por parte de la clase trabajadora hacia todas las normas de “decencia” inculcada por la cultura dominante. Estas clases humildes, afirmaron su cultura e identidad en la argentina “blanca” y “Europea” que pretendía seguir excluyéndolos. El motivo por el cual se disgustó esta reacción antiperonista, fue el debilitamiento de las normas culturales y las jerarquías y preeminencias sociales habituales. De esta forma, todos estos cambios, no hicieron otra cosa que cuestionar los criterios económicos, culturales y raciales de respetabilidad impuestas en la Argentina.</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En resumen la identidad de clase media surge en forma de rechazo al peronismo por los cambios que introdujo como por ejemplo la alteración de las jerarquías sociales. De esta forma se produce el nacimiento de una identidad social con un fuerte contenido político.</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A medida que se empieza a asociar a la clase media con el antiperonismo, se empiezan a hacer frecuentes los síntomas de antipatía y hostilidad hacia ellos por parte de diversos sectores oficiales.</w:t>
      </w:r>
    </w:p>
    <w:p w:rsidR="00A17731" w:rsidRDefault="0067467F"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Como para Adamo</w:t>
      </w:r>
      <w:r w:rsidR="00EE7A65">
        <w:rPr>
          <w:rFonts w:ascii="Times New Roman" w:eastAsia="Times New Roman" w:hAnsi="Times New Roman" w:cs="Times New Roman"/>
          <w:color w:val="222222"/>
          <w:sz w:val="24"/>
          <w:szCs w:val="24"/>
        </w:rPr>
        <w:t>v</w:t>
      </w:r>
      <w:r>
        <w:rPr>
          <w:rFonts w:ascii="Times New Roman" w:eastAsia="Times New Roman" w:hAnsi="Times New Roman" w:cs="Times New Roman"/>
          <w:color w:val="222222"/>
          <w:sz w:val="24"/>
          <w:szCs w:val="24"/>
        </w:rPr>
        <w:t>s</w:t>
      </w:r>
      <w:r w:rsidR="00EE7A65">
        <w:rPr>
          <w:rFonts w:ascii="Times New Roman" w:eastAsia="Times New Roman" w:hAnsi="Times New Roman" w:cs="Times New Roman"/>
          <w:color w:val="222222"/>
          <w:sz w:val="24"/>
          <w:szCs w:val="24"/>
        </w:rPr>
        <w:t xml:space="preserve">ky la </w:t>
      </w:r>
      <w:r w:rsidR="00EE7A65">
        <w:rPr>
          <w:rFonts w:ascii="Times New Roman" w:eastAsia="Times New Roman" w:hAnsi="Times New Roman" w:cs="Times New Roman"/>
          <w:i/>
          <w:color w:val="222222"/>
          <w:sz w:val="24"/>
          <w:szCs w:val="24"/>
        </w:rPr>
        <w:t>clase media</w:t>
      </w:r>
      <w:r w:rsidR="00EE7A65">
        <w:rPr>
          <w:rFonts w:ascii="Times New Roman" w:eastAsia="Times New Roman" w:hAnsi="Times New Roman" w:cs="Times New Roman"/>
          <w:color w:val="222222"/>
          <w:sz w:val="24"/>
          <w:szCs w:val="24"/>
        </w:rPr>
        <w:t xml:space="preserve"> surge en forma de rechazo al peronism</w:t>
      </w:r>
      <w:r w:rsidR="0040134C">
        <w:rPr>
          <w:rFonts w:ascii="Times New Roman" w:eastAsia="Times New Roman" w:hAnsi="Times New Roman" w:cs="Times New Roman"/>
          <w:color w:val="222222"/>
          <w:sz w:val="24"/>
          <w:szCs w:val="24"/>
        </w:rPr>
        <w:t xml:space="preserve">o, produciéndose </w:t>
      </w:r>
      <w:r w:rsidR="00EE7A65">
        <w:rPr>
          <w:rFonts w:ascii="Times New Roman" w:eastAsia="Times New Roman" w:hAnsi="Times New Roman" w:cs="Times New Roman"/>
          <w:sz w:val="24"/>
          <w:szCs w:val="24"/>
        </w:rPr>
        <w:t>una sincronía entre el grupo social y la clase a la que pertenece en términos identitarios. P</w:t>
      </w:r>
      <w:r w:rsidR="00EE7A65">
        <w:rPr>
          <w:rFonts w:ascii="Times New Roman" w:eastAsia="Times New Roman" w:hAnsi="Times New Roman" w:cs="Times New Roman"/>
          <w:color w:val="222222"/>
          <w:sz w:val="24"/>
          <w:szCs w:val="24"/>
        </w:rPr>
        <w:t xml:space="preserve">ara Jauretche la clase media ya existía desde antes del peronismo, con la </w:t>
      </w:r>
      <w:r w:rsidR="00EE7A65">
        <w:rPr>
          <w:rFonts w:ascii="Times New Roman" w:eastAsia="Times New Roman" w:hAnsi="Times New Roman" w:cs="Times New Roman"/>
          <w:color w:val="222222"/>
          <w:sz w:val="24"/>
          <w:szCs w:val="24"/>
        </w:rPr>
        <w:lastRenderedPageBreak/>
        <w:t xml:space="preserve">inmigración de 1914 </w:t>
      </w:r>
      <w:r w:rsidR="0040134C">
        <w:rPr>
          <w:rFonts w:ascii="Times New Roman" w:eastAsia="Times New Roman" w:hAnsi="Times New Roman" w:cs="Times New Roman"/>
          <w:color w:val="222222"/>
          <w:sz w:val="24"/>
          <w:szCs w:val="24"/>
        </w:rPr>
        <w:t>desarrollado</w:t>
      </w:r>
      <w:r w:rsidR="00EE7A65">
        <w:rPr>
          <w:rFonts w:ascii="Times New Roman" w:eastAsia="Times New Roman" w:hAnsi="Times New Roman" w:cs="Times New Roman"/>
          <w:color w:val="222222"/>
          <w:sz w:val="24"/>
          <w:szCs w:val="24"/>
        </w:rPr>
        <w:t xml:space="preserve"> anteriormente, pero </w:t>
      </w:r>
      <w:r w:rsidR="0040134C">
        <w:rPr>
          <w:rFonts w:ascii="Times New Roman" w:eastAsia="Times New Roman" w:hAnsi="Times New Roman" w:cs="Times New Roman"/>
          <w:sz w:val="24"/>
          <w:szCs w:val="24"/>
        </w:rPr>
        <w:t>lo que sí plantea</w:t>
      </w:r>
      <w:r w:rsidR="00EE7A65">
        <w:rPr>
          <w:rFonts w:ascii="Times New Roman" w:eastAsia="Times New Roman" w:hAnsi="Times New Roman" w:cs="Times New Roman"/>
          <w:sz w:val="24"/>
          <w:szCs w:val="24"/>
        </w:rPr>
        <w:t xml:space="preserve"> es que con el acontecimiento de 1943, se produce un punto de inflexión en la clase media donde se origina el </w:t>
      </w:r>
      <w:r w:rsidR="00EE7A65">
        <w:rPr>
          <w:rFonts w:ascii="Times New Roman" w:eastAsia="Times New Roman" w:hAnsi="Times New Roman" w:cs="Times New Roman"/>
          <w:i/>
          <w:sz w:val="24"/>
          <w:szCs w:val="24"/>
        </w:rPr>
        <w:t>medio pelo.</w:t>
      </w:r>
      <w:r w:rsidR="0040134C">
        <w:rPr>
          <w:rFonts w:ascii="Times New Roman" w:eastAsia="Times New Roman" w:hAnsi="Times New Roman" w:cs="Times New Roman"/>
          <w:i/>
          <w:sz w:val="24"/>
          <w:szCs w:val="24"/>
        </w:rPr>
        <w:t xml:space="preserve"> </w:t>
      </w:r>
      <w:r w:rsidR="0040134C">
        <w:rPr>
          <w:rFonts w:ascii="Times New Roman" w:eastAsia="Times New Roman" w:hAnsi="Times New Roman" w:cs="Times New Roman"/>
          <w:sz w:val="24"/>
          <w:szCs w:val="24"/>
        </w:rPr>
        <w:t>En este período</w:t>
      </w:r>
      <w:r w:rsidR="00EE7A65">
        <w:rPr>
          <w:rFonts w:ascii="Times New Roman" w:eastAsia="Times New Roman" w:hAnsi="Times New Roman" w:cs="Times New Roman"/>
          <w:sz w:val="24"/>
          <w:szCs w:val="24"/>
        </w:rPr>
        <w:t xml:space="preserve"> se quiebran todas las tablas de valores culturales que aquellos sectores creían inamovibles, se empieza a presenciar </w:t>
      </w:r>
      <w:r w:rsidR="00EE7A65">
        <w:rPr>
          <w:rFonts w:ascii="Times New Roman" w:eastAsia="Times New Roman" w:hAnsi="Times New Roman" w:cs="Times New Roman"/>
          <w:i/>
          <w:sz w:val="24"/>
          <w:szCs w:val="24"/>
        </w:rPr>
        <w:t>“los cabecitas negras”</w:t>
      </w:r>
      <w:r w:rsidR="00EE7A65">
        <w:rPr>
          <w:rFonts w:ascii="Times New Roman" w:eastAsia="Times New Roman" w:hAnsi="Times New Roman" w:cs="Times New Roman"/>
          <w:sz w:val="24"/>
          <w:szCs w:val="24"/>
        </w:rPr>
        <w:t xml:space="preserve">, una multitud alegre y esperanzada que ascendía de golpe a niveles de progreso. En este acontecimiento donde se forma el </w:t>
      </w:r>
      <w:r w:rsidR="00EE7A65">
        <w:rPr>
          <w:rFonts w:ascii="Times New Roman" w:eastAsia="Times New Roman" w:hAnsi="Times New Roman" w:cs="Times New Roman"/>
          <w:i/>
          <w:sz w:val="24"/>
          <w:szCs w:val="24"/>
        </w:rPr>
        <w:t>medio pelo</w:t>
      </w:r>
      <w:r w:rsidR="00EE7A65">
        <w:rPr>
          <w:rFonts w:ascii="Times New Roman" w:eastAsia="Times New Roman" w:hAnsi="Times New Roman" w:cs="Times New Roman"/>
          <w:sz w:val="24"/>
          <w:szCs w:val="24"/>
        </w:rPr>
        <w:t xml:space="preserve"> también se sintió más agredido un cierto sector de la clase media la </w:t>
      </w:r>
      <w:r w:rsidR="00EE7A65">
        <w:rPr>
          <w:rFonts w:ascii="Times New Roman" w:eastAsia="Times New Roman" w:hAnsi="Times New Roman" w:cs="Times New Roman"/>
          <w:i/>
          <w:sz w:val="24"/>
          <w:szCs w:val="24"/>
        </w:rPr>
        <w:t>“intelligentzia”</w:t>
      </w:r>
      <w:r w:rsidR="00EE7A65">
        <w:rPr>
          <w:rFonts w:ascii="Times New Roman" w:eastAsia="Times New Roman" w:hAnsi="Times New Roman" w:cs="Times New Roman"/>
          <w:i/>
          <w:sz w:val="24"/>
          <w:szCs w:val="24"/>
          <w:vertAlign w:val="superscript"/>
        </w:rPr>
        <w:footnoteReference w:id="8"/>
      </w:r>
      <w:r w:rsidR="00EE7A65">
        <w:rPr>
          <w:rFonts w:ascii="Times New Roman" w:eastAsia="Times New Roman" w:hAnsi="Times New Roman" w:cs="Times New Roman"/>
          <w:i/>
          <w:sz w:val="24"/>
          <w:szCs w:val="24"/>
        </w:rPr>
        <w:t>.</w:t>
      </w:r>
      <w:r w:rsidR="00EE7A65">
        <w:rPr>
          <w:rFonts w:ascii="Times New Roman" w:eastAsia="Times New Roman" w:hAnsi="Times New Roman" w:cs="Times New Roman"/>
          <w:sz w:val="24"/>
          <w:szCs w:val="24"/>
        </w:rPr>
        <w:t xml:space="preserve"> También se suman los políticos y doctores porque se disminuye el prestigio  social de ciertos individuos que hasta el momento se creían importantes. De esta forma esta burguesía y clase media agrupadas en el </w:t>
      </w:r>
      <w:r w:rsidR="00EE7A65">
        <w:rPr>
          <w:rFonts w:ascii="Times New Roman" w:eastAsia="Times New Roman" w:hAnsi="Times New Roman" w:cs="Times New Roman"/>
          <w:i/>
          <w:sz w:val="24"/>
          <w:szCs w:val="24"/>
        </w:rPr>
        <w:t>medio pelo,</w:t>
      </w:r>
      <w:r w:rsidR="00EE7A65">
        <w:rPr>
          <w:rFonts w:ascii="Times New Roman" w:eastAsia="Times New Roman" w:hAnsi="Times New Roman" w:cs="Times New Roman"/>
          <w:sz w:val="24"/>
          <w:szCs w:val="24"/>
        </w:rPr>
        <w:t xml:space="preserve"> en vez de sedimentarse y luchar por el mantenimiento de las condiciones cayó en la ridícula imitación de la alta sociedad.</w:t>
      </w:r>
      <w:r w:rsidR="0040134C">
        <w:rPr>
          <w:rFonts w:ascii="Times New Roman" w:eastAsia="Times New Roman" w:hAnsi="Times New Roman" w:cs="Times New Roman"/>
          <w:sz w:val="24"/>
          <w:szCs w:val="24"/>
        </w:rPr>
        <w:t xml:space="preserve"> </w:t>
      </w:r>
      <w:r w:rsidR="00EE7A65">
        <w:rPr>
          <w:rFonts w:ascii="Times New Roman" w:eastAsia="Times New Roman" w:hAnsi="Times New Roman" w:cs="Times New Roman"/>
          <w:sz w:val="24"/>
          <w:szCs w:val="24"/>
        </w:rPr>
        <w:t>Con este hecho</w:t>
      </w:r>
      <w:r w:rsidR="00EE7A65" w:rsidRPr="0067467F">
        <w:rPr>
          <w:rFonts w:ascii="Times New Roman" w:eastAsia="Times New Roman" w:hAnsi="Times New Roman" w:cs="Times New Roman"/>
          <w:color w:val="000000" w:themeColor="text1"/>
          <w:sz w:val="24"/>
          <w:szCs w:val="24"/>
        </w:rPr>
        <w:t xml:space="preserve">, además ocurre </w:t>
      </w:r>
      <w:r w:rsidR="00EE7A65">
        <w:rPr>
          <w:rFonts w:ascii="Times New Roman" w:eastAsia="Times New Roman" w:hAnsi="Times New Roman" w:cs="Times New Roman"/>
          <w:sz w:val="24"/>
          <w:szCs w:val="24"/>
        </w:rPr>
        <w:t xml:space="preserve">que la clase alta desciende para tener contacto con la clase media alta y la pequeña burguesía mientras que este </w:t>
      </w:r>
      <w:r w:rsidR="00EE7A65">
        <w:rPr>
          <w:rFonts w:ascii="Times New Roman" w:eastAsia="Times New Roman" w:hAnsi="Times New Roman" w:cs="Times New Roman"/>
          <w:i/>
          <w:sz w:val="24"/>
          <w:szCs w:val="24"/>
        </w:rPr>
        <w:t>medio pelo</w:t>
      </w:r>
      <w:r w:rsidR="00EE7A65">
        <w:rPr>
          <w:rFonts w:ascii="Times New Roman" w:eastAsia="Times New Roman" w:hAnsi="Times New Roman" w:cs="Times New Roman"/>
          <w:sz w:val="24"/>
          <w:szCs w:val="24"/>
        </w:rPr>
        <w:t xml:space="preserve"> creyó haber ascendido de clase. Para este medio pelo los productos industriales son nacionales y todo lo nacional es desacreditado.</w:t>
      </w:r>
    </w:p>
    <w:p w:rsidR="00A17731" w:rsidRDefault="0040134C"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Ambos –</w:t>
      </w:r>
      <w:r w:rsidR="00EE7A65">
        <w:rPr>
          <w:rFonts w:ascii="Times New Roman" w:eastAsia="Times New Roman" w:hAnsi="Times New Roman" w:cs="Times New Roman"/>
          <w:sz w:val="24"/>
          <w:szCs w:val="24"/>
        </w:rPr>
        <w:t>Adamovsky y Jaure</w:t>
      </w:r>
      <w:r>
        <w:rPr>
          <w:rFonts w:ascii="Times New Roman" w:eastAsia="Times New Roman" w:hAnsi="Times New Roman" w:cs="Times New Roman"/>
          <w:sz w:val="24"/>
          <w:szCs w:val="24"/>
        </w:rPr>
        <w:t>tche–</w:t>
      </w:r>
      <w:r w:rsidR="00EE7A65">
        <w:rPr>
          <w:rFonts w:ascii="Times New Roman" w:eastAsia="Times New Roman" w:hAnsi="Times New Roman" w:cs="Times New Roman"/>
          <w:sz w:val="24"/>
          <w:szCs w:val="24"/>
        </w:rPr>
        <w:t xml:space="preserve"> coinciden en ver al peronismo como un factor que impactó en la formación de la clase media y el medio pelo respectivamente. En tanto Germani, coincide en que la clase media se colocó en la oposición de la base humana que apoyó al peronismo, pero discierne en el impacto de formación de las mismas, puesto que su constitución como clase ya se había instalado en la sociedad según el sociólogo. </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Jauretche critica al peronismo por no haber comprendido el individualismo de la clase intermedia constituido por sujetos celosos de su ego, ya que, les proponían una estructura política organizada verticalmente de arriba abajo que exigía la sumisión ortodoxa y la disciplina a la consigna, por otro lado lesionó conceptos éticos y estéticos de esta clase y por último expone que este partido las agobió con una propaganda masiva que era eficaz del lado de los trabajadores pero fue negativa con esta clase que no supo destacar cómo se beneficiarían las clases medias. En resumen, Jauretche las engloba en errores de conducción. Ejemplo del individualismo que caracteriza a esta clase, cada uno de los sujetos que conforman la clase media creía que su mejoría era particular y producto de sus aptitudes y no de las condiciones generales </w:t>
      </w:r>
      <w:r>
        <w:rPr>
          <w:rFonts w:ascii="Times New Roman" w:eastAsia="Times New Roman" w:hAnsi="Times New Roman" w:cs="Times New Roman"/>
          <w:i/>
          <w:sz w:val="24"/>
          <w:szCs w:val="24"/>
        </w:rPr>
        <w:t>“este nuevo rico […] es más ignorante que aquel no sabe que su prosperidad es hija de las nuevas condiciones históricas y cree que todo es producto de su talento” (p. 98).</w:t>
      </w:r>
      <w:r w:rsidR="0063098C">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La crítica que le genera Germani al peronismo, refiere a su </w:t>
      </w:r>
      <w:r w:rsidR="0063098C">
        <w:rPr>
          <w:rFonts w:ascii="Times New Roman" w:eastAsia="Times New Roman" w:hAnsi="Times New Roman" w:cs="Times New Roman"/>
          <w:sz w:val="24"/>
          <w:szCs w:val="24"/>
        </w:rPr>
        <w:t xml:space="preserve">expresión de corte totalitario </w:t>
      </w:r>
      <w:r>
        <w:rPr>
          <w:rFonts w:ascii="Times New Roman" w:eastAsia="Times New Roman" w:hAnsi="Times New Roman" w:cs="Times New Roman"/>
          <w:i/>
          <w:sz w:val="24"/>
          <w:szCs w:val="24"/>
        </w:rPr>
        <w:t xml:space="preserve">“pero dotado de rasgos muy distintos de su modelo europeo, un tipo de </w:t>
      </w:r>
      <w:r>
        <w:rPr>
          <w:rFonts w:ascii="Times New Roman" w:eastAsia="Times New Roman" w:hAnsi="Times New Roman" w:cs="Times New Roman"/>
          <w:i/>
          <w:sz w:val="24"/>
          <w:szCs w:val="24"/>
        </w:rPr>
        <w:lastRenderedPageBreak/>
        <w:t>autoritarismo basado sobre el consentimiento del apoyo de la mayoría, que por primera vez en 16 años pudo expresar su voto en elecciones regulares”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 231)</w:t>
      </w:r>
      <w:r>
        <w:rPr>
          <w:rFonts w:ascii="Times New Roman" w:eastAsia="Times New Roman" w:hAnsi="Times New Roman" w:cs="Times New Roman"/>
          <w:sz w:val="24"/>
          <w:szCs w:val="24"/>
        </w:rPr>
        <w:t xml:space="preserve">. Es decir, significó una </w:t>
      </w:r>
      <w:r>
        <w:rPr>
          <w:rFonts w:ascii="Times New Roman" w:eastAsia="Times New Roman" w:hAnsi="Times New Roman" w:cs="Times New Roman"/>
          <w:i/>
          <w:sz w:val="24"/>
          <w:szCs w:val="24"/>
        </w:rPr>
        <w:t>“seudosolucion totalitaria”</w:t>
      </w:r>
      <w:r>
        <w:rPr>
          <w:rFonts w:ascii="Times New Roman" w:eastAsia="Times New Roman" w:hAnsi="Times New Roman" w:cs="Times New Roman"/>
          <w:sz w:val="24"/>
          <w:szCs w:val="24"/>
        </w:rPr>
        <w:t xml:space="preserve"> a la crisis que estaba atravesando la sociedad contemporánea de mitad de siglo. Y en este punto es necesario agregar el último factor que el autor tienen en cuenta en el proceso de transición de una sociedad a otra: el surgimiento y ampliación de canales de participación política. La masiva llegada de inmigrantes al país constituyó, no sólo un aumento repentino en la proporción de la población, sino también el surgimiento de una clase media (y un naciente proletariado urbano) que fue adquiriendo significación política, pero que no encontraban los canales institucionales necesarios para su integración en el ejercicio político propio de un sistema democrático. Para que estén dadas las condiciones necesarias para esta integración, es necesario que </w:t>
      </w:r>
      <w:r>
        <w:rPr>
          <w:rFonts w:ascii="Times New Roman" w:eastAsia="Times New Roman" w:hAnsi="Times New Roman" w:cs="Times New Roman"/>
          <w:i/>
          <w:sz w:val="24"/>
          <w:szCs w:val="24"/>
        </w:rPr>
        <w:t>“libertad y democracia tengan el mismo significado e igual importancia para todos los ciudadanos” (p. 235)</w:t>
      </w:r>
      <w:r>
        <w:rPr>
          <w:rFonts w:ascii="Times New Roman" w:eastAsia="Times New Roman" w:hAnsi="Times New Roman" w:cs="Times New Roman"/>
          <w:sz w:val="24"/>
          <w:szCs w:val="24"/>
        </w:rPr>
        <w:t xml:space="preserve">. La clase media se vio relegada durante el periodo peronista. Como producto de un ascenso social reciente, estos grupos habían logrado su expresión por medio del radicalismo, en cambio, la integración de las masas populares se presentaba agravada por el hecho de la creciente concentración urbana en la zona del Gran Buenos Aires. </w:t>
      </w:r>
      <w:r>
        <w:rPr>
          <w:rFonts w:ascii="Times New Roman" w:eastAsia="Times New Roman" w:hAnsi="Times New Roman" w:cs="Times New Roman"/>
          <w:i/>
          <w:sz w:val="24"/>
          <w:szCs w:val="24"/>
        </w:rPr>
        <w:t>“La tragedia política argentina residió en el hecho de que la integración política de las masas populares se inició bajo el signo del totalitarismo, que logró proporcionar, a su manera, cierta experiencia, cierta experiencia de participación política y social en los aspectos inmediatos y personales de la vida del trabajador, anulando al mismo tiempo la organización política y los derechos básicos que constituyen los pilares insustituibles de toda democracia genuina”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(p.252)</w:t>
      </w:r>
      <w:r>
        <w:rPr>
          <w:rFonts w:ascii="Times New Roman" w:eastAsia="Times New Roman" w:hAnsi="Times New Roman" w:cs="Times New Roman"/>
          <w:sz w:val="24"/>
          <w:szCs w:val="24"/>
        </w:rPr>
        <w:t xml:space="preserve">. El sociólogo sostuvo que las masas apoyaron a Perón, no por alguna forma de </w:t>
      </w:r>
      <w:r>
        <w:rPr>
          <w:rFonts w:ascii="Times New Roman" w:eastAsia="Times New Roman" w:hAnsi="Times New Roman" w:cs="Times New Roman"/>
          <w:i/>
          <w:sz w:val="24"/>
          <w:szCs w:val="24"/>
        </w:rPr>
        <w:t>“engaño demagógico”</w:t>
      </w:r>
      <w:r>
        <w:rPr>
          <w:rFonts w:ascii="Times New Roman" w:eastAsia="Times New Roman" w:hAnsi="Times New Roman" w:cs="Times New Roman"/>
          <w:sz w:val="24"/>
          <w:szCs w:val="24"/>
        </w:rPr>
        <w:t>, sino porque encontraron en sus políticas y en sus discursos, una vía de integración en la vida política nacional y de afirmación de su dignidad</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p>
    <w:p w:rsidR="0035710A" w:rsidRDefault="0035710A" w:rsidP="0067467F">
      <w:pPr>
        <w:spacing w:after="0" w:line="360" w:lineRule="auto"/>
        <w:jc w:val="both"/>
        <w:rPr>
          <w:rFonts w:ascii="Times New Roman" w:eastAsia="Times New Roman" w:hAnsi="Times New Roman" w:cs="Times New Roman"/>
          <w:sz w:val="16"/>
          <w:szCs w:val="16"/>
        </w:rPr>
      </w:pPr>
    </w:p>
    <w:p w:rsidR="00A17731" w:rsidRPr="00D338D2" w:rsidRDefault="00EE7A65" w:rsidP="00A31258">
      <w:pPr>
        <w:spacing w:after="0" w:line="360" w:lineRule="auto"/>
        <w:jc w:val="both"/>
        <w:rPr>
          <w:rFonts w:ascii="Times New Roman" w:eastAsia="Times New Roman" w:hAnsi="Times New Roman" w:cs="Times New Roman"/>
          <w:sz w:val="28"/>
          <w:u w:val="double"/>
        </w:rPr>
      </w:pPr>
      <w:r>
        <w:rPr>
          <w:rFonts w:ascii="Times New Roman" w:eastAsia="Times New Roman" w:hAnsi="Times New Roman" w:cs="Times New Roman"/>
          <w:sz w:val="24"/>
          <w:szCs w:val="24"/>
        </w:rPr>
        <w:t xml:space="preserve"> </w:t>
      </w:r>
      <w:bookmarkStart w:id="5" w:name="_Toc483776590"/>
      <w:r w:rsidRPr="00D338D2">
        <w:rPr>
          <w:rFonts w:ascii="Times New Roman" w:eastAsia="Times New Roman" w:hAnsi="Times New Roman" w:cs="Times New Roman"/>
          <w:sz w:val="28"/>
          <w:u w:val="double"/>
        </w:rPr>
        <w:t>La clase media y Frondizi</w:t>
      </w:r>
      <w:bookmarkEnd w:id="5"/>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pesar que tanto Adamovsky como Jauretche y Germani observan una relación entre la clase </w:t>
      </w:r>
      <w:r>
        <w:rPr>
          <w:rFonts w:ascii="Times New Roman" w:eastAsia="Times New Roman" w:hAnsi="Times New Roman" w:cs="Times New Roman"/>
          <w:sz w:val="24"/>
          <w:szCs w:val="24"/>
        </w:rPr>
        <w:lastRenderedPageBreak/>
        <w:t>media y el radicalismo disciernen en el periodo. Para los últimos dos autores el Yrigoyenismo cumplió un papel fundamental en la alineación política de las clases medias. Jauretche afirma que, al radicalismo le tocó cumplir un papel nacionalizador otorgándole cauce nacional a las aspiraciones de la clase media y que ésta nutrió las filas de este partido alineándose detrás de los viejos conductores. Hace hincapié en 1916 con Yrigoy</w:t>
      </w:r>
      <w:r w:rsidR="0063098C">
        <w:rPr>
          <w:rFonts w:ascii="Times New Roman" w:eastAsia="Times New Roman" w:hAnsi="Times New Roman" w:cs="Times New Roman"/>
          <w:sz w:val="24"/>
          <w:szCs w:val="24"/>
        </w:rPr>
        <w:t>en, en el cual, impidió que la A</w:t>
      </w:r>
      <w:r>
        <w:rPr>
          <w:rFonts w:ascii="Times New Roman" w:eastAsia="Times New Roman" w:hAnsi="Times New Roman" w:cs="Times New Roman"/>
          <w:sz w:val="24"/>
          <w:szCs w:val="24"/>
        </w:rPr>
        <w:t xml:space="preserve">rgentina se convirtiera en una colonia. Para Germani, las elecciones de 1916 significaron el fin de </w:t>
      </w:r>
      <w:r>
        <w:rPr>
          <w:rFonts w:ascii="Times New Roman" w:eastAsia="Times New Roman" w:hAnsi="Times New Roman" w:cs="Times New Roman"/>
          <w:i/>
          <w:sz w:val="24"/>
          <w:szCs w:val="24"/>
        </w:rPr>
        <w:t>“la democracia limitada”</w:t>
      </w:r>
      <w:r>
        <w:rPr>
          <w:rFonts w:ascii="Times New Roman" w:eastAsia="Times New Roman" w:hAnsi="Times New Roman" w:cs="Times New Roman"/>
          <w:i/>
          <w:sz w:val="24"/>
          <w:szCs w:val="24"/>
          <w:vertAlign w:val="superscript"/>
        </w:rPr>
        <w:footnoteReference w:id="10"/>
      </w:r>
      <w:r>
        <w:rPr>
          <w:rFonts w:ascii="Times New Roman" w:eastAsia="Times New Roman" w:hAnsi="Times New Roman" w:cs="Times New Roman"/>
          <w:sz w:val="24"/>
          <w:szCs w:val="24"/>
        </w:rPr>
        <w:t xml:space="preserve"> y permitieron la </w:t>
      </w:r>
      <w:r w:rsidR="0063098C">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participación total de los ciudadanos que dieron el gobierno a hombres pertenecientes a las clases medias, </w:t>
      </w:r>
      <w:r w:rsidRPr="0067467F">
        <w:rPr>
          <w:rFonts w:ascii="Times New Roman" w:eastAsia="Times New Roman" w:hAnsi="Times New Roman" w:cs="Times New Roman"/>
          <w:i/>
          <w:color w:val="000000" w:themeColor="text1"/>
          <w:sz w:val="24"/>
          <w:szCs w:val="24"/>
        </w:rPr>
        <w:t>organizados políticamente en torno al partido radical, surgido tres décadas antes”</w:t>
      </w:r>
      <w:r w:rsidRPr="0067467F">
        <w:rPr>
          <w:rFonts w:ascii="Times New Roman" w:eastAsia="Times New Roman" w:hAnsi="Times New Roman" w:cs="Times New Roman"/>
          <w:color w:val="000000" w:themeColor="text1"/>
          <w:sz w:val="24"/>
          <w:szCs w:val="24"/>
        </w:rPr>
        <w:t xml:space="preserve"> </w:t>
      </w:r>
      <w:r w:rsidRPr="0067467F">
        <w:rPr>
          <w:rFonts w:ascii="Times New Roman" w:eastAsia="Times New Roman" w:hAnsi="Times New Roman" w:cs="Times New Roman"/>
          <w:i/>
          <w:color w:val="000000" w:themeColor="text1"/>
          <w:sz w:val="24"/>
          <w:szCs w:val="24"/>
        </w:rPr>
        <w:t xml:space="preserve">(p. 224) </w:t>
      </w:r>
      <w:r w:rsidRPr="0067467F">
        <w:rPr>
          <w:rFonts w:ascii="Times New Roman" w:eastAsia="Times New Roman" w:hAnsi="Times New Roman" w:cs="Times New Roman"/>
          <w:color w:val="000000" w:themeColor="text1"/>
          <w:sz w:val="24"/>
          <w:szCs w:val="24"/>
        </w:rPr>
        <w:t xml:space="preserve">En cambio Adamovsky plantea que este alineamiento político se ubica durante el gobierno de Frondizi y expone </w:t>
      </w:r>
      <w:r>
        <w:rPr>
          <w:rFonts w:ascii="Times New Roman" w:eastAsia="Times New Roman" w:hAnsi="Times New Roman" w:cs="Times New Roman"/>
          <w:color w:val="222222"/>
          <w:sz w:val="24"/>
          <w:szCs w:val="24"/>
        </w:rPr>
        <w:t>que con el surgimiento del peronismo, el radicalismo se transformó  en la principal opción del antiperonismo, transformándose la UCR en sectores medios.</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Antes de hablar de Frondizi, es pertinente realizar una breve contextualización</w:t>
      </w:r>
      <w:r w:rsidR="0063098C">
        <w:rPr>
          <w:rFonts w:ascii="Times New Roman" w:eastAsia="Times New Roman" w:hAnsi="Times New Roman" w:cs="Times New Roman"/>
          <w:color w:val="222222"/>
          <w:sz w:val="24"/>
          <w:szCs w:val="24"/>
        </w:rPr>
        <w:t xml:space="preserve"> histórica: Luego del golpe de E</w:t>
      </w:r>
      <w:r>
        <w:rPr>
          <w:rFonts w:ascii="Times New Roman" w:eastAsia="Times New Roman" w:hAnsi="Times New Roman" w:cs="Times New Roman"/>
          <w:color w:val="222222"/>
          <w:sz w:val="24"/>
          <w:szCs w:val="24"/>
        </w:rPr>
        <w:t>sta</w:t>
      </w:r>
      <w:r w:rsidR="0063098C">
        <w:rPr>
          <w:rFonts w:ascii="Times New Roman" w:eastAsia="Times New Roman" w:hAnsi="Times New Roman" w:cs="Times New Roman"/>
          <w:color w:val="222222"/>
          <w:sz w:val="24"/>
          <w:szCs w:val="24"/>
        </w:rPr>
        <w:t>do a Perón en 1955-</w:t>
      </w:r>
      <w:r>
        <w:rPr>
          <w:rFonts w:ascii="Times New Roman" w:eastAsia="Times New Roman" w:hAnsi="Times New Roman" w:cs="Times New Roman"/>
          <w:color w:val="222222"/>
          <w:sz w:val="24"/>
          <w:szCs w:val="24"/>
        </w:rPr>
        <w:t xml:space="preserve">1958, período denominado la Revolución </w:t>
      </w:r>
      <w:r w:rsidR="0063098C">
        <w:rPr>
          <w:rFonts w:ascii="Times New Roman" w:eastAsia="Times New Roman" w:hAnsi="Times New Roman" w:cs="Times New Roman"/>
          <w:color w:val="222222"/>
          <w:sz w:val="24"/>
          <w:szCs w:val="24"/>
        </w:rPr>
        <w:t>Libertadora, la política A</w:t>
      </w:r>
      <w:r>
        <w:rPr>
          <w:rFonts w:ascii="Times New Roman" w:eastAsia="Times New Roman" w:hAnsi="Times New Roman" w:cs="Times New Roman"/>
          <w:color w:val="222222"/>
          <w:sz w:val="24"/>
          <w:szCs w:val="24"/>
        </w:rPr>
        <w:t xml:space="preserve">rgentina de este período se basó en desperonizar a las clases populares, porque a pesar que ya no estaba Perón en el poder, el peronismo iba más allá de este ex presidente. En este contexto vieron en la clase media una posible solución al problema planteado, ya que la asumen como una fuerza antiperonista. En resumen el papel político de la clase media estuvo más </w:t>
      </w:r>
      <w:r w:rsidR="00F7136D">
        <w:rPr>
          <w:rFonts w:ascii="Times New Roman" w:eastAsia="Times New Roman" w:hAnsi="Times New Roman" w:cs="Times New Roman"/>
          <w:color w:val="222222"/>
          <w:sz w:val="24"/>
          <w:szCs w:val="24"/>
        </w:rPr>
        <w:t xml:space="preserve">presente y tuvo un lugar central. </w:t>
      </w:r>
      <w:r>
        <w:rPr>
          <w:rFonts w:ascii="Times New Roman" w:eastAsia="Times New Roman" w:hAnsi="Times New Roman" w:cs="Times New Roman"/>
          <w:color w:val="222222"/>
          <w:sz w:val="24"/>
          <w:szCs w:val="24"/>
        </w:rPr>
        <w:t xml:space="preserve">Los militares no deseaban estar en el poder más que lo mínimo indispensable, su propósito con Aramburu de presidente, era </w:t>
      </w:r>
      <w:r>
        <w:rPr>
          <w:rFonts w:ascii="Times New Roman" w:eastAsia="Times New Roman" w:hAnsi="Times New Roman" w:cs="Times New Roman"/>
          <w:i/>
          <w:color w:val="222222"/>
          <w:sz w:val="24"/>
          <w:szCs w:val="24"/>
        </w:rPr>
        <w:t xml:space="preserve">“[…] devolver la política </w:t>
      </w:r>
      <w:r w:rsidR="00430B57">
        <w:rPr>
          <w:rFonts w:ascii="Times New Roman" w:eastAsia="Times New Roman" w:hAnsi="Times New Roman" w:cs="Times New Roman"/>
          <w:i/>
          <w:color w:val="222222"/>
          <w:sz w:val="24"/>
          <w:szCs w:val="24"/>
        </w:rPr>
        <w:t>a los par</w:t>
      </w:r>
      <w:r w:rsidR="00F7136D">
        <w:rPr>
          <w:rFonts w:ascii="Times New Roman" w:eastAsia="Times New Roman" w:hAnsi="Times New Roman" w:cs="Times New Roman"/>
          <w:i/>
          <w:color w:val="222222"/>
          <w:sz w:val="24"/>
          <w:szCs w:val="24"/>
        </w:rPr>
        <w:t>tidos cuanto antes” (Adamovsky:</w:t>
      </w:r>
      <w:r>
        <w:rPr>
          <w:rFonts w:ascii="Times New Roman" w:eastAsia="Times New Roman" w:hAnsi="Times New Roman" w:cs="Times New Roman"/>
          <w:i/>
          <w:color w:val="222222"/>
          <w:sz w:val="24"/>
          <w:szCs w:val="24"/>
        </w:rPr>
        <w:t>343)</w:t>
      </w:r>
      <w:r>
        <w:rPr>
          <w:rFonts w:ascii="Times New Roman" w:eastAsia="Times New Roman" w:hAnsi="Times New Roman" w:cs="Times New Roman"/>
          <w:color w:val="222222"/>
          <w:sz w:val="24"/>
          <w:szCs w:val="24"/>
        </w:rPr>
        <w:t xml:space="preserve">, claramente al peronismo no, ya que estuvo proscripto. Con esto en mente, se anuncian </w:t>
      </w:r>
      <w:r w:rsidR="00F7136D">
        <w:rPr>
          <w:rFonts w:ascii="Times New Roman" w:eastAsia="Times New Roman" w:hAnsi="Times New Roman" w:cs="Times New Roman"/>
          <w:color w:val="222222"/>
          <w:sz w:val="24"/>
          <w:szCs w:val="24"/>
        </w:rPr>
        <w:t>elecciones en 1957.</w:t>
      </w:r>
      <w:r>
        <w:rPr>
          <w:rFonts w:ascii="Times New Roman" w:eastAsia="Times New Roman" w:hAnsi="Times New Roman" w:cs="Times New Roman"/>
          <w:color w:val="222222"/>
          <w:sz w:val="24"/>
          <w:szCs w:val="24"/>
        </w:rPr>
        <w:t xml:space="preserve">  En este escenario aparece Frondizi. A</w:t>
      </w:r>
      <w:r>
        <w:rPr>
          <w:rFonts w:ascii="Times New Roman" w:eastAsia="Times New Roman" w:hAnsi="Times New Roman" w:cs="Times New Roman"/>
          <w:sz w:val="24"/>
          <w:szCs w:val="24"/>
        </w:rPr>
        <w:t xml:space="preserve"> fines de 1956, la UCR, lo proclama oficialmente como candidato y tras un acuerdo entre Perón y Frondizi, Perón ordenó a sus seguidores votar</w:t>
      </w:r>
      <w:r w:rsidR="00F7136D">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la UCRI, logrando que en 1958 Frondizi llegue a la presidencia y junto a sus partidarios abrazaron un conjunto de ideas conocidas como “desarrollismo”.  Su prin</w:t>
      </w:r>
      <w:r w:rsidR="00A31258">
        <w:rPr>
          <w:rFonts w:ascii="Times New Roman" w:eastAsia="Times New Roman" w:hAnsi="Times New Roman" w:cs="Times New Roman"/>
          <w:sz w:val="24"/>
          <w:szCs w:val="24"/>
        </w:rPr>
        <w:t xml:space="preserve">cipal ideólogo fue R. </w:t>
      </w:r>
      <w:r w:rsidR="00F7136D">
        <w:rPr>
          <w:rFonts w:ascii="Times New Roman" w:eastAsia="Times New Roman" w:hAnsi="Times New Roman" w:cs="Times New Roman"/>
          <w:sz w:val="24"/>
          <w:szCs w:val="24"/>
        </w:rPr>
        <w:t xml:space="preserve">Frigerio. </w:t>
      </w:r>
      <w:r>
        <w:rPr>
          <w:rFonts w:ascii="Times New Roman" w:eastAsia="Times New Roman" w:hAnsi="Times New Roman" w:cs="Times New Roman"/>
          <w:sz w:val="24"/>
          <w:szCs w:val="24"/>
        </w:rPr>
        <w:t xml:space="preserve">Esta ideología giraba en torno a dos conceptos: Desarrollo (referido a la necesidad de que el país saliera del atraso económico a través de un intenso proceso de industrialización y la promoción del mercado interno) e Integración. La superación del “subdesarrollo” se concebía como parte de un proyecto de liberación “nacional y popular”  que pusiera fin a la oligarquía y a la dependencia de los países más desarrollados. En esto discierne con </w:t>
      </w:r>
      <w:r w:rsidRPr="00430B57">
        <w:rPr>
          <w:rFonts w:ascii="Times New Roman" w:eastAsia="Times New Roman" w:hAnsi="Times New Roman" w:cs="Times New Roman"/>
          <w:color w:val="000000" w:themeColor="text1"/>
          <w:sz w:val="24"/>
          <w:szCs w:val="24"/>
        </w:rPr>
        <w:t xml:space="preserve">Carri, pues opina </w:t>
      </w:r>
      <w:r>
        <w:rPr>
          <w:rFonts w:ascii="Times New Roman" w:eastAsia="Times New Roman" w:hAnsi="Times New Roman" w:cs="Times New Roman"/>
          <w:sz w:val="24"/>
          <w:szCs w:val="24"/>
        </w:rPr>
        <w:t xml:space="preserve">que el desarrollismo llevado a cabo por Frondizi, guarda una </w:t>
      </w:r>
      <w:r>
        <w:rPr>
          <w:rFonts w:ascii="Times New Roman" w:eastAsia="Times New Roman" w:hAnsi="Times New Roman" w:cs="Times New Roman"/>
          <w:sz w:val="24"/>
          <w:szCs w:val="24"/>
        </w:rPr>
        <w:lastRenderedPageBreak/>
        <w:t>contradicción respecto a la forma y su contenido y esto será desarrollado más abajo.</w:t>
      </w:r>
    </w:p>
    <w:p w:rsidR="00A17731" w:rsidRDefault="00430B57"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el Frondizismo</w:t>
      </w:r>
      <w:r w:rsidR="00EE7A65">
        <w:rPr>
          <w:rFonts w:ascii="Times New Roman" w:eastAsia="Times New Roman" w:hAnsi="Times New Roman" w:cs="Times New Roman"/>
          <w:sz w:val="24"/>
          <w:szCs w:val="24"/>
        </w:rPr>
        <w:t>, la clase media ocupó un lugar central, como pieza crucial para la “integración” y como clave para lidiar con el peronismo. La alianza de clases entre “industriales”, “obreros” y “clase media” eran los protagonistas que sustentarían el proyecto desarrollist</w:t>
      </w:r>
      <w:r w:rsidR="00F7136D">
        <w:rPr>
          <w:rFonts w:ascii="Times New Roman" w:eastAsia="Times New Roman" w:hAnsi="Times New Roman" w:cs="Times New Roman"/>
          <w:sz w:val="24"/>
          <w:szCs w:val="24"/>
        </w:rPr>
        <w:t xml:space="preserve">as. Como expone </w:t>
      </w:r>
      <w:r w:rsidR="00EE7A65">
        <w:rPr>
          <w:rFonts w:ascii="Times New Roman" w:eastAsia="Times New Roman" w:hAnsi="Times New Roman" w:cs="Times New Roman"/>
          <w:sz w:val="24"/>
          <w:szCs w:val="24"/>
        </w:rPr>
        <w:t xml:space="preserve">Frigerio </w:t>
      </w:r>
      <w:r w:rsidR="00EE7A65">
        <w:rPr>
          <w:rFonts w:ascii="Times New Roman" w:eastAsia="Times New Roman" w:hAnsi="Times New Roman" w:cs="Times New Roman"/>
          <w:i/>
          <w:sz w:val="24"/>
          <w:szCs w:val="24"/>
        </w:rPr>
        <w:t>“Perón mantenía la lealtad de la “clase obrera” mientras que Frondizi “representaba a la clase media” ” (Adamovsky: 346).</w:t>
      </w:r>
    </w:p>
    <w:p w:rsidR="00A17731" w:rsidRDefault="00EE7A65" w:rsidP="0067467F">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Según Zavala, la clase media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fue fundamental para los dos principios básicos del desarrollismo: El desarrollismo y la integración, hasta el propio Frondizi, le otorgó un lugar central a la clase media en el proyecto desarrollista. En resumen, la clase media termina siendo la base de apoyo del Frondizismo, </w:t>
      </w:r>
      <w:r>
        <w:rPr>
          <w:rFonts w:ascii="Times New Roman" w:eastAsia="Times New Roman" w:hAnsi="Times New Roman" w:cs="Times New Roman"/>
          <w:i/>
          <w:sz w:val="24"/>
          <w:szCs w:val="24"/>
        </w:rPr>
        <w:t>“El perón de la clase media”.</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función a lo dicho sobre Frondizi y el desarrollismo, Carri plantea que el gobierno de Frondizi fue uno de los ejemplos de desarrollismo ortodoxo. Para empezar, plantea que la constitución de una sociedad imperialista dependiente en América Latina pasa hoy por la ejecución de políticas desarrollistas.</w:t>
      </w:r>
      <w:r w:rsidR="00F7136D">
        <w:rPr>
          <w:rFonts w:ascii="Times New Roman" w:eastAsia="Times New Roman" w:hAnsi="Times New Roman" w:cs="Times New Roman"/>
          <w:sz w:val="24"/>
          <w:szCs w:val="24"/>
        </w:rPr>
        <w:t xml:space="preserve"> El desarrollismo –según este autor</w:t>
      </w:r>
      <w:r>
        <w:rPr>
          <w:rFonts w:ascii="Times New Roman" w:eastAsia="Times New Roman" w:hAnsi="Times New Roman" w:cs="Times New Roman"/>
          <w:sz w:val="24"/>
          <w:szCs w:val="24"/>
        </w:rPr>
        <w:t>– es la política propiciada por los monopolios que buscan la expansión de sus áreas, integrando a la nación en un solo mercado regional para imponer su dominio (p.</w:t>
      </w:r>
      <w:r w:rsidR="00F713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320).</w:t>
      </w:r>
    </w:p>
    <w:p w:rsidR="00A17731" w:rsidRDefault="00EE7A65" w:rsidP="0067467F">
      <w:pPr>
        <w:spacing w:after="0" w:line="360" w:lineRule="auto"/>
        <w:jc w:val="both"/>
        <w:rPr>
          <w:rFonts w:ascii="Times New Roman" w:eastAsia="Times New Roman" w:hAnsi="Times New Roman" w:cs="Times New Roman"/>
          <w:sz w:val="24"/>
          <w:szCs w:val="24"/>
        </w:rPr>
      </w:pPr>
      <w:r w:rsidRPr="00430B57">
        <w:rPr>
          <w:rFonts w:ascii="Times New Roman" w:eastAsia="Times New Roman" w:hAnsi="Times New Roman" w:cs="Times New Roman"/>
          <w:color w:val="000000" w:themeColor="text1"/>
          <w:sz w:val="24"/>
          <w:szCs w:val="24"/>
        </w:rPr>
        <w:t xml:space="preserve">La consigna desarrollista por excelencia es </w:t>
      </w:r>
      <w:r w:rsidRPr="00430B57">
        <w:rPr>
          <w:rFonts w:ascii="Times New Roman" w:eastAsia="Times New Roman" w:hAnsi="Times New Roman" w:cs="Times New Roman"/>
          <w:i/>
          <w:color w:val="000000" w:themeColor="text1"/>
          <w:sz w:val="24"/>
          <w:szCs w:val="24"/>
        </w:rPr>
        <w:t>“piedra libre para la inversión del capital”</w:t>
      </w:r>
      <w:r w:rsidRPr="00430B57">
        <w:rPr>
          <w:rFonts w:ascii="Times New Roman" w:eastAsia="Times New Roman" w:hAnsi="Times New Roman" w:cs="Times New Roman"/>
          <w:color w:val="000000" w:themeColor="text1"/>
          <w:sz w:val="24"/>
          <w:szCs w:val="24"/>
        </w:rPr>
        <w:t xml:space="preserve"> y engloba dos aspectos: La ampliación del mercado para un sector modernizante del capital monopolista y </w:t>
      </w:r>
      <w:r>
        <w:rPr>
          <w:rFonts w:ascii="Times New Roman" w:eastAsia="Times New Roman" w:hAnsi="Times New Roman" w:cs="Times New Roman"/>
          <w:sz w:val="24"/>
          <w:szCs w:val="24"/>
        </w:rPr>
        <w:t>hacer creer al resto de la sociedad que los sectores dinámicos son solidarios, en este último reside el aspecto integracionista.</w:t>
      </w:r>
    </w:p>
    <w:p w:rsidR="00A17731" w:rsidRDefault="00EE7A65" w:rsidP="0067467F">
      <w:pPr>
        <w:tabs>
          <w:tab w:val="left" w:pos="366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Tanto Frondizi como Rogelio </w:t>
      </w:r>
      <w:r w:rsidR="00F7136D">
        <w:rPr>
          <w:rFonts w:ascii="Times New Roman" w:eastAsia="Times New Roman" w:hAnsi="Times New Roman" w:cs="Times New Roman"/>
          <w:sz w:val="24"/>
          <w:szCs w:val="24"/>
        </w:rPr>
        <w:t>–</w:t>
      </w:r>
      <w:r>
        <w:rPr>
          <w:rFonts w:ascii="Times New Roman" w:eastAsia="Times New Roman" w:hAnsi="Times New Roman" w:cs="Times New Roman"/>
          <w:sz w:val="24"/>
          <w:szCs w:val="24"/>
        </w:rPr>
        <w:t>ideólogo qu</w:t>
      </w:r>
      <w:r w:rsidR="00F7136D">
        <w:rPr>
          <w:rFonts w:ascii="Times New Roman" w:eastAsia="Times New Roman" w:hAnsi="Times New Roman" w:cs="Times New Roman"/>
          <w:sz w:val="24"/>
          <w:szCs w:val="24"/>
        </w:rPr>
        <w:t>e llevó a cabo el desarrollismo–</w:t>
      </w:r>
      <w:r>
        <w:rPr>
          <w:rFonts w:ascii="Times New Roman" w:eastAsia="Times New Roman" w:hAnsi="Times New Roman" w:cs="Times New Roman"/>
          <w:sz w:val="24"/>
          <w:szCs w:val="24"/>
        </w:rPr>
        <w:t xml:space="preserve"> pusieron énfasis en la industria y en lograr la integración del país en un moderno mercado.</w:t>
      </w:r>
    </w:p>
    <w:p w:rsidR="00A17731" w:rsidRDefault="00EE7A65" w:rsidP="0067467F">
      <w:pPr>
        <w:tabs>
          <w:tab w:val="left" w:pos="366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tecnócratas conforman un instrumento fundamental para llevar a cabo el desarrollismo, el apoliticismo es la forma que asume la </w:t>
      </w:r>
      <w:r w:rsidRPr="00430B57">
        <w:rPr>
          <w:rFonts w:ascii="Times New Roman" w:eastAsia="Times New Roman" w:hAnsi="Times New Roman" w:cs="Times New Roman"/>
          <w:color w:val="000000" w:themeColor="text1"/>
          <w:sz w:val="24"/>
          <w:szCs w:val="24"/>
        </w:rPr>
        <w:t xml:space="preserve">ideología y la política desarrollista para la clase media técnica intelectual (este sector sería la intelligentzia planteada por Jauretche). </w:t>
      </w:r>
    </w:p>
    <w:p w:rsidR="00A17731" w:rsidRDefault="00EE7A65" w:rsidP="0067467F">
      <w:pPr>
        <w:tabs>
          <w:tab w:val="left" w:pos="3660"/>
        </w:tabs>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Aquí es importante retomar l</w:t>
      </w:r>
      <w:r w:rsidR="00430B57">
        <w:rPr>
          <w:rFonts w:ascii="Times New Roman" w:eastAsia="Times New Roman" w:hAnsi="Times New Roman" w:cs="Times New Roman"/>
          <w:sz w:val="24"/>
          <w:szCs w:val="24"/>
        </w:rPr>
        <w:t>a interpretación que hace Adamo</w:t>
      </w:r>
      <w:r>
        <w:rPr>
          <w:rFonts w:ascii="Times New Roman" w:eastAsia="Times New Roman" w:hAnsi="Times New Roman" w:cs="Times New Roman"/>
          <w:sz w:val="24"/>
          <w:szCs w:val="24"/>
        </w:rPr>
        <w:t>v</w:t>
      </w:r>
      <w:r w:rsidR="00430B5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ky respecto a la visión de la Argentina que transmitieron los académicos, como </w:t>
      </w:r>
      <w:r w:rsidR="00430B57">
        <w:rPr>
          <w:rFonts w:ascii="Times New Roman" w:eastAsia="Times New Roman" w:hAnsi="Times New Roman" w:cs="Times New Roman"/>
          <w:sz w:val="24"/>
          <w:szCs w:val="24"/>
        </w:rPr>
        <w:t>José</w:t>
      </w:r>
      <w:r>
        <w:rPr>
          <w:rFonts w:ascii="Times New Roman" w:eastAsia="Times New Roman" w:hAnsi="Times New Roman" w:cs="Times New Roman"/>
          <w:sz w:val="24"/>
          <w:szCs w:val="24"/>
        </w:rPr>
        <w:t xml:space="preserve"> Luis Romero y Gino Germani. Las obras de estos autores tenían mucho en común con la propuesta desarrollista de Frondizi </w:t>
      </w:r>
      <w:r>
        <w:rPr>
          <w:rFonts w:ascii="Times New Roman" w:eastAsia="Times New Roman" w:hAnsi="Times New Roman" w:cs="Times New Roman"/>
          <w:i/>
          <w:sz w:val="24"/>
          <w:szCs w:val="24"/>
        </w:rPr>
        <w:t xml:space="preserve">“Coincidían en la necesidad imperiosa de la “integración” y el “desarrollo” de la sociedad argentina y en el importante papel que le cabía a la “clase media” en el progreso nacional en general (y en la desperonización en particular)” (p.364-365). </w:t>
      </w:r>
      <w:r>
        <w:rPr>
          <w:rFonts w:ascii="Times New Roman" w:eastAsia="Times New Roman" w:hAnsi="Times New Roman" w:cs="Times New Roman"/>
          <w:sz w:val="24"/>
          <w:szCs w:val="24"/>
        </w:rPr>
        <w:t xml:space="preserve">Pues bien, como se ha </w:t>
      </w:r>
      <w:r w:rsidRPr="00430B57">
        <w:rPr>
          <w:rFonts w:ascii="Times New Roman" w:eastAsia="Times New Roman" w:hAnsi="Times New Roman" w:cs="Times New Roman"/>
          <w:color w:val="000000" w:themeColor="text1"/>
          <w:sz w:val="24"/>
          <w:szCs w:val="24"/>
        </w:rPr>
        <w:t xml:space="preserve">desplegado a lo largo </w:t>
      </w:r>
      <w:r>
        <w:rPr>
          <w:rFonts w:ascii="Times New Roman" w:eastAsia="Times New Roman" w:hAnsi="Times New Roman" w:cs="Times New Roman"/>
          <w:sz w:val="24"/>
          <w:szCs w:val="24"/>
        </w:rPr>
        <w:t xml:space="preserve">del trabajo, Germani asocia la imagen de un país “moderno” al desarrollo de una fuerte clase media con pleno ejercicio de los derechos políticos acorde a los principios de la democracia liberal. En los resabios plebeyos y criollos se encontrarían los </w:t>
      </w:r>
      <w:r>
        <w:rPr>
          <w:rFonts w:ascii="Times New Roman" w:eastAsia="Times New Roman" w:hAnsi="Times New Roman" w:cs="Times New Roman"/>
          <w:sz w:val="24"/>
          <w:szCs w:val="24"/>
        </w:rPr>
        <w:lastRenderedPageBreak/>
        <w:t xml:space="preserve">problemas de la Argentina, que aún no logró la integración y el consecuente paso a una sociedad moderna. Y no solo se le atribuía a esta clase media ser el elemento modernizador de la sociedad, sino su lugar como </w:t>
      </w:r>
      <w:r>
        <w:rPr>
          <w:rFonts w:ascii="Times New Roman" w:eastAsia="Times New Roman" w:hAnsi="Times New Roman" w:cs="Times New Roman"/>
          <w:i/>
          <w:sz w:val="24"/>
          <w:szCs w:val="24"/>
        </w:rPr>
        <w:t xml:space="preserve">“portadora del progreso científico y tecnológico” (p.377). </w:t>
      </w:r>
    </w:p>
    <w:p w:rsidR="00A17731" w:rsidRDefault="00EE7A65" w:rsidP="0067467F">
      <w:pPr>
        <w:tabs>
          <w:tab w:val="left" w:pos="366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Carri, el desarrollismo rechaza por irracionales las políticas e ideologías nacionalistas que no comprenden la existencia de aspectos positivos en la ayuda externa. El énfasis que realiza el Frigerismo, en la búsqueda de capitales extranjeros interesados en el desarrollo de inversiones reproductivas tiene una explicación: a la par se promueve su ingreso personal, de esta forma, acá queda expuesto que la actividad política es una actividad comercial, siendo su política real: ser intermediarios de los capitales extranjeros.</w:t>
      </w:r>
    </w:p>
    <w:p w:rsidR="00A17731" w:rsidRDefault="00EE7A65" w:rsidP="0067467F">
      <w:pPr>
        <w:tabs>
          <w:tab w:val="left" w:pos="366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autor quiere exponer que detrás del slogan expansionista a través de la liquidación de las competencias y de las trabas que limitan la expansión de la gran industria, se oculta el aumento de sus beneficiarios. </w:t>
      </w:r>
    </w:p>
    <w:p w:rsidR="00A17731" w:rsidRDefault="00EE7A65" w:rsidP="0067467F">
      <w:pPr>
        <w:tabs>
          <w:tab w:val="left" w:pos="366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Frigerismo crit</w:t>
      </w:r>
      <w:r w:rsidR="00A31258">
        <w:rPr>
          <w:rFonts w:ascii="Times New Roman" w:eastAsia="Times New Roman" w:hAnsi="Times New Roman" w:cs="Times New Roman"/>
          <w:sz w:val="24"/>
          <w:szCs w:val="24"/>
        </w:rPr>
        <w:t>icaba la integración económica l</w:t>
      </w:r>
      <w:r>
        <w:rPr>
          <w:rFonts w:ascii="Times New Roman" w:eastAsia="Times New Roman" w:hAnsi="Times New Roman" w:cs="Times New Roman"/>
          <w:sz w:val="24"/>
          <w:szCs w:val="24"/>
        </w:rPr>
        <w:t>atinoamericana, exponiendo a Alalc como estancamiento y dependencia y la integración nacional como desarrollo y soberanía. La integración nacional que plantea este grupo no supone realmente el establecimiento de la soberanía nacional, sino, una expansión condicionada por las necesidades económicas, políticas y militares del imperialismo y por las inversiones de capitales extranjeros.</w:t>
      </w:r>
    </w:p>
    <w:p w:rsidR="0035710A" w:rsidRDefault="00EE7A65" w:rsidP="0067467F">
      <w:pPr>
        <w:tabs>
          <w:tab w:val="left" w:pos="366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hecho que expone la diferencia entre contenido y forma de este desarrollismo llevado a cabo por Frondizi y Frigerio es en 1958, donde la defensa del patrimonio nacional, se traduce en un ataque al imperialismo inglés, mientras que esto sería la forma, en realidad era una fachada para ocultar las relaciones del equipo Frondizista con los Estados Unidos (contenido), esto se ve expreso en el aumento que se produce de 1957-1966 de las inversiones norteamericanas en un 70%.</w:t>
      </w:r>
      <w:r w:rsidR="00F7136D">
        <w:rPr>
          <w:rFonts w:ascii="Times New Roman" w:eastAsia="Times New Roman" w:hAnsi="Times New Roman" w:cs="Times New Roman"/>
          <w:sz w:val="24"/>
          <w:szCs w:val="24"/>
        </w:rPr>
        <w:t xml:space="preserve"> </w:t>
      </w:r>
    </w:p>
    <w:p w:rsidR="00A17731" w:rsidRDefault="00C71B27" w:rsidP="0067467F">
      <w:pPr>
        <w:tabs>
          <w:tab w:val="left" w:pos="3660"/>
        </w:tabs>
        <w:spacing w:after="0" w:line="360" w:lineRule="auto"/>
        <w:jc w:val="both"/>
        <w:rPr>
          <w:rFonts w:ascii="Times New Roman" w:eastAsia="Times New Roman" w:hAnsi="Times New Roman" w:cs="Times New Roman"/>
          <w:sz w:val="24"/>
          <w:szCs w:val="24"/>
        </w:rPr>
      </w:pPr>
      <w:r w:rsidRPr="001C317A">
        <w:rPr>
          <w:rFonts w:ascii="Times New Roman" w:eastAsia="Times New Roman" w:hAnsi="Times New Roman" w:cs="Times New Roman"/>
          <w:sz w:val="24"/>
          <w:szCs w:val="24"/>
        </w:rPr>
        <w:t xml:space="preserve">El desarrollismo de Frondizi se compone </w:t>
      </w:r>
      <w:r>
        <w:rPr>
          <w:rFonts w:ascii="Times New Roman" w:eastAsia="Times New Roman" w:hAnsi="Times New Roman" w:cs="Times New Roman"/>
          <w:color w:val="000000" w:themeColor="text1"/>
          <w:sz w:val="24"/>
          <w:szCs w:val="24"/>
        </w:rPr>
        <w:t>de</w:t>
      </w:r>
      <w:r w:rsidRPr="00430B57">
        <w:rPr>
          <w:rFonts w:ascii="Times New Roman" w:eastAsia="Times New Roman" w:hAnsi="Times New Roman" w:cs="Times New Roman"/>
          <w:color w:val="000000" w:themeColor="text1"/>
          <w:sz w:val="24"/>
          <w:szCs w:val="24"/>
        </w:rPr>
        <w:t xml:space="preserve"> una </w:t>
      </w:r>
      <w:r>
        <w:rPr>
          <w:rFonts w:ascii="Times New Roman" w:eastAsia="Times New Roman" w:hAnsi="Times New Roman" w:cs="Times New Roman"/>
          <w:sz w:val="24"/>
          <w:szCs w:val="24"/>
          <w:u w:val="single"/>
        </w:rPr>
        <w:t>ciencia subordinada</w:t>
      </w:r>
      <w:r>
        <w:rPr>
          <w:rFonts w:ascii="Times New Roman" w:eastAsia="Times New Roman" w:hAnsi="Times New Roman" w:cs="Times New Roman"/>
          <w:sz w:val="24"/>
          <w:szCs w:val="24"/>
        </w:rPr>
        <w:t xml:space="preserve"> a la política desarrollista; un </w:t>
      </w:r>
      <w:r>
        <w:rPr>
          <w:rFonts w:ascii="Times New Roman" w:eastAsia="Times New Roman" w:hAnsi="Times New Roman" w:cs="Times New Roman"/>
          <w:sz w:val="24"/>
          <w:szCs w:val="24"/>
          <w:u w:val="single"/>
        </w:rPr>
        <w:t>Libreempresismo</w:t>
      </w:r>
      <w:r>
        <w:rPr>
          <w:rFonts w:ascii="Times New Roman" w:eastAsia="Times New Roman" w:hAnsi="Times New Roman" w:cs="Times New Roman"/>
          <w:sz w:val="24"/>
          <w:szCs w:val="24"/>
        </w:rPr>
        <w:t xml:space="preserve">, es decir, están en contra de cualquier tipo de trabas al desarrollo de la empresa privada y exige facilidades para las inversiones; el </w:t>
      </w:r>
      <w:r>
        <w:rPr>
          <w:rFonts w:ascii="Times New Roman" w:eastAsia="Times New Roman" w:hAnsi="Times New Roman" w:cs="Times New Roman"/>
          <w:sz w:val="24"/>
          <w:szCs w:val="24"/>
          <w:u w:val="single"/>
        </w:rPr>
        <w:t>maquiavelismo</w:t>
      </w:r>
      <w:r>
        <w:rPr>
          <w:rFonts w:ascii="Times New Roman" w:eastAsia="Times New Roman" w:hAnsi="Times New Roman" w:cs="Times New Roman"/>
          <w:sz w:val="24"/>
          <w:szCs w:val="24"/>
        </w:rPr>
        <w:t xml:space="preserve"> de Frondizi, en otras palabras, la capacidad para decir cualquier cosa que tenga buena acogida en algún sector social, profesional e institucional sin interesarle demasiado si aquello que dicen es lo que piensan hacer. </w:t>
      </w:r>
      <w:r w:rsidR="00EE7A65">
        <w:rPr>
          <w:rFonts w:ascii="Times New Roman" w:eastAsia="Times New Roman" w:hAnsi="Times New Roman" w:cs="Times New Roman"/>
          <w:sz w:val="24"/>
          <w:szCs w:val="24"/>
        </w:rPr>
        <w:t xml:space="preserve">De esto se busca la subordinación de toda política y grupos sociales a los monopolios imperialista; enemigos de adoptar medidas legales que modifiquen el statu quo del agro, lo importante es </w:t>
      </w:r>
      <w:r w:rsidR="00EE7A65">
        <w:rPr>
          <w:rFonts w:ascii="Times New Roman" w:eastAsia="Times New Roman" w:hAnsi="Times New Roman" w:cs="Times New Roman"/>
          <w:sz w:val="24"/>
          <w:szCs w:val="24"/>
          <w:u w:val="single"/>
        </w:rPr>
        <w:t>fomentar las inversiones industriales.</w:t>
      </w:r>
      <w:r w:rsidR="00F7136D" w:rsidRPr="00A31258">
        <w:rPr>
          <w:rFonts w:ascii="Times New Roman" w:eastAsia="Times New Roman" w:hAnsi="Times New Roman" w:cs="Times New Roman"/>
          <w:sz w:val="24"/>
          <w:szCs w:val="24"/>
        </w:rPr>
        <w:t xml:space="preserve"> </w:t>
      </w:r>
      <w:r w:rsidR="00EE7A65">
        <w:rPr>
          <w:rFonts w:ascii="Times New Roman" w:eastAsia="Times New Roman" w:hAnsi="Times New Roman" w:cs="Times New Roman"/>
          <w:sz w:val="24"/>
          <w:szCs w:val="24"/>
        </w:rPr>
        <w:t xml:space="preserve">De esta forma, la estructura del imperialismo argentino, radica su segunda etapa con las teorías desarrollistas, sobre todo, durante la presidencia de Frondizi. En resumen, el imperialismo constituye el modo de vida de la sociedad dependiente y crea su negación dialéctica: los movimientos de </w:t>
      </w:r>
      <w:r w:rsidR="00EE7A65">
        <w:rPr>
          <w:rFonts w:ascii="Times New Roman" w:eastAsia="Times New Roman" w:hAnsi="Times New Roman" w:cs="Times New Roman"/>
          <w:sz w:val="24"/>
          <w:szCs w:val="24"/>
        </w:rPr>
        <w:lastRenderedPageBreak/>
        <w:t>liberación nacional.</w:t>
      </w:r>
    </w:p>
    <w:p w:rsidR="0035710A" w:rsidRDefault="0035710A" w:rsidP="0067467F">
      <w:pPr>
        <w:tabs>
          <w:tab w:val="left" w:pos="3660"/>
        </w:tabs>
        <w:spacing w:after="0" w:line="360" w:lineRule="auto"/>
        <w:jc w:val="both"/>
        <w:rPr>
          <w:rFonts w:ascii="Times New Roman" w:eastAsia="Times New Roman" w:hAnsi="Times New Roman" w:cs="Times New Roman"/>
          <w:sz w:val="24"/>
          <w:szCs w:val="24"/>
        </w:rPr>
      </w:pPr>
    </w:p>
    <w:p w:rsidR="00430B57" w:rsidRDefault="00430B57" w:rsidP="0067467F">
      <w:pPr>
        <w:tabs>
          <w:tab w:val="left" w:pos="3660"/>
        </w:tabs>
        <w:spacing w:after="0" w:line="360" w:lineRule="auto"/>
        <w:jc w:val="both"/>
        <w:rPr>
          <w:rFonts w:ascii="Times New Roman" w:eastAsia="Times New Roman" w:hAnsi="Times New Roman" w:cs="Times New Roman"/>
          <w:sz w:val="24"/>
          <w:szCs w:val="24"/>
        </w:rPr>
      </w:pPr>
    </w:p>
    <w:p w:rsidR="00A17731" w:rsidRPr="00D338D2" w:rsidRDefault="00EE7A65" w:rsidP="00D338D2">
      <w:pPr>
        <w:pStyle w:val="Ttulo1"/>
        <w:spacing w:before="0" w:line="360" w:lineRule="auto"/>
        <w:rPr>
          <w:rFonts w:ascii="Times New Roman" w:eastAsia="Times New Roman" w:hAnsi="Times New Roman" w:cs="Times New Roman"/>
          <w:color w:val="000000"/>
          <w:sz w:val="28"/>
          <w:u w:val="double"/>
        </w:rPr>
      </w:pPr>
      <w:bookmarkStart w:id="6" w:name="_Toc483776591"/>
      <w:r w:rsidRPr="00D338D2">
        <w:rPr>
          <w:rFonts w:ascii="Times New Roman" w:eastAsia="Times New Roman" w:hAnsi="Times New Roman" w:cs="Times New Roman"/>
          <w:color w:val="000000"/>
          <w:sz w:val="28"/>
          <w:u w:val="double"/>
        </w:rPr>
        <w:t>Reflexiones finales</w:t>
      </w:r>
      <w:bookmarkEnd w:id="6"/>
    </w:p>
    <w:p w:rsidR="00A17731" w:rsidRDefault="00EE7A65" w:rsidP="00D338D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articulación de estos cuatro autores nos permitió ampliar el análisis sobre el surgimiento, desarrollo y composición de las clases medias y su influencia en la sociedad argentina. A lo largo del trabajo intentamos establecer los puntos de contacto y discusión entre los autores, a modo de presentar los puntos fuertes y débiles en los razonamientos </w:t>
      </w:r>
      <w:r w:rsidRPr="00430B57">
        <w:rPr>
          <w:rFonts w:ascii="Times New Roman" w:eastAsia="Times New Roman" w:hAnsi="Times New Roman" w:cs="Times New Roman"/>
          <w:color w:val="000000" w:themeColor="text1"/>
          <w:sz w:val="24"/>
          <w:szCs w:val="24"/>
        </w:rPr>
        <w:t xml:space="preserve">que llevaron a </w:t>
      </w:r>
      <w:r>
        <w:rPr>
          <w:rFonts w:ascii="Times New Roman" w:eastAsia="Times New Roman" w:hAnsi="Times New Roman" w:cs="Times New Roman"/>
          <w:sz w:val="24"/>
          <w:szCs w:val="24"/>
        </w:rPr>
        <w:t>cabo cada uno de ellos. En este sentido nos gustaría hacer la siguiente elaboración personal.</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w:t>
      </w:r>
      <w:r>
        <w:rPr>
          <w:rFonts w:ascii="Times New Roman" w:eastAsia="Times New Roman" w:hAnsi="Times New Roman" w:cs="Times New Roman"/>
          <w:i/>
          <w:sz w:val="24"/>
          <w:szCs w:val="24"/>
        </w:rPr>
        <w:t>medio pelo</w:t>
      </w:r>
      <w:r>
        <w:rPr>
          <w:rFonts w:ascii="Times New Roman" w:eastAsia="Times New Roman" w:hAnsi="Times New Roman" w:cs="Times New Roman"/>
          <w:sz w:val="24"/>
          <w:szCs w:val="24"/>
        </w:rPr>
        <w:t xml:space="preserve"> conceptualizado por Jauretche parecería ser como los primeros indicios que empiezan a surgir de la </w:t>
      </w:r>
      <w:r>
        <w:rPr>
          <w:rFonts w:ascii="Times New Roman" w:eastAsia="Times New Roman" w:hAnsi="Times New Roman" w:cs="Times New Roman"/>
          <w:i/>
          <w:sz w:val="24"/>
          <w:szCs w:val="24"/>
        </w:rPr>
        <w:t xml:space="preserve">clase media </w:t>
      </w:r>
      <w:r>
        <w:rPr>
          <w:rFonts w:ascii="Times New Roman" w:eastAsia="Times New Roman" w:hAnsi="Times New Roman" w:cs="Times New Roman"/>
          <w:sz w:val="24"/>
          <w:szCs w:val="24"/>
        </w:rPr>
        <w:t xml:space="preserve">desplegados por Adamovsky. Esto explicaría el por qué la actitud de ese grupo. La respuesta vendría a ser que en realidad todavía no estaba formada una conciencia de clase media en esa época. No se presenciaba en términos identitarios y aquí radica la crítica realizada por Jauretche a la nueva burguesía – no haber comprendido su papel histórico – a través de la conceptualización de </w:t>
      </w:r>
      <w:r>
        <w:rPr>
          <w:rFonts w:ascii="Times New Roman" w:eastAsia="Times New Roman" w:hAnsi="Times New Roman" w:cs="Times New Roman"/>
          <w:i/>
          <w:sz w:val="24"/>
          <w:szCs w:val="24"/>
        </w:rPr>
        <w:t>medio pelo.</w:t>
      </w:r>
      <w:r>
        <w:rPr>
          <w:rFonts w:ascii="Times New Roman" w:eastAsia="Times New Roman" w:hAnsi="Times New Roman" w:cs="Times New Roman"/>
          <w:sz w:val="24"/>
          <w:szCs w:val="24"/>
        </w:rPr>
        <w:t xml:space="preserve"> Germani plantea al igual que Jauretche una ausencia de conciencia en los grupos intermedios,  pero como se mencionó anteriormente, esta relación se agota cuando este autor establece el paso de una “sociedad tradicional” a una “sociedad moderna”, en donde la cuestión identitaria logra corresponderse con la ubicación que ocupan los estratos medios en la estructura ocupacional. Sin embargo, siguiendo el razonamiento de Germani, este ausentismo se traduce en un “problema social” dado que no se logró el correcto traspaso de una sociedad a otra, estableciéndose una coexistencia de dos tipos de estratificaciones sociales.  La incompleta integración a una sociedad moderna, se expresa en el subdesarrollo de los países latinoamericanos.</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base a lo dicho, Jauretche y Germani disciernen con Adamovsky el “cuándo” surge la </w:t>
      </w:r>
      <w:r>
        <w:rPr>
          <w:rFonts w:ascii="Times New Roman" w:eastAsia="Times New Roman" w:hAnsi="Times New Roman" w:cs="Times New Roman"/>
          <w:i/>
          <w:sz w:val="24"/>
          <w:szCs w:val="24"/>
        </w:rPr>
        <w:t xml:space="preserve">clase media </w:t>
      </w:r>
      <w:r>
        <w:rPr>
          <w:rFonts w:ascii="Times New Roman" w:eastAsia="Times New Roman" w:hAnsi="Times New Roman" w:cs="Times New Roman"/>
          <w:sz w:val="24"/>
          <w:szCs w:val="24"/>
        </w:rPr>
        <w:t>y también “el por qué” – a pesar que los tres asocian a la clase media con el Radicalismo – los dos primeros lo relacionan con Yrigoyen y el último con Frondizi.</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respuesta al interrogante planteado - cuándo surge la clase media - según Adamovsky, se determina en términos simbólicos en 1940,  mientras, para Jauretche lo que surge es una clase media ausentista, imitadora y ridícula, denominado medio pelo, ya que los orígenes de la clase media para Jauretche coincide con Germani en ubicarlos a fines del siglo XIX principios del siglo XX. Sin embargo es importante aclarar que este último no comparte el mismo concepto que le atribuye Jauretche a una fracción de la clase media (medio pelo). </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pesar de las diferencias plasmadas en el trabajo, queda expuesto que todos los autores </w:t>
      </w:r>
      <w:r>
        <w:rPr>
          <w:rFonts w:ascii="Times New Roman" w:eastAsia="Times New Roman" w:hAnsi="Times New Roman" w:cs="Times New Roman"/>
          <w:sz w:val="24"/>
          <w:szCs w:val="24"/>
        </w:rPr>
        <w:lastRenderedPageBreak/>
        <w:t>coinciden en la importancia del factor  inmigratorio a la hora de la conformación de la clase media.</w:t>
      </w:r>
    </w:p>
    <w:p w:rsidR="00A17731" w:rsidRDefault="00EE7A65" w:rsidP="00674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puede concluir que la historia de la Argentina como un país imperialista dependiente y con dificultades para llevar a cabo un desarrollo nacional tiene como protagonista el rol que adoptó la clase media, ya sea, desde el punto de vista de Jauretche con la postura bochornosa de imitación del medio pelo, como para Adamovsky que plantea el gobierno de Frondizi como un gobierno de clase media y por  ser  un gobierno desarrollista, basado en una ideología opuesta al desarrollo nacional, subordinado a las fuerzas extranjeras. También se expresa en Carri, planteando que la clase obrera es la única clase social  verdaderamente nacional y la recuperación total de la soberanía nacional es reivindicada por los trabajadores mientras que la clase media y los sectores desplazados de la clase dominante tienen muchos vasos comunicantes con el sistema vigente. Exponiendo que la incorporación de la lucha obrera a la lucha por la liberación es a la vez la forma más elevada de esa lucha en la historia nacional. Con lo dicho, es coherente que la clase media surgiera o estuviera opuesta - dependiendo del autor - al peronismo, ya que fue una expresión de lucha por la liberación nacional.</w:t>
      </w:r>
      <w:r w:rsidR="00FC4B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Finalmente es importante aclarar que en esta conclusión adoptamos una postura crítica a la elaboración propuesta por Germani, en tanto el propósito que le otorga a la clase media como “fuerza progresista”, no fue más que una expresión funcional a las necesidades de “integración” y “desarrollo” implicadas en el proyecto desarrollista de Frondizi.</w:t>
      </w:r>
    </w:p>
    <w:p w:rsidR="00A17731" w:rsidRDefault="00A17731">
      <w:pPr>
        <w:jc w:val="both"/>
        <w:rPr>
          <w:rFonts w:ascii="Times New Roman" w:eastAsia="Times New Roman" w:hAnsi="Times New Roman" w:cs="Times New Roman"/>
          <w:sz w:val="24"/>
          <w:szCs w:val="24"/>
        </w:rPr>
      </w:pPr>
    </w:p>
    <w:p w:rsidR="00430B57" w:rsidRDefault="00430B57">
      <w:pPr>
        <w:jc w:val="both"/>
        <w:rPr>
          <w:rFonts w:ascii="Times New Roman" w:eastAsia="Times New Roman" w:hAnsi="Times New Roman" w:cs="Times New Roman"/>
          <w:sz w:val="24"/>
          <w:szCs w:val="24"/>
        </w:rPr>
      </w:pPr>
    </w:p>
    <w:p w:rsidR="007C319E" w:rsidRDefault="007C319E">
      <w:pPr>
        <w:jc w:val="both"/>
      </w:pPr>
    </w:p>
    <w:sectPr w:rsidR="007C319E" w:rsidSect="00206552">
      <w:headerReference w:type="default" r:id="rId1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B32" w:rsidRDefault="005A5B32">
      <w:pPr>
        <w:spacing w:after="0" w:line="240" w:lineRule="auto"/>
      </w:pPr>
      <w:r>
        <w:separator/>
      </w:r>
    </w:p>
  </w:endnote>
  <w:endnote w:type="continuationSeparator" w:id="0">
    <w:p w:rsidR="005A5B32" w:rsidRDefault="005A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B32" w:rsidRDefault="005A5B32">
      <w:pPr>
        <w:spacing w:after="0" w:line="240" w:lineRule="auto"/>
      </w:pPr>
      <w:r>
        <w:separator/>
      </w:r>
    </w:p>
  </w:footnote>
  <w:footnote w:type="continuationSeparator" w:id="0">
    <w:p w:rsidR="005A5B32" w:rsidRDefault="005A5B32">
      <w:pPr>
        <w:spacing w:after="0" w:line="240" w:lineRule="auto"/>
      </w:pPr>
      <w:r>
        <w:continuationSeparator/>
      </w:r>
    </w:p>
  </w:footnote>
  <w:footnote w:id="1">
    <w:p w:rsidR="001B22DC" w:rsidRDefault="001B22DC">
      <w:pPr>
        <w:spacing w:line="240" w:lineRule="auto"/>
      </w:pPr>
      <w:r>
        <w:rPr>
          <w:vertAlign w:val="superscript"/>
        </w:rPr>
        <w:footnoteRef/>
      </w:r>
      <w:r w:rsidR="008F3D2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Germani, (1962) </w:t>
      </w:r>
      <w:r>
        <w:rPr>
          <w:rFonts w:ascii="Times New Roman" w:eastAsia="Times New Roman" w:hAnsi="Times New Roman" w:cs="Times New Roman"/>
          <w:i/>
          <w:sz w:val="16"/>
          <w:szCs w:val="16"/>
        </w:rPr>
        <w:t>“Política y Sociedad en una época de transición”:</w:t>
      </w:r>
      <w:r>
        <w:rPr>
          <w:rFonts w:ascii="Times New Roman" w:eastAsia="Times New Roman" w:hAnsi="Times New Roman" w:cs="Times New Roman"/>
          <w:sz w:val="16"/>
          <w:szCs w:val="16"/>
        </w:rPr>
        <w:t xml:space="preserve"> Se pueden así distinguir tres periodos en la inmigración de ultramar con respecto al volumen del saldo de población dejado en cada uno de ellos: un primer periodo de inmigración creciente, solo interrumpido por la primera guerra mundial y que termina en 1930; un segundo periodo de repunte de la inmigración, que dura solamente cinco años (de 1947 a 1951), y por fin, el periodo de inmigración de bajos niveles inmigratorio.</w:t>
      </w:r>
    </w:p>
  </w:footnote>
  <w:footnote w:id="2">
    <w:p w:rsidR="001B22DC" w:rsidRDefault="001B22DC">
      <w:pPr>
        <w:spacing w:line="240" w:lineRule="auto"/>
        <w:rPr>
          <w:sz w:val="16"/>
          <w:szCs w:val="16"/>
        </w:rPr>
      </w:pPr>
      <w:r>
        <w:rPr>
          <w:vertAlign w:val="superscript"/>
        </w:rPr>
        <w:footnoteRef/>
      </w:r>
      <w:r>
        <w:rPr>
          <w:sz w:val="16"/>
          <w:szCs w:val="16"/>
        </w:rPr>
        <w:t xml:space="preserve"> </w:t>
      </w:r>
      <w:r>
        <w:rPr>
          <w:rFonts w:ascii="Times New Roman" w:eastAsia="Times New Roman" w:hAnsi="Times New Roman" w:cs="Times New Roman"/>
          <w:sz w:val="16"/>
          <w:szCs w:val="16"/>
        </w:rPr>
        <w:t xml:space="preserve">Adamovsky, (2014) </w:t>
      </w:r>
      <w:r>
        <w:rPr>
          <w:rFonts w:ascii="Times New Roman" w:eastAsia="Times New Roman" w:hAnsi="Times New Roman" w:cs="Times New Roman"/>
          <w:i/>
          <w:sz w:val="16"/>
          <w:szCs w:val="16"/>
        </w:rPr>
        <w:t>“Historia de la clase media Argentina”</w:t>
      </w:r>
      <w:r>
        <w:rPr>
          <w:rFonts w:ascii="Times New Roman" w:eastAsia="Times New Roman" w:hAnsi="Times New Roman" w:cs="Times New Roman"/>
          <w:sz w:val="16"/>
          <w:szCs w:val="16"/>
        </w:rPr>
        <w:t xml:space="preserve">: Puesta así en cifras, la “modernización” de la sociedad argentina parecía indudable, p.45 </w:t>
      </w:r>
    </w:p>
  </w:footnote>
  <w:footnote w:id="3">
    <w:p w:rsidR="001B22DC" w:rsidRDefault="001B22DC">
      <w:pPr>
        <w:spacing w:line="240" w:lineRule="auto"/>
        <w:rPr>
          <w:sz w:val="16"/>
          <w:szCs w:val="16"/>
        </w:rPr>
      </w:pPr>
      <w:r>
        <w:rPr>
          <w:vertAlign w:val="superscript"/>
        </w:rPr>
        <w:footnoteRef/>
      </w:r>
      <w:r>
        <w:rPr>
          <w:sz w:val="16"/>
          <w:szCs w:val="16"/>
        </w:rPr>
        <w:t xml:space="preserve"> Op. cit., </w:t>
      </w:r>
      <w:r>
        <w:rPr>
          <w:rFonts w:ascii="Times New Roman" w:eastAsia="Times New Roman" w:hAnsi="Times New Roman" w:cs="Times New Roman"/>
          <w:sz w:val="16"/>
          <w:szCs w:val="16"/>
        </w:rPr>
        <w:t>p.163</w:t>
      </w:r>
      <w:r>
        <w:rPr>
          <w:sz w:val="16"/>
          <w:szCs w:val="16"/>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 xml:space="preserve">Es decir, hay grupos intermedios, pero estos carecen de una conciencia de tal situación se identifican ya sea con los estratos altos, ya sea con los bajos. </w:t>
      </w:r>
    </w:p>
  </w:footnote>
  <w:footnote w:id="4">
    <w:p w:rsidR="001B22DC" w:rsidRDefault="001B22DC">
      <w:pPr>
        <w:spacing w:line="240" w:lineRule="auto"/>
      </w:pPr>
      <w:r>
        <w:rPr>
          <w:vertAlign w:val="superscript"/>
        </w:rPr>
        <w:footnoteRef/>
      </w:r>
      <w:r>
        <w:rPr>
          <w:sz w:val="16"/>
          <w:szCs w:val="16"/>
        </w:rPr>
        <w:t xml:space="preserve"> </w:t>
      </w:r>
      <w:r>
        <w:rPr>
          <w:rFonts w:ascii="Times New Roman" w:eastAsia="Times New Roman" w:hAnsi="Times New Roman" w:cs="Times New Roman"/>
          <w:sz w:val="16"/>
          <w:szCs w:val="16"/>
        </w:rPr>
        <w:t xml:space="preserve">Adamovsky, (2015). </w:t>
      </w:r>
      <w:r>
        <w:rPr>
          <w:rFonts w:ascii="Times New Roman" w:eastAsia="Times New Roman" w:hAnsi="Times New Roman" w:cs="Times New Roman"/>
          <w:i/>
          <w:sz w:val="16"/>
          <w:szCs w:val="16"/>
        </w:rPr>
        <w:t>“Historia de la clase media argentina”</w:t>
      </w:r>
      <w:r>
        <w:rPr>
          <w:rFonts w:ascii="Times New Roman" w:eastAsia="Times New Roman" w:hAnsi="Times New Roman" w:cs="Times New Roman"/>
          <w:sz w:val="16"/>
          <w:szCs w:val="16"/>
        </w:rPr>
        <w:t>. Buenos: Grupo Editorial Planeta S.A.I.C.</w:t>
      </w:r>
    </w:p>
  </w:footnote>
  <w:footnote w:id="5">
    <w:p w:rsidR="001B22DC" w:rsidRDefault="001B22DC">
      <w:pPr>
        <w:spacing w:line="240" w:lineRule="auto"/>
      </w:pPr>
      <w:r>
        <w:rPr>
          <w:vertAlign w:val="superscript"/>
        </w:rPr>
        <w:footnoteRef/>
      </w:r>
      <w:r>
        <w:rPr>
          <w:sz w:val="16"/>
          <w:szCs w:val="16"/>
        </w:rPr>
        <w:t xml:space="preserve"> </w:t>
      </w:r>
      <w:r w:rsidR="00C71B27">
        <w:rPr>
          <w:rFonts w:ascii="Times New Roman" w:eastAsia="Times New Roman" w:hAnsi="Times New Roman" w:cs="Times New Roman"/>
          <w:sz w:val="16"/>
          <w:szCs w:val="16"/>
        </w:rPr>
        <w:t>Ibíd.</w:t>
      </w:r>
      <w:r>
        <w:rPr>
          <w:rFonts w:ascii="Times New Roman" w:eastAsia="Times New Roman" w:hAnsi="Times New Roman" w:cs="Times New Roman"/>
          <w:sz w:val="16"/>
          <w:szCs w:val="16"/>
        </w:rPr>
        <w:t>, p.172:</w:t>
      </w:r>
      <w:r>
        <w:rPr>
          <w:sz w:val="16"/>
          <w:szCs w:val="16"/>
        </w:rPr>
        <w:t xml:space="preserve">  </w:t>
      </w:r>
      <w:r>
        <w:rPr>
          <w:rFonts w:ascii="Times New Roman" w:eastAsia="Times New Roman" w:hAnsi="Times New Roman" w:cs="Times New Roman"/>
          <w:sz w:val="16"/>
          <w:szCs w:val="16"/>
        </w:rPr>
        <w:t>Si bien se formó un estrato medio rural, este fue menos numeroso y mucho más débil e inestable que las capas medias urbanas producidas por la industrialización y la urbanización</w:t>
      </w:r>
    </w:p>
  </w:footnote>
  <w:footnote w:id="6">
    <w:p w:rsidR="001B22DC" w:rsidRDefault="001B22DC">
      <w:pPr>
        <w:spacing w:line="240" w:lineRule="auto"/>
        <w:jc w:val="both"/>
      </w:pPr>
      <w:r>
        <w:rPr>
          <w:vertAlign w:val="superscript"/>
        </w:rPr>
        <w:footnoteRef/>
      </w:r>
      <w:r>
        <w:rPr>
          <w:rFonts w:ascii="Times New Roman" w:eastAsia="Times New Roman" w:hAnsi="Times New Roman" w:cs="Times New Roman"/>
          <w:sz w:val="16"/>
          <w:szCs w:val="16"/>
        </w:rPr>
        <w:t xml:space="preserve">El concepto de “estratificación tradicional” que se plantea acá no es utilizada de la misma forma que lo plantea Germani, puesto que, la concepción de “estratificación tradicional” que se plantea se equipara con la “estratificación alternativa” en la clasificación bipartita de tipo estamental, donde existe una imagen institucionalizada (a veces con normas escritas) de la jerarquía de posiciones sociales. Lo que constituye la aparición del “medio pelo” puede entenderse en los términos de Germani como el paso previo a la formación de una consciencia de clase media, dado que Germani aclara que en la sociedad tradicional hay grupos intermedios pero carecen de una consciencia de tal situación, pues se identificación con las capas altas (sólo estas se identifica) o las capas bajas. De todos modos, el paralelismo puede darse solamente hasta este punto. </w:t>
      </w:r>
    </w:p>
  </w:footnote>
  <w:footnote w:id="7">
    <w:p w:rsidR="002726E9" w:rsidRPr="002726E9" w:rsidRDefault="002726E9">
      <w:pPr>
        <w:pStyle w:val="Textonotapie"/>
        <w:rPr>
          <w:rFonts w:ascii="Times New Roman" w:hAnsi="Times New Roman" w:cs="Times New Roman"/>
          <w:sz w:val="18"/>
        </w:rPr>
      </w:pPr>
      <w:r w:rsidRPr="002726E9">
        <w:rPr>
          <w:rStyle w:val="Refdenotaalpie"/>
          <w:rFonts w:ascii="Times New Roman" w:hAnsi="Times New Roman" w:cs="Times New Roman"/>
          <w:sz w:val="18"/>
        </w:rPr>
        <w:footnoteRef/>
      </w:r>
      <w:r w:rsidRPr="002726E9">
        <w:rPr>
          <w:rFonts w:ascii="Times New Roman" w:hAnsi="Times New Roman" w:cs="Times New Roman"/>
          <w:sz w:val="18"/>
        </w:rPr>
        <w:t xml:space="preserve"> </w:t>
      </w:r>
      <w:r>
        <w:rPr>
          <w:rFonts w:ascii="Times New Roman" w:hAnsi="Times New Roman" w:cs="Times New Roman"/>
          <w:sz w:val="18"/>
        </w:rPr>
        <w:t>Concepto de Jauretche</w:t>
      </w:r>
      <w:r w:rsidRPr="002726E9">
        <w:rPr>
          <w:rFonts w:ascii="Times New Roman" w:hAnsi="Times New Roman" w:cs="Times New Roman"/>
          <w:sz w:val="18"/>
        </w:rPr>
        <w:t xml:space="preserve"> </w:t>
      </w:r>
      <w:r w:rsidR="00A31258">
        <w:rPr>
          <w:rFonts w:ascii="Times New Roman" w:hAnsi="Times New Roman" w:cs="Times New Roman"/>
          <w:sz w:val="18"/>
        </w:rPr>
        <w:t xml:space="preserve"> (1966) </w:t>
      </w:r>
      <w:r w:rsidRPr="002726E9">
        <w:rPr>
          <w:rFonts w:ascii="Times New Roman" w:hAnsi="Times New Roman" w:cs="Times New Roman"/>
          <w:i/>
          <w:sz w:val="18"/>
        </w:rPr>
        <w:t>El medio pelo en la sociedad argentina</w:t>
      </w:r>
      <w:r w:rsidRPr="002726E9">
        <w:rPr>
          <w:rFonts w:ascii="Times New Roman" w:hAnsi="Times New Roman" w:cs="Times New Roman"/>
          <w:sz w:val="18"/>
        </w:rPr>
        <w:t>. Buenos Aires: A. Peña Lillo.</w:t>
      </w:r>
    </w:p>
  </w:footnote>
  <w:footnote w:id="8">
    <w:p w:rsidR="001B22DC" w:rsidRDefault="001B22DC">
      <w:pPr>
        <w:spacing w:line="240" w:lineRule="auto"/>
      </w:pPr>
      <w:r>
        <w:rPr>
          <w:vertAlign w:val="superscript"/>
        </w:rPr>
        <w:footnoteRef/>
      </w:r>
      <w:r>
        <w:rPr>
          <w:sz w:val="16"/>
          <w:szCs w:val="16"/>
        </w:rPr>
        <w:t xml:space="preserve"> E</w:t>
      </w:r>
      <w:r>
        <w:rPr>
          <w:rFonts w:ascii="Times New Roman" w:eastAsia="Times New Roman" w:hAnsi="Times New Roman" w:cs="Times New Roman"/>
          <w:sz w:val="16"/>
          <w:szCs w:val="16"/>
        </w:rPr>
        <w:t>stá compuesta por la intelectualidad corrompida que a cargo del “aparato de colonización pedagógica” trabajaba para impedir la formación de una conciencia nacional, su diferencia con la inteligencia, radica con el comprometerse  o no con el país.</w:t>
      </w:r>
    </w:p>
  </w:footnote>
  <w:footnote w:id="9">
    <w:p w:rsidR="001B22DC" w:rsidRDefault="001B22DC">
      <w:pPr>
        <w:spacing w:line="240" w:lineRule="auto"/>
        <w:rPr>
          <w:sz w:val="16"/>
          <w:szCs w:val="16"/>
        </w:rPr>
      </w:pPr>
      <w:r>
        <w:rPr>
          <w:vertAlign w:val="superscript"/>
        </w:rPr>
        <w:footnoteRef/>
      </w:r>
      <w:r>
        <w:rPr>
          <w:sz w:val="16"/>
          <w:szCs w:val="16"/>
        </w:rPr>
        <w:t xml:space="preserve"> </w:t>
      </w:r>
      <w:r w:rsidR="00C71B27">
        <w:rPr>
          <w:rFonts w:ascii="Times New Roman" w:eastAsia="Times New Roman" w:hAnsi="Times New Roman" w:cs="Times New Roman"/>
          <w:sz w:val="16"/>
          <w:szCs w:val="16"/>
        </w:rPr>
        <w:t>Ibíd.</w:t>
      </w:r>
      <w:r>
        <w:rPr>
          <w:rFonts w:ascii="Times New Roman" w:eastAsia="Times New Roman" w:hAnsi="Times New Roman" w:cs="Times New Roman"/>
          <w:sz w:val="16"/>
          <w:szCs w:val="16"/>
        </w:rPr>
        <w:t xml:space="preserve">, p. 245: Germani hace una diferencia entre las bases humanas que legitimaron los movimientos nazifascistas de Europa respecto al movimiento totalitario  peronista: </w:t>
      </w:r>
      <w:r>
        <w:rPr>
          <w:rFonts w:ascii="Times New Roman" w:eastAsia="Times New Roman" w:hAnsi="Times New Roman" w:cs="Times New Roman"/>
          <w:i/>
          <w:sz w:val="16"/>
          <w:szCs w:val="16"/>
        </w:rPr>
        <w:t>Para confrontar la actitud properonista de las clases populares en la Argentina con la actitud profacista de la pequeña burguesía en Europa, debemos tener en cuenta tres elementos de esencial importancia: a) los intereses reales de los dos grupos sociales dentro de sus respectivas situaciones históricas; b) la medida en que los dos regímenes totalitarios los satisficieron efectivamente en cada caso […] y c) los medios de información y de compresión de la situación histórico-social que poseían ambos grupos […].</w:t>
      </w:r>
    </w:p>
    <w:p w:rsidR="001B22DC" w:rsidRDefault="001B22DC">
      <w:pPr>
        <w:spacing w:line="240" w:lineRule="auto"/>
      </w:pPr>
      <w:r>
        <w:rPr>
          <w:vertAlign w:val="superscript"/>
        </w:rPr>
        <w:footnoteRef/>
      </w:r>
      <w:r>
        <w:rPr>
          <w:rFonts w:ascii="Times New Roman" w:eastAsia="Times New Roman" w:hAnsi="Times New Roman" w:cs="Times New Roman"/>
          <w:sz w:val="16"/>
          <w:szCs w:val="16"/>
        </w:rPr>
        <w:t xml:space="preserve"> </w:t>
      </w:r>
      <w:r w:rsidR="00C71B27">
        <w:rPr>
          <w:rFonts w:ascii="Times New Roman" w:eastAsia="Times New Roman" w:hAnsi="Times New Roman" w:cs="Times New Roman"/>
          <w:sz w:val="16"/>
          <w:szCs w:val="16"/>
        </w:rPr>
        <w:t>Ibíd.</w:t>
      </w:r>
      <w:r>
        <w:rPr>
          <w:rFonts w:ascii="Times New Roman" w:eastAsia="Times New Roman" w:hAnsi="Times New Roman" w:cs="Times New Roman"/>
          <w:sz w:val="16"/>
          <w:szCs w:val="16"/>
        </w:rPr>
        <w:t>, p. 217: Establece una serie de etapas políticas que van de la: a) “sociedad tradicional” (desde el régimen colonial hasta 1852): donde había poca o ninguna modificación del patrón tradicional, b) “democracia representativa con participación limitada” (1853-1916): comienzos de la transición hacia la sociedad industrial; c) “democracia representativa con participación ampliada (1916-1930): integración de la población activa “movilizada” de las zonas centrales a través del sistema de partidos; d) “transición hacia un régimen con participación total (1930-hasta 1955): integración insuficiente o falta de integración de los sectores recientemente movilizados.</w:t>
      </w:r>
    </w:p>
  </w:footnote>
  <w:footnote w:id="10">
    <w:p w:rsidR="001B22DC" w:rsidRDefault="001B22DC">
      <w:pPr>
        <w:spacing w:line="240" w:lineRule="auto"/>
        <w:rPr>
          <w:rFonts w:ascii="Times New Roman" w:eastAsia="Times New Roman" w:hAnsi="Times New Roman" w:cs="Times New Roman"/>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2DC" w:rsidRDefault="001B22DC">
    <w:pPr>
      <w:tabs>
        <w:tab w:val="left" w:pos="3930"/>
      </w:tabs>
      <w:spacing w:before="720" w:line="240" w:lineRule="auto"/>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3563"/>
    <w:multiLevelType w:val="hybridMultilevel"/>
    <w:tmpl w:val="75409DC4"/>
    <w:lvl w:ilvl="0" w:tplc="165064A0">
      <w:start w:val="1"/>
      <w:numFmt w:val="bullet"/>
      <w:pStyle w:val="TDC1"/>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5275944"/>
    <w:multiLevelType w:val="hybridMultilevel"/>
    <w:tmpl w:val="4FA8514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7731"/>
    <w:rsid w:val="001B22DC"/>
    <w:rsid w:val="001C317A"/>
    <w:rsid w:val="00206552"/>
    <w:rsid w:val="002726E9"/>
    <w:rsid w:val="0029106D"/>
    <w:rsid w:val="0035710A"/>
    <w:rsid w:val="0040134C"/>
    <w:rsid w:val="00430B57"/>
    <w:rsid w:val="004674D7"/>
    <w:rsid w:val="005A5B32"/>
    <w:rsid w:val="0063098C"/>
    <w:rsid w:val="006355B7"/>
    <w:rsid w:val="0067467F"/>
    <w:rsid w:val="007455CE"/>
    <w:rsid w:val="007C319E"/>
    <w:rsid w:val="007C3D86"/>
    <w:rsid w:val="00852B0D"/>
    <w:rsid w:val="008C19D4"/>
    <w:rsid w:val="008C7820"/>
    <w:rsid w:val="008F3D2D"/>
    <w:rsid w:val="009348BF"/>
    <w:rsid w:val="00A17731"/>
    <w:rsid w:val="00A31258"/>
    <w:rsid w:val="00AB18A6"/>
    <w:rsid w:val="00C71B27"/>
    <w:rsid w:val="00CC15A4"/>
    <w:rsid w:val="00D009A8"/>
    <w:rsid w:val="00D338D2"/>
    <w:rsid w:val="00DF49D7"/>
    <w:rsid w:val="00E020CB"/>
    <w:rsid w:val="00EE7A65"/>
    <w:rsid w:val="00F57584"/>
    <w:rsid w:val="00F7136D"/>
    <w:rsid w:val="00F917A6"/>
    <w:rsid w:val="00F97016"/>
    <w:rsid w:val="00FC4B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34FF42-2091-4ABF-A088-68FB91FF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es-AR" w:eastAsia="es-AR" w:bidi="ar-SA"/>
      </w:rPr>
    </w:rPrDefault>
    <w:pPrDefault>
      <w:pPr>
        <w:widowControl w:val="0"/>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6552"/>
  </w:style>
  <w:style w:type="paragraph" w:styleId="Ttulo1">
    <w:name w:val="heading 1"/>
    <w:basedOn w:val="Normal"/>
    <w:next w:val="Normal"/>
    <w:rsid w:val="00206552"/>
    <w:pPr>
      <w:keepNext/>
      <w:keepLines/>
      <w:spacing w:before="320" w:after="0" w:line="240" w:lineRule="auto"/>
      <w:outlineLvl w:val="0"/>
    </w:pPr>
    <w:rPr>
      <w:color w:val="2E75B5"/>
      <w:sz w:val="32"/>
      <w:szCs w:val="32"/>
    </w:rPr>
  </w:style>
  <w:style w:type="paragraph" w:styleId="Ttulo2">
    <w:name w:val="heading 2"/>
    <w:basedOn w:val="Normal"/>
    <w:next w:val="Normal"/>
    <w:rsid w:val="00206552"/>
    <w:pPr>
      <w:keepNext/>
      <w:keepLines/>
      <w:spacing w:before="80" w:after="0" w:line="240" w:lineRule="auto"/>
      <w:outlineLvl w:val="1"/>
    </w:pPr>
    <w:rPr>
      <w:color w:val="404040"/>
      <w:sz w:val="28"/>
      <w:szCs w:val="28"/>
    </w:rPr>
  </w:style>
  <w:style w:type="paragraph" w:styleId="Ttulo3">
    <w:name w:val="heading 3"/>
    <w:basedOn w:val="Normal"/>
    <w:next w:val="Normal"/>
    <w:rsid w:val="00206552"/>
    <w:pPr>
      <w:keepNext/>
      <w:keepLines/>
      <w:spacing w:before="40" w:after="0" w:line="240" w:lineRule="auto"/>
      <w:outlineLvl w:val="2"/>
    </w:pPr>
    <w:rPr>
      <w:color w:val="44546A"/>
      <w:sz w:val="24"/>
      <w:szCs w:val="24"/>
    </w:rPr>
  </w:style>
  <w:style w:type="paragraph" w:styleId="Ttulo4">
    <w:name w:val="heading 4"/>
    <w:basedOn w:val="Normal"/>
    <w:next w:val="Normal"/>
    <w:rsid w:val="00206552"/>
    <w:pPr>
      <w:keepNext/>
      <w:keepLines/>
      <w:spacing w:before="40" w:after="0"/>
      <w:outlineLvl w:val="3"/>
    </w:pPr>
    <w:rPr>
      <w:sz w:val="22"/>
      <w:szCs w:val="22"/>
    </w:rPr>
  </w:style>
  <w:style w:type="paragraph" w:styleId="Ttulo5">
    <w:name w:val="heading 5"/>
    <w:basedOn w:val="Normal"/>
    <w:next w:val="Normal"/>
    <w:rsid w:val="00206552"/>
    <w:pPr>
      <w:keepNext/>
      <w:keepLines/>
      <w:spacing w:before="40" w:after="0"/>
      <w:outlineLvl w:val="4"/>
    </w:pPr>
    <w:rPr>
      <w:color w:val="44546A"/>
      <w:sz w:val="22"/>
      <w:szCs w:val="22"/>
    </w:rPr>
  </w:style>
  <w:style w:type="paragraph" w:styleId="Ttulo6">
    <w:name w:val="heading 6"/>
    <w:basedOn w:val="Normal"/>
    <w:next w:val="Normal"/>
    <w:rsid w:val="00206552"/>
    <w:pPr>
      <w:keepNext/>
      <w:keepLines/>
      <w:spacing w:before="40" w:after="0"/>
      <w:outlineLvl w:val="5"/>
    </w:pPr>
    <w:rPr>
      <w:i/>
      <w:color w:val="44546A"/>
      <w:sz w:val="21"/>
      <w:szCs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06552"/>
    <w:tblPr>
      <w:tblCellMar>
        <w:top w:w="0" w:type="dxa"/>
        <w:left w:w="0" w:type="dxa"/>
        <w:bottom w:w="0" w:type="dxa"/>
        <w:right w:w="0" w:type="dxa"/>
      </w:tblCellMar>
    </w:tblPr>
  </w:style>
  <w:style w:type="paragraph" w:styleId="Puesto">
    <w:name w:val="Title"/>
    <w:basedOn w:val="Normal"/>
    <w:next w:val="Normal"/>
    <w:rsid w:val="00206552"/>
    <w:pPr>
      <w:spacing w:after="0" w:line="240" w:lineRule="auto"/>
    </w:pPr>
    <w:rPr>
      <w:color w:val="5B9BD5"/>
      <w:sz w:val="56"/>
      <w:szCs w:val="56"/>
    </w:rPr>
  </w:style>
  <w:style w:type="paragraph" w:styleId="Subttulo">
    <w:name w:val="Subtitle"/>
    <w:basedOn w:val="Normal"/>
    <w:next w:val="Normal"/>
    <w:rsid w:val="00206552"/>
    <w:pPr>
      <w:spacing w:line="240" w:lineRule="auto"/>
    </w:pPr>
    <w:rPr>
      <w:sz w:val="24"/>
      <w:szCs w:val="24"/>
    </w:rPr>
  </w:style>
  <w:style w:type="paragraph" w:styleId="Textocomentario">
    <w:name w:val="annotation text"/>
    <w:basedOn w:val="Normal"/>
    <w:link w:val="TextocomentarioCar"/>
    <w:uiPriority w:val="99"/>
    <w:semiHidden/>
    <w:unhideWhenUsed/>
    <w:rsid w:val="00206552"/>
    <w:pPr>
      <w:spacing w:line="240" w:lineRule="auto"/>
    </w:pPr>
  </w:style>
  <w:style w:type="character" w:customStyle="1" w:styleId="TextocomentarioCar">
    <w:name w:val="Texto comentario Car"/>
    <w:basedOn w:val="Fuentedeprrafopredeter"/>
    <w:link w:val="Textocomentario"/>
    <w:uiPriority w:val="99"/>
    <w:semiHidden/>
    <w:rsid w:val="00206552"/>
  </w:style>
  <w:style w:type="character" w:styleId="Refdecomentario">
    <w:name w:val="annotation reference"/>
    <w:basedOn w:val="Fuentedeprrafopredeter"/>
    <w:uiPriority w:val="99"/>
    <w:semiHidden/>
    <w:unhideWhenUsed/>
    <w:rsid w:val="00206552"/>
    <w:rPr>
      <w:sz w:val="16"/>
      <w:szCs w:val="16"/>
    </w:rPr>
  </w:style>
  <w:style w:type="paragraph" w:styleId="Textodeglobo">
    <w:name w:val="Balloon Text"/>
    <w:basedOn w:val="Normal"/>
    <w:link w:val="TextodegloboCar"/>
    <w:uiPriority w:val="99"/>
    <w:semiHidden/>
    <w:unhideWhenUsed/>
    <w:rsid w:val="001C31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17A"/>
    <w:rPr>
      <w:rFonts w:ascii="Segoe UI" w:hAnsi="Segoe UI" w:cs="Segoe UI"/>
      <w:sz w:val="18"/>
      <w:szCs w:val="18"/>
    </w:rPr>
  </w:style>
  <w:style w:type="paragraph" w:styleId="TDC1">
    <w:name w:val="toc 1"/>
    <w:basedOn w:val="Normal"/>
    <w:next w:val="Normal"/>
    <w:autoRedefine/>
    <w:uiPriority w:val="39"/>
    <w:unhideWhenUsed/>
    <w:rsid w:val="0067467F"/>
    <w:pPr>
      <w:numPr>
        <w:numId w:val="1"/>
      </w:numPr>
      <w:tabs>
        <w:tab w:val="right" w:pos="9019"/>
      </w:tabs>
      <w:spacing w:after="100"/>
    </w:pPr>
  </w:style>
  <w:style w:type="character" w:styleId="Hipervnculo">
    <w:name w:val="Hyperlink"/>
    <w:basedOn w:val="Fuentedeprrafopredeter"/>
    <w:uiPriority w:val="99"/>
    <w:unhideWhenUsed/>
    <w:rsid w:val="001C317A"/>
    <w:rPr>
      <w:color w:val="0563C1" w:themeColor="hyperlink"/>
      <w:u w:val="single"/>
    </w:rPr>
  </w:style>
  <w:style w:type="paragraph" w:styleId="Bibliografa">
    <w:name w:val="Bibliography"/>
    <w:basedOn w:val="Normal"/>
    <w:next w:val="Normal"/>
    <w:uiPriority w:val="37"/>
    <w:unhideWhenUsed/>
    <w:rsid w:val="00C71B27"/>
    <w:pPr>
      <w:widowControl/>
      <w:spacing w:after="200" w:line="276" w:lineRule="auto"/>
    </w:pPr>
    <w:rPr>
      <w:rFonts w:asciiTheme="minorHAnsi" w:eastAsiaTheme="minorHAnsi" w:hAnsiTheme="minorHAnsi" w:cstheme="minorBidi"/>
      <w:color w:val="auto"/>
      <w:sz w:val="22"/>
      <w:szCs w:val="22"/>
      <w:lang w:eastAsia="en-US"/>
    </w:rPr>
  </w:style>
  <w:style w:type="paragraph" w:styleId="Prrafodelista">
    <w:name w:val="List Paragraph"/>
    <w:basedOn w:val="Normal"/>
    <w:uiPriority w:val="34"/>
    <w:qFormat/>
    <w:rsid w:val="007455CE"/>
    <w:pPr>
      <w:ind w:left="720"/>
      <w:contextualSpacing/>
    </w:pPr>
  </w:style>
  <w:style w:type="paragraph" w:styleId="Sinespaciado">
    <w:name w:val="No Spacing"/>
    <w:uiPriority w:val="1"/>
    <w:qFormat/>
    <w:rsid w:val="008F3D2D"/>
    <w:pPr>
      <w:spacing w:after="0" w:line="240" w:lineRule="auto"/>
    </w:pPr>
  </w:style>
  <w:style w:type="paragraph" w:styleId="Encabezado">
    <w:name w:val="header"/>
    <w:basedOn w:val="Normal"/>
    <w:link w:val="EncabezadoCar"/>
    <w:uiPriority w:val="99"/>
    <w:unhideWhenUsed/>
    <w:rsid w:val="00D338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38D2"/>
  </w:style>
  <w:style w:type="paragraph" w:styleId="Piedepgina">
    <w:name w:val="footer"/>
    <w:basedOn w:val="Normal"/>
    <w:link w:val="PiedepginaCar"/>
    <w:uiPriority w:val="99"/>
    <w:unhideWhenUsed/>
    <w:rsid w:val="00D338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38D2"/>
  </w:style>
  <w:style w:type="paragraph" w:styleId="Asuntodelcomentario">
    <w:name w:val="annotation subject"/>
    <w:basedOn w:val="Textocomentario"/>
    <w:next w:val="Textocomentario"/>
    <w:link w:val="AsuntodelcomentarioCar"/>
    <w:uiPriority w:val="99"/>
    <w:semiHidden/>
    <w:unhideWhenUsed/>
    <w:rsid w:val="00CC15A4"/>
    <w:rPr>
      <w:b/>
      <w:bCs/>
    </w:rPr>
  </w:style>
  <w:style w:type="character" w:customStyle="1" w:styleId="AsuntodelcomentarioCar">
    <w:name w:val="Asunto del comentario Car"/>
    <w:basedOn w:val="TextocomentarioCar"/>
    <w:link w:val="Asuntodelcomentario"/>
    <w:uiPriority w:val="99"/>
    <w:semiHidden/>
    <w:rsid w:val="00CC15A4"/>
    <w:rPr>
      <w:b/>
      <w:bCs/>
    </w:rPr>
  </w:style>
  <w:style w:type="paragraph" w:styleId="Textonotapie">
    <w:name w:val="footnote text"/>
    <w:basedOn w:val="Normal"/>
    <w:link w:val="TextonotapieCar"/>
    <w:uiPriority w:val="99"/>
    <w:semiHidden/>
    <w:unhideWhenUsed/>
    <w:rsid w:val="002726E9"/>
    <w:pPr>
      <w:spacing w:after="0" w:line="240" w:lineRule="auto"/>
    </w:pPr>
  </w:style>
  <w:style w:type="character" w:customStyle="1" w:styleId="TextonotapieCar">
    <w:name w:val="Texto nota pie Car"/>
    <w:basedOn w:val="Fuentedeprrafopredeter"/>
    <w:link w:val="Textonotapie"/>
    <w:uiPriority w:val="99"/>
    <w:semiHidden/>
    <w:rsid w:val="002726E9"/>
  </w:style>
  <w:style w:type="character" w:styleId="Refdenotaalpie">
    <w:name w:val="footnote reference"/>
    <w:basedOn w:val="Fuentedeprrafopredeter"/>
    <w:uiPriority w:val="99"/>
    <w:semiHidden/>
    <w:unhideWhenUsed/>
    <w:rsid w:val="002726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lorenciamn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shacamila1@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Eze15</b:Tag>
    <b:SourceType>Book</b:SourceType>
    <b:Guid>{04840AD4-67E2-49AD-988E-9CC8E82A04B2}</b:Guid>
    <b:Author>
      <b:Author>
        <b:NameList>
          <b:Person>
            <b:Last>Adamovsky</b:Last>
            <b:First>Ezequiel</b:First>
          </b:Person>
        </b:NameList>
      </b:Author>
    </b:Author>
    <b:Title>Historia de la clase media argentina</b:Title>
    <b:Year>2015</b:Year>
    <b:City>Buenos</b:City>
    <b:Publisher>Grupo Editorial Planeta S.A.I.C</b:Publisher>
    <b:RefOrder>1</b:RefOrder>
  </b:Source>
  <b:Source>
    <b:Tag>Gin62</b:Tag>
    <b:SourceType>Book</b:SourceType>
    <b:Guid>{EA929B33-AF1B-4F72-8312-BC5010C91609}</b:Guid>
    <b:Author>
      <b:Author>
        <b:NameList>
          <b:Person>
            <b:Last>Germani</b:Last>
            <b:First>Gino</b:First>
          </b:Person>
        </b:NameList>
      </b:Author>
    </b:Author>
    <b:Title>Politica y sociedad en una epoca en transicion </b:Title>
    <b:Year>1962</b:Year>
    <b:City>Buenos Aires</b:City>
    <b:Publisher>EDITORIAL PAIDOS</b:Publisher>
    <b:RefOrder>2</b:RefOrder>
  </b:Source>
  <b:Source>
    <b:Tag>Rob15</b:Tag>
    <b:SourceType>Book</b:SourceType>
    <b:Guid>{F0EBA1F1-459D-41EA-A1E7-87CAC3234A38}</b:Guid>
    <b:Author>
      <b:Author>
        <b:NameList>
          <b:Person>
            <b:Last>Carri</b:Last>
            <b:First>Roberto</b:First>
          </b:Person>
        </b:NameList>
      </b:Author>
    </b:Author>
    <b:Title>Obras completas</b:Title>
    <b:Year>2015</b:Year>
    <b:City>Buenos Aires</b:City>
    <b:Publisher>Ediciones Biblioteca Nacional</b:Publisher>
    <b:RefOrder>3</b:RefOrder>
  </b:Source>
  <b:Source>
    <b:Tag>Art66</b:Tag>
    <b:SourceType>Book</b:SourceType>
    <b:Guid>{62611800-E204-4E91-B3B3-AB7CAE428FC8}</b:Guid>
    <b:Author>
      <b:Author>
        <b:NameList>
          <b:Person>
            <b:Last>Jauretche</b:Last>
            <b:First>Arturo</b:First>
          </b:Person>
        </b:NameList>
      </b:Author>
    </b:Author>
    <b:Title>El medio pelo en la sociedad argentina</b:Title>
    <b:Year>1966</b:Year>
    <b:City>Buenos Aires</b:City>
    <b:Publisher>A. Peña Lillo</b:Publisher>
    <b:RefOrder>4</b:RefOrder>
  </b:Source>
</b:Sources>
</file>

<file path=customXml/itemProps1.xml><?xml version="1.0" encoding="utf-8"?>
<ds:datastoreItem xmlns:ds="http://schemas.openxmlformats.org/officeDocument/2006/customXml" ds:itemID="{28012367-45B2-4DBE-9EFB-F72E828E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8186</Words>
  <Characters>45028</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Estudiante</cp:lastModifiedBy>
  <cp:revision>4</cp:revision>
  <dcterms:created xsi:type="dcterms:W3CDTF">2017-07-14T21:10:00Z</dcterms:created>
  <dcterms:modified xsi:type="dcterms:W3CDTF">2017-07-14T21:21:00Z</dcterms:modified>
</cp:coreProperties>
</file>