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IX Jornadas de Jóvenes Investigadores</w:t>
      </w:r>
    </w:p>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Instituto de Investigaciones Gino Germani</w:t>
      </w:r>
    </w:p>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1, 2 y 3 de Noviembre de 2017</w:t>
      </w:r>
    </w:p>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Bryam B. Herrera Jurado</w:t>
      </w:r>
    </w:p>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Miembro del Programa de Investigación sobre Análisis de Clases Sociales (IIGG-UBA) </w:t>
      </w:r>
    </w:p>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herrera.bj@gmail.com</w:t>
      </w:r>
    </w:p>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Licenciado en Sociología</w:t>
      </w:r>
    </w:p>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Eje 12. Desigualdades y estructura social</w:t>
      </w:r>
    </w:p>
    <w:p w:rsidR="005C21BD" w:rsidRPr="00D71B69" w:rsidRDefault="00407B65"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Asimilación y m</w:t>
      </w:r>
      <w:r w:rsidR="005C21BD" w:rsidRPr="00D71B69">
        <w:rPr>
          <w:rFonts w:ascii="Times New Roman" w:eastAsia="Times New Roman" w:hAnsi="Times New Roman" w:cs="Times New Roman"/>
          <w:sz w:val="24"/>
          <w:szCs w:val="24"/>
        </w:rPr>
        <w:t>ovilidad social ascendente en el AMBA. El caso de familias de la clase trabajadora provenientes de Bolivia.</w:t>
      </w:r>
    </w:p>
    <w:p w:rsidR="005C21BD" w:rsidRPr="00D71B69" w:rsidRDefault="005C21BD" w:rsidP="00D71B69">
      <w:pPr>
        <w:spacing w:line="360" w:lineRule="auto"/>
        <w:jc w:val="center"/>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Palabras clave: Movilidad social, migración boliviana, asimilación social </w:t>
      </w:r>
    </w:p>
    <w:p w:rsidR="005C21BD" w:rsidRPr="00D71B69" w:rsidRDefault="005C21BD" w:rsidP="00D71B69">
      <w:pPr>
        <w:spacing w:line="360" w:lineRule="auto"/>
        <w:jc w:val="both"/>
        <w:rPr>
          <w:rFonts w:ascii="Times New Roman" w:eastAsia="Times New Roman" w:hAnsi="Times New Roman" w:cs="Times New Roman"/>
          <w:sz w:val="24"/>
          <w:szCs w:val="24"/>
        </w:rPr>
      </w:pPr>
    </w:p>
    <w:p w:rsidR="005C21BD" w:rsidRPr="00D71B69" w:rsidRDefault="005C21BD" w:rsidP="00D71B69">
      <w:pPr>
        <w:spacing w:line="360" w:lineRule="auto"/>
        <w:jc w:val="both"/>
        <w:rPr>
          <w:rFonts w:ascii="Times New Roman" w:eastAsia="Times New Roman" w:hAnsi="Times New Roman" w:cs="Times New Roman"/>
          <w:b/>
          <w:sz w:val="24"/>
          <w:szCs w:val="24"/>
        </w:rPr>
      </w:pPr>
    </w:p>
    <w:p w:rsidR="005C21BD" w:rsidRPr="00D71B69" w:rsidRDefault="005C21BD" w:rsidP="00D71B69">
      <w:pPr>
        <w:spacing w:line="360" w:lineRule="auto"/>
        <w:jc w:val="both"/>
        <w:rPr>
          <w:rFonts w:ascii="Times New Roman" w:hAnsi="Times New Roman" w:cs="Times New Roman"/>
          <w:sz w:val="24"/>
          <w:szCs w:val="24"/>
        </w:rPr>
      </w:pPr>
    </w:p>
    <w:p w:rsidR="005C21BD" w:rsidRPr="00D71B69" w:rsidRDefault="005C21B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Resumen</w:t>
      </w:r>
    </w:p>
    <w:p w:rsidR="005C21BD" w:rsidRPr="000F0B09" w:rsidRDefault="005C21BD" w:rsidP="00D71B69">
      <w:pPr>
        <w:spacing w:line="360" w:lineRule="auto"/>
        <w:jc w:val="both"/>
        <w:rPr>
          <w:rFonts w:ascii="Times New Roman" w:eastAsia="Times New Roman" w:hAnsi="Times New Roman" w:cs="Times New Roman"/>
          <w:color w:val="auto"/>
          <w:sz w:val="24"/>
          <w:szCs w:val="24"/>
        </w:rPr>
      </w:pPr>
      <w:r w:rsidRPr="00D71B69">
        <w:rPr>
          <w:rFonts w:ascii="Times New Roman" w:eastAsia="Times New Roman" w:hAnsi="Times New Roman" w:cs="Times New Roman"/>
          <w:sz w:val="24"/>
          <w:szCs w:val="24"/>
        </w:rPr>
        <w:t xml:space="preserve">La presente ponencia se ocupa de las trayectorias de familias migrantes de origen boliviano que se radicaron en el Área Metropolitana de Buenos Aires, Argentina, y lograron trayectorias de movilidad social ascendente. El trabajo estudia patrones comunes y diferencias en las estrategias desplegadas por las familias, la asimilación lograda por las mismas y el tipo de movilidad social conseguido. Es decir, se inquiere por el lugar que ocupan en su llegada estas familias en la estructura social de destino y cómo logran moverse en ella.   </w:t>
      </w:r>
    </w:p>
    <w:p w:rsidR="005C21BD" w:rsidRPr="000F0B09" w:rsidRDefault="005C21BD" w:rsidP="00D71B69">
      <w:pPr>
        <w:spacing w:line="360" w:lineRule="auto"/>
        <w:jc w:val="both"/>
        <w:rPr>
          <w:rFonts w:ascii="Times New Roman" w:eastAsia="Times New Roman" w:hAnsi="Times New Roman" w:cs="Times New Roman"/>
          <w:color w:val="auto"/>
          <w:sz w:val="24"/>
          <w:szCs w:val="24"/>
        </w:rPr>
      </w:pPr>
      <w:r w:rsidRPr="000F0B09">
        <w:rPr>
          <w:rFonts w:ascii="Times New Roman" w:eastAsia="Times New Roman" w:hAnsi="Times New Roman" w:cs="Times New Roman"/>
          <w:color w:val="auto"/>
          <w:sz w:val="24"/>
          <w:szCs w:val="24"/>
        </w:rPr>
        <w:t xml:space="preserve">Asimismo, en base a la </w:t>
      </w:r>
      <w:r w:rsidR="003B7B92" w:rsidRPr="000F0B09">
        <w:rPr>
          <w:rFonts w:ascii="Times New Roman" w:eastAsia="Times New Roman" w:hAnsi="Times New Roman" w:cs="Times New Roman"/>
          <w:color w:val="auto"/>
          <w:sz w:val="24"/>
          <w:szCs w:val="24"/>
        </w:rPr>
        <w:t>sugerente teoría de la a</w:t>
      </w:r>
      <w:r w:rsidR="000F0B09" w:rsidRPr="000F0B09">
        <w:rPr>
          <w:rFonts w:ascii="Times New Roman" w:eastAsia="Times New Roman" w:hAnsi="Times New Roman" w:cs="Times New Roman"/>
          <w:color w:val="auto"/>
          <w:sz w:val="24"/>
          <w:szCs w:val="24"/>
        </w:rPr>
        <w:t xml:space="preserve">similación social segmentada que Portes utiliza para </w:t>
      </w:r>
      <w:r w:rsidR="003B7B92" w:rsidRPr="000F0B09">
        <w:rPr>
          <w:rFonts w:ascii="Times New Roman" w:eastAsia="Times New Roman" w:hAnsi="Times New Roman" w:cs="Times New Roman"/>
          <w:color w:val="auto"/>
          <w:sz w:val="24"/>
          <w:szCs w:val="24"/>
        </w:rPr>
        <w:t>la nueva segunda generación de migrantes</w:t>
      </w:r>
      <w:r w:rsidR="000F0B09" w:rsidRPr="000F0B09">
        <w:rPr>
          <w:rFonts w:ascii="Times New Roman" w:eastAsia="Times New Roman" w:hAnsi="Times New Roman" w:cs="Times New Roman"/>
          <w:color w:val="auto"/>
          <w:sz w:val="24"/>
          <w:szCs w:val="24"/>
        </w:rPr>
        <w:t xml:space="preserve"> en Estados Unidos</w:t>
      </w:r>
      <w:r w:rsidR="003B7B92" w:rsidRPr="000F0B09">
        <w:rPr>
          <w:rFonts w:ascii="Times New Roman" w:eastAsia="Times New Roman" w:hAnsi="Times New Roman" w:cs="Times New Roman"/>
          <w:color w:val="auto"/>
          <w:sz w:val="24"/>
          <w:szCs w:val="24"/>
        </w:rPr>
        <w:t xml:space="preserve">, </w:t>
      </w:r>
      <w:r w:rsidRPr="000F0B09">
        <w:rPr>
          <w:rFonts w:ascii="Times New Roman" w:eastAsia="Times New Roman" w:hAnsi="Times New Roman" w:cs="Times New Roman"/>
          <w:color w:val="auto"/>
          <w:sz w:val="24"/>
          <w:szCs w:val="24"/>
        </w:rPr>
        <w:t xml:space="preserve">la ponencia se pregunta </w:t>
      </w:r>
      <w:r w:rsidR="003B7B92" w:rsidRPr="000F0B09">
        <w:rPr>
          <w:rFonts w:ascii="Times New Roman" w:eastAsia="Times New Roman" w:hAnsi="Times New Roman" w:cs="Times New Roman"/>
          <w:color w:val="auto"/>
          <w:sz w:val="24"/>
          <w:szCs w:val="24"/>
        </w:rPr>
        <w:t xml:space="preserve">si acaso dos de las trayectorias </w:t>
      </w:r>
      <w:r w:rsidR="000F0B09" w:rsidRPr="000F0B09">
        <w:rPr>
          <w:rFonts w:ascii="Times New Roman" w:eastAsia="Times New Roman" w:hAnsi="Times New Roman" w:cs="Times New Roman"/>
          <w:color w:val="auto"/>
          <w:sz w:val="24"/>
          <w:szCs w:val="24"/>
        </w:rPr>
        <w:t>de asimilación descritas por Portes, la lineal y la étnica, se cumple</w:t>
      </w:r>
      <w:r w:rsidRPr="000F0B09">
        <w:rPr>
          <w:rFonts w:ascii="Times New Roman" w:eastAsia="Times New Roman" w:hAnsi="Times New Roman" w:cs="Times New Roman"/>
          <w:color w:val="auto"/>
          <w:sz w:val="24"/>
          <w:szCs w:val="24"/>
        </w:rPr>
        <w:t xml:space="preserve"> </w:t>
      </w:r>
      <w:r w:rsidR="000F0B09" w:rsidRPr="000F0B09">
        <w:rPr>
          <w:rFonts w:ascii="Times New Roman" w:eastAsia="Times New Roman" w:hAnsi="Times New Roman" w:cs="Times New Roman"/>
          <w:color w:val="auto"/>
          <w:sz w:val="24"/>
          <w:szCs w:val="24"/>
        </w:rPr>
        <w:t xml:space="preserve">en el caso </w:t>
      </w:r>
      <w:r w:rsidRPr="000F0B09">
        <w:rPr>
          <w:rFonts w:ascii="Times New Roman" w:eastAsia="Times New Roman" w:hAnsi="Times New Roman" w:cs="Times New Roman"/>
          <w:color w:val="auto"/>
          <w:sz w:val="24"/>
          <w:szCs w:val="24"/>
        </w:rPr>
        <w:t xml:space="preserve">de las familias migrantes Bolivianas </w:t>
      </w:r>
      <w:r w:rsidR="000F0B09" w:rsidRPr="000F0B09">
        <w:rPr>
          <w:rFonts w:ascii="Times New Roman" w:eastAsia="Times New Roman" w:hAnsi="Times New Roman" w:cs="Times New Roman"/>
          <w:color w:val="auto"/>
          <w:sz w:val="24"/>
          <w:szCs w:val="24"/>
        </w:rPr>
        <w:t xml:space="preserve">y en qué medida se hace, o si acaso hay elementos que permitan pensar otro tipo de asimilación. </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La ponencia se basó en una investigación empírica, entrevistas semiestructuradas, cuyo trabajo de campo fue llevado a cabo en 2016 y 2017. Utiliza los enfoques biográficos de Bertaux y Thompson y ciertos aportes metodológicos de Leclerc-Olive.</w:t>
      </w:r>
    </w:p>
    <w:p w:rsidR="005C21BD" w:rsidRPr="00D71B69" w:rsidRDefault="005C21BD" w:rsidP="00D71B69">
      <w:pPr>
        <w:spacing w:line="360" w:lineRule="auto"/>
        <w:rPr>
          <w:rFonts w:ascii="Times New Roman" w:eastAsia="Times New Roman" w:hAnsi="Times New Roman" w:cs="Times New Roman"/>
          <w:b/>
          <w:sz w:val="24"/>
          <w:szCs w:val="24"/>
        </w:rPr>
      </w:pPr>
    </w:p>
    <w:p w:rsidR="005C21BD" w:rsidRPr="00D71B69" w:rsidRDefault="005C21BD" w:rsidP="00D71B69">
      <w:pPr>
        <w:spacing w:line="360" w:lineRule="auto"/>
        <w:rPr>
          <w:rFonts w:ascii="Times New Roman" w:eastAsia="Times New Roman" w:hAnsi="Times New Roman" w:cs="Times New Roman"/>
          <w:b/>
          <w:sz w:val="24"/>
          <w:szCs w:val="24"/>
        </w:rPr>
      </w:pPr>
    </w:p>
    <w:p w:rsidR="005C21BD" w:rsidRPr="00D71B69" w:rsidRDefault="005C21BD" w:rsidP="00D71B69">
      <w:pPr>
        <w:spacing w:line="360" w:lineRule="auto"/>
        <w:jc w:val="both"/>
        <w:rPr>
          <w:rFonts w:ascii="Times New Roman" w:hAnsi="Times New Roman" w:cs="Times New Roman"/>
          <w:sz w:val="24"/>
          <w:szCs w:val="24"/>
        </w:rPr>
      </w:pPr>
      <w:r w:rsidRPr="00D71B69">
        <w:rPr>
          <w:rFonts w:ascii="Times New Roman" w:hAnsi="Times New Roman" w:cs="Times New Roman"/>
          <w:b/>
          <w:sz w:val="24"/>
          <w:szCs w:val="24"/>
        </w:rPr>
        <w:t>I. INTRODUCCIÓN</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En el periodo 2011-2015, según la Dirección Nacional de Migraciones (DNM), obtuvieron la radicación permanente por nacionalidad 161.262 bolivianos en todo el país. Un 25,50% del </w:t>
      </w:r>
      <w:r w:rsidRPr="00D71B69">
        <w:rPr>
          <w:rFonts w:ascii="Times New Roman" w:eastAsia="Times New Roman" w:hAnsi="Times New Roman" w:cs="Times New Roman"/>
          <w:sz w:val="24"/>
          <w:szCs w:val="24"/>
        </w:rPr>
        <w:lastRenderedPageBreak/>
        <w:t xml:space="preserve">total de migrantes que la obtuvieron. Con respecto a la radicación temporaria, los migrantes de origen boliviano también son el segundo grupo migrante que más la obtuvo, con </w:t>
      </w:r>
      <w:r w:rsidRPr="00D71B69">
        <w:rPr>
          <w:rFonts w:ascii="Times New Roman" w:hAnsi="Times New Roman" w:cs="Times New Roman"/>
          <w:sz w:val="24"/>
          <w:szCs w:val="24"/>
        </w:rPr>
        <w:t xml:space="preserve">155.148 obtenciones. </w:t>
      </w:r>
      <w:r w:rsidRPr="00D71B69">
        <w:rPr>
          <w:rFonts w:ascii="Times New Roman" w:eastAsia="Times New Roman" w:hAnsi="Times New Roman" w:cs="Times New Roman"/>
          <w:sz w:val="24"/>
          <w:szCs w:val="24"/>
        </w:rPr>
        <w:t xml:space="preserve">Representando un 24.00% del total. Los migrantes bolivianos en este periodo fueron el segundo grupo que más obtuvo los dos tipos de radicación, sólo superados por los migrantes paraguayos y </w:t>
      </w:r>
      <w:r w:rsidR="00DE438B" w:rsidRPr="00D71B69">
        <w:rPr>
          <w:rFonts w:ascii="Times New Roman" w:eastAsia="Times New Roman" w:hAnsi="Times New Roman" w:cs="Times New Roman"/>
          <w:sz w:val="24"/>
          <w:szCs w:val="24"/>
        </w:rPr>
        <w:t>siempre seguidos, desde el tercer lugar, por</w:t>
      </w:r>
      <w:r w:rsidRPr="00D71B69">
        <w:rPr>
          <w:rFonts w:ascii="Times New Roman" w:eastAsia="Times New Roman" w:hAnsi="Times New Roman" w:cs="Times New Roman"/>
          <w:sz w:val="24"/>
          <w:szCs w:val="24"/>
        </w:rPr>
        <w:t xml:space="preserve"> los migrantes peruanos (DNM, s/fa). En el 2016, si bien hubo un leve descenso en la obtención de radicaciones temporarias y permanentes de la totalidad de los migrantes e igualmente de los migrantes de origen boliviano, estos últimos siguen siendo el segundo grupo que más obtiene las dos radicaciones (DNM, s/fb). </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Pacecca, en base a datos de los Censos Nacionales de Población y del INDEC, observa que “la inmigración desde Bolivia es la única que, desde 1869 [y hasta 2010], crece sostenidamente de un censo a otro” en número absolutos (2013: 10). Siendo desde la década de 1950 la tercera en cantidad luego de la inmigración desde Paraguay y desde Chile, y siendo desde la década del 2000 la segunda, luego de la inmigración desde Paraguay.</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La misma autora, desagregando la población migrante proveniente de países latinoamericanos</w:t>
      </w:r>
      <w:r w:rsidR="00DE438B" w:rsidRPr="00D71B69">
        <w:rPr>
          <w:rFonts w:ascii="Times New Roman" w:eastAsia="Times New Roman" w:hAnsi="Times New Roman" w:cs="Times New Roman"/>
          <w:sz w:val="24"/>
          <w:szCs w:val="24"/>
        </w:rPr>
        <w:t xml:space="preserve"> de la del resto del mundo</w:t>
      </w:r>
      <w:r w:rsidRPr="00D71B69">
        <w:rPr>
          <w:rFonts w:ascii="Times New Roman" w:eastAsia="Times New Roman" w:hAnsi="Times New Roman" w:cs="Times New Roman"/>
          <w:sz w:val="24"/>
          <w:szCs w:val="24"/>
        </w:rPr>
        <w:t>, señala que si bien aumentó en número absolutos</w:t>
      </w:r>
      <w:r w:rsidR="00DE438B" w:rsidRPr="00D71B69">
        <w:rPr>
          <w:rFonts w:ascii="Times New Roman" w:eastAsia="Times New Roman" w:hAnsi="Times New Roman" w:cs="Times New Roman"/>
          <w:sz w:val="24"/>
          <w:szCs w:val="24"/>
        </w:rPr>
        <w:t xml:space="preserve"> de aquellos</w:t>
      </w:r>
      <w:r w:rsidRPr="00D71B69">
        <w:rPr>
          <w:rFonts w:ascii="Times New Roman" w:eastAsia="Times New Roman" w:hAnsi="Times New Roman" w:cs="Times New Roman"/>
          <w:sz w:val="24"/>
          <w:szCs w:val="24"/>
        </w:rPr>
        <w:t>, dicho aumento en números relativos, con respecto a la población total de la Argentina, es leve. En 1869 la población migrante</w:t>
      </w:r>
      <w:r w:rsidR="00DE438B" w:rsidRPr="00D71B69">
        <w:rPr>
          <w:rFonts w:ascii="Times New Roman" w:eastAsia="Times New Roman" w:hAnsi="Times New Roman" w:cs="Times New Roman"/>
          <w:sz w:val="24"/>
          <w:szCs w:val="24"/>
        </w:rPr>
        <w:t xml:space="preserve"> proveniente de Latinoamérica era</w:t>
      </w:r>
      <w:r w:rsidRPr="00D71B69">
        <w:rPr>
          <w:rFonts w:ascii="Times New Roman" w:eastAsia="Times New Roman" w:hAnsi="Times New Roman" w:cs="Times New Roman"/>
          <w:sz w:val="24"/>
          <w:szCs w:val="24"/>
        </w:rPr>
        <w:t xml:space="preserve"> el 2,4% de la población total Argentin</w:t>
      </w:r>
      <w:r w:rsidR="00DE438B" w:rsidRPr="00D71B69">
        <w:rPr>
          <w:rFonts w:ascii="Times New Roman" w:eastAsia="Times New Roman" w:hAnsi="Times New Roman" w:cs="Times New Roman"/>
          <w:sz w:val="24"/>
          <w:szCs w:val="24"/>
        </w:rPr>
        <w:t>a. En 2010 era</w:t>
      </w:r>
      <w:r w:rsidRPr="00D71B69">
        <w:rPr>
          <w:rFonts w:ascii="Times New Roman" w:eastAsia="Times New Roman" w:hAnsi="Times New Roman" w:cs="Times New Roman"/>
          <w:sz w:val="24"/>
          <w:szCs w:val="24"/>
        </w:rPr>
        <w:t xml:space="preserve"> el 3.5%. Con ligeras oscilaciones intermedias, a penas se incrementa 1,1 punto porcentual (Pacecca, 2013). Es decir, el incremento del grupo migrante latinoamericano, y por ende el bolivi</w:t>
      </w:r>
      <w:r w:rsidR="00DE438B" w:rsidRPr="00D71B69">
        <w:rPr>
          <w:rFonts w:ascii="Times New Roman" w:eastAsia="Times New Roman" w:hAnsi="Times New Roman" w:cs="Times New Roman"/>
          <w:sz w:val="24"/>
          <w:szCs w:val="24"/>
        </w:rPr>
        <w:t xml:space="preserve">ano, dentro del país es modesto </w:t>
      </w:r>
      <w:r w:rsidRPr="00D71B69">
        <w:rPr>
          <w:rFonts w:ascii="Times New Roman" w:eastAsia="Times New Roman" w:hAnsi="Times New Roman" w:cs="Times New Roman"/>
          <w:sz w:val="24"/>
          <w:szCs w:val="24"/>
        </w:rPr>
        <w:t xml:space="preserve">y no ha variado mucho desde 1869. </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Esta matización del crecimiento de la migración latinoamericano y boliviana, sin embargo, no resta valor a la importancia de su estudio. Pero es importante para bloquear una idea xenófoba muy difundida en la década de 1990 y que hoy parece estar resurgiendo, a saber, el argumento sin base empírica que plantea que hay un gran incremento de población migrante latinoamericana que pone en peligro la economía del país y el empleo de la población nativa.</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Nuestro estudio, lejos creer que la importancia del estudio de la migración proveniente de Bolivia esté relacionada con dicho argumento, considera que tal población migrante, por ser la segunda población migrante más grande hoy en día en la Argentina, ciertamente merece atención por parte de la investigación sociológica.</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Varios trabajos han tocado este tema, principalmente desde la sociología de las migraciones o desde la historia social (Véase, por ejemplo, Cassanello 2014). Por su parte, la presente ponencia se propone aportar en el conocimiento de este grupo migrante a partir del estudio de </w:t>
      </w:r>
      <w:r w:rsidRPr="00D71B69">
        <w:rPr>
          <w:rFonts w:ascii="Times New Roman" w:eastAsia="Times New Roman" w:hAnsi="Times New Roman" w:cs="Times New Roman"/>
          <w:sz w:val="24"/>
          <w:szCs w:val="24"/>
        </w:rPr>
        <w:lastRenderedPageBreak/>
        <w:t>la estructura de clase del país de destino y la movilidad social migrante lograda. Tradición iniciada por Gino Germani (1963) en la Argentina.</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Basado en una investigación empírica, nuestro trabajo compara y analiza </w:t>
      </w:r>
      <w:r w:rsidR="00DE438B" w:rsidRPr="00D71B69">
        <w:rPr>
          <w:rFonts w:ascii="Times New Roman" w:eastAsia="Times New Roman" w:hAnsi="Times New Roman" w:cs="Times New Roman"/>
          <w:sz w:val="24"/>
          <w:szCs w:val="24"/>
        </w:rPr>
        <w:t xml:space="preserve">incipientemente </w:t>
      </w:r>
      <w:r w:rsidRPr="00D71B69">
        <w:rPr>
          <w:rFonts w:ascii="Times New Roman" w:eastAsia="Times New Roman" w:hAnsi="Times New Roman" w:cs="Times New Roman"/>
          <w:sz w:val="24"/>
          <w:szCs w:val="24"/>
        </w:rPr>
        <w:t>el entramado de condiciones de posibilidad, recursos movilizados y experiencias que conforman y revisten las trayectorias de asimilación con movilidad social ascendente de familias migrantes de origen de clase trabajadora (obrera y campesina) durante la segunda mitad del siglo XX y los primeros años del siglo XXI. Más específicamente, a partir del análisis de testimonios de los migrantes de segunda generación o de la generación 1.5, nos proponemos estudiar trayectorias de familias migrantes provenientes de Bolivia; preguntándonos a) por las estrategias de movilidad sociales ascendente empleadas y b) por el lugar en la escala social obtenida y lograda en el país de destino.</w:t>
      </w:r>
    </w:p>
    <w:p w:rsidR="005C21BD" w:rsidRPr="00D71B69" w:rsidRDefault="005C21BD" w:rsidP="00D71B69">
      <w:pPr>
        <w:spacing w:line="360" w:lineRule="auto"/>
        <w:jc w:val="both"/>
        <w:rPr>
          <w:rFonts w:ascii="Times New Roman" w:eastAsia="Times New Roman" w:hAnsi="Times New Roman" w:cs="Times New Roman"/>
          <w:b/>
          <w:sz w:val="24"/>
          <w:szCs w:val="24"/>
        </w:rPr>
      </w:pPr>
      <w:r w:rsidRPr="00D71B69">
        <w:rPr>
          <w:rFonts w:ascii="Times New Roman" w:eastAsia="Times New Roman" w:hAnsi="Times New Roman" w:cs="Times New Roman"/>
          <w:sz w:val="24"/>
          <w:szCs w:val="24"/>
        </w:rPr>
        <w:t xml:space="preserve"> </w:t>
      </w:r>
    </w:p>
    <w:p w:rsidR="005C21BD" w:rsidRPr="00D71B69" w:rsidRDefault="005C21BD" w:rsidP="00D71B69">
      <w:pPr>
        <w:spacing w:line="360" w:lineRule="auto"/>
        <w:jc w:val="both"/>
        <w:rPr>
          <w:rFonts w:ascii="Times New Roman" w:hAnsi="Times New Roman" w:cs="Times New Roman"/>
          <w:sz w:val="24"/>
          <w:szCs w:val="24"/>
        </w:rPr>
      </w:pPr>
      <w:r w:rsidRPr="00D71B69">
        <w:rPr>
          <w:rFonts w:ascii="Times New Roman" w:eastAsia="Times New Roman" w:hAnsi="Times New Roman" w:cs="Times New Roman"/>
          <w:b/>
          <w:sz w:val="24"/>
          <w:szCs w:val="24"/>
        </w:rPr>
        <w:t>II. MARCO TEÓRICO</w:t>
      </w:r>
    </w:p>
    <w:p w:rsidR="005C21BD" w:rsidRPr="00D71B69" w:rsidRDefault="005C21B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La sociedad argentina está dividida en clases sociales y las clases sociales, siguiendo a Max Weber (2008), son a grupos de individuos que, además de vincularse por “las relaciones de producción y de adquisición de bienes” (2008:</w:t>
      </w:r>
      <w:r w:rsidR="00B905C3">
        <w:rPr>
          <w:rFonts w:ascii="Times New Roman" w:hAnsi="Times New Roman" w:cs="Times New Roman"/>
          <w:sz w:val="24"/>
          <w:szCs w:val="24"/>
        </w:rPr>
        <w:t xml:space="preserve"> </w:t>
      </w:r>
      <w:r w:rsidRPr="00D71B69">
        <w:rPr>
          <w:rFonts w:ascii="Times New Roman" w:hAnsi="Times New Roman" w:cs="Times New Roman"/>
          <w:sz w:val="24"/>
          <w:szCs w:val="24"/>
        </w:rPr>
        <w:t>692), tienen un perdurable intercambio intergeneracional y de matrimonios entre sí, y también un estilo de vida común basado en paridades en la socialización que los distingue de otras clases sociales.</w:t>
      </w:r>
    </w:p>
    <w:p w:rsidR="005C21BD" w:rsidRPr="00D71B69" w:rsidRDefault="005C21B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Las clases sociales requieren también para formarse, y no ser mera potencialidad, mecanismos de cierre social (Parkin, 1984). </w:t>
      </w:r>
      <w:r w:rsidR="00407B65" w:rsidRPr="00D71B69">
        <w:rPr>
          <w:rFonts w:ascii="Times New Roman" w:hAnsi="Times New Roman" w:cs="Times New Roman"/>
          <w:sz w:val="24"/>
          <w:szCs w:val="24"/>
        </w:rPr>
        <w:t>Estos trazan</w:t>
      </w:r>
      <w:r w:rsidRPr="00D71B69">
        <w:rPr>
          <w:rFonts w:ascii="Times New Roman" w:hAnsi="Times New Roman" w:cs="Times New Roman"/>
          <w:sz w:val="24"/>
          <w:szCs w:val="24"/>
        </w:rPr>
        <w:t xml:space="preserve"> fronteras simbólicas y materiales entre los individuos de una clase y los de las otras, acci</w:t>
      </w:r>
      <w:r w:rsidR="00407B65" w:rsidRPr="00D71B69">
        <w:rPr>
          <w:rFonts w:ascii="Times New Roman" w:hAnsi="Times New Roman" w:cs="Times New Roman"/>
          <w:sz w:val="24"/>
          <w:szCs w:val="24"/>
        </w:rPr>
        <w:t>ón</w:t>
      </w:r>
      <w:r w:rsidRPr="00D71B69">
        <w:rPr>
          <w:rFonts w:ascii="Times New Roman" w:hAnsi="Times New Roman" w:cs="Times New Roman"/>
          <w:sz w:val="24"/>
          <w:szCs w:val="24"/>
        </w:rPr>
        <w:t xml:space="preserve"> mediante la cual</w:t>
      </w:r>
      <w:r w:rsidR="00B905C3">
        <w:rPr>
          <w:rFonts w:ascii="Times New Roman" w:hAnsi="Times New Roman" w:cs="Times New Roman"/>
          <w:sz w:val="24"/>
          <w:szCs w:val="24"/>
        </w:rPr>
        <w:t xml:space="preserve"> </w:t>
      </w:r>
      <w:r w:rsidRPr="00D71B69">
        <w:rPr>
          <w:rFonts w:ascii="Times New Roman" w:hAnsi="Times New Roman" w:cs="Times New Roman"/>
          <w:sz w:val="24"/>
          <w:szCs w:val="24"/>
        </w:rPr>
        <w:t>colectividades buscan ampliar sus recompensas limitando el acceso a recursos y oportunidades a otros grupos. Al hablar de movilidad social en nuestro país nos preguntamos por el grado de cierre de la estructura social</w:t>
      </w:r>
      <w:r w:rsidR="00407B65" w:rsidRPr="00D71B69">
        <w:rPr>
          <w:rFonts w:ascii="Times New Roman" w:hAnsi="Times New Roman" w:cs="Times New Roman"/>
          <w:sz w:val="24"/>
          <w:szCs w:val="24"/>
        </w:rPr>
        <w:t xml:space="preserve"> en la Argentina, es decir, </w:t>
      </w:r>
      <w:r w:rsidRPr="00D71B69">
        <w:rPr>
          <w:rFonts w:ascii="Times New Roman" w:hAnsi="Times New Roman" w:cs="Times New Roman"/>
          <w:sz w:val="24"/>
          <w:szCs w:val="24"/>
        </w:rPr>
        <w:t>por cuán posible es el pasaje de una</w:t>
      </w:r>
      <w:r w:rsidR="00407B65" w:rsidRPr="00D71B69">
        <w:rPr>
          <w:rFonts w:ascii="Times New Roman" w:hAnsi="Times New Roman" w:cs="Times New Roman"/>
          <w:sz w:val="24"/>
          <w:szCs w:val="24"/>
        </w:rPr>
        <w:t xml:space="preserve"> clase</w:t>
      </w:r>
      <w:r w:rsidRPr="00D71B69">
        <w:rPr>
          <w:rFonts w:ascii="Times New Roman" w:hAnsi="Times New Roman" w:cs="Times New Roman"/>
          <w:sz w:val="24"/>
          <w:szCs w:val="24"/>
        </w:rPr>
        <w:t xml:space="preserve"> a otra.</w:t>
      </w:r>
    </w:p>
    <w:p w:rsidR="005C21BD" w:rsidRPr="00D71B69" w:rsidRDefault="005C21B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La movilidad social es un proceso que depende del cierre o la apertura de oportunidades educativas y ocupacionales a nivel de la estructura de clases; de las opciones y las limitaciones ligadas al origen de clase familiar y los grupos de pertenencia; y de las aptitudes individuales de las personas para actuar. Siendo la estructura social dada y la capacidad de agencia de los individuos variables fundamentales.</w:t>
      </w:r>
    </w:p>
    <w:p w:rsidR="005C21BD" w:rsidRPr="00D71B69" w:rsidRDefault="00407B65"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La sociología ha</w:t>
      </w:r>
      <w:r w:rsidR="005C21BD" w:rsidRPr="00D71B69">
        <w:rPr>
          <w:rFonts w:ascii="Times New Roman" w:hAnsi="Times New Roman" w:cs="Times New Roman"/>
          <w:sz w:val="24"/>
          <w:szCs w:val="24"/>
        </w:rPr>
        <w:t xml:space="preserve"> comprobado que existe en términos generales una desigualdad poco flexible de oportunidades de movilidad social ascendente entre las clases sociales en el tiempo e incluso entre los países (Erickson y Goldthorpe, 1992). En la Argentina, en comparación con </w:t>
      </w:r>
      <w:r w:rsidRPr="00D71B69">
        <w:rPr>
          <w:rFonts w:ascii="Times New Roman" w:hAnsi="Times New Roman" w:cs="Times New Roman"/>
          <w:sz w:val="24"/>
          <w:szCs w:val="24"/>
        </w:rPr>
        <w:t>otros</w:t>
      </w:r>
      <w:r w:rsidR="005C21BD" w:rsidRPr="00D71B69">
        <w:rPr>
          <w:rFonts w:ascii="Times New Roman" w:hAnsi="Times New Roman" w:cs="Times New Roman"/>
          <w:sz w:val="24"/>
          <w:szCs w:val="24"/>
        </w:rPr>
        <w:t xml:space="preserve"> países de América Latina, existe históricamente</w:t>
      </w:r>
      <w:r w:rsidRPr="00D71B69">
        <w:rPr>
          <w:rFonts w:ascii="Times New Roman" w:hAnsi="Times New Roman" w:cs="Times New Roman"/>
          <w:sz w:val="24"/>
          <w:szCs w:val="24"/>
        </w:rPr>
        <w:t xml:space="preserve"> </w:t>
      </w:r>
      <w:r w:rsidR="005C21BD" w:rsidRPr="00D71B69">
        <w:rPr>
          <w:rFonts w:ascii="Times New Roman" w:hAnsi="Times New Roman" w:cs="Times New Roman"/>
          <w:sz w:val="24"/>
          <w:szCs w:val="24"/>
        </w:rPr>
        <w:t>una estructura de clase más abierta. Ahora bien, a pesar de que se mantienen ciertas pautas</w:t>
      </w:r>
      <w:r w:rsidRPr="00D71B69">
        <w:rPr>
          <w:rFonts w:ascii="Times New Roman" w:hAnsi="Times New Roman" w:cs="Times New Roman"/>
          <w:sz w:val="24"/>
          <w:szCs w:val="24"/>
        </w:rPr>
        <w:t xml:space="preserve"> históricas y globales</w:t>
      </w:r>
      <w:r w:rsidR="005C21BD" w:rsidRPr="00D71B69">
        <w:rPr>
          <w:rFonts w:ascii="Times New Roman" w:hAnsi="Times New Roman" w:cs="Times New Roman"/>
          <w:sz w:val="24"/>
          <w:szCs w:val="24"/>
        </w:rPr>
        <w:t xml:space="preserve">, existen </w:t>
      </w:r>
      <w:r w:rsidR="005C21BD" w:rsidRPr="00D71B69">
        <w:rPr>
          <w:rFonts w:ascii="Times New Roman" w:hAnsi="Times New Roman" w:cs="Times New Roman"/>
          <w:sz w:val="24"/>
          <w:szCs w:val="24"/>
        </w:rPr>
        <w:lastRenderedPageBreak/>
        <w:t>diferencias según el patrón de acumulación en curso en su formación social. En la Argentina el pasaje de la denomina industrialización por sustitución de importaciones a la posterior etapa neoliberal supuso una disminución</w:t>
      </w:r>
      <w:r w:rsidRPr="00D71B69">
        <w:rPr>
          <w:rFonts w:ascii="Times New Roman" w:hAnsi="Times New Roman" w:cs="Times New Roman"/>
          <w:sz w:val="24"/>
          <w:szCs w:val="24"/>
        </w:rPr>
        <w:t xml:space="preserve"> (</w:t>
      </w:r>
      <w:r w:rsidR="005C21BD" w:rsidRPr="00D71B69">
        <w:rPr>
          <w:rFonts w:ascii="Times New Roman" w:hAnsi="Times New Roman" w:cs="Times New Roman"/>
          <w:sz w:val="24"/>
          <w:szCs w:val="24"/>
        </w:rPr>
        <w:t>no eliminación</w:t>
      </w:r>
      <w:r w:rsidRPr="00D71B69">
        <w:rPr>
          <w:rFonts w:ascii="Times New Roman" w:hAnsi="Times New Roman" w:cs="Times New Roman"/>
          <w:sz w:val="24"/>
          <w:szCs w:val="24"/>
        </w:rPr>
        <w:t xml:space="preserve">) </w:t>
      </w:r>
      <w:r w:rsidR="005C21BD" w:rsidRPr="00D71B69">
        <w:rPr>
          <w:rFonts w:ascii="Times New Roman" w:hAnsi="Times New Roman" w:cs="Times New Roman"/>
          <w:sz w:val="24"/>
          <w:szCs w:val="24"/>
        </w:rPr>
        <w:t>de la movilidad ascendente desde los estratos de clase trabajadora a los estrados de clase media, un cierre progresivo de la estructura social (Dalle,</w:t>
      </w:r>
      <w:r w:rsidRPr="00D71B69">
        <w:rPr>
          <w:rFonts w:ascii="Times New Roman" w:hAnsi="Times New Roman" w:cs="Times New Roman"/>
          <w:sz w:val="24"/>
          <w:szCs w:val="24"/>
        </w:rPr>
        <w:t xml:space="preserve"> 2016). Jorrat (2007) sitúa tal</w:t>
      </w:r>
      <w:r w:rsidR="005C21BD" w:rsidRPr="00D71B69">
        <w:rPr>
          <w:rFonts w:ascii="Times New Roman" w:hAnsi="Times New Roman" w:cs="Times New Roman"/>
          <w:sz w:val="24"/>
          <w:szCs w:val="24"/>
        </w:rPr>
        <w:t xml:space="preserve"> disminución a partir de 1960. Dalle (2016), por otra parte, señala un cambio en sentido contrario luego de la crisis del 2001.</w:t>
      </w:r>
    </w:p>
    <w:p w:rsidR="00407B65" w:rsidRPr="00D71B69" w:rsidRDefault="00407B65"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Para el estudio de la forma en que estos grupos migrantes logran hacerse lugar dentro de la población receptora hemos de emplear otro concepto, el de asimilación segmentada. </w:t>
      </w:r>
      <w:r w:rsidR="00391C65" w:rsidRPr="00D71B69">
        <w:rPr>
          <w:rFonts w:ascii="Times New Roman" w:hAnsi="Times New Roman" w:cs="Times New Roman"/>
          <w:sz w:val="24"/>
          <w:szCs w:val="24"/>
        </w:rPr>
        <w:t xml:space="preserve">Portes y sus colaboradores plantean que actualmente en Estaos Unidos existen distintos tipos de asimilación </w:t>
      </w:r>
      <w:r w:rsidR="0005240D" w:rsidRPr="00D71B69">
        <w:rPr>
          <w:rFonts w:ascii="Times New Roman" w:hAnsi="Times New Roman" w:cs="Times New Roman"/>
          <w:sz w:val="24"/>
          <w:szCs w:val="24"/>
        </w:rPr>
        <w:t xml:space="preserve">para las segundas generaciones de migrantes </w:t>
      </w:r>
      <w:r w:rsidRPr="00D71B69">
        <w:rPr>
          <w:rFonts w:ascii="Times New Roman" w:hAnsi="Times New Roman" w:cs="Times New Roman"/>
          <w:sz w:val="24"/>
          <w:szCs w:val="24"/>
        </w:rPr>
        <w:t>(Portes y Zhou, 1993)</w:t>
      </w:r>
      <w:r w:rsidR="00391C65" w:rsidRPr="00D71B69">
        <w:rPr>
          <w:rFonts w:ascii="Times New Roman" w:hAnsi="Times New Roman" w:cs="Times New Roman"/>
          <w:sz w:val="24"/>
          <w:szCs w:val="24"/>
        </w:rPr>
        <w:t xml:space="preserve">. </w:t>
      </w:r>
      <w:r w:rsidRPr="00D71B69">
        <w:rPr>
          <w:rFonts w:ascii="Times New Roman" w:hAnsi="Times New Roman" w:cs="Times New Roman"/>
          <w:sz w:val="24"/>
          <w:szCs w:val="24"/>
        </w:rPr>
        <w:t xml:space="preserve">Dos cuestiones influyen en esto. Por un lado, los obstáculos: el racismo, un mercado de trabajo segmentado y modelos contraculturales (pandillas, la cultura de la droga, etc.); por el otro, lo que puede posibilitar el éxito: los recursos económicos y sociales que las familias y las comunidades migrantes posean o puedan generar. La asimilación segmentada es entonces un conjunto de resultados estratégicos en las vidas de los miembros de la nueva segunda generación, cuyos medidores son: el éxito académico; el empleo, la profesión y los ingresos; y el uso y la preferencia lingüística (Portes, Fernández y Haller, 2006). </w:t>
      </w:r>
    </w:p>
    <w:p w:rsidR="00407B65" w:rsidRPr="00D71B69" w:rsidRDefault="0005240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La asimilación lineal </w:t>
      </w:r>
      <w:r w:rsidR="00407B65" w:rsidRPr="00D71B69">
        <w:rPr>
          <w:rFonts w:ascii="Times New Roman" w:hAnsi="Times New Roman" w:cs="Times New Roman"/>
          <w:sz w:val="24"/>
          <w:szCs w:val="24"/>
        </w:rPr>
        <w:t>consiste en la incorporación a la clase media estadounidense en base al éxito en el empleo de recursos económicos y sociales familiares no exiguos. Por ejemplo, familias que, a pesar de insertarse en posiciones bajas de la estructura social, llegan a los Estados Unidos con ciertos recursos</w:t>
      </w:r>
      <w:r w:rsidRPr="00D71B69">
        <w:rPr>
          <w:rFonts w:ascii="Times New Roman" w:hAnsi="Times New Roman" w:cs="Times New Roman"/>
          <w:sz w:val="24"/>
          <w:szCs w:val="24"/>
        </w:rPr>
        <w:t xml:space="preserve"> </w:t>
      </w:r>
      <w:r w:rsidR="00407B65" w:rsidRPr="00D71B69">
        <w:rPr>
          <w:rFonts w:ascii="Times New Roman" w:hAnsi="Times New Roman" w:cs="Times New Roman"/>
          <w:sz w:val="24"/>
          <w:szCs w:val="24"/>
        </w:rPr>
        <w:t>y logran en la</w:t>
      </w:r>
      <w:r w:rsidRPr="00D71B69">
        <w:rPr>
          <w:rFonts w:ascii="Times New Roman" w:hAnsi="Times New Roman" w:cs="Times New Roman"/>
          <w:sz w:val="24"/>
          <w:szCs w:val="24"/>
        </w:rPr>
        <w:t xml:space="preserve"> segunda generación el ascenso.</w:t>
      </w:r>
    </w:p>
    <w:p w:rsidR="00407B65" w:rsidRPr="00D71B69" w:rsidRDefault="0005240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L</w:t>
      </w:r>
      <w:r w:rsidR="00407B65" w:rsidRPr="00D71B69">
        <w:rPr>
          <w:rFonts w:ascii="Times New Roman" w:hAnsi="Times New Roman" w:cs="Times New Roman"/>
          <w:sz w:val="24"/>
          <w:szCs w:val="24"/>
        </w:rPr>
        <w:t xml:space="preserve">a aculturación selectiva supone la incorporación a las redes sociales étnicas que integran ciertas comunidades étnicas dentro de la clase media, donde además de movilidad ascendente se halla una alta densidad de relaciones sociales que permiten el mantenimiento de valores y conductas distintas a las mayoritarias en el país. Esto, si bien </w:t>
      </w:r>
      <w:r w:rsidRPr="00D71B69">
        <w:rPr>
          <w:rFonts w:ascii="Times New Roman" w:hAnsi="Times New Roman" w:cs="Times New Roman"/>
          <w:sz w:val="24"/>
          <w:szCs w:val="24"/>
        </w:rPr>
        <w:t>choca</w:t>
      </w:r>
      <w:r w:rsidR="00407B65" w:rsidRPr="00D71B69">
        <w:rPr>
          <w:rFonts w:ascii="Times New Roman" w:hAnsi="Times New Roman" w:cs="Times New Roman"/>
          <w:sz w:val="24"/>
          <w:szCs w:val="24"/>
        </w:rPr>
        <w:t xml:space="preserve"> con la comunidad de recepción, brinda a los migrantes mayores posibilidades para enfrentar la discriminación. </w:t>
      </w:r>
    </w:p>
    <w:p w:rsidR="00407B65" w:rsidRPr="00D71B69" w:rsidRDefault="0005240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La descendente es la asimilación de tercer tipo, pero dado el objeto de nuestro estudio, la movilidad ascendente, sólo veremos la lineal y la étnica, puesto que no proponemos estudiar si acaso algunas de estas dos, en especial la étnica, se asemeja a nuestros casos.</w:t>
      </w:r>
    </w:p>
    <w:p w:rsidR="005C21BD" w:rsidRPr="00D71B69" w:rsidRDefault="005C21BD" w:rsidP="00D71B69">
      <w:pPr>
        <w:spacing w:line="360" w:lineRule="auto"/>
        <w:jc w:val="both"/>
        <w:rPr>
          <w:rFonts w:ascii="Times New Roman" w:hAnsi="Times New Roman" w:cs="Times New Roman"/>
          <w:sz w:val="24"/>
          <w:szCs w:val="24"/>
        </w:rPr>
      </w:pPr>
    </w:p>
    <w:p w:rsidR="005C21BD" w:rsidRPr="00D71B69" w:rsidRDefault="005C21BD" w:rsidP="00D71B69">
      <w:pPr>
        <w:spacing w:line="360" w:lineRule="auto"/>
        <w:rPr>
          <w:rFonts w:ascii="Times New Roman" w:hAnsi="Times New Roman" w:cs="Times New Roman"/>
          <w:sz w:val="24"/>
          <w:szCs w:val="24"/>
        </w:rPr>
      </w:pPr>
      <w:r w:rsidRPr="00D71B69">
        <w:rPr>
          <w:rFonts w:ascii="Times New Roman" w:eastAsia="Times New Roman" w:hAnsi="Times New Roman" w:cs="Times New Roman"/>
          <w:b/>
          <w:sz w:val="24"/>
          <w:szCs w:val="24"/>
        </w:rPr>
        <w:t>III. CONSIDERACIONES METODOLÓGICAS</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Hay dos grandes movimientos migratorios en la historia Argentina. Uno fue el aluvión europeo; el otro es la migración interna dentro del continente. El primero supuso lo que </w:t>
      </w:r>
      <w:r w:rsidR="00B24E84" w:rsidRPr="00D71B69">
        <w:rPr>
          <w:rFonts w:ascii="Times New Roman" w:eastAsia="Times New Roman" w:hAnsi="Times New Roman" w:cs="Times New Roman"/>
          <w:sz w:val="24"/>
          <w:szCs w:val="24"/>
        </w:rPr>
        <w:lastRenderedPageBreak/>
        <w:t xml:space="preserve">Germani (1966) denominó </w:t>
      </w:r>
      <w:r w:rsidRPr="00D71B69">
        <w:rPr>
          <w:rFonts w:ascii="Times New Roman" w:eastAsia="Times New Roman" w:hAnsi="Times New Roman" w:cs="Times New Roman"/>
          <w:sz w:val="24"/>
          <w:szCs w:val="24"/>
        </w:rPr>
        <w:t xml:space="preserve">efecto de reemplazo: en los puestos de trabajo que surgieron en las principales ciudades, los inmigrantes europeos ocuparon el lugar de los nativos mestizos. </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El segundo momento, que inicia con la gran depresión</w:t>
      </w:r>
      <w:r w:rsidR="006D6876" w:rsidRPr="00D71B69">
        <w:rPr>
          <w:rFonts w:ascii="Times New Roman" w:eastAsia="Times New Roman" w:hAnsi="Times New Roman" w:cs="Times New Roman"/>
          <w:sz w:val="24"/>
          <w:szCs w:val="24"/>
        </w:rPr>
        <w:t xml:space="preserve"> y el paralelo desarrollo industrial incipiente</w:t>
      </w:r>
      <w:r w:rsidRPr="00D71B69">
        <w:rPr>
          <w:rFonts w:ascii="Times New Roman" w:eastAsia="Times New Roman" w:hAnsi="Times New Roman" w:cs="Times New Roman"/>
          <w:sz w:val="24"/>
          <w:szCs w:val="24"/>
        </w:rPr>
        <w:t xml:space="preserve">, implica la migración a las principales ciudades pampeanas de los descendientes de la población nativa americana. </w:t>
      </w:r>
      <w:r w:rsidR="00B24E84" w:rsidRPr="00D71B69">
        <w:rPr>
          <w:rFonts w:ascii="Times New Roman" w:eastAsia="Times New Roman" w:hAnsi="Times New Roman" w:cs="Times New Roman"/>
          <w:sz w:val="24"/>
          <w:szCs w:val="24"/>
        </w:rPr>
        <w:t>Ellos</w:t>
      </w:r>
      <w:r w:rsidRPr="00D71B69">
        <w:rPr>
          <w:rFonts w:ascii="Times New Roman" w:eastAsia="Times New Roman" w:hAnsi="Times New Roman" w:cs="Times New Roman"/>
          <w:sz w:val="24"/>
          <w:szCs w:val="24"/>
        </w:rPr>
        <w:t xml:space="preserve"> pudieron cumplir el ciclo de movilidad ascendente más clásico</w:t>
      </w:r>
      <w:r w:rsidR="006D6876" w:rsidRPr="00D71B69">
        <w:rPr>
          <w:rFonts w:ascii="Times New Roman" w:eastAsia="Times New Roman" w:hAnsi="Times New Roman" w:cs="Times New Roman"/>
          <w:sz w:val="24"/>
          <w:szCs w:val="24"/>
        </w:rPr>
        <w:t xml:space="preserve"> (Primera generación obrera y segunda de clase media)</w:t>
      </w:r>
      <w:r w:rsidRPr="00D71B69">
        <w:rPr>
          <w:rFonts w:ascii="Times New Roman" w:eastAsia="Times New Roman" w:hAnsi="Times New Roman" w:cs="Times New Roman"/>
          <w:sz w:val="24"/>
          <w:szCs w:val="24"/>
        </w:rPr>
        <w:t xml:space="preserve">. </w:t>
      </w:r>
      <w:r w:rsidR="00B24E84" w:rsidRPr="00D71B69">
        <w:rPr>
          <w:rFonts w:ascii="Times New Roman" w:eastAsia="Times New Roman" w:hAnsi="Times New Roman" w:cs="Times New Roman"/>
          <w:sz w:val="24"/>
          <w:szCs w:val="24"/>
        </w:rPr>
        <w:t>En cambio, l</w:t>
      </w:r>
      <w:r w:rsidRPr="00D71B69">
        <w:rPr>
          <w:rFonts w:ascii="Times New Roman" w:eastAsia="Times New Roman" w:hAnsi="Times New Roman" w:cs="Times New Roman"/>
          <w:sz w:val="24"/>
          <w:szCs w:val="24"/>
        </w:rPr>
        <w:t>os migrantes de los países limítrofes</w:t>
      </w:r>
      <w:r w:rsidR="00B24E84" w:rsidRPr="00D71B69">
        <w:rPr>
          <w:rFonts w:ascii="Times New Roman" w:eastAsia="Times New Roman" w:hAnsi="Times New Roman" w:cs="Times New Roman"/>
          <w:sz w:val="24"/>
          <w:szCs w:val="24"/>
        </w:rPr>
        <w:t>, que inician el</w:t>
      </w:r>
      <w:r w:rsidRPr="00D71B69">
        <w:rPr>
          <w:rFonts w:ascii="Times New Roman" w:eastAsia="Times New Roman" w:hAnsi="Times New Roman" w:cs="Times New Roman"/>
          <w:sz w:val="24"/>
          <w:szCs w:val="24"/>
        </w:rPr>
        <w:t xml:space="preserve"> tercer ciclo</w:t>
      </w:r>
      <w:r w:rsidR="00B24E84" w:rsidRPr="00D71B69">
        <w:rPr>
          <w:rFonts w:ascii="Times New Roman" w:eastAsia="Times New Roman" w:hAnsi="Times New Roman" w:cs="Times New Roman"/>
          <w:sz w:val="24"/>
          <w:szCs w:val="24"/>
        </w:rPr>
        <w:t>,</w:t>
      </w:r>
      <w:r w:rsidRPr="00D71B69">
        <w:rPr>
          <w:rFonts w:ascii="Times New Roman" w:eastAsia="Times New Roman" w:hAnsi="Times New Roman" w:cs="Times New Roman"/>
          <w:sz w:val="24"/>
          <w:szCs w:val="24"/>
        </w:rPr>
        <w:t xml:space="preserve"> empiezan a llegar </w:t>
      </w:r>
      <w:r w:rsidR="006D6876" w:rsidRPr="00D71B69">
        <w:rPr>
          <w:rFonts w:ascii="Times New Roman" w:eastAsia="Times New Roman" w:hAnsi="Times New Roman" w:cs="Times New Roman"/>
          <w:sz w:val="24"/>
          <w:szCs w:val="24"/>
        </w:rPr>
        <w:t xml:space="preserve">a las </w:t>
      </w:r>
      <w:r w:rsidR="00B24E84" w:rsidRPr="00D71B69">
        <w:rPr>
          <w:rFonts w:ascii="Times New Roman" w:eastAsia="Times New Roman" w:hAnsi="Times New Roman" w:cs="Times New Roman"/>
          <w:sz w:val="24"/>
          <w:szCs w:val="24"/>
        </w:rPr>
        <w:t xml:space="preserve">principales ciudades pampeanas </w:t>
      </w:r>
      <w:r w:rsidRPr="00D71B69">
        <w:rPr>
          <w:rFonts w:ascii="Times New Roman" w:eastAsia="Times New Roman" w:hAnsi="Times New Roman" w:cs="Times New Roman"/>
          <w:sz w:val="24"/>
          <w:szCs w:val="24"/>
        </w:rPr>
        <w:t>cuando las promesas de industrialización se van agotando</w:t>
      </w:r>
      <w:r w:rsidR="00B24E84" w:rsidRPr="00D71B69">
        <w:rPr>
          <w:rFonts w:ascii="Times New Roman" w:eastAsia="Times New Roman" w:hAnsi="Times New Roman" w:cs="Times New Roman"/>
          <w:sz w:val="24"/>
          <w:szCs w:val="24"/>
        </w:rPr>
        <w:t xml:space="preserve">. </w:t>
      </w:r>
      <w:r w:rsidRPr="00D71B69">
        <w:rPr>
          <w:rFonts w:ascii="Times New Roman" w:eastAsia="Times New Roman" w:hAnsi="Times New Roman" w:cs="Times New Roman"/>
          <w:sz w:val="24"/>
          <w:szCs w:val="24"/>
        </w:rPr>
        <w:t>Al iniciar</w:t>
      </w:r>
      <w:r w:rsidR="006D6876" w:rsidRPr="00D71B69">
        <w:rPr>
          <w:rFonts w:ascii="Times New Roman" w:eastAsia="Times New Roman" w:hAnsi="Times New Roman" w:cs="Times New Roman"/>
          <w:sz w:val="24"/>
          <w:szCs w:val="24"/>
        </w:rPr>
        <w:t xml:space="preserve"> </w:t>
      </w:r>
      <w:r w:rsidRPr="00D71B69">
        <w:rPr>
          <w:rFonts w:ascii="Times New Roman" w:eastAsia="Times New Roman" w:hAnsi="Times New Roman" w:cs="Times New Roman"/>
          <w:sz w:val="24"/>
          <w:szCs w:val="24"/>
        </w:rPr>
        <w:t xml:space="preserve">la etapa neoliberal, la Argentina ya tiene abierto un ciclo migratorio, el proveniente del NOA, y termina de abrir uno hasta entonces incipiente, el de los países limítrofes. Nosotros hemos de estudiar </w:t>
      </w:r>
      <w:r w:rsidR="006D6876" w:rsidRPr="00D71B69">
        <w:rPr>
          <w:rFonts w:ascii="Times New Roman" w:eastAsia="Times New Roman" w:hAnsi="Times New Roman" w:cs="Times New Roman"/>
          <w:sz w:val="24"/>
          <w:szCs w:val="24"/>
        </w:rPr>
        <w:t xml:space="preserve">el caso de los migrantes bolivianos, que pertenecen a este último grupo. </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Por generación seguimos la distinción clásica de la sociología norteamericana: primera generación son quienes llegaron de otra región, la segunda generación son sus hijos y la tercera, si hay autopercepción, los nietos de la primera generación </w:t>
      </w:r>
      <w:r w:rsidRPr="00D71B69">
        <w:rPr>
          <w:rFonts w:ascii="Times New Roman" w:hAnsi="Times New Roman" w:cs="Times New Roman"/>
          <w:sz w:val="24"/>
          <w:szCs w:val="24"/>
        </w:rPr>
        <w:t>(Portes y DeWind, 2006)</w:t>
      </w:r>
      <w:r w:rsidRPr="00D71B69">
        <w:rPr>
          <w:rFonts w:ascii="Times New Roman" w:eastAsia="Times New Roman" w:hAnsi="Times New Roman" w:cs="Times New Roman"/>
          <w:sz w:val="24"/>
          <w:szCs w:val="24"/>
        </w:rPr>
        <w:t>.</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El primer momento de esta investigación constó de revisión bibliográfica. El segundo, el trabajo de campo, utilizó el método biográfico para relevar información. Empleamos el modelo de Bartaux (1988) y Thompson (1993), basado en entrevistas semiestructurada y en profundidad para reconstruir no sólo la vida de los encuestados, sino la de sus padres y abuelos, es decir, para relevar información que permita reconstruir la trayectoria de vida de tres generaciones sucesivas de distintas familias. Pues la familia es el canal principal de transmisión de recursos (lenguaje, bienes materiales, saberes, valores, disposiciones, etc.) sobre y con el cual se construyen los procesos de movilidad social o herencia de clase. </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Los ejes </w:t>
      </w:r>
      <w:r w:rsidR="006D6876" w:rsidRPr="00D71B69">
        <w:rPr>
          <w:rFonts w:ascii="Times New Roman" w:eastAsia="Times New Roman" w:hAnsi="Times New Roman" w:cs="Times New Roman"/>
          <w:sz w:val="24"/>
          <w:szCs w:val="24"/>
        </w:rPr>
        <w:t>utilizado</w:t>
      </w:r>
      <w:r w:rsidRPr="00D71B69">
        <w:rPr>
          <w:rFonts w:ascii="Times New Roman" w:eastAsia="Times New Roman" w:hAnsi="Times New Roman" w:cs="Times New Roman"/>
          <w:sz w:val="24"/>
          <w:szCs w:val="24"/>
        </w:rPr>
        <w:t>s en las entrevistas fueron: ocio y tiempo libre, vivienda, trabajo, migración, educación, redes sociales, estilo de vida. Usamos para esta operacionalización</w:t>
      </w:r>
      <w:r w:rsidR="006D6876" w:rsidRPr="00D71B69">
        <w:rPr>
          <w:rFonts w:ascii="Times New Roman" w:eastAsia="Times New Roman" w:hAnsi="Times New Roman" w:cs="Times New Roman"/>
          <w:sz w:val="24"/>
          <w:szCs w:val="24"/>
        </w:rPr>
        <w:t xml:space="preserve"> </w:t>
      </w:r>
      <w:r w:rsidRPr="00D71B69">
        <w:rPr>
          <w:rFonts w:ascii="Times New Roman" w:eastAsia="Times New Roman" w:hAnsi="Times New Roman" w:cs="Times New Roman"/>
          <w:sz w:val="24"/>
          <w:szCs w:val="24"/>
        </w:rPr>
        <w:t>como antecedente los trabajos sobre movilidad social ascendente de familia migrantes de origen popular que realizó Dalle (2016) en el Gran Buenos Aires, que emplea ejes similares para encontrar los “resortes” que posibilitan el ascenso social.</w:t>
      </w:r>
    </w:p>
    <w:p w:rsidR="00DB1FEE"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Además combinamos este método con </w:t>
      </w:r>
      <w:r w:rsidR="006D6876" w:rsidRPr="00D71B69">
        <w:rPr>
          <w:rFonts w:ascii="Times New Roman" w:eastAsia="Times New Roman" w:hAnsi="Times New Roman" w:cs="Times New Roman"/>
          <w:sz w:val="24"/>
          <w:szCs w:val="24"/>
        </w:rPr>
        <w:t>algunas</w:t>
      </w:r>
      <w:r w:rsidRPr="00D71B69">
        <w:rPr>
          <w:rFonts w:ascii="Times New Roman" w:eastAsia="Times New Roman" w:hAnsi="Times New Roman" w:cs="Times New Roman"/>
          <w:sz w:val="24"/>
          <w:szCs w:val="24"/>
        </w:rPr>
        <w:t xml:space="preserve"> técnicas que utiliza Leclerc-Olive (</w:t>
      </w:r>
      <w:r w:rsidRPr="00D71B69">
        <w:rPr>
          <w:rFonts w:ascii="Times New Roman" w:eastAsia="Times New Roman" w:hAnsi="Times New Roman" w:cs="Times New Roman"/>
          <w:color w:val="auto"/>
          <w:sz w:val="24"/>
          <w:szCs w:val="24"/>
        </w:rPr>
        <w:t>2009)</w:t>
      </w:r>
      <w:r w:rsidR="006D6876" w:rsidRPr="00D71B69">
        <w:rPr>
          <w:rFonts w:ascii="Times New Roman" w:eastAsia="Times New Roman" w:hAnsi="Times New Roman" w:cs="Times New Roman"/>
          <w:color w:val="auto"/>
          <w:sz w:val="24"/>
          <w:szCs w:val="24"/>
        </w:rPr>
        <w:t xml:space="preserve"> </w:t>
      </w:r>
      <w:r w:rsidR="008C1A56" w:rsidRPr="00D71B69">
        <w:rPr>
          <w:rFonts w:ascii="Times New Roman" w:eastAsia="Times New Roman" w:hAnsi="Times New Roman" w:cs="Times New Roman"/>
          <w:sz w:val="24"/>
          <w:szCs w:val="24"/>
        </w:rPr>
        <w:t>en las entrevistas: 1) p</w:t>
      </w:r>
      <w:r w:rsidRPr="00D71B69">
        <w:rPr>
          <w:rFonts w:ascii="Times New Roman" w:eastAsia="Times New Roman" w:hAnsi="Times New Roman" w:cs="Times New Roman"/>
          <w:sz w:val="24"/>
          <w:szCs w:val="24"/>
        </w:rPr>
        <w:t>reguntar a los encuestados por los momentos más importantes de sus vidas</w:t>
      </w:r>
      <w:r w:rsidR="00DB1FEE">
        <w:rPr>
          <w:rFonts w:ascii="Times New Roman" w:eastAsia="Times New Roman" w:hAnsi="Times New Roman" w:cs="Times New Roman"/>
          <w:sz w:val="24"/>
          <w:szCs w:val="24"/>
        </w:rPr>
        <w:t>; 2</w:t>
      </w:r>
      <w:r w:rsidR="008C1A56" w:rsidRPr="00D71B69">
        <w:rPr>
          <w:rFonts w:ascii="Times New Roman" w:eastAsia="Times New Roman" w:hAnsi="Times New Roman" w:cs="Times New Roman"/>
          <w:sz w:val="24"/>
          <w:szCs w:val="24"/>
        </w:rPr>
        <w:t>)</w:t>
      </w:r>
      <w:r w:rsidRPr="00D71B69">
        <w:rPr>
          <w:rFonts w:ascii="Times New Roman" w:eastAsia="Times New Roman" w:hAnsi="Times New Roman" w:cs="Times New Roman"/>
          <w:sz w:val="24"/>
          <w:szCs w:val="24"/>
        </w:rPr>
        <w:t xml:space="preserve"> hacer la entrevista en partes para poder dar tiempo a que el entrevistado y el entrevistador reflexionen sobre lo dicho, dándoles la opción de corregir, agregar o</w:t>
      </w:r>
      <w:r w:rsidR="0061661D" w:rsidRPr="00D71B69">
        <w:rPr>
          <w:rFonts w:ascii="Times New Roman" w:eastAsia="Times New Roman" w:hAnsi="Times New Roman" w:cs="Times New Roman"/>
          <w:sz w:val="24"/>
          <w:szCs w:val="24"/>
        </w:rPr>
        <w:t xml:space="preserve"> </w:t>
      </w:r>
      <w:r w:rsidRPr="00D71B69">
        <w:rPr>
          <w:rFonts w:ascii="Times New Roman" w:eastAsia="Times New Roman" w:hAnsi="Times New Roman" w:cs="Times New Roman"/>
          <w:sz w:val="24"/>
          <w:szCs w:val="24"/>
        </w:rPr>
        <w:t>quitar contenidos</w:t>
      </w:r>
      <w:r w:rsidR="008C1A56" w:rsidRPr="00D71B69">
        <w:rPr>
          <w:rFonts w:ascii="Times New Roman" w:eastAsia="Times New Roman" w:hAnsi="Times New Roman" w:cs="Times New Roman"/>
          <w:sz w:val="24"/>
          <w:szCs w:val="24"/>
        </w:rPr>
        <w:t>.</w:t>
      </w:r>
      <w:r w:rsidR="00DB1FEE">
        <w:rPr>
          <w:rFonts w:ascii="Times New Roman" w:eastAsia="Times New Roman" w:hAnsi="Times New Roman" w:cs="Times New Roman"/>
          <w:sz w:val="24"/>
          <w:szCs w:val="24"/>
        </w:rPr>
        <w:t xml:space="preserve"> Hemos de señalar que además intentamos utilizar una tercer ténica: 3)</w:t>
      </w:r>
      <w:r w:rsidR="00DB1FEE" w:rsidRPr="00D71B69">
        <w:rPr>
          <w:rFonts w:ascii="Times New Roman" w:eastAsia="Times New Roman" w:hAnsi="Times New Roman" w:cs="Times New Roman"/>
          <w:sz w:val="24"/>
          <w:szCs w:val="24"/>
        </w:rPr>
        <w:t xml:space="preserve"> pedirles fotos que consideren significativas de </w:t>
      </w:r>
      <w:r w:rsidR="00DB1FEE">
        <w:rPr>
          <w:rFonts w:ascii="Times New Roman" w:eastAsia="Times New Roman" w:hAnsi="Times New Roman" w:cs="Times New Roman"/>
          <w:sz w:val="24"/>
          <w:szCs w:val="24"/>
        </w:rPr>
        <w:t>sus vidas y la de sus</w:t>
      </w:r>
      <w:r w:rsidR="00DB1FEE" w:rsidRPr="00D71B69">
        <w:rPr>
          <w:rFonts w:ascii="Times New Roman" w:eastAsia="Times New Roman" w:hAnsi="Times New Roman" w:cs="Times New Roman"/>
          <w:sz w:val="24"/>
          <w:szCs w:val="24"/>
        </w:rPr>
        <w:t xml:space="preserve"> familia</w:t>
      </w:r>
      <w:r w:rsidR="00DB1FEE">
        <w:rPr>
          <w:rFonts w:ascii="Times New Roman" w:eastAsia="Times New Roman" w:hAnsi="Times New Roman" w:cs="Times New Roman"/>
          <w:sz w:val="24"/>
          <w:szCs w:val="24"/>
        </w:rPr>
        <w:t>s</w:t>
      </w:r>
      <w:r w:rsidR="00DB1FEE" w:rsidRPr="00D71B69">
        <w:rPr>
          <w:rFonts w:ascii="Times New Roman" w:eastAsia="Times New Roman" w:hAnsi="Times New Roman" w:cs="Times New Roman"/>
          <w:sz w:val="24"/>
          <w:szCs w:val="24"/>
        </w:rPr>
        <w:t xml:space="preserve"> y pedirles que nos cuenten de ellas</w:t>
      </w:r>
      <w:r w:rsidR="00DB1FEE">
        <w:rPr>
          <w:rFonts w:ascii="Times New Roman" w:eastAsia="Times New Roman" w:hAnsi="Times New Roman" w:cs="Times New Roman"/>
          <w:sz w:val="24"/>
          <w:szCs w:val="24"/>
        </w:rPr>
        <w:t>. Empero, no siempre se nos dio las fotos y, cuando se hizo, no tuvo gran relevancia.</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lastRenderedPageBreak/>
        <w:t>Para obtener la muestra utilizamos informantes</w:t>
      </w:r>
      <w:r w:rsidR="008C1A56" w:rsidRPr="00D71B69">
        <w:rPr>
          <w:rFonts w:ascii="Times New Roman" w:eastAsia="Times New Roman" w:hAnsi="Times New Roman" w:cs="Times New Roman"/>
          <w:sz w:val="24"/>
          <w:szCs w:val="24"/>
        </w:rPr>
        <w:t>. Las dos, aunque muy distintas, eran enfermeras</w:t>
      </w:r>
      <w:r w:rsidRPr="00D71B69">
        <w:rPr>
          <w:rFonts w:ascii="Times New Roman" w:eastAsia="Times New Roman" w:hAnsi="Times New Roman" w:cs="Times New Roman"/>
          <w:sz w:val="24"/>
          <w:szCs w:val="24"/>
        </w:rPr>
        <w:t xml:space="preserve">. </w:t>
      </w:r>
      <w:r w:rsidR="008C1A56" w:rsidRPr="00D71B69">
        <w:rPr>
          <w:rFonts w:ascii="Times New Roman" w:eastAsia="Times New Roman" w:hAnsi="Times New Roman" w:cs="Times New Roman"/>
          <w:sz w:val="24"/>
          <w:szCs w:val="24"/>
        </w:rPr>
        <w:t>De ahí que se consiguieran solo casos de mujeres y enfermeras.</w:t>
      </w:r>
    </w:p>
    <w:p w:rsidR="0092170A"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 xml:space="preserve">Realizamos </w:t>
      </w:r>
      <w:r w:rsidR="00DB1FEE">
        <w:rPr>
          <w:rFonts w:ascii="Times New Roman" w:eastAsia="Times New Roman" w:hAnsi="Times New Roman" w:cs="Times New Roman"/>
          <w:sz w:val="24"/>
          <w:szCs w:val="24"/>
        </w:rPr>
        <w:t>tres</w:t>
      </w:r>
      <w:r w:rsidRPr="00D71B69">
        <w:rPr>
          <w:rFonts w:ascii="Times New Roman" w:eastAsia="Times New Roman" w:hAnsi="Times New Roman" w:cs="Times New Roman"/>
          <w:sz w:val="24"/>
          <w:szCs w:val="24"/>
        </w:rPr>
        <w:t xml:space="preserve"> entrevista</w:t>
      </w:r>
      <w:r w:rsidR="008C1A56" w:rsidRPr="00D71B69">
        <w:rPr>
          <w:rFonts w:ascii="Times New Roman" w:eastAsia="Times New Roman" w:hAnsi="Times New Roman" w:cs="Times New Roman"/>
          <w:sz w:val="24"/>
          <w:szCs w:val="24"/>
        </w:rPr>
        <w:t xml:space="preserve"> </w:t>
      </w:r>
      <w:r w:rsidR="0092170A" w:rsidRPr="00D71B69">
        <w:rPr>
          <w:rFonts w:ascii="Times New Roman" w:eastAsia="Times New Roman" w:hAnsi="Times New Roman" w:cs="Times New Roman"/>
          <w:sz w:val="24"/>
          <w:szCs w:val="24"/>
        </w:rPr>
        <w:t xml:space="preserve">a </w:t>
      </w:r>
      <w:r w:rsidR="008C1A56" w:rsidRPr="00D71B69">
        <w:rPr>
          <w:rFonts w:ascii="Times New Roman" w:eastAsia="Times New Roman" w:hAnsi="Times New Roman" w:cs="Times New Roman"/>
          <w:sz w:val="24"/>
          <w:szCs w:val="24"/>
        </w:rPr>
        <w:t>miembros de</w:t>
      </w:r>
      <w:r w:rsidRPr="00D71B69">
        <w:rPr>
          <w:rFonts w:ascii="Times New Roman" w:eastAsia="Times New Roman" w:hAnsi="Times New Roman" w:cs="Times New Roman"/>
          <w:sz w:val="24"/>
          <w:szCs w:val="24"/>
        </w:rPr>
        <w:t xml:space="preserve"> familias inmigrantes de Bolivia</w:t>
      </w:r>
      <w:r w:rsidR="008C1A56" w:rsidRPr="00D71B69">
        <w:rPr>
          <w:rFonts w:ascii="Times New Roman" w:eastAsia="Times New Roman" w:hAnsi="Times New Roman" w:cs="Times New Roman"/>
          <w:sz w:val="24"/>
          <w:szCs w:val="24"/>
        </w:rPr>
        <w:t xml:space="preserve">. </w:t>
      </w:r>
      <w:r w:rsidR="0092170A" w:rsidRPr="00D71B69">
        <w:rPr>
          <w:rFonts w:ascii="Times New Roman" w:eastAsia="Times New Roman" w:hAnsi="Times New Roman" w:cs="Times New Roman"/>
          <w:sz w:val="24"/>
          <w:szCs w:val="24"/>
        </w:rPr>
        <w:t>Dos m</w:t>
      </w:r>
      <w:r w:rsidRPr="00D71B69">
        <w:rPr>
          <w:rFonts w:ascii="Times New Roman" w:eastAsia="Times New Roman" w:hAnsi="Times New Roman" w:cs="Times New Roman"/>
          <w:sz w:val="24"/>
          <w:szCs w:val="24"/>
        </w:rPr>
        <w:t>igrantes de segunda generación</w:t>
      </w:r>
      <w:r w:rsidR="008C1A56" w:rsidRPr="00D71B69">
        <w:rPr>
          <w:rFonts w:ascii="Times New Roman" w:eastAsia="Times New Roman" w:hAnsi="Times New Roman" w:cs="Times New Roman"/>
          <w:sz w:val="24"/>
          <w:szCs w:val="24"/>
        </w:rPr>
        <w:t xml:space="preserve"> </w:t>
      </w:r>
      <w:r w:rsidRPr="00D71B69">
        <w:rPr>
          <w:rFonts w:ascii="Times New Roman" w:eastAsia="Times New Roman" w:hAnsi="Times New Roman" w:cs="Times New Roman"/>
          <w:sz w:val="24"/>
          <w:szCs w:val="24"/>
        </w:rPr>
        <w:t>y una de la generación 1.5</w:t>
      </w:r>
      <w:r w:rsidR="0092170A" w:rsidRPr="00D71B69">
        <w:rPr>
          <w:rFonts w:ascii="Times New Roman" w:eastAsia="Times New Roman" w:hAnsi="Times New Roman" w:cs="Times New Roman"/>
          <w:sz w:val="24"/>
          <w:szCs w:val="24"/>
        </w:rPr>
        <w:t>, todos ellos,</w:t>
      </w:r>
      <w:r w:rsidRPr="00D71B69">
        <w:rPr>
          <w:rFonts w:ascii="Times New Roman" w:eastAsia="Times New Roman" w:hAnsi="Times New Roman" w:cs="Times New Roman"/>
          <w:sz w:val="24"/>
          <w:szCs w:val="24"/>
        </w:rPr>
        <w:t xml:space="preserve"> de entre 35 y 50 años</w:t>
      </w:r>
      <w:r w:rsidR="0092170A" w:rsidRPr="00D71B69">
        <w:rPr>
          <w:rFonts w:ascii="Times New Roman" w:eastAsia="Times New Roman" w:hAnsi="Times New Roman" w:cs="Times New Roman"/>
          <w:sz w:val="24"/>
          <w:szCs w:val="24"/>
        </w:rPr>
        <w:t>,</w:t>
      </w:r>
      <w:r w:rsidRPr="00D71B69">
        <w:rPr>
          <w:rFonts w:ascii="Times New Roman" w:eastAsia="Times New Roman" w:hAnsi="Times New Roman" w:cs="Times New Roman"/>
          <w:sz w:val="24"/>
          <w:szCs w:val="24"/>
        </w:rPr>
        <w:t xml:space="preserve"> </w:t>
      </w:r>
      <w:r w:rsidR="0092170A" w:rsidRPr="00D71B69">
        <w:rPr>
          <w:rFonts w:ascii="Times New Roman" w:eastAsia="Times New Roman" w:hAnsi="Times New Roman" w:cs="Times New Roman"/>
          <w:sz w:val="24"/>
          <w:szCs w:val="24"/>
        </w:rPr>
        <w:t>han</w:t>
      </w:r>
      <w:r w:rsidRPr="00D71B69">
        <w:rPr>
          <w:rFonts w:ascii="Times New Roman" w:eastAsia="Times New Roman" w:hAnsi="Times New Roman" w:cs="Times New Roman"/>
          <w:sz w:val="24"/>
          <w:szCs w:val="24"/>
        </w:rPr>
        <w:t xml:space="preserve"> vivido casi siempre y </w:t>
      </w:r>
      <w:r w:rsidR="0092170A" w:rsidRPr="00D71B69">
        <w:rPr>
          <w:rFonts w:ascii="Times New Roman" w:eastAsia="Times New Roman" w:hAnsi="Times New Roman" w:cs="Times New Roman"/>
          <w:sz w:val="24"/>
          <w:szCs w:val="24"/>
        </w:rPr>
        <w:t>viven</w:t>
      </w:r>
      <w:r w:rsidRPr="00D71B69">
        <w:rPr>
          <w:rFonts w:ascii="Times New Roman" w:eastAsia="Times New Roman" w:hAnsi="Times New Roman" w:cs="Times New Roman"/>
          <w:sz w:val="24"/>
          <w:szCs w:val="24"/>
        </w:rPr>
        <w:t xml:space="preserve"> actualmente en el AMBA.</w:t>
      </w:r>
      <w:r w:rsidR="008C1A56" w:rsidRPr="00D71B69">
        <w:rPr>
          <w:rFonts w:ascii="Times New Roman" w:eastAsia="Times New Roman" w:hAnsi="Times New Roman" w:cs="Times New Roman"/>
          <w:sz w:val="24"/>
          <w:szCs w:val="24"/>
        </w:rPr>
        <w:t xml:space="preserve"> </w:t>
      </w:r>
      <w:r w:rsidR="00DB1FEE">
        <w:rPr>
          <w:rFonts w:ascii="Times New Roman" w:eastAsia="Times New Roman" w:hAnsi="Times New Roman" w:cs="Times New Roman"/>
          <w:sz w:val="24"/>
          <w:szCs w:val="24"/>
        </w:rPr>
        <w:t>D</w:t>
      </w:r>
      <w:r w:rsidR="0092170A" w:rsidRPr="00D71B69">
        <w:rPr>
          <w:rFonts w:ascii="Times New Roman" w:eastAsia="Times New Roman" w:hAnsi="Times New Roman" w:cs="Times New Roman"/>
          <w:sz w:val="24"/>
          <w:szCs w:val="24"/>
        </w:rPr>
        <w:t xml:space="preserve">escribiremos detenidamente </w:t>
      </w:r>
      <w:r w:rsidR="00DB1FEE">
        <w:rPr>
          <w:rFonts w:ascii="Times New Roman" w:eastAsia="Times New Roman" w:hAnsi="Times New Roman" w:cs="Times New Roman"/>
          <w:sz w:val="24"/>
          <w:szCs w:val="24"/>
        </w:rPr>
        <w:t>sus</w:t>
      </w:r>
      <w:r w:rsidR="0092170A" w:rsidRPr="00D71B69">
        <w:rPr>
          <w:rFonts w:ascii="Times New Roman" w:eastAsia="Times New Roman" w:hAnsi="Times New Roman" w:cs="Times New Roman"/>
          <w:sz w:val="24"/>
          <w:szCs w:val="24"/>
        </w:rPr>
        <w:t xml:space="preserve"> trayectorias en el </w:t>
      </w:r>
      <w:r w:rsidR="00DB1FEE">
        <w:rPr>
          <w:rFonts w:ascii="Times New Roman" w:eastAsia="Times New Roman" w:hAnsi="Times New Roman" w:cs="Times New Roman"/>
          <w:sz w:val="24"/>
          <w:szCs w:val="24"/>
        </w:rPr>
        <w:t>próximo apartado</w:t>
      </w:r>
      <w:r w:rsidR="0092170A" w:rsidRPr="00D71B69">
        <w:rPr>
          <w:rFonts w:ascii="Times New Roman" w:eastAsia="Times New Roman" w:hAnsi="Times New Roman" w:cs="Times New Roman"/>
          <w:sz w:val="24"/>
          <w:szCs w:val="24"/>
        </w:rPr>
        <w:t xml:space="preserve">. </w:t>
      </w:r>
    </w:p>
    <w:p w:rsidR="005C21BD" w:rsidRPr="00D71B69" w:rsidRDefault="0092170A"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El tamaño de la muestra y el sesgo generado por los informantes hacen a este estudio a</w:t>
      </w:r>
      <w:r w:rsidR="00E946E7" w:rsidRPr="00D71B69">
        <w:rPr>
          <w:rFonts w:ascii="Times New Roman" w:eastAsia="Times New Roman" w:hAnsi="Times New Roman" w:cs="Times New Roman"/>
          <w:sz w:val="24"/>
          <w:szCs w:val="24"/>
        </w:rPr>
        <w:t>lgo</w:t>
      </w:r>
      <w:r w:rsidRPr="00D71B69">
        <w:rPr>
          <w:rFonts w:ascii="Times New Roman" w:eastAsia="Times New Roman" w:hAnsi="Times New Roman" w:cs="Times New Roman"/>
          <w:sz w:val="24"/>
          <w:szCs w:val="24"/>
        </w:rPr>
        <w:t xml:space="preserve"> </w:t>
      </w:r>
      <w:r w:rsidR="00E946E7" w:rsidRPr="00D71B69">
        <w:rPr>
          <w:rFonts w:ascii="Times New Roman" w:eastAsia="Times New Roman" w:hAnsi="Times New Roman" w:cs="Times New Roman"/>
          <w:sz w:val="24"/>
          <w:szCs w:val="24"/>
        </w:rPr>
        <w:t>apenas</w:t>
      </w:r>
      <w:r w:rsidRPr="00D71B69">
        <w:rPr>
          <w:rFonts w:ascii="Times New Roman" w:eastAsia="Times New Roman" w:hAnsi="Times New Roman" w:cs="Times New Roman"/>
          <w:sz w:val="24"/>
          <w:szCs w:val="24"/>
        </w:rPr>
        <w:t xml:space="preserve"> exploratorio en el campo de las migraciones desde Bolivia.</w:t>
      </w:r>
    </w:p>
    <w:p w:rsidR="005C21BD" w:rsidRPr="00D71B69" w:rsidRDefault="005C21BD" w:rsidP="00D71B69">
      <w:pPr>
        <w:spacing w:line="360" w:lineRule="auto"/>
        <w:jc w:val="both"/>
        <w:rPr>
          <w:rFonts w:ascii="Times New Roman" w:eastAsia="Times New Roman" w:hAnsi="Times New Roman" w:cs="Times New Roman"/>
          <w:sz w:val="24"/>
          <w:szCs w:val="24"/>
        </w:rPr>
      </w:pPr>
      <w:r w:rsidRPr="00D71B69">
        <w:rPr>
          <w:rFonts w:ascii="Times New Roman" w:eastAsia="Times New Roman" w:hAnsi="Times New Roman" w:cs="Times New Roman"/>
          <w:sz w:val="24"/>
          <w:szCs w:val="24"/>
        </w:rPr>
        <w:t>Por último, usamos para el procesamiento de las entrevistas el ATLAS.ti, utilizando los ejes antes dichos como códigos.</w:t>
      </w:r>
    </w:p>
    <w:p w:rsidR="005C21BD" w:rsidRPr="00D71B69" w:rsidRDefault="005C21BD" w:rsidP="00D71B69">
      <w:pPr>
        <w:spacing w:line="360" w:lineRule="auto"/>
        <w:jc w:val="both"/>
        <w:rPr>
          <w:rFonts w:ascii="Times New Roman" w:hAnsi="Times New Roman" w:cs="Times New Roman"/>
          <w:sz w:val="24"/>
          <w:szCs w:val="24"/>
        </w:rPr>
      </w:pPr>
    </w:p>
    <w:p w:rsidR="005C21BD" w:rsidRPr="00D71B69" w:rsidRDefault="005C21BD" w:rsidP="00D71B69">
      <w:pPr>
        <w:spacing w:line="360" w:lineRule="auto"/>
        <w:jc w:val="both"/>
        <w:rPr>
          <w:rFonts w:ascii="Times New Roman" w:eastAsia="Times New Roman" w:hAnsi="Times New Roman" w:cs="Times New Roman"/>
          <w:b/>
          <w:sz w:val="24"/>
          <w:szCs w:val="24"/>
        </w:rPr>
      </w:pPr>
      <w:r w:rsidRPr="00D71B69">
        <w:rPr>
          <w:rFonts w:ascii="Times New Roman" w:eastAsia="Times New Roman" w:hAnsi="Times New Roman" w:cs="Times New Roman"/>
          <w:b/>
          <w:sz w:val="24"/>
          <w:szCs w:val="24"/>
        </w:rPr>
        <w:t>IV. RESULTADOS EMPÍRICOS</w:t>
      </w:r>
    </w:p>
    <w:p w:rsidR="005C21BD" w:rsidRPr="00D71B69" w:rsidRDefault="001308DF"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Veamos ahora </w:t>
      </w:r>
      <w:r w:rsidR="00E946E7" w:rsidRPr="00D71B69">
        <w:rPr>
          <w:rFonts w:ascii="Times New Roman" w:hAnsi="Times New Roman" w:cs="Times New Roman"/>
          <w:sz w:val="24"/>
          <w:szCs w:val="24"/>
        </w:rPr>
        <w:t>dos</w:t>
      </w:r>
      <w:r w:rsidRPr="00D71B69">
        <w:rPr>
          <w:rFonts w:ascii="Times New Roman" w:hAnsi="Times New Roman" w:cs="Times New Roman"/>
          <w:sz w:val="24"/>
          <w:szCs w:val="24"/>
        </w:rPr>
        <w:t xml:space="preserve"> trayectorias familiares de migrantes de origen boliviano.</w:t>
      </w:r>
    </w:p>
    <w:p w:rsidR="00E946E7" w:rsidRPr="00D71B69" w:rsidRDefault="00E946E7"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Teresa nació en 1965 en Ravelo, Bolivia. Sus abuelos, campesinos, vivieron toda su vida en Ravelo, una alejada comunidad de Potosí. Basados trabajaban sus pocas tierras y vivían dependiendo de los avatares del clima. El abuelo paterno de Teresa jamás se hizo cargo de su hijo –ella no sabe quién es-, y el abuelo materno era además carpintero: hacía muebles que ofrecía a sus vecinos a cambio de productos. Los tres abuelos hablaban quichua y no español. Los padres de Teresa, Inés Rivera (1935) y Florencio Daza (1938) crecieron como sus padres, aunque este último sí aprendió a leer. Pero tentados por la promesas de progreso hecha por conocidos vinieron a Buenos Aires en 1969 con dos hijos y uno en camino. </w:t>
      </w:r>
    </w:p>
    <w:p w:rsidR="00E946E7" w:rsidRPr="00D71B69" w:rsidRDefault="00E946E7"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Florencio e Inés se instalaron en una villa en Soldati hasta que en el 78 fueron echados a la fuerza por el gobierno militar. Luego, ya sin Teresa, se mudaron a Lomas de Zamora, donde viven actualmente. Las dos casas empezaron siendo de chapa y de cartón, terminando todas de material. Florencio en la Argentina trabajó siempre de albañil. El carácter inestable de dicho rubro y el alcoholismo y las enfermedades constantes de Florencio hicieron que Inés se vea obligada por la necesidad a lavar ropa o ser vendedora ambulante. Tuvieron 5 hijos.</w:t>
      </w:r>
    </w:p>
    <w:p w:rsidR="00E946E7" w:rsidRPr="00D71B69" w:rsidRDefault="00E946E7"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Teresa, de la generación 1.5,  llegó a los 5 años a Soldati. Por falta de papeles entró a los 8 años a la primaria. Sus padres no la dejaron estudiar el secundario, a pesar que ella quería. A los 15 años conoció un chico en un baile. Al presentarlo a sus padres, éstos la hicieron casarse. En 1978 </w:t>
      </w:r>
      <w:r w:rsidR="005D4C51" w:rsidRPr="00D71B69">
        <w:rPr>
          <w:rFonts w:ascii="Times New Roman" w:hAnsi="Times New Roman" w:cs="Times New Roman"/>
          <w:sz w:val="24"/>
          <w:szCs w:val="24"/>
        </w:rPr>
        <w:t>la dictadura desalojó la villa en que vivían ella y su familia</w:t>
      </w:r>
      <w:r w:rsidRPr="00D71B69">
        <w:rPr>
          <w:rFonts w:ascii="Times New Roman" w:hAnsi="Times New Roman" w:cs="Times New Roman"/>
          <w:sz w:val="24"/>
          <w:szCs w:val="24"/>
        </w:rPr>
        <w:t xml:space="preserve"> y </w:t>
      </w:r>
      <w:r w:rsidR="005D4C51" w:rsidRPr="00D71B69">
        <w:rPr>
          <w:rFonts w:ascii="Times New Roman" w:hAnsi="Times New Roman" w:cs="Times New Roman"/>
          <w:sz w:val="24"/>
          <w:szCs w:val="24"/>
        </w:rPr>
        <w:t>Teresa</w:t>
      </w:r>
      <w:r w:rsidRPr="00D71B69">
        <w:rPr>
          <w:rFonts w:ascii="Times New Roman" w:hAnsi="Times New Roman" w:cs="Times New Roman"/>
          <w:sz w:val="24"/>
          <w:szCs w:val="24"/>
        </w:rPr>
        <w:t xml:space="preserve"> se fue con su marido a</w:t>
      </w:r>
      <w:r w:rsidR="005D4C51" w:rsidRPr="00D71B69">
        <w:rPr>
          <w:rFonts w:ascii="Times New Roman" w:hAnsi="Times New Roman" w:cs="Times New Roman"/>
          <w:sz w:val="24"/>
          <w:szCs w:val="24"/>
        </w:rPr>
        <w:t xml:space="preserve"> vivir a</w:t>
      </w:r>
      <w:r w:rsidRPr="00D71B69">
        <w:rPr>
          <w:rFonts w:ascii="Times New Roman" w:hAnsi="Times New Roman" w:cs="Times New Roman"/>
          <w:sz w:val="24"/>
          <w:szCs w:val="24"/>
        </w:rPr>
        <w:t xml:space="preserve"> Mar de Ajó. Vivió 10 años allá</w:t>
      </w:r>
      <w:r w:rsidR="005D4C51" w:rsidRPr="00D71B69">
        <w:rPr>
          <w:rFonts w:ascii="Times New Roman" w:hAnsi="Times New Roman" w:cs="Times New Roman"/>
          <w:sz w:val="24"/>
          <w:szCs w:val="24"/>
        </w:rPr>
        <w:t>. Su marido, que empezó como albañil, formó una sociedad contratista con su hermano y vivían sus dos familias juntas. L</w:t>
      </w:r>
      <w:r w:rsidRPr="00D71B69">
        <w:rPr>
          <w:rFonts w:ascii="Times New Roman" w:hAnsi="Times New Roman" w:cs="Times New Roman"/>
          <w:sz w:val="24"/>
          <w:szCs w:val="24"/>
        </w:rPr>
        <w:t xml:space="preserve">uego de la ruptura de la sociedad, </w:t>
      </w:r>
      <w:r w:rsidR="005D4C51" w:rsidRPr="00D71B69">
        <w:rPr>
          <w:rFonts w:ascii="Times New Roman" w:hAnsi="Times New Roman" w:cs="Times New Roman"/>
          <w:sz w:val="24"/>
          <w:szCs w:val="24"/>
        </w:rPr>
        <w:t xml:space="preserve">vivió </w:t>
      </w:r>
      <w:r w:rsidRPr="00D71B69">
        <w:rPr>
          <w:rFonts w:ascii="Times New Roman" w:hAnsi="Times New Roman" w:cs="Times New Roman"/>
          <w:sz w:val="24"/>
          <w:szCs w:val="24"/>
        </w:rPr>
        <w:t xml:space="preserve">otros 10 </w:t>
      </w:r>
      <w:r w:rsidR="005D4C51" w:rsidRPr="00D71B69">
        <w:rPr>
          <w:rFonts w:ascii="Times New Roman" w:hAnsi="Times New Roman" w:cs="Times New Roman"/>
          <w:sz w:val="24"/>
          <w:szCs w:val="24"/>
        </w:rPr>
        <w:t xml:space="preserve">años </w:t>
      </w:r>
      <w:r w:rsidRPr="00D71B69">
        <w:rPr>
          <w:rFonts w:ascii="Times New Roman" w:hAnsi="Times New Roman" w:cs="Times New Roman"/>
          <w:sz w:val="24"/>
          <w:szCs w:val="24"/>
        </w:rPr>
        <w:t xml:space="preserve">en una </w:t>
      </w:r>
      <w:r w:rsidR="005D4C51" w:rsidRPr="00D71B69">
        <w:rPr>
          <w:rFonts w:ascii="Times New Roman" w:hAnsi="Times New Roman" w:cs="Times New Roman"/>
          <w:sz w:val="24"/>
          <w:szCs w:val="24"/>
        </w:rPr>
        <w:t xml:space="preserve">nueva </w:t>
      </w:r>
      <w:r w:rsidRPr="00D71B69">
        <w:rPr>
          <w:rFonts w:ascii="Times New Roman" w:hAnsi="Times New Roman" w:cs="Times New Roman"/>
          <w:sz w:val="24"/>
          <w:szCs w:val="24"/>
        </w:rPr>
        <w:t xml:space="preserve">casa en Soldati. Teresa </w:t>
      </w:r>
      <w:r w:rsidR="005D4C51" w:rsidRPr="00D71B69">
        <w:rPr>
          <w:rFonts w:ascii="Times New Roman" w:hAnsi="Times New Roman" w:cs="Times New Roman"/>
          <w:sz w:val="24"/>
          <w:szCs w:val="24"/>
        </w:rPr>
        <w:t xml:space="preserve">en esos años </w:t>
      </w:r>
      <w:r w:rsidRPr="00D71B69">
        <w:rPr>
          <w:rFonts w:ascii="Times New Roman" w:hAnsi="Times New Roman" w:cs="Times New Roman"/>
          <w:sz w:val="24"/>
          <w:szCs w:val="24"/>
        </w:rPr>
        <w:lastRenderedPageBreak/>
        <w:t xml:space="preserve">estudió </w:t>
      </w:r>
      <w:r w:rsidR="005D4C51" w:rsidRPr="00D71B69">
        <w:rPr>
          <w:rFonts w:ascii="Times New Roman" w:hAnsi="Times New Roman" w:cs="Times New Roman"/>
          <w:sz w:val="24"/>
          <w:szCs w:val="24"/>
        </w:rPr>
        <w:t xml:space="preserve">el secundario y </w:t>
      </w:r>
      <w:r w:rsidRPr="00D71B69">
        <w:rPr>
          <w:rFonts w:ascii="Times New Roman" w:hAnsi="Times New Roman" w:cs="Times New Roman"/>
          <w:sz w:val="24"/>
          <w:szCs w:val="24"/>
        </w:rPr>
        <w:t>enfermería a escondidas porque su marido no la dejaba, lo cual provocó la separación. Teresa se quedó con la casa. Luego, trabajando de su profesión, se licenció y hasta cursó una maestría. Actualmente tiene dos trabajos y un departamento bien ubicado en Villa Lugano. Allí vive con sus dos hijos</w:t>
      </w:r>
      <w:r w:rsidR="001308DF" w:rsidRPr="00D71B69">
        <w:rPr>
          <w:rFonts w:ascii="Times New Roman" w:hAnsi="Times New Roman" w:cs="Times New Roman"/>
          <w:sz w:val="24"/>
          <w:szCs w:val="24"/>
        </w:rPr>
        <w:t xml:space="preserve">. Uno es asistente dental. El otro estudia administración. </w:t>
      </w:r>
      <w:r w:rsidRPr="00D71B69">
        <w:rPr>
          <w:rFonts w:ascii="Times New Roman" w:hAnsi="Times New Roman" w:cs="Times New Roman"/>
          <w:sz w:val="24"/>
          <w:szCs w:val="24"/>
        </w:rPr>
        <w:t xml:space="preserve">Sus dos </w:t>
      </w:r>
      <w:r w:rsidR="001308DF" w:rsidRPr="00D71B69">
        <w:rPr>
          <w:rFonts w:ascii="Times New Roman" w:hAnsi="Times New Roman" w:cs="Times New Roman"/>
          <w:sz w:val="24"/>
          <w:szCs w:val="24"/>
        </w:rPr>
        <w:t>hijas mayores viven con su ex marido</w:t>
      </w:r>
      <w:r w:rsidRPr="00D71B69">
        <w:rPr>
          <w:rFonts w:ascii="Times New Roman" w:hAnsi="Times New Roman" w:cs="Times New Roman"/>
          <w:sz w:val="24"/>
          <w:szCs w:val="24"/>
        </w:rPr>
        <w:t>; son empleadas domésticas y estudian administración. Una tiene un hijo.</w:t>
      </w:r>
      <w:r w:rsidR="001308DF" w:rsidRPr="00D71B69">
        <w:rPr>
          <w:rFonts w:ascii="Times New Roman" w:hAnsi="Times New Roman" w:cs="Times New Roman"/>
          <w:sz w:val="24"/>
          <w:szCs w:val="24"/>
        </w:rPr>
        <w:t xml:space="preserve"> Ninguno fue a una universidad o terciario público. </w:t>
      </w:r>
    </w:p>
    <w:p w:rsidR="00E946E7" w:rsidRPr="00D71B69" w:rsidRDefault="00E946E7"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Miriam</w:t>
      </w:r>
      <w:r w:rsidR="000757CA" w:rsidRPr="00D71B69">
        <w:rPr>
          <w:rFonts w:ascii="Times New Roman" w:hAnsi="Times New Roman" w:cs="Times New Roman"/>
          <w:sz w:val="24"/>
          <w:szCs w:val="24"/>
        </w:rPr>
        <w:t>, la otra entrevistada,</w:t>
      </w:r>
      <w:r w:rsidRPr="00D71B69">
        <w:rPr>
          <w:rFonts w:ascii="Times New Roman" w:hAnsi="Times New Roman" w:cs="Times New Roman"/>
          <w:sz w:val="24"/>
          <w:szCs w:val="24"/>
        </w:rPr>
        <w:t xml:space="preserve"> nació</w:t>
      </w:r>
      <w:r w:rsidR="001308DF" w:rsidRPr="00D71B69">
        <w:rPr>
          <w:rFonts w:ascii="Times New Roman" w:hAnsi="Times New Roman" w:cs="Times New Roman"/>
          <w:sz w:val="24"/>
          <w:szCs w:val="24"/>
        </w:rPr>
        <w:t xml:space="preserve"> </w:t>
      </w:r>
      <w:r w:rsidRPr="00D71B69">
        <w:rPr>
          <w:rFonts w:ascii="Times New Roman" w:hAnsi="Times New Roman" w:cs="Times New Roman"/>
          <w:sz w:val="24"/>
          <w:szCs w:val="24"/>
        </w:rPr>
        <w:t>en Fuerte Apache</w:t>
      </w:r>
      <w:r w:rsidR="001308DF" w:rsidRPr="00D71B69">
        <w:rPr>
          <w:rFonts w:ascii="Times New Roman" w:hAnsi="Times New Roman" w:cs="Times New Roman"/>
          <w:sz w:val="24"/>
          <w:szCs w:val="24"/>
        </w:rPr>
        <w:t xml:space="preserve"> </w:t>
      </w:r>
      <w:r w:rsidRPr="00D71B69">
        <w:rPr>
          <w:rFonts w:ascii="Times New Roman" w:hAnsi="Times New Roman" w:cs="Times New Roman"/>
          <w:sz w:val="24"/>
          <w:szCs w:val="24"/>
        </w:rPr>
        <w:t>en 1977. Sus abuelos eran de Ari</w:t>
      </w:r>
      <w:r w:rsidR="005D4C51" w:rsidRPr="00D71B69">
        <w:rPr>
          <w:rFonts w:ascii="Times New Roman" w:hAnsi="Times New Roman" w:cs="Times New Roman"/>
          <w:sz w:val="24"/>
          <w:szCs w:val="24"/>
        </w:rPr>
        <w:t xml:space="preserve"> </w:t>
      </w:r>
      <w:r w:rsidRPr="00D71B69">
        <w:rPr>
          <w:rFonts w:ascii="Times New Roman" w:hAnsi="Times New Roman" w:cs="Times New Roman"/>
          <w:sz w:val="24"/>
          <w:szCs w:val="24"/>
        </w:rPr>
        <w:t>Palca, una</w:t>
      </w:r>
      <w:r w:rsidR="005D4C51" w:rsidRPr="00D71B69">
        <w:rPr>
          <w:rFonts w:ascii="Times New Roman" w:hAnsi="Times New Roman" w:cs="Times New Roman"/>
          <w:sz w:val="24"/>
          <w:szCs w:val="24"/>
        </w:rPr>
        <w:t xml:space="preserve"> </w:t>
      </w:r>
      <w:r w:rsidRPr="00D71B69">
        <w:rPr>
          <w:rFonts w:ascii="Times New Roman" w:hAnsi="Times New Roman" w:cs="Times New Roman"/>
          <w:sz w:val="24"/>
          <w:szCs w:val="24"/>
        </w:rPr>
        <w:t>comunidad alejada de la provincia de Potosí, Bolivia. El abuelo paterno jamás se hizo cargo de</w:t>
      </w:r>
      <w:r w:rsidR="00C11E90">
        <w:rPr>
          <w:rFonts w:ascii="Times New Roman" w:hAnsi="Times New Roman" w:cs="Times New Roman"/>
          <w:sz w:val="24"/>
          <w:szCs w:val="24"/>
        </w:rPr>
        <w:t>l padre</w:t>
      </w:r>
      <w:r w:rsidR="001308DF" w:rsidRPr="00D71B69">
        <w:rPr>
          <w:rFonts w:ascii="Times New Roman" w:hAnsi="Times New Roman" w:cs="Times New Roman"/>
          <w:sz w:val="24"/>
          <w:szCs w:val="24"/>
        </w:rPr>
        <w:t xml:space="preserve"> </w:t>
      </w:r>
      <w:r w:rsidR="00C11E90">
        <w:rPr>
          <w:rFonts w:ascii="Times New Roman" w:hAnsi="Times New Roman" w:cs="Times New Roman"/>
          <w:sz w:val="24"/>
          <w:szCs w:val="24"/>
        </w:rPr>
        <w:t>de Miriam</w:t>
      </w:r>
      <w:r w:rsidR="001308DF" w:rsidRPr="00D71B69">
        <w:rPr>
          <w:rFonts w:ascii="Times New Roman" w:hAnsi="Times New Roman" w:cs="Times New Roman"/>
          <w:sz w:val="24"/>
          <w:szCs w:val="24"/>
        </w:rPr>
        <w:t xml:space="preserve"> –</w:t>
      </w:r>
      <w:r w:rsidR="00C11E90">
        <w:rPr>
          <w:rFonts w:ascii="Times New Roman" w:hAnsi="Times New Roman" w:cs="Times New Roman"/>
          <w:sz w:val="24"/>
          <w:szCs w:val="24"/>
        </w:rPr>
        <w:t>no se</w:t>
      </w:r>
      <w:r w:rsidR="001308DF" w:rsidRPr="00D71B69">
        <w:rPr>
          <w:rFonts w:ascii="Times New Roman" w:hAnsi="Times New Roman" w:cs="Times New Roman"/>
          <w:sz w:val="24"/>
          <w:szCs w:val="24"/>
        </w:rPr>
        <w:t xml:space="preserve"> sabe quién es–</w:t>
      </w:r>
      <w:r w:rsidRPr="00D71B69">
        <w:rPr>
          <w:rFonts w:ascii="Times New Roman" w:hAnsi="Times New Roman" w:cs="Times New Roman"/>
          <w:sz w:val="24"/>
          <w:szCs w:val="24"/>
        </w:rPr>
        <w:t xml:space="preserve">,  </w:t>
      </w:r>
      <w:r w:rsidR="00C11E90">
        <w:rPr>
          <w:rFonts w:ascii="Times New Roman" w:hAnsi="Times New Roman" w:cs="Times New Roman"/>
          <w:sz w:val="24"/>
          <w:szCs w:val="24"/>
        </w:rPr>
        <w:t>y el materno murió cuando la madre de Miriam tenía 10 años. Sus</w:t>
      </w:r>
      <w:r w:rsidRPr="00D71B69">
        <w:rPr>
          <w:rFonts w:ascii="Times New Roman" w:hAnsi="Times New Roman" w:cs="Times New Roman"/>
          <w:sz w:val="24"/>
          <w:szCs w:val="24"/>
        </w:rPr>
        <w:t xml:space="preserve"> abuelos no sabían leer ni escribir y hablaban quechua y un mal español. Vivían </w:t>
      </w:r>
      <w:r w:rsidR="00C11E90">
        <w:rPr>
          <w:rFonts w:ascii="Times New Roman" w:hAnsi="Times New Roman" w:cs="Times New Roman"/>
          <w:sz w:val="24"/>
          <w:szCs w:val="24"/>
        </w:rPr>
        <w:t xml:space="preserve">en casas de adobe y </w:t>
      </w:r>
      <w:r w:rsidRPr="00D71B69">
        <w:rPr>
          <w:rFonts w:ascii="Times New Roman" w:hAnsi="Times New Roman" w:cs="Times New Roman"/>
          <w:sz w:val="24"/>
          <w:szCs w:val="24"/>
        </w:rPr>
        <w:t>de trabajar la tierra que otrora fuera de</w:t>
      </w:r>
      <w:r w:rsidR="001308DF" w:rsidRPr="00D71B69">
        <w:rPr>
          <w:rFonts w:ascii="Times New Roman" w:hAnsi="Times New Roman" w:cs="Times New Roman"/>
          <w:sz w:val="24"/>
          <w:szCs w:val="24"/>
        </w:rPr>
        <w:t xml:space="preserve"> </w:t>
      </w:r>
      <w:r w:rsidRPr="00D71B69">
        <w:rPr>
          <w:rFonts w:ascii="Times New Roman" w:hAnsi="Times New Roman" w:cs="Times New Roman"/>
          <w:sz w:val="24"/>
          <w:szCs w:val="24"/>
        </w:rPr>
        <w:t>los terrat</w:t>
      </w:r>
      <w:r w:rsidR="00C11E90">
        <w:rPr>
          <w:rFonts w:ascii="Times New Roman" w:hAnsi="Times New Roman" w:cs="Times New Roman"/>
          <w:sz w:val="24"/>
          <w:szCs w:val="24"/>
        </w:rPr>
        <w:t>enientes para quienes trabajaron hasta la reforma agraria</w:t>
      </w:r>
      <w:r w:rsidRPr="00D71B69">
        <w:rPr>
          <w:rFonts w:ascii="Times New Roman" w:hAnsi="Times New Roman" w:cs="Times New Roman"/>
          <w:sz w:val="24"/>
          <w:szCs w:val="24"/>
        </w:rPr>
        <w:t xml:space="preserve">. </w:t>
      </w:r>
    </w:p>
    <w:p w:rsidR="00E946E7" w:rsidRPr="00D71B69" w:rsidRDefault="00E946E7"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Silvestra</w:t>
      </w:r>
      <w:r w:rsidR="000757CA" w:rsidRPr="00D71B69">
        <w:rPr>
          <w:rFonts w:ascii="Times New Roman" w:hAnsi="Times New Roman" w:cs="Times New Roman"/>
          <w:sz w:val="24"/>
          <w:szCs w:val="24"/>
        </w:rPr>
        <w:t xml:space="preserve"> </w:t>
      </w:r>
      <w:r w:rsidRPr="00D71B69">
        <w:rPr>
          <w:rFonts w:ascii="Times New Roman" w:hAnsi="Times New Roman" w:cs="Times New Roman"/>
          <w:sz w:val="24"/>
          <w:szCs w:val="24"/>
        </w:rPr>
        <w:t xml:space="preserve">(1949) y Siriaco (1947-2016), sus padres, se casaron a los 19 años. Su madre hizo hasta segundo grado y </w:t>
      </w:r>
      <w:r w:rsidR="00C11E90">
        <w:rPr>
          <w:rFonts w:ascii="Times New Roman" w:hAnsi="Times New Roman" w:cs="Times New Roman"/>
          <w:sz w:val="24"/>
          <w:szCs w:val="24"/>
        </w:rPr>
        <w:t>su padre</w:t>
      </w:r>
      <w:r w:rsidRPr="00D71B69">
        <w:rPr>
          <w:rFonts w:ascii="Times New Roman" w:hAnsi="Times New Roman" w:cs="Times New Roman"/>
          <w:sz w:val="24"/>
          <w:szCs w:val="24"/>
        </w:rPr>
        <w:t xml:space="preserve"> aprendió a leer en la colimba. Al año, en 1969, vinieron a </w:t>
      </w:r>
      <w:r w:rsidR="00C11E90">
        <w:rPr>
          <w:rFonts w:ascii="Times New Roman" w:hAnsi="Times New Roman" w:cs="Times New Roman"/>
          <w:sz w:val="24"/>
          <w:szCs w:val="24"/>
        </w:rPr>
        <w:t xml:space="preserve">la </w:t>
      </w:r>
      <w:r w:rsidRPr="00D71B69">
        <w:rPr>
          <w:rFonts w:ascii="Times New Roman" w:hAnsi="Times New Roman" w:cs="Times New Roman"/>
          <w:sz w:val="24"/>
          <w:szCs w:val="24"/>
        </w:rPr>
        <w:t xml:space="preserve">Argentina debido a la depresión que </w:t>
      </w:r>
      <w:r w:rsidR="00C11E90">
        <w:rPr>
          <w:rFonts w:ascii="Times New Roman" w:hAnsi="Times New Roman" w:cs="Times New Roman"/>
          <w:sz w:val="24"/>
          <w:szCs w:val="24"/>
        </w:rPr>
        <w:t xml:space="preserve">les </w:t>
      </w:r>
      <w:r w:rsidRPr="00D71B69">
        <w:rPr>
          <w:rFonts w:ascii="Times New Roman" w:hAnsi="Times New Roman" w:cs="Times New Roman"/>
          <w:sz w:val="24"/>
          <w:szCs w:val="24"/>
        </w:rPr>
        <w:t>causó la muerte de</w:t>
      </w:r>
      <w:r w:rsidR="00C11E90">
        <w:rPr>
          <w:rFonts w:ascii="Times New Roman" w:hAnsi="Times New Roman" w:cs="Times New Roman"/>
          <w:sz w:val="24"/>
          <w:szCs w:val="24"/>
        </w:rPr>
        <w:t>l</w:t>
      </w:r>
      <w:r w:rsidRPr="00D71B69">
        <w:rPr>
          <w:rFonts w:ascii="Times New Roman" w:hAnsi="Times New Roman" w:cs="Times New Roman"/>
          <w:sz w:val="24"/>
          <w:szCs w:val="24"/>
        </w:rPr>
        <w:t xml:space="preserve"> primer hijo y de que un amigo emigrado les dijese que había “posibilidades de crecer”. Siriaco trabajó de albañil y luego, cuando su hijo se recibió de maestro mayor de obras en el secundario, </w:t>
      </w:r>
      <w:r w:rsidR="00C11E90">
        <w:rPr>
          <w:rFonts w:ascii="Times New Roman" w:hAnsi="Times New Roman" w:cs="Times New Roman"/>
          <w:sz w:val="24"/>
          <w:szCs w:val="24"/>
        </w:rPr>
        <w:t xml:space="preserve">junto a é </w:t>
      </w:r>
      <w:r w:rsidRPr="00D71B69">
        <w:rPr>
          <w:rFonts w:ascii="Times New Roman" w:hAnsi="Times New Roman" w:cs="Times New Roman"/>
          <w:sz w:val="24"/>
          <w:szCs w:val="24"/>
        </w:rPr>
        <w:t>se volvieron contratistas. A pesar del elevado crecimiento de los ingresos, la mala administración de Siriaco hizo que Silvestra siempre trabaje en limpie</w:t>
      </w:r>
      <w:r w:rsidR="00C11E90">
        <w:rPr>
          <w:rFonts w:ascii="Times New Roman" w:hAnsi="Times New Roman" w:cs="Times New Roman"/>
          <w:sz w:val="24"/>
          <w:szCs w:val="24"/>
        </w:rPr>
        <w:t>za y ventas informales. Salvo quince</w:t>
      </w:r>
      <w:r w:rsidRPr="00D71B69">
        <w:rPr>
          <w:rFonts w:ascii="Times New Roman" w:hAnsi="Times New Roman" w:cs="Times New Roman"/>
          <w:sz w:val="24"/>
          <w:szCs w:val="24"/>
        </w:rPr>
        <w:t xml:space="preserve"> años que vivieron en una casa que les dio el estado</w:t>
      </w:r>
      <w:r w:rsidR="00C11E90">
        <w:rPr>
          <w:rFonts w:ascii="Times New Roman" w:hAnsi="Times New Roman" w:cs="Times New Roman"/>
          <w:sz w:val="24"/>
          <w:szCs w:val="24"/>
        </w:rPr>
        <w:t xml:space="preserve"> en Fuerte Apache</w:t>
      </w:r>
      <w:r w:rsidRPr="00D71B69">
        <w:rPr>
          <w:rFonts w:ascii="Times New Roman" w:hAnsi="Times New Roman" w:cs="Times New Roman"/>
          <w:sz w:val="24"/>
          <w:szCs w:val="24"/>
        </w:rPr>
        <w:t>, siempre vivieron en la villa</w:t>
      </w:r>
      <w:r w:rsidR="00C11E90">
        <w:rPr>
          <w:rFonts w:ascii="Times New Roman" w:hAnsi="Times New Roman" w:cs="Times New Roman"/>
          <w:sz w:val="24"/>
          <w:szCs w:val="24"/>
        </w:rPr>
        <w:t xml:space="preserve"> de Soldati</w:t>
      </w:r>
      <w:r w:rsidRPr="00D71B69">
        <w:rPr>
          <w:rFonts w:ascii="Times New Roman" w:hAnsi="Times New Roman" w:cs="Times New Roman"/>
          <w:sz w:val="24"/>
          <w:szCs w:val="24"/>
        </w:rPr>
        <w:t>. Primero por necesidad, luego por elección. Siriaco siempre estuvo muy cerca de la comunidad Boliviana</w:t>
      </w:r>
      <w:r w:rsidR="00C11E90">
        <w:rPr>
          <w:rFonts w:ascii="Times New Roman" w:hAnsi="Times New Roman" w:cs="Times New Roman"/>
          <w:sz w:val="24"/>
          <w:szCs w:val="24"/>
        </w:rPr>
        <w:t xml:space="preserve"> y sus eventos</w:t>
      </w:r>
      <w:r w:rsidRPr="00D71B69">
        <w:rPr>
          <w:rFonts w:ascii="Times New Roman" w:hAnsi="Times New Roman" w:cs="Times New Roman"/>
          <w:sz w:val="24"/>
          <w:szCs w:val="24"/>
        </w:rPr>
        <w:t xml:space="preserve">, no </w:t>
      </w:r>
      <w:r w:rsidR="00C11E90">
        <w:rPr>
          <w:rFonts w:ascii="Times New Roman" w:hAnsi="Times New Roman" w:cs="Times New Roman"/>
          <w:sz w:val="24"/>
          <w:szCs w:val="24"/>
        </w:rPr>
        <w:t>así su mujer. Tuvieron siete</w:t>
      </w:r>
      <w:r w:rsidRPr="00D71B69">
        <w:rPr>
          <w:rFonts w:ascii="Times New Roman" w:hAnsi="Times New Roman" w:cs="Times New Roman"/>
          <w:sz w:val="24"/>
          <w:szCs w:val="24"/>
        </w:rPr>
        <w:t xml:space="preserve"> hijos.</w:t>
      </w:r>
    </w:p>
    <w:p w:rsidR="00C11E90" w:rsidRDefault="00E946E7"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Miriam creció en Fuerte Apache y luego en Villa Fátima,</w:t>
      </w:r>
      <w:r w:rsidR="00C11E90">
        <w:rPr>
          <w:rFonts w:ascii="Times New Roman" w:hAnsi="Times New Roman" w:cs="Times New Roman"/>
          <w:sz w:val="24"/>
          <w:szCs w:val="24"/>
        </w:rPr>
        <w:t xml:space="preserve"> Soldati,</w:t>
      </w:r>
      <w:r w:rsidRPr="00D71B69">
        <w:rPr>
          <w:rFonts w:ascii="Times New Roman" w:hAnsi="Times New Roman" w:cs="Times New Roman"/>
          <w:sz w:val="24"/>
          <w:szCs w:val="24"/>
        </w:rPr>
        <w:t xml:space="preserve"> barrios pobres con bastantes migrantes. Sus amigos eran la mayoría hijos de migrantes internos y externos. Sufrió episodios menores de discriminación por ser </w:t>
      </w:r>
      <w:r w:rsidR="00C11E90">
        <w:rPr>
          <w:rFonts w:ascii="Times New Roman" w:hAnsi="Times New Roman" w:cs="Times New Roman"/>
          <w:sz w:val="24"/>
          <w:szCs w:val="24"/>
        </w:rPr>
        <w:t>hija de bolivianos</w:t>
      </w:r>
      <w:r w:rsidRPr="00D71B69">
        <w:rPr>
          <w:rFonts w:ascii="Times New Roman" w:hAnsi="Times New Roman" w:cs="Times New Roman"/>
          <w:sz w:val="24"/>
          <w:szCs w:val="24"/>
        </w:rPr>
        <w:t xml:space="preserve"> y abandonó el secundario a los 12 años. A los 15 empezó a trabajar cuidando ancianos. En 1996, a</w:t>
      </w:r>
      <w:r w:rsidR="00C11E90">
        <w:rPr>
          <w:rFonts w:ascii="Times New Roman" w:hAnsi="Times New Roman" w:cs="Times New Roman"/>
          <w:sz w:val="24"/>
          <w:szCs w:val="24"/>
        </w:rPr>
        <w:t xml:space="preserve"> </w:t>
      </w:r>
      <w:r w:rsidRPr="00D71B69">
        <w:rPr>
          <w:rFonts w:ascii="Times New Roman" w:hAnsi="Times New Roman" w:cs="Times New Roman"/>
          <w:sz w:val="24"/>
          <w:szCs w:val="24"/>
        </w:rPr>
        <w:t>los 19,</w:t>
      </w:r>
      <w:r w:rsidR="00C11E90">
        <w:rPr>
          <w:rFonts w:ascii="Times New Roman" w:hAnsi="Times New Roman" w:cs="Times New Roman"/>
          <w:sz w:val="24"/>
          <w:szCs w:val="24"/>
        </w:rPr>
        <w:t xml:space="preserve"> la primera vez que iba a bailar,</w:t>
      </w:r>
      <w:r w:rsidRPr="00D71B69">
        <w:rPr>
          <w:rFonts w:ascii="Times New Roman" w:hAnsi="Times New Roman" w:cs="Times New Roman"/>
          <w:sz w:val="24"/>
          <w:szCs w:val="24"/>
        </w:rPr>
        <w:t xml:space="preserve"> conoció a su ex marido,</w:t>
      </w:r>
      <w:r w:rsidR="00C11E90">
        <w:rPr>
          <w:rFonts w:ascii="Times New Roman" w:hAnsi="Times New Roman" w:cs="Times New Roman"/>
          <w:sz w:val="24"/>
          <w:szCs w:val="24"/>
        </w:rPr>
        <w:t xml:space="preserve"> también un boliviano albañil. A</w:t>
      </w:r>
      <w:r w:rsidRPr="00D71B69">
        <w:rPr>
          <w:rFonts w:ascii="Times New Roman" w:hAnsi="Times New Roman" w:cs="Times New Roman"/>
          <w:sz w:val="24"/>
          <w:szCs w:val="24"/>
        </w:rPr>
        <w:t xml:space="preserve"> los 20</w:t>
      </w:r>
      <w:r w:rsidR="00C11E90">
        <w:rPr>
          <w:rFonts w:ascii="Times New Roman" w:hAnsi="Times New Roman" w:cs="Times New Roman"/>
          <w:sz w:val="24"/>
          <w:szCs w:val="24"/>
        </w:rPr>
        <w:t xml:space="preserve"> </w:t>
      </w:r>
      <w:r w:rsidRPr="00D71B69">
        <w:rPr>
          <w:rFonts w:ascii="Times New Roman" w:hAnsi="Times New Roman" w:cs="Times New Roman"/>
          <w:sz w:val="24"/>
          <w:szCs w:val="24"/>
        </w:rPr>
        <w:t xml:space="preserve">se casaron y fueron a vivir solos a un terreno de Siriaco en Pilar. Miriam dejó de trabajar </w:t>
      </w:r>
      <w:r w:rsidR="00C11E90">
        <w:rPr>
          <w:rFonts w:ascii="Times New Roman" w:hAnsi="Times New Roman" w:cs="Times New Roman"/>
          <w:sz w:val="24"/>
          <w:szCs w:val="24"/>
        </w:rPr>
        <w:t>cinco</w:t>
      </w:r>
      <w:r w:rsidRPr="00D71B69">
        <w:rPr>
          <w:rFonts w:ascii="Times New Roman" w:hAnsi="Times New Roman" w:cs="Times New Roman"/>
          <w:sz w:val="24"/>
          <w:szCs w:val="24"/>
        </w:rPr>
        <w:t xml:space="preserve"> años</w:t>
      </w:r>
      <w:r w:rsidR="00C11E90">
        <w:rPr>
          <w:rFonts w:ascii="Times New Roman" w:hAnsi="Times New Roman" w:cs="Times New Roman"/>
          <w:sz w:val="24"/>
          <w:szCs w:val="24"/>
        </w:rPr>
        <w:t xml:space="preserve"> por el nacimiento de sus cuatro</w:t>
      </w:r>
      <w:r w:rsidRPr="00D71B69">
        <w:rPr>
          <w:rFonts w:ascii="Times New Roman" w:hAnsi="Times New Roman" w:cs="Times New Roman"/>
          <w:sz w:val="24"/>
          <w:szCs w:val="24"/>
        </w:rPr>
        <w:t xml:space="preserve"> hijos. En 2001 volvieron a Villa Fátima</w:t>
      </w:r>
      <w:r w:rsidR="00C11E90">
        <w:rPr>
          <w:rFonts w:ascii="Times New Roman" w:hAnsi="Times New Roman" w:cs="Times New Roman"/>
          <w:sz w:val="24"/>
          <w:szCs w:val="24"/>
        </w:rPr>
        <w:t>,</w:t>
      </w:r>
      <w:r w:rsidRPr="00D71B69">
        <w:rPr>
          <w:rFonts w:ascii="Times New Roman" w:hAnsi="Times New Roman" w:cs="Times New Roman"/>
          <w:sz w:val="24"/>
          <w:szCs w:val="24"/>
        </w:rPr>
        <w:t xml:space="preserve"> a la vieja casa de </w:t>
      </w:r>
      <w:r w:rsidR="00C11E90">
        <w:rPr>
          <w:rFonts w:ascii="Times New Roman" w:hAnsi="Times New Roman" w:cs="Times New Roman"/>
          <w:sz w:val="24"/>
          <w:szCs w:val="24"/>
        </w:rPr>
        <w:t>sus padres, quienes se habían mudado a otra</w:t>
      </w:r>
      <w:r w:rsidRPr="00D71B69">
        <w:rPr>
          <w:rFonts w:ascii="Times New Roman" w:hAnsi="Times New Roman" w:cs="Times New Roman"/>
          <w:sz w:val="24"/>
          <w:szCs w:val="24"/>
        </w:rPr>
        <w:t xml:space="preserve">. Miriam abrió un comedor infantil con su hermana. En 2005, a los 29 años, retomó el secundario y se recibió en 2008. </w:t>
      </w:r>
      <w:r w:rsidR="00C11E90">
        <w:rPr>
          <w:rFonts w:ascii="Times New Roman" w:hAnsi="Times New Roman" w:cs="Times New Roman"/>
          <w:sz w:val="24"/>
          <w:szCs w:val="24"/>
        </w:rPr>
        <w:t xml:space="preserve">Su marido estaba en contra de que estudie. </w:t>
      </w:r>
      <w:r w:rsidRPr="00D71B69">
        <w:rPr>
          <w:rFonts w:ascii="Times New Roman" w:hAnsi="Times New Roman" w:cs="Times New Roman"/>
          <w:sz w:val="24"/>
          <w:szCs w:val="24"/>
        </w:rPr>
        <w:t xml:space="preserve">Actualmente es enfermera, divorciada </w:t>
      </w:r>
      <w:r w:rsidR="00C11E90">
        <w:rPr>
          <w:rFonts w:ascii="Times New Roman" w:hAnsi="Times New Roman" w:cs="Times New Roman"/>
          <w:sz w:val="24"/>
          <w:szCs w:val="24"/>
        </w:rPr>
        <w:t>y vive en Villa Fátima con sus cuatro</w:t>
      </w:r>
      <w:r w:rsidRPr="00D71B69">
        <w:rPr>
          <w:rFonts w:ascii="Times New Roman" w:hAnsi="Times New Roman" w:cs="Times New Roman"/>
          <w:sz w:val="24"/>
          <w:szCs w:val="24"/>
        </w:rPr>
        <w:t xml:space="preserve"> hijos</w:t>
      </w:r>
      <w:r w:rsidR="00C11E90">
        <w:rPr>
          <w:rFonts w:ascii="Times New Roman" w:hAnsi="Times New Roman" w:cs="Times New Roman"/>
          <w:sz w:val="24"/>
          <w:szCs w:val="24"/>
        </w:rPr>
        <w:t>. S</w:t>
      </w:r>
      <w:r w:rsidRPr="00D71B69">
        <w:rPr>
          <w:rFonts w:ascii="Times New Roman" w:hAnsi="Times New Roman" w:cs="Times New Roman"/>
          <w:sz w:val="24"/>
          <w:szCs w:val="24"/>
        </w:rPr>
        <w:t xml:space="preserve">alvo una que abandonó el secundario, </w:t>
      </w:r>
      <w:r w:rsidR="00C11E90">
        <w:rPr>
          <w:rFonts w:ascii="Times New Roman" w:hAnsi="Times New Roman" w:cs="Times New Roman"/>
          <w:sz w:val="24"/>
          <w:szCs w:val="24"/>
        </w:rPr>
        <w:t xml:space="preserve">todos </w:t>
      </w:r>
      <w:r w:rsidRPr="00D71B69">
        <w:rPr>
          <w:rFonts w:ascii="Times New Roman" w:hAnsi="Times New Roman" w:cs="Times New Roman"/>
          <w:sz w:val="24"/>
          <w:szCs w:val="24"/>
        </w:rPr>
        <w:t>están estudiando. Una el primario, otro el secundario y la mayor la universidad. Todos en privados. Ninguno trabaja.</w:t>
      </w:r>
    </w:p>
    <w:p w:rsidR="00FD7A42" w:rsidRDefault="00760D65"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Silvana, la tercera entrevistada</w:t>
      </w:r>
      <w:r w:rsidR="00FD7A42">
        <w:rPr>
          <w:rFonts w:ascii="Times New Roman" w:hAnsi="Times New Roman" w:cs="Times New Roman"/>
          <w:sz w:val="24"/>
          <w:szCs w:val="24"/>
        </w:rPr>
        <w:t>,</w:t>
      </w:r>
      <w:r>
        <w:rPr>
          <w:rFonts w:ascii="Times New Roman" w:hAnsi="Times New Roman" w:cs="Times New Roman"/>
          <w:sz w:val="24"/>
          <w:szCs w:val="24"/>
        </w:rPr>
        <w:t xml:space="preserve"> nació en Laferrere y sus abuelos son de Cochabamba, Bolivia. Vivían a 20 minutos del cen</w:t>
      </w:r>
      <w:r w:rsidR="00FD7A42">
        <w:rPr>
          <w:rFonts w:ascii="Times New Roman" w:hAnsi="Times New Roman" w:cs="Times New Roman"/>
          <w:sz w:val="24"/>
          <w:szCs w:val="24"/>
        </w:rPr>
        <w:t>tro de la ciudad y trabajaban su</w:t>
      </w:r>
      <w:r>
        <w:rPr>
          <w:rFonts w:ascii="Times New Roman" w:hAnsi="Times New Roman" w:cs="Times New Roman"/>
          <w:sz w:val="24"/>
          <w:szCs w:val="24"/>
        </w:rPr>
        <w:t xml:space="preserve">s campos. </w:t>
      </w:r>
      <w:r w:rsidR="00FD7A42">
        <w:rPr>
          <w:rFonts w:ascii="Times New Roman" w:hAnsi="Times New Roman" w:cs="Times New Roman"/>
          <w:sz w:val="24"/>
          <w:szCs w:val="24"/>
        </w:rPr>
        <w:t>Lograron comprar</w:t>
      </w:r>
      <w:r>
        <w:rPr>
          <w:rFonts w:ascii="Times New Roman" w:hAnsi="Times New Roman" w:cs="Times New Roman"/>
          <w:sz w:val="24"/>
          <w:szCs w:val="24"/>
        </w:rPr>
        <w:t xml:space="preserve"> más tierras, siempre como campesinos</w:t>
      </w:r>
      <w:r w:rsidR="00AF736C">
        <w:rPr>
          <w:rFonts w:ascii="Times New Roman" w:hAnsi="Times New Roman" w:cs="Times New Roman"/>
          <w:sz w:val="24"/>
          <w:szCs w:val="24"/>
        </w:rPr>
        <w:t>. La abuela materna además tenía una chichería</w:t>
      </w:r>
      <w:r>
        <w:rPr>
          <w:rFonts w:ascii="Times New Roman" w:hAnsi="Times New Roman" w:cs="Times New Roman"/>
          <w:sz w:val="24"/>
          <w:szCs w:val="24"/>
        </w:rPr>
        <w:t xml:space="preserve">. </w:t>
      </w:r>
      <w:r w:rsidR="00AF736C">
        <w:rPr>
          <w:rFonts w:ascii="Times New Roman" w:hAnsi="Times New Roman" w:cs="Times New Roman"/>
          <w:sz w:val="24"/>
          <w:szCs w:val="24"/>
        </w:rPr>
        <w:t>Todos h</w:t>
      </w:r>
      <w:r>
        <w:rPr>
          <w:rFonts w:ascii="Times New Roman" w:hAnsi="Times New Roman" w:cs="Times New Roman"/>
          <w:sz w:val="24"/>
          <w:szCs w:val="24"/>
        </w:rPr>
        <w:t>ablaban quechua</w:t>
      </w:r>
      <w:r w:rsidR="00FD7A42">
        <w:rPr>
          <w:rFonts w:ascii="Times New Roman" w:hAnsi="Times New Roman" w:cs="Times New Roman"/>
          <w:sz w:val="24"/>
          <w:szCs w:val="24"/>
        </w:rPr>
        <w:t>,</w:t>
      </w:r>
      <w:r w:rsidR="00AF736C">
        <w:rPr>
          <w:rFonts w:ascii="Times New Roman" w:hAnsi="Times New Roman" w:cs="Times New Roman"/>
          <w:sz w:val="24"/>
          <w:szCs w:val="24"/>
        </w:rPr>
        <w:t xml:space="preserve"> poco español</w:t>
      </w:r>
      <w:r>
        <w:rPr>
          <w:rFonts w:ascii="Times New Roman" w:hAnsi="Times New Roman" w:cs="Times New Roman"/>
          <w:sz w:val="24"/>
          <w:szCs w:val="24"/>
        </w:rPr>
        <w:t>. Sus padres, Rosa y Bernabé,</w:t>
      </w:r>
      <w:r w:rsidR="00FD7A42">
        <w:rPr>
          <w:rFonts w:ascii="Times New Roman" w:hAnsi="Times New Roman" w:cs="Times New Roman"/>
          <w:sz w:val="24"/>
          <w:szCs w:val="24"/>
        </w:rPr>
        <w:t xml:space="preserve"> también</w:t>
      </w:r>
      <w:r>
        <w:rPr>
          <w:rFonts w:ascii="Times New Roman" w:hAnsi="Times New Roman" w:cs="Times New Roman"/>
          <w:sz w:val="24"/>
          <w:szCs w:val="24"/>
        </w:rPr>
        <w:t xml:space="preserve"> </w:t>
      </w:r>
      <w:r w:rsidR="00AF736C">
        <w:rPr>
          <w:rFonts w:ascii="Times New Roman" w:hAnsi="Times New Roman" w:cs="Times New Roman"/>
          <w:sz w:val="24"/>
          <w:szCs w:val="24"/>
        </w:rPr>
        <w:t xml:space="preserve">trabajaron en el campo hasta que </w:t>
      </w:r>
      <w:r w:rsidR="00240F99">
        <w:rPr>
          <w:rFonts w:ascii="Times New Roman" w:hAnsi="Times New Roman" w:cs="Times New Roman"/>
          <w:sz w:val="24"/>
          <w:szCs w:val="24"/>
        </w:rPr>
        <w:t>migraron en 1973</w:t>
      </w:r>
      <w:r w:rsidR="00AF736C">
        <w:rPr>
          <w:rFonts w:ascii="Times New Roman" w:hAnsi="Times New Roman" w:cs="Times New Roman"/>
          <w:sz w:val="24"/>
          <w:szCs w:val="24"/>
        </w:rPr>
        <w:t xml:space="preserve">. Sólo Bernabé trabajó un tiempo en una fábrica de zapatos. </w:t>
      </w:r>
      <w:r w:rsidR="00FD7A42">
        <w:rPr>
          <w:rFonts w:ascii="Times New Roman" w:hAnsi="Times New Roman" w:cs="Times New Roman"/>
          <w:sz w:val="24"/>
          <w:szCs w:val="24"/>
        </w:rPr>
        <w:t>Los dos hablan español pero sólo</w:t>
      </w:r>
      <w:r w:rsidR="00AF736C">
        <w:rPr>
          <w:rFonts w:ascii="Times New Roman" w:hAnsi="Times New Roman" w:cs="Times New Roman"/>
          <w:sz w:val="24"/>
          <w:szCs w:val="24"/>
        </w:rPr>
        <w:t xml:space="preserve"> Bernabé sabe escribir. Por separado, a los 19 años, llegaron a la misma villa en Lugano y luego fueron a Laferrere. Allí se conocieron y construyeron una casa</w:t>
      </w:r>
      <w:r w:rsidR="00FD7A42">
        <w:rPr>
          <w:rFonts w:ascii="Times New Roman" w:hAnsi="Times New Roman" w:cs="Times New Roman"/>
          <w:sz w:val="24"/>
          <w:szCs w:val="24"/>
        </w:rPr>
        <w:t xml:space="preserve"> de material. Luego otras cuatro.</w:t>
      </w:r>
      <w:r w:rsidR="00AF736C">
        <w:rPr>
          <w:rFonts w:ascii="Times New Roman" w:hAnsi="Times New Roman" w:cs="Times New Roman"/>
          <w:sz w:val="24"/>
          <w:szCs w:val="24"/>
        </w:rPr>
        <w:t xml:space="preserve"> Ella fue vendedora</w:t>
      </w:r>
      <w:r w:rsidR="00FD7A42">
        <w:rPr>
          <w:rFonts w:ascii="Times New Roman" w:hAnsi="Times New Roman" w:cs="Times New Roman"/>
          <w:sz w:val="24"/>
          <w:szCs w:val="24"/>
        </w:rPr>
        <w:t>, primero ambulante, después con local propio; é</w:t>
      </w:r>
      <w:r w:rsidR="00AF736C">
        <w:rPr>
          <w:rFonts w:ascii="Times New Roman" w:hAnsi="Times New Roman" w:cs="Times New Roman"/>
          <w:sz w:val="24"/>
          <w:szCs w:val="24"/>
        </w:rPr>
        <w:t xml:space="preserve">l fue albañil </w:t>
      </w:r>
      <w:r w:rsidR="00FD7A42">
        <w:rPr>
          <w:rFonts w:ascii="Times New Roman" w:hAnsi="Times New Roman" w:cs="Times New Roman"/>
          <w:sz w:val="24"/>
          <w:szCs w:val="24"/>
        </w:rPr>
        <w:t xml:space="preserve">hasta </w:t>
      </w:r>
      <w:r w:rsidR="00AF736C">
        <w:rPr>
          <w:rFonts w:ascii="Times New Roman" w:hAnsi="Times New Roman" w:cs="Times New Roman"/>
          <w:sz w:val="24"/>
          <w:szCs w:val="24"/>
        </w:rPr>
        <w:t>el 2001</w:t>
      </w:r>
      <w:r w:rsidR="00FD7A42">
        <w:rPr>
          <w:rFonts w:ascii="Times New Roman" w:hAnsi="Times New Roman" w:cs="Times New Roman"/>
          <w:sz w:val="24"/>
          <w:szCs w:val="24"/>
        </w:rPr>
        <w:t>, cuando quedó sin trabajo y ayudó en el local</w:t>
      </w:r>
      <w:r w:rsidR="00AF736C">
        <w:rPr>
          <w:rFonts w:ascii="Times New Roman" w:hAnsi="Times New Roman" w:cs="Times New Roman"/>
          <w:sz w:val="24"/>
          <w:szCs w:val="24"/>
        </w:rPr>
        <w:t>.</w:t>
      </w:r>
      <w:r w:rsidR="00375157">
        <w:rPr>
          <w:rFonts w:ascii="Times New Roman" w:hAnsi="Times New Roman" w:cs="Times New Roman"/>
          <w:sz w:val="24"/>
          <w:szCs w:val="24"/>
        </w:rPr>
        <w:t xml:space="preserve">  De todos sus familiares, a Rosa y Bernabé es a los que mejor les fue, fruto de la buena administración que hizo Rosa del dinero.</w:t>
      </w:r>
    </w:p>
    <w:p w:rsidR="00760D65" w:rsidRDefault="00240F99"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Silvana nac</w:t>
      </w:r>
      <w:r w:rsidR="008C3832">
        <w:rPr>
          <w:rFonts w:ascii="Times New Roman" w:hAnsi="Times New Roman" w:cs="Times New Roman"/>
          <w:sz w:val="24"/>
          <w:szCs w:val="24"/>
        </w:rPr>
        <w:t>ió en 1981 y es la intermedia de tres hijos</w:t>
      </w:r>
      <w:r>
        <w:rPr>
          <w:rFonts w:ascii="Times New Roman" w:hAnsi="Times New Roman" w:cs="Times New Roman"/>
          <w:sz w:val="24"/>
          <w:szCs w:val="24"/>
        </w:rPr>
        <w:t xml:space="preserve">. </w:t>
      </w:r>
      <w:r w:rsidR="008C3832">
        <w:rPr>
          <w:rFonts w:ascii="Times New Roman" w:hAnsi="Times New Roman" w:cs="Times New Roman"/>
          <w:sz w:val="24"/>
          <w:szCs w:val="24"/>
        </w:rPr>
        <w:t xml:space="preserve">Siempre vivió en Laferrere, en un barrio con bastantes </w:t>
      </w:r>
      <w:r w:rsidR="00891D3A">
        <w:rPr>
          <w:rFonts w:ascii="Times New Roman" w:hAnsi="Times New Roman" w:cs="Times New Roman"/>
          <w:sz w:val="24"/>
          <w:szCs w:val="24"/>
        </w:rPr>
        <w:t>migrantes bolivianos. Con el apoyo de sus padres intentó estudiar nutrición en la UBA, pero cuando se casó lo abandonó</w:t>
      </w:r>
      <w:r w:rsidR="00375157">
        <w:rPr>
          <w:rFonts w:ascii="Times New Roman" w:hAnsi="Times New Roman" w:cs="Times New Roman"/>
          <w:sz w:val="24"/>
          <w:szCs w:val="24"/>
        </w:rPr>
        <w:t>. L</w:t>
      </w:r>
      <w:r w:rsidR="00891D3A">
        <w:rPr>
          <w:rFonts w:ascii="Times New Roman" w:hAnsi="Times New Roman" w:cs="Times New Roman"/>
          <w:sz w:val="24"/>
          <w:szCs w:val="24"/>
        </w:rPr>
        <w:t xml:space="preserve">uego de </w:t>
      </w:r>
      <w:r w:rsidR="00375157">
        <w:rPr>
          <w:rFonts w:ascii="Times New Roman" w:hAnsi="Times New Roman" w:cs="Times New Roman"/>
          <w:sz w:val="24"/>
          <w:szCs w:val="24"/>
        </w:rPr>
        <w:t xml:space="preserve">tener </w:t>
      </w:r>
      <w:r w:rsidR="00891D3A">
        <w:rPr>
          <w:rFonts w:ascii="Times New Roman" w:hAnsi="Times New Roman" w:cs="Times New Roman"/>
          <w:sz w:val="24"/>
          <w:szCs w:val="24"/>
        </w:rPr>
        <w:t>su primer hijo</w:t>
      </w:r>
      <w:r w:rsidR="00375157">
        <w:rPr>
          <w:rFonts w:ascii="Times New Roman" w:hAnsi="Times New Roman" w:cs="Times New Roman"/>
          <w:sz w:val="24"/>
          <w:szCs w:val="24"/>
        </w:rPr>
        <w:t>, por la falta de estabilidad laboral de su marido e impulsada por su hermana,</w:t>
      </w:r>
      <w:r w:rsidR="00891D3A">
        <w:rPr>
          <w:rFonts w:ascii="Times New Roman" w:hAnsi="Times New Roman" w:cs="Times New Roman"/>
          <w:sz w:val="24"/>
          <w:szCs w:val="24"/>
        </w:rPr>
        <w:t xml:space="preserve"> </w:t>
      </w:r>
      <w:r w:rsidR="00375157">
        <w:rPr>
          <w:rFonts w:ascii="Times New Roman" w:hAnsi="Times New Roman" w:cs="Times New Roman"/>
          <w:sz w:val="24"/>
          <w:szCs w:val="24"/>
        </w:rPr>
        <w:t xml:space="preserve">estudió enfermería. </w:t>
      </w:r>
      <w:r w:rsidR="00891D3A">
        <w:rPr>
          <w:rFonts w:ascii="Times New Roman" w:hAnsi="Times New Roman" w:cs="Times New Roman"/>
          <w:sz w:val="24"/>
          <w:szCs w:val="24"/>
        </w:rPr>
        <w:t>Su marido, también de Lareferre e hijo de bolivianos, trabaja de mecánico en el taller de una línea de colectivo.</w:t>
      </w:r>
      <w:r w:rsidR="00375157">
        <w:rPr>
          <w:rFonts w:ascii="Times New Roman" w:hAnsi="Times New Roman" w:cs="Times New Roman"/>
          <w:sz w:val="24"/>
          <w:szCs w:val="24"/>
        </w:rPr>
        <w:t xml:space="preserve"> Actualmente Silvina trabaja de enfermera y, por un negocio que se le ocurrió a su hermana, trabaja de martillera pública. Quieren abrir una inmobiliaria. Silvina tiene dos hijos pequeños que estudias en colegios privados.</w:t>
      </w:r>
    </w:p>
    <w:p w:rsidR="005C21BD" w:rsidRPr="00D71B69" w:rsidRDefault="00C11E90"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Ahora</w:t>
      </w:r>
      <w:r w:rsidR="005C21BD" w:rsidRPr="00D71B69">
        <w:rPr>
          <w:rFonts w:ascii="Times New Roman" w:hAnsi="Times New Roman" w:cs="Times New Roman"/>
          <w:sz w:val="24"/>
          <w:szCs w:val="24"/>
        </w:rPr>
        <w:t xml:space="preserve"> observemos los momentos que eligieron </w:t>
      </w:r>
      <w:r w:rsidR="000D1FDE">
        <w:rPr>
          <w:rFonts w:ascii="Times New Roman" w:hAnsi="Times New Roman" w:cs="Times New Roman"/>
          <w:sz w:val="24"/>
          <w:szCs w:val="24"/>
        </w:rPr>
        <w:t>las entrevistadas</w:t>
      </w:r>
      <w:r w:rsidR="005C21BD" w:rsidRPr="00D71B69">
        <w:rPr>
          <w:rFonts w:ascii="Times New Roman" w:hAnsi="Times New Roman" w:cs="Times New Roman"/>
          <w:sz w:val="24"/>
          <w:szCs w:val="24"/>
        </w:rPr>
        <w:t xml:space="preserve"> como los más importantes de su vida. Dice Teresa:</w:t>
      </w:r>
    </w:p>
    <w:p w:rsidR="005C21BD" w:rsidRPr="00C11E90" w:rsidRDefault="005C21BD" w:rsidP="00D71B69">
      <w:pPr>
        <w:spacing w:line="360" w:lineRule="auto"/>
        <w:ind w:left="567"/>
        <w:jc w:val="both"/>
        <w:rPr>
          <w:rFonts w:ascii="Times New Roman" w:hAnsi="Times New Roman" w:cs="Times New Roman"/>
        </w:rPr>
      </w:pPr>
      <w:r w:rsidRPr="00C11E90">
        <w:rPr>
          <w:rFonts w:ascii="Times New Roman" w:hAnsi="Times New Roman" w:cs="Times New Roman"/>
        </w:rPr>
        <w:t>“Después que me casé, el hecho de ser, empecé a crecer como persona. Me sentí bien, como que me independicé de muchas cosas. Después cuando comencé a estudiar, cuando decidí, cuando dije esto voy a hacer. Y cuando era niña, que la parte más linda fue cuando yo vivía con mis padres juntos. Siguen juntos, pero eran momentos lindos. Todos estábamos juntos, hac</w:t>
      </w:r>
      <w:r w:rsidR="00C34237">
        <w:rPr>
          <w:rFonts w:ascii="Times New Roman" w:hAnsi="Times New Roman" w:cs="Times New Roman"/>
        </w:rPr>
        <w:t>íamos cosas que participaba yo”. “Y</w:t>
      </w:r>
      <w:r w:rsidRPr="00C11E90">
        <w:rPr>
          <w:rFonts w:ascii="Times New Roman" w:hAnsi="Times New Roman" w:cs="Times New Roman"/>
        </w:rPr>
        <w:t xml:space="preserve"> que realmente mis hijos están estudiando”.</w:t>
      </w:r>
    </w:p>
    <w:p w:rsidR="005C21BD" w:rsidRPr="00D71B69" w:rsidRDefault="005C21B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Miriam, en cambio: </w:t>
      </w:r>
    </w:p>
    <w:p w:rsidR="005C21BD" w:rsidRPr="00C11E90" w:rsidRDefault="005C21BD" w:rsidP="00D71B69">
      <w:pPr>
        <w:spacing w:line="360" w:lineRule="auto"/>
        <w:ind w:left="567"/>
        <w:jc w:val="both"/>
        <w:rPr>
          <w:rFonts w:ascii="Times New Roman" w:hAnsi="Times New Roman" w:cs="Times New Roman"/>
        </w:rPr>
      </w:pPr>
      <w:r w:rsidRPr="00C11E90">
        <w:rPr>
          <w:rFonts w:ascii="Times New Roman" w:hAnsi="Times New Roman" w:cs="Times New Roman"/>
        </w:rPr>
        <w:t>“Tener a mis hijos. Tomar la decisión de salir a delante por más que me haya costado mucho. Tener siempre el apoyo incondicional de mis papás”. “La muerte de mis seres queridos que me enseñó y marcó a mí, que nunca dejés de hacer lo que querés hacer ahora, porque no sabés si el mañana existe”.</w:t>
      </w:r>
    </w:p>
    <w:p w:rsidR="00375157" w:rsidRDefault="00375157"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Silvina, por su parte:</w:t>
      </w:r>
    </w:p>
    <w:p w:rsidR="00375157" w:rsidRPr="00375157" w:rsidRDefault="00375157" w:rsidP="00375157">
      <w:pPr>
        <w:spacing w:line="360" w:lineRule="auto"/>
        <w:ind w:left="567"/>
        <w:jc w:val="both"/>
        <w:rPr>
          <w:rFonts w:ascii="Times New Roman" w:hAnsi="Times New Roman" w:cs="Times New Roman"/>
        </w:rPr>
      </w:pPr>
      <w:r>
        <w:rPr>
          <w:rFonts w:ascii="Times New Roman" w:hAnsi="Times New Roman" w:cs="Times New Roman"/>
        </w:rPr>
        <w:t>“</w:t>
      </w:r>
      <w:r w:rsidRPr="00375157">
        <w:rPr>
          <w:rFonts w:ascii="Times New Roman" w:hAnsi="Times New Roman" w:cs="Times New Roman"/>
        </w:rPr>
        <w:t>Cuando tuve a mi hijo, cuando tuve a mi hija. Cuando me case. Es</w:t>
      </w:r>
      <w:r>
        <w:rPr>
          <w:rFonts w:ascii="Times New Roman" w:hAnsi="Times New Roman" w:cs="Times New Roman"/>
        </w:rPr>
        <w:t>os son los más importantes. Después está cuando me gradué… de..</w:t>
      </w:r>
      <w:r w:rsidRPr="00375157">
        <w:rPr>
          <w:rFonts w:ascii="Times New Roman" w:hAnsi="Times New Roman" w:cs="Times New Roman"/>
        </w:rPr>
        <w:t>.</w:t>
      </w:r>
      <w:r>
        <w:rPr>
          <w:rFonts w:ascii="Times New Roman" w:hAnsi="Times New Roman" w:cs="Times New Roman"/>
        </w:rPr>
        <w:t xml:space="preserve"> </w:t>
      </w:r>
      <w:r w:rsidRPr="00375157">
        <w:rPr>
          <w:rFonts w:ascii="Times New Roman" w:hAnsi="Times New Roman" w:cs="Times New Roman"/>
        </w:rPr>
        <w:t>Todas, todas fueron sacrificio. Nada fue fácil. Todo fue trabajando y estudiando, encima con mis hijos</w:t>
      </w:r>
      <w:r>
        <w:rPr>
          <w:rFonts w:ascii="Times New Roman" w:hAnsi="Times New Roman" w:cs="Times New Roman"/>
        </w:rPr>
        <w:t>”</w:t>
      </w:r>
      <w:r w:rsidRPr="00375157">
        <w:rPr>
          <w:rFonts w:ascii="Times New Roman" w:hAnsi="Times New Roman" w:cs="Times New Roman"/>
        </w:rPr>
        <w:t>.</w:t>
      </w:r>
    </w:p>
    <w:p w:rsidR="006E4194" w:rsidRDefault="006E4194" w:rsidP="00D71B69">
      <w:pPr>
        <w:spacing w:line="360" w:lineRule="auto"/>
        <w:jc w:val="both"/>
        <w:rPr>
          <w:rFonts w:ascii="Times New Roman" w:hAnsi="Times New Roman" w:cs="Times New Roman"/>
          <w:b/>
          <w:sz w:val="24"/>
          <w:szCs w:val="24"/>
        </w:rPr>
      </w:pPr>
    </w:p>
    <w:p w:rsidR="00D71B69" w:rsidRPr="00D71B69" w:rsidRDefault="00D71B69" w:rsidP="00D71B69">
      <w:pPr>
        <w:spacing w:line="360" w:lineRule="auto"/>
        <w:jc w:val="both"/>
        <w:rPr>
          <w:rFonts w:ascii="Times New Roman" w:hAnsi="Times New Roman" w:cs="Times New Roman"/>
          <w:b/>
          <w:sz w:val="24"/>
          <w:szCs w:val="24"/>
        </w:rPr>
      </w:pPr>
      <w:r w:rsidRPr="00D71B69">
        <w:rPr>
          <w:rFonts w:ascii="Times New Roman" w:hAnsi="Times New Roman" w:cs="Times New Roman"/>
          <w:b/>
          <w:sz w:val="24"/>
          <w:szCs w:val="24"/>
        </w:rPr>
        <w:t>V. SIMILITUDES Y DIFERENCIAS</w:t>
      </w:r>
    </w:p>
    <w:p w:rsidR="00CD48C6" w:rsidRPr="00D71B69" w:rsidRDefault="00CD48C6" w:rsidP="00D71B69">
      <w:pPr>
        <w:spacing w:line="360" w:lineRule="auto"/>
        <w:jc w:val="both"/>
        <w:rPr>
          <w:rFonts w:ascii="Times New Roman" w:hAnsi="Times New Roman" w:cs="Times New Roman"/>
          <w:b/>
          <w:sz w:val="24"/>
          <w:szCs w:val="24"/>
        </w:rPr>
      </w:pPr>
      <w:r w:rsidRPr="00D71B69">
        <w:rPr>
          <w:rFonts w:ascii="Times New Roman" w:hAnsi="Times New Roman" w:cs="Times New Roman"/>
          <w:sz w:val="24"/>
          <w:szCs w:val="24"/>
        </w:rPr>
        <w:t xml:space="preserve">Hay ciertos patrones comunes con respecto a la vivienda. Los abuelos vivieron en casas de adobe y comunidades alejadas de los centros de las capitales de los distritos. </w:t>
      </w:r>
      <w:r w:rsidR="00053FBF">
        <w:rPr>
          <w:rFonts w:ascii="Times New Roman" w:hAnsi="Times New Roman" w:cs="Times New Roman"/>
          <w:sz w:val="24"/>
          <w:szCs w:val="24"/>
        </w:rPr>
        <w:t>L</w:t>
      </w:r>
      <w:r w:rsidRPr="00D71B69">
        <w:rPr>
          <w:rFonts w:ascii="Times New Roman" w:hAnsi="Times New Roman" w:cs="Times New Roman"/>
          <w:sz w:val="24"/>
          <w:szCs w:val="24"/>
        </w:rPr>
        <w:t xml:space="preserve">os padres vivieron en casas precarias al principio a las que llegaron por redes de migrantes. Todos construyeron casas de material, aunque ninguna está revocada ni terminada. </w:t>
      </w:r>
      <w:r w:rsidR="00053FBF">
        <w:rPr>
          <w:rFonts w:ascii="Times New Roman" w:hAnsi="Times New Roman" w:cs="Times New Roman"/>
          <w:sz w:val="24"/>
          <w:szCs w:val="24"/>
        </w:rPr>
        <w:t>L</w:t>
      </w:r>
      <w:r w:rsidRPr="00D71B69">
        <w:rPr>
          <w:rFonts w:ascii="Times New Roman" w:hAnsi="Times New Roman" w:cs="Times New Roman"/>
          <w:sz w:val="24"/>
          <w:szCs w:val="24"/>
        </w:rPr>
        <w:t xml:space="preserve">os padres tuvieron acceso </w:t>
      </w:r>
      <w:r w:rsidR="00053FBF">
        <w:rPr>
          <w:rFonts w:ascii="Times New Roman" w:hAnsi="Times New Roman" w:cs="Times New Roman"/>
          <w:sz w:val="24"/>
          <w:szCs w:val="24"/>
        </w:rPr>
        <w:t xml:space="preserve">a </w:t>
      </w:r>
      <w:r w:rsidRPr="00D71B69">
        <w:rPr>
          <w:rFonts w:ascii="Times New Roman" w:hAnsi="Times New Roman" w:cs="Times New Roman"/>
          <w:sz w:val="24"/>
          <w:szCs w:val="24"/>
        </w:rPr>
        <w:t>casas con título de propiedad. Aunque los de Miriam, por no adaptarse a las normas de convivencia del edificio optaron por volver a ocupar algún terreno en una villa</w:t>
      </w:r>
      <w:r w:rsidR="00053FBF">
        <w:rPr>
          <w:rFonts w:ascii="Times New Roman" w:hAnsi="Times New Roman" w:cs="Times New Roman"/>
          <w:sz w:val="24"/>
          <w:szCs w:val="24"/>
        </w:rPr>
        <w:t>.</w:t>
      </w:r>
    </w:p>
    <w:p w:rsidR="00CD48C6" w:rsidRPr="00D71B69" w:rsidRDefault="000D1FDE"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Las entrevistadas</w:t>
      </w:r>
      <w:r w:rsidR="00CD48C6" w:rsidRPr="00D71B69">
        <w:rPr>
          <w:rFonts w:ascii="Times New Roman" w:hAnsi="Times New Roman" w:cs="Times New Roman"/>
          <w:sz w:val="24"/>
          <w:szCs w:val="24"/>
        </w:rPr>
        <w:t xml:space="preserve">, salvo Miriam, viven en zonas urbanas con casas que disponen de todos los servicios y que están </w:t>
      </w:r>
      <w:r w:rsidR="00053FBF">
        <w:rPr>
          <w:rFonts w:ascii="Times New Roman" w:hAnsi="Times New Roman" w:cs="Times New Roman"/>
          <w:sz w:val="24"/>
          <w:szCs w:val="24"/>
        </w:rPr>
        <w:t>revocadas. Detectamos entonces tres</w:t>
      </w:r>
      <w:r w:rsidR="00CD48C6" w:rsidRPr="00D71B69">
        <w:rPr>
          <w:rFonts w:ascii="Times New Roman" w:hAnsi="Times New Roman" w:cs="Times New Roman"/>
          <w:sz w:val="24"/>
          <w:szCs w:val="24"/>
        </w:rPr>
        <w:t xml:space="preserve"> ciclos marcados</w:t>
      </w:r>
      <w:r w:rsidR="00053FBF">
        <w:rPr>
          <w:rFonts w:ascii="Times New Roman" w:hAnsi="Times New Roman" w:cs="Times New Roman"/>
          <w:sz w:val="24"/>
          <w:szCs w:val="24"/>
        </w:rPr>
        <w:t xml:space="preserve">, los cuales, sin embargo, como demuestra el caso de Miriam, parecieran </w:t>
      </w:r>
      <w:r w:rsidR="00EC5C16">
        <w:rPr>
          <w:rFonts w:ascii="Times New Roman" w:hAnsi="Times New Roman" w:cs="Times New Roman"/>
          <w:sz w:val="24"/>
          <w:szCs w:val="24"/>
        </w:rPr>
        <w:t>propiciar, más no ser necesarios, para tener una trayectoria de</w:t>
      </w:r>
      <w:r w:rsidR="00053FBF">
        <w:rPr>
          <w:rFonts w:ascii="Times New Roman" w:hAnsi="Times New Roman" w:cs="Times New Roman"/>
          <w:sz w:val="24"/>
          <w:szCs w:val="24"/>
        </w:rPr>
        <w:t xml:space="preserve"> movilidad social</w:t>
      </w:r>
      <w:r w:rsidR="00EC5C16">
        <w:rPr>
          <w:rFonts w:ascii="Times New Roman" w:hAnsi="Times New Roman" w:cs="Times New Roman"/>
          <w:sz w:val="24"/>
          <w:szCs w:val="24"/>
        </w:rPr>
        <w:t xml:space="preserve"> ascendente</w:t>
      </w:r>
      <w:r w:rsidR="00CD48C6" w:rsidRPr="00D71B69">
        <w:rPr>
          <w:rFonts w:ascii="Times New Roman" w:hAnsi="Times New Roman" w:cs="Times New Roman"/>
          <w:sz w:val="24"/>
          <w:szCs w:val="24"/>
        </w:rPr>
        <w:t>.</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Aho</w:t>
      </w:r>
      <w:r w:rsidR="00053FBF">
        <w:rPr>
          <w:rFonts w:ascii="Times New Roman" w:hAnsi="Times New Roman" w:cs="Times New Roman"/>
          <w:sz w:val="24"/>
          <w:szCs w:val="24"/>
        </w:rPr>
        <w:t>ra veamos la educación. En todos los</w:t>
      </w:r>
      <w:r w:rsidRPr="00D71B69">
        <w:rPr>
          <w:rFonts w:ascii="Times New Roman" w:hAnsi="Times New Roman" w:cs="Times New Roman"/>
          <w:sz w:val="24"/>
          <w:szCs w:val="24"/>
        </w:rPr>
        <w:t xml:space="preserve"> casos, cuando se adjudica a la educación escolar un valor (que no es siempre), se la ve como un medio para un fin: ser alguien y/o tener más dinero. Dice Teresa</w:t>
      </w:r>
      <w:r w:rsidR="00053FBF">
        <w:rPr>
          <w:rFonts w:ascii="Times New Roman" w:hAnsi="Times New Roman" w:cs="Times New Roman"/>
          <w:sz w:val="24"/>
          <w:szCs w:val="24"/>
        </w:rPr>
        <w:t xml:space="preserve"> a propósito de cuando terminó sus estudios</w:t>
      </w:r>
      <w:r w:rsidR="00864507">
        <w:rPr>
          <w:rFonts w:ascii="Times New Roman" w:hAnsi="Times New Roman" w:cs="Times New Roman"/>
          <w:sz w:val="24"/>
          <w:szCs w:val="24"/>
        </w:rPr>
        <w:t xml:space="preserve"> de enfermería</w:t>
      </w:r>
      <w:r w:rsidRPr="00D71B69">
        <w:rPr>
          <w:rFonts w:ascii="Times New Roman" w:hAnsi="Times New Roman" w:cs="Times New Roman"/>
          <w:sz w:val="24"/>
          <w:szCs w:val="24"/>
        </w:rPr>
        <w:t>:</w:t>
      </w:r>
    </w:p>
    <w:p w:rsidR="00CD48C6" w:rsidRPr="00864507" w:rsidRDefault="00CD48C6" w:rsidP="00864507">
      <w:pPr>
        <w:spacing w:line="360" w:lineRule="auto"/>
        <w:ind w:left="567"/>
        <w:jc w:val="both"/>
        <w:rPr>
          <w:rFonts w:ascii="Times New Roman" w:hAnsi="Times New Roman" w:cs="Times New Roman"/>
        </w:rPr>
      </w:pPr>
      <w:r w:rsidRPr="00C11E90">
        <w:rPr>
          <w:rFonts w:ascii="Times New Roman" w:hAnsi="Times New Roman" w:cs="Times New Roman"/>
        </w:rPr>
        <w:t>“Sentí que las puertas se me abrían. Me sentía más importante. Como alguien, ¿viste? Como que, bueno, estudié, sirvo para algo (…) Voy a estar bien remunerada. Yo me sentí bien. No era como cuando era más joven, que hoy tengo plata y mañana no… Un trabajo así, en negro. Son cosas que a mí no me gustaban”.</w:t>
      </w:r>
    </w:p>
    <w:p w:rsidR="00524561" w:rsidRPr="00524561"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Como señala Dalle (2016), </w:t>
      </w:r>
      <w:r w:rsidR="00EC5C16">
        <w:rPr>
          <w:rFonts w:ascii="Times New Roman" w:hAnsi="Times New Roman" w:cs="Times New Roman"/>
          <w:sz w:val="24"/>
          <w:szCs w:val="24"/>
        </w:rPr>
        <w:t>por lo general</w:t>
      </w:r>
      <w:r w:rsidRPr="00D71B69">
        <w:rPr>
          <w:rFonts w:ascii="Times New Roman" w:hAnsi="Times New Roman" w:cs="Times New Roman"/>
          <w:sz w:val="24"/>
          <w:szCs w:val="24"/>
        </w:rPr>
        <w:t xml:space="preserve"> hay algo externo al medio en sí que pareciera fomentar el estudio. Teresa </w:t>
      </w:r>
      <w:r w:rsidR="00864507">
        <w:rPr>
          <w:rFonts w:ascii="Times New Roman" w:hAnsi="Times New Roman" w:cs="Times New Roman"/>
          <w:sz w:val="24"/>
          <w:szCs w:val="24"/>
        </w:rPr>
        <w:t xml:space="preserve">le </w:t>
      </w:r>
      <w:r w:rsidRPr="00D71B69">
        <w:rPr>
          <w:rFonts w:ascii="Times New Roman" w:hAnsi="Times New Roman" w:cs="Times New Roman"/>
          <w:sz w:val="24"/>
          <w:szCs w:val="24"/>
        </w:rPr>
        <w:t xml:space="preserve">adjudicaba una aureola de superación a su tío estudiando con una libreta. </w:t>
      </w:r>
      <w:r w:rsidR="00EC5C16">
        <w:rPr>
          <w:rFonts w:ascii="Times New Roman" w:hAnsi="Times New Roman" w:cs="Times New Roman"/>
          <w:sz w:val="24"/>
          <w:szCs w:val="24"/>
        </w:rPr>
        <w:t>Silvina acude a él porque su hermana lo da como opción para salir de sus apuros económicos.</w:t>
      </w:r>
      <w:r w:rsidRPr="00D71B69">
        <w:rPr>
          <w:rFonts w:ascii="Times New Roman" w:hAnsi="Times New Roman" w:cs="Times New Roman"/>
          <w:sz w:val="24"/>
          <w:szCs w:val="24"/>
        </w:rPr>
        <w:t xml:space="preserve"> Y Miriam, ya grande, le adjudica la posibilidad de mejorar</w:t>
      </w:r>
      <w:r w:rsidR="00524561">
        <w:rPr>
          <w:rFonts w:ascii="Times New Roman" w:hAnsi="Times New Roman" w:cs="Times New Roman"/>
          <w:sz w:val="24"/>
          <w:szCs w:val="24"/>
        </w:rPr>
        <w:t xml:space="preserve"> individualmente, a pesar de tener la economía doméstica estable, y estudia</w:t>
      </w:r>
      <w:r w:rsidRPr="00D71B69">
        <w:rPr>
          <w:rFonts w:ascii="Times New Roman" w:hAnsi="Times New Roman" w:cs="Times New Roman"/>
          <w:sz w:val="24"/>
          <w:szCs w:val="24"/>
        </w:rPr>
        <w:t xml:space="preserve"> a pesar de su marido, </w:t>
      </w:r>
      <w:r w:rsidR="00524561">
        <w:rPr>
          <w:rFonts w:ascii="Times New Roman" w:hAnsi="Times New Roman" w:cs="Times New Roman"/>
          <w:sz w:val="24"/>
          <w:szCs w:val="24"/>
        </w:rPr>
        <w:t>como</w:t>
      </w:r>
      <w:r w:rsidRPr="00D71B69">
        <w:rPr>
          <w:rFonts w:ascii="Times New Roman" w:hAnsi="Times New Roman" w:cs="Times New Roman"/>
          <w:sz w:val="24"/>
          <w:szCs w:val="24"/>
        </w:rPr>
        <w:t xml:space="preserve"> Teresa. </w:t>
      </w:r>
      <w:r w:rsidR="00524561">
        <w:rPr>
          <w:rFonts w:ascii="Times New Roman" w:hAnsi="Times New Roman" w:cs="Times New Roman"/>
          <w:sz w:val="24"/>
          <w:szCs w:val="24"/>
        </w:rPr>
        <w:t xml:space="preserve"> </w:t>
      </w:r>
      <w:r w:rsidRPr="00D71B69">
        <w:rPr>
          <w:rFonts w:ascii="Times New Roman" w:hAnsi="Times New Roman" w:cs="Times New Roman"/>
          <w:color w:val="auto"/>
          <w:sz w:val="24"/>
          <w:szCs w:val="24"/>
        </w:rPr>
        <w:t xml:space="preserve">Por otra parte, </w:t>
      </w:r>
      <w:r w:rsidR="00524561">
        <w:rPr>
          <w:rFonts w:ascii="Times New Roman" w:hAnsi="Times New Roman" w:cs="Times New Roman"/>
          <w:color w:val="auto"/>
          <w:sz w:val="24"/>
          <w:szCs w:val="24"/>
        </w:rPr>
        <w:t>sólo Silvana, la más joven, completó sus estudios secundarios sin interrupciones. Las tres luego del primario estudiaron en instituciones privadas.</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Por último, hemos de hacer notar que ninguno de los abuelos estaba alfabetizado. Los bolivianos hablaban quechua y </w:t>
      </w:r>
      <w:r w:rsidR="00524561">
        <w:rPr>
          <w:rFonts w:ascii="Times New Roman" w:hAnsi="Times New Roman" w:cs="Times New Roman"/>
          <w:sz w:val="24"/>
          <w:szCs w:val="24"/>
        </w:rPr>
        <w:t>apenas algunos algo de</w:t>
      </w:r>
      <w:r w:rsidRPr="00D71B69">
        <w:rPr>
          <w:rFonts w:ascii="Times New Roman" w:hAnsi="Times New Roman" w:cs="Times New Roman"/>
          <w:sz w:val="24"/>
          <w:szCs w:val="24"/>
        </w:rPr>
        <w:t xml:space="preserve"> español. Por su parte, los padres, sólo algunos estaban alfabetizados. Los </w:t>
      </w:r>
      <w:r w:rsidR="00524561">
        <w:rPr>
          <w:rFonts w:ascii="Times New Roman" w:hAnsi="Times New Roman" w:cs="Times New Roman"/>
          <w:sz w:val="24"/>
          <w:szCs w:val="24"/>
        </w:rPr>
        <w:t>tres</w:t>
      </w:r>
      <w:r w:rsidRPr="00D71B69">
        <w:rPr>
          <w:rFonts w:ascii="Times New Roman" w:hAnsi="Times New Roman" w:cs="Times New Roman"/>
          <w:sz w:val="24"/>
          <w:szCs w:val="24"/>
        </w:rPr>
        <w:t xml:space="preserve"> entrevistados tuvieron estudios. Las parejas de Teresa y Miriam, primera generación de migrantes bolivianos, no tenían estudios y no los veían de forma positiva. </w:t>
      </w:r>
      <w:r w:rsidR="00524561">
        <w:rPr>
          <w:rFonts w:ascii="Times New Roman" w:hAnsi="Times New Roman" w:cs="Times New Roman"/>
          <w:sz w:val="24"/>
          <w:szCs w:val="24"/>
        </w:rPr>
        <w:t>La de Silvana, segunda generación, terminó el secundario</w:t>
      </w:r>
      <w:r w:rsidRPr="00D71B69">
        <w:rPr>
          <w:rFonts w:ascii="Times New Roman" w:hAnsi="Times New Roman" w:cs="Times New Roman"/>
          <w:sz w:val="24"/>
          <w:szCs w:val="24"/>
        </w:rPr>
        <w:t xml:space="preserve">. </w:t>
      </w:r>
    </w:p>
    <w:p w:rsidR="000D1FDE"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Con respecto al trabajo, to</w:t>
      </w:r>
      <w:r w:rsidR="00524561">
        <w:rPr>
          <w:rFonts w:ascii="Times New Roman" w:hAnsi="Times New Roman" w:cs="Times New Roman"/>
          <w:sz w:val="24"/>
          <w:szCs w:val="24"/>
        </w:rPr>
        <w:t>dos los abuelos trabajaron en su propio</w:t>
      </w:r>
      <w:r w:rsidRPr="00D71B69">
        <w:rPr>
          <w:rFonts w:ascii="Times New Roman" w:hAnsi="Times New Roman" w:cs="Times New Roman"/>
          <w:sz w:val="24"/>
          <w:szCs w:val="24"/>
        </w:rPr>
        <w:t xml:space="preserve"> campo y se</w:t>
      </w:r>
      <w:r w:rsidR="00524561">
        <w:rPr>
          <w:rFonts w:ascii="Times New Roman" w:hAnsi="Times New Roman" w:cs="Times New Roman"/>
          <w:sz w:val="24"/>
          <w:szCs w:val="24"/>
        </w:rPr>
        <w:t xml:space="preserve"> manejaban</w:t>
      </w:r>
      <w:r w:rsidRPr="00D71B69">
        <w:rPr>
          <w:rFonts w:ascii="Times New Roman" w:hAnsi="Times New Roman" w:cs="Times New Roman"/>
          <w:sz w:val="24"/>
          <w:szCs w:val="24"/>
        </w:rPr>
        <w:t xml:space="preserve"> con el trueque. Aunque en </w:t>
      </w:r>
      <w:r w:rsidR="000D1FDE">
        <w:rPr>
          <w:rFonts w:ascii="Times New Roman" w:hAnsi="Times New Roman" w:cs="Times New Roman"/>
          <w:sz w:val="24"/>
          <w:szCs w:val="24"/>
        </w:rPr>
        <w:t>Cochabamba, al estar cerca de una ciudad grande, la abuela de Silvana tenía un negocio de bebida típica, chicha.</w:t>
      </w:r>
      <w:r w:rsidRPr="00D71B69">
        <w:rPr>
          <w:rFonts w:ascii="Times New Roman" w:hAnsi="Times New Roman" w:cs="Times New Roman"/>
          <w:sz w:val="24"/>
          <w:szCs w:val="24"/>
        </w:rPr>
        <w:t xml:space="preserve"> Es decir, mientras </w:t>
      </w:r>
      <w:r w:rsidR="000D1FDE">
        <w:rPr>
          <w:rFonts w:ascii="Times New Roman" w:hAnsi="Times New Roman" w:cs="Times New Roman"/>
          <w:sz w:val="24"/>
          <w:szCs w:val="24"/>
        </w:rPr>
        <w:t xml:space="preserve">los de las </w:t>
      </w:r>
      <w:r w:rsidRPr="00D71B69">
        <w:rPr>
          <w:rFonts w:ascii="Times New Roman" w:hAnsi="Times New Roman" w:cs="Times New Roman"/>
          <w:sz w:val="24"/>
          <w:szCs w:val="24"/>
        </w:rPr>
        <w:t xml:space="preserve">comunidades </w:t>
      </w:r>
      <w:r w:rsidR="000D1FDE">
        <w:rPr>
          <w:rFonts w:ascii="Times New Roman" w:hAnsi="Times New Roman" w:cs="Times New Roman"/>
          <w:sz w:val="24"/>
          <w:szCs w:val="24"/>
        </w:rPr>
        <w:t xml:space="preserve">más </w:t>
      </w:r>
      <w:r w:rsidR="000D1FDE">
        <w:rPr>
          <w:rFonts w:ascii="Times New Roman" w:hAnsi="Times New Roman" w:cs="Times New Roman"/>
          <w:sz w:val="24"/>
          <w:szCs w:val="24"/>
        </w:rPr>
        <w:lastRenderedPageBreak/>
        <w:t xml:space="preserve">alejadas </w:t>
      </w:r>
      <w:r w:rsidRPr="00D71B69">
        <w:rPr>
          <w:rFonts w:ascii="Times New Roman" w:hAnsi="Times New Roman" w:cs="Times New Roman"/>
          <w:sz w:val="24"/>
          <w:szCs w:val="24"/>
        </w:rPr>
        <w:t>reproducían formas pre-capitalistas incaicas</w:t>
      </w:r>
      <w:r w:rsidR="000D1FDE">
        <w:rPr>
          <w:rFonts w:ascii="Times New Roman" w:hAnsi="Times New Roman" w:cs="Times New Roman"/>
          <w:sz w:val="24"/>
          <w:szCs w:val="24"/>
        </w:rPr>
        <w:t xml:space="preserve"> más clásicas</w:t>
      </w:r>
      <w:r w:rsidRPr="00D71B69">
        <w:rPr>
          <w:rFonts w:ascii="Times New Roman" w:hAnsi="Times New Roman" w:cs="Times New Roman"/>
          <w:sz w:val="24"/>
          <w:szCs w:val="24"/>
        </w:rPr>
        <w:t>,</w:t>
      </w:r>
      <w:r w:rsidR="000D1FDE">
        <w:rPr>
          <w:rFonts w:ascii="Times New Roman" w:hAnsi="Times New Roman" w:cs="Times New Roman"/>
          <w:sz w:val="24"/>
          <w:szCs w:val="24"/>
        </w:rPr>
        <w:t xml:space="preserve"> quienes tenían más contacto con la ciudad tenían contacto también con formas capitalistas de intercambio.</w:t>
      </w:r>
    </w:p>
    <w:p w:rsidR="00CD48C6" w:rsidRPr="00D71B69" w:rsidRDefault="000D1FDE"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Los padres de las entrevistada</w:t>
      </w:r>
      <w:r w:rsidR="00CD48C6" w:rsidRPr="00D71B69">
        <w:rPr>
          <w:rFonts w:ascii="Times New Roman" w:hAnsi="Times New Roman" w:cs="Times New Roman"/>
          <w:sz w:val="24"/>
          <w:szCs w:val="24"/>
        </w:rPr>
        <w:t xml:space="preserve">s trabajaron en la construcción. Todos fueron calificándose con el paso del tiempo. Las </w:t>
      </w:r>
      <w:r>
        <w:rPr>
          <w:rFonts w:ascii="Times New Roman" w:hAnsi="Times New Roman" w:cs="Times New Roman"/>
          <w:sz w:val="24"/>
          <w:szCs w:val="24"/>
        </w:rPr>
        <w:t>madres de Miriam y Teresa</w:t>
      </w:r>
      <w:r w:rsidR="00CD48C6" w:rsidRPr="00D71B69">
        <w:rPr>
          <w:rFonts w:ascii="Times New Roman" w:hAnsi="Times New Roman" w:cs="Times New Roman"/>
          <w:sz w:val="24"/>
          <w:szCs w:val="24"/>
        </w:rPr>
        <w:t xml:space="preserve"> empezaron con trabajos relacionados con el servicio doméstico. </w:t>
      </w:r>
      <w:r>
        <w:rPr>
          <w:rFonts w:ascii="Times New Roman" w:hAnsi="Times New Roman" w:cs="Times New Roman"/>
          <w:sz w:val="24"/>
          <w:szCs w:val="24"/>
        </w:rPr>
        <w:t xml:space="preserve">La de Silvana, al igual que su madre y sus hermanas, se dedico a la venta. </w:t>
      </w:r>
      <w:r w:rsidR="00CD48C6" w:rsidRPr="00D71B69">
        <w:rPr>
          <w:rFonts w:ascii="Times New Roman" w:hAnsi="Times New Roman" w:cs="Times New Roman"/>
          <w:sz w:val="24"/>
          <w:szCs w:val="24"/>
        </w:rPr>
        <w:t xml:space="preserve">Teresa y Miriam sólo consiguieron otro tipo de trabajo con su título. Aunque Miriam antes de ser enfermera hizo trabajo de carácter social no remunerado: hizo un merendero barrial  y ayudaba a los vecinos en trámites. </w:t>
      </w:r>
      <w:r>
        <w:rPr>
          <w:rFonts w:ascii="Times New Roman" w:hAnsi="Times New Roman" w:cs="Times New Roman"/>
          <w:sz w:val="24"/>
          <w:szCs w:val="24"/>
        </w:rPr>
        <w:t xml:space="preserve">Silvana empezó trabajando también como su madre y sus tías. Sólo cambio de rubro una vez titulada. </w:t>
      </w:r>
      <w:r w:rsidR="00CD48C6" w:rsidRPr="00D71B69">
        <w:rPr>
          <w:rFonts w:ascii="Times New Roman" w:hAnsi="Times New Roman" w:cs="Times New Roman"/>
          <w:sz w:val="24"/>
          <w:szCs w:val="24"/>
        </w:rPr>
        <w:t xml:space="preserve">Se percibe una autolimitación importante, puesto que no es lo mismo no conseguir trabajos diferentes que no buscar y ninguna buscó por </w:t>
      </w:r>
      <w:r w:rsidR="00CD48C6" w:rsidRPr="00D71B69">
        <w:rPr>
          <w:rFonts w:ascii="Times New Roman" w:hAnsi="Times New Roman" w:cs="Times New Roman"/>
          <w:i/>
          <w:sz w:val="24"/>
          <w:szCs w:val="24"/>
        </w:rPr>
        <w:t>motus</w:t>
      </w:r>
      <w:r w:rsidR="00CD48C6" w:rsidRPr="00D71B69">
        <w:rPr>
          <w:rFonts w:ascii="Times New Roman" w:hAnsi="Times New Roman" w:cs="Times New Roman"/>
          <w:sz w:val="24"/>
          <w:szCs w:val="24"/>
        </w:rPr>
        <w:t xml:space="preserve"> propio un trabajo distinto al de sus madres, salvo con un título</w:t>
      </w:r>
      <w:r>
        <w:rPr>
          <w:rFonts w:ascii="Times New Roman" w:hAnsi="Times New Roman" w:cs="Times New Roman"/>
          <w:sz w:val="24"/>
          <w:szCs w:val="24"/>
        </w:rPr>
        <w:t xml:space="preserve"> y presionadas por la necesidad. A dos el estudio hizo que debieran separarse y la otra estaba apurada económicamente por el despido de su marido</w:t>
      </w:r>
      <w:r w:rsidR="00CD48C6" w:rsidRPr="00D71B69">
        <w:rPr>
          <w:rFonts w:ascii="Times New Roman" w:hAnsi="Times New Roman" w:cs="Times New Roman"/>
          <w:sz w:val="24"/>
          <w:szCs w:val="24"/>
        </w:rPr>
        <w:t>. Esta autolimitación, por cierto, es la misma que todas criticaron a sus madres. Dice, por ejemplo, Miriam:</w:t>
      </w:r>
    </w:p>
    <w:p w:rsidR="00CD48C6" w:rsidRPr="00C11E90" w:rsidRDefault="00C11E90" w:rsidP="00D71B69">
      <w:pPr>
        <w:spacing w:line="360" w:lineRule="auto"/>
        <w:ind w:left="567"/>
        <w:jc w:val="both"/>
        <w:rPr>
          <w:rFonts w:ascii="Times New Roman" w:hAnsi="Times New Roman" w:cs="Times New Roman"/>
        </w:rPr>
      </w:pPr>
      <w:r w:rsidRPr="00C11E90">
        <w:rPr>
          <w:rFonts w:ascii="Times New Roman" w:hAnsi="Times New Roman" w:cs="Times New Roman"/>
        </w:rPr>
        <w:t>“</w:t>
      </w:r>
      <w:r w:rsidR="00CD48C6" w:rsidRPr="00C11E90">
        <w:rPr>
          <w:rFonts w:ascii="Times New Roman" w:hAnsi="Times New Roman" w:cs="Times New Roman"/>
        </w:rPr>
        <w:t>Por ejemplo, una conocida le dijo entrá a una empresa de limpieza. Porque no llevas tu currículum? Mi mamá decía, tengo 6 hijos, no me van a tomar. Ella siempre pensaba eso, en las empresas quieren gente sola, sin hijos. Para que te vamos a contratar si vas a faltar porque tenés muchos hijos. Y bueno, tuvo la suerte y entró</w:t>
      </w:r>
      <w:r w:rsidRPr="00C11E90">
        <w:rPr>
          <w:rFonts w:ascii="Times New Roman" w:hAnsi="Times New Roman" w:cs="Times New Roman"/>
        </w:rPr>
        <w:t>”</w:t>
      </w:r>
      <w:r w:rsidR="00CD48C6" w:rsidRPr="00C11E90">
        <w:rPr>
          <w:rFonts w:ascii="Times New Roman" w:hAnsi="Times New Roman" w:cs="Times New Roman"/>
        </w:rPr>
        <w:t>.</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Lo que Miriam adjudica a la suerte es en realidad la estructura social del AMBA, que es más abierta que la de Bolivia</w:t>
      </w:r>
      <w:r w:rsidR="00675BC2">
        <w:rPr>
          <w:rFonts w:ascii="Times New Roman" w:hAnsi="Times New Roman" w:cs="Times New Roman"/>
          <w:sz w:val="24"/>
          <w:szCs w:val="24"/>
        </w:rPr>
        <w:t xml:space="preserve"> y del resto de Latinoamérica</w:t>
      </w:r>
      <w:r w:rsidRPr="00D71B69">
        <w:rPr>
          <w:rFonts w:ascii="Times New Roman" w:hAnsi="Times New Roman" w:cs="Times New Roman"/>
          <w:sz w:val="24"/>
          <w:szCs w:val="24"/>
        </w:rPr>
        <w:t xml:space="preserve"> y </w:t>
      </w:r>
      <w:r w:rsidR="00675BC2">
        <w:rPr>
          <w:rFonts w:ascii="Times New Roman" w:hAnsi="Times New Roman" w:cs="Times New Roman"/>
          <w:sz w:val="24"/>
          <w:szCs w:val="24"/>
        </w:rPr>
        <w:t xml:space="preserve">a </w:t>
      </w:r>
      <w:r w:rsidRPr="00D71B69">
        <w:rPr>
          <w:rFonts w:ascii="Times New Roman" w:hAnsi="Times New Roman" w:cs="Times New Roman"/>
          <w:sz w:val="24"/>
          <w:szCs w:val="24"/>
        </w:rPr>
        <w:t>que, a pesar de la discriminación operada sobre los migrantes, había necesidad de mano de obra. Por otra parte, las tres entrevistadas, cuando tenían título, consiguieron trabajo</w:t>
      </w:r>
      <w:r w:rsidR="00675BC2">
        <w:rPr>
          <w:rFonts w:ascii="Times New Roman" w:hAnsi="Times New Roman" w:cs="Times New Roman"/>
          <w:sz w:val="24"/>
          <w:szCs w:val="24"/>
        </w:rPr>
        <w:t xml:space="preserve"> inmediatamente</w:t>
      </w:r>
      <w:r w:rsidR="000D1FDE">
        <w:rPr>
          <w:rFonts w:ascii="Times New Roman" w:hAnsi="Times New Roman" w:cs="Times New Roman"/>
          <w:sz w:val="24"/>
          <w:szCs w:val="24"/>
        </w:rPr>
        <w:t>.</w:t>
      </w:r>
    </w:p>
    <w:p w:rsidR="004162ED" w:rsidRPr="004162ED" w:rsidRDefault="00CD48C6" w:rsidP="004162ED">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En lo que refiere a los estilos de vida y el tiempo libre y de ocio, hay un cambio abrupto en los estilos de vida. Sin embargo, hay ciertas continuidades. Primero, entre los abuelos y los padres. Pues</w:t>
      </w:r>
      <w:r w:rsidR="00675BC2">
        <w:rPr>
          <w:rFonts w:ascii="Times New Roman" w:hAnsi="Times New Roman" w:cs="Times New Roman"/>
          <w:sz w:val="24"/>
          <w:szCs w:val="24"/>
        </w:rPr>
        <w:t xml:space="preserve"> </w:t>
      </w:r>
      <w:r w:rsidRPr="00D71B69">
        <w:rPr>
          <w:rFonts w:ascii="Times New Roman" w:hAnsi="Times New Roman" w:cs="Times New Roman"/>
          <w:sz w:val="24"/>
          <w:szCs w:val="24"/>
        </w:rPr>
        <w:t xml:space="preserve">estos últimos prácticamente no tienen momentos de ocio, sino solo tiempo libre, en el que se dedican a tareas del hogar. La excepción la da la pertenencia a una comunidad étnica, como es el caso del papá de Miriam. </w:t>
      </w:r>
      <w:r w:rsidR="00675BC2">
        <w:rPr>
          <w:rFonts w:ascii="Times New Roman" w:hAnsi="Times New Roman" w:cs="Times New Roman"/>
          <w:sz w:val="24"/>
          <w:szCs w:val="24"/>
        </w:rPr>
        <w:t>Este fue el único que tuvo</w:t>
      </w:r>
      <w:r w:rsidRPr="00D71B69">
        <w:rPr>
          <w:rFonts w:ascii="Times New Roman" w:hAnsi="Times New Roman" w:cs="Times New Roman"/>
          <w:sz w:val="24"/>
          <w:szCs w:val="24"/>
        </w:rPr>
        <w:t xml:space="preserve"> serios problemas de alcoholismo y </w:t>
      </w:r>
      <w:r w:rsidR="00675BC2">
        <w:rPr>
          <w:rFonts w:ascii="Times New Roman" w:hAnsi="Times New Roman" w:cs="Times New Roman"/>
          <w:sz w:val="24"/>
          <w:szCs w:val="24"/>
        </w:rPr>
        <w:t>bebía</w:t>
      </w:r>
      <w:r w:rsidRPr="00D71B69">
        <w:rPr>
          <w:rFonts w:ascii="Times New Roman" w:hAnsi="Times New Roman" w:cs="Times New Roman"/>
          <w:sz w:val="24"/>
          <w:szCs w:val="24"/>
        </w:rPr>
        <w:t xml:space="preserve"> principalmente en los eventos étnicos. El alcoholismo, por cierto, además de graves problemas de salud, </w:t>
      </w:r>
      <w:r w:rsidR="00675BC2">
        <w:rPr>
          <w:rFonts w:ascii="Times New Roman" w:hAnsi="Times New Roman" w:cs="Times New Roman"/>
          <w:sz w:val="24"/>
          <w:szCs w:val="24"/>
        </w:rPr>
        <w:t>pareciera indicar otra cosa. E</w:t>
      </w:r>
      <w:r w:rsidRPr="00D71B69">
        <w:rPr>
          <w:rFonts w:ascii="Times New Roman" w:hAnsi="Times New Roman" w:cs="Times New Roman"/>
          <w:sz w:val="24"/>
          <w:szCs w:val="24"/>
        </w:rPr>
        <w:t>s lo más visible</w:t>
      </w:r>
      <w:r w:rsidR="00675BC2">
        <w:rPr>
          <w:rFonts w:ascii="Times New Roman" w:hAnsi="Times New Roman" w:cs="Times New Roman"/>
          <w:sz w:val="24"/>
          <w:szCs w:val="24"/>
        </w:rPr>
        <w:t>, como la punta de un iceberg,</w:t>
      </w:r>
      <w:r w:rsidRPr="00D71B69">
        <w:rPr>
          <w:rFonts w:ascii="Times New Roman" w:hAnsi="Times New Roman" w:cs="Times New Roman"/>
          <w:sz w:val="24"/>
          <w:szCs w:val="24"/>
        </w:rPr>
        <w:t xml:space="preserve"> de un estilo de vida que obstruye la posibilidad de que las familias pudieran salir de un ciclo donde sólo se </w:t>
      </w:r>
      <w:r w:rsidR="00675BC2">
        <w:rPr>
          <w:rFonts w:ascii="Times New Roman" w:hAnsi="Times New Roman" w:cs="Times New Roman"/>
          <w:sz w:val="24"/>
          <w:szCs w:val="24"/>
        </w:rPr>
        <w:t xml:space="preserve">reproduce la posición de clase en la que se está y no se busca el ascenso. </w:t>
      </w:r>
      <w:r w:rsidRPr="00D71B69">
        <w:rPr>
          <w:rFonts w:ascii="Times New Roman" w:hAnsi="Times New Roman" w:cs="Times New Roman"/>
          <w:sz w:val="24"/>
          <w:szCs w:val="24"/>
        </w:rPr>
        <w:t xml:space="preserve">No hay ayuda de los hombres en el hogar y </w:t>
      </w:r>
      <w:r w:rsidR="00675BC2">
        <w:rPr>
          <w:rFonts w:ascii="Times New Roman" w:hAnsi="Times New Roman" w:cs="Times New Roman"/>
          <w:sz w:val="24"/>
          <w:szCs w:val="24"/>
        </w:rPr>
        <w:t xml:space="preserve">ellos directamente </w:t>
      </w:r>
      <w:r w:rsidRPr="00D71B69">
        <w:rPr>
          <w:rFonts w:ascii="Times New Roman" w:hAnsi="Times New Roman" w:cs="Times New Roman"/>
          <w:sz w:val="24"/>
          <w:szCs w:val="24"/>
        </w:rPr>
        <w:t>gasta</w:t>
      </w:r>
      <w:r w:rsidR="00675BC2">
        <w:rPr>
          <w:rFonts w:ascii="Times New Roman" w:hAnsi="Times New Roman" w:cs="Times New Roman"/>
          <w:sz w:val="24"/>
          <w:szCs w:val="24"/>
        </w:rPr>
        <w:t>n</w:t>
      </w:r>
      <w:r w:rsidRPr="00D71B69">
        <w:rPr>
          <w:rFonts w:ascii="Times New Roman" w:hAnsi="Times New Roman" w:cs="Times New Roman"/>
          <w:sz w:val="24"/>
          <w:szCs w:val="24"/>
        </w:rPr>
        <w:t xml:space="preserve"> el ingreso o lo que se vende</w:t>
      </w:r>
      <w:r w:rsidR="00675BC2">
        <w:rPr>
          <w:rFonts w:ascii="Times New Roman" w:hAnsi="Times New Roman" w:cs="Times New Roman"/>
          <w:sz w:val="24"/>
          <w:szCs w:val="24"/>
        </w:rPr>
        <w:t>. T</w:t>
      </w:r>
      <w:r w:rsidRPr="00D71B69">
        <w:rPr>
          <w:rFonts w:ascii="Times New Roman" w:hAnsi="Times New Roman" w:cs="Times New Roman"/>
          <w:sz w:val="24"/>
          <w:szCs w:val="24"/>
        </w:rPr>
        <w:t>eresa relata que cuando su mamá tuvo un almacén su papá</w:t>
      </w:r>
      <w:r w:rsidR="00675BC2">
        <w:rPr>
          <w:rFonts w:ascii="Times New Roman" w:hAnsi="Times New Roman" w:cs="Times New Roman"/>
          <w:sz w:val="24"/>
          <w:szCs w:val="24"/>
        </w:rPr>
        <w:t xml:space="preserve"> se tomaba el alcohol que vendían. </w:t>
      </w:r>
      <w:r w:rsidR="004162ED">
        <w:rPr>
          <w:rFonts w:ascii="Times New Roman" w:hAnsi="Times New Roman" w:cs="Times New Roman"/>
          <w:sz w:val="24"/>
          <w:szCs w:val="24"/>
        </w:rPr>
        <w:t xml:space="preserve">Silvana, que es la única que es acompañada en el ascenso social por su </w:t>
      </w:r>
      <w:r w:rsidR="004162ED">
        <w:rPr>
          <w:rFonts w:ascii="Times New Roman" w:hAnsi="Times New Roman" w:cs="Times New Roman"/>
          <w:sz w:val="24"/>
          <w:szCs w:val="24"/>
        </w:rPr>
        <w:lastRenderedPageBreak/>
        <w:t>familia y su marido,</w:t>
      </w:r>
      <w:r w:rsidR="00675BC2">
        <w:rPr>
          <w:rFonts w:ascii="Times New Roman" w:hAnsi="Times New Roman" w:cs="Times New Roman"/>
          <w:sz w:val="24"/>
          <w:szCs w:val="24"/>
        </w:rPr>
        <w:t xml:space="preserve"> </w:t>
      </w:r>
      <w:r w:rsidR="004162ED">
        <w:rPr>
          <w:rFonts w:ascii="Times New Roman" w:hAnsi="Times New Roman" w:cs="Times New Roman"/>
          <w:sz w:val="24"/>
          <w:szCs w:val="24"/>
        </w:rPr>
        <w:t>dice que no una de las cosas que no le gusta de la comunidad boliviana es cuánto beben.  Ahora bien, no es la bebida la que impide el ascenso:</w:t>
      </w:r>
    </w:p>
    <w:p w:rsidR="004162ED" w:rsidRDefault="004162ED" w:rsidP="004162ED">
      <w:pPr>
        <w:spacing w:line="360" w:lineRule="auto"/>
        <w:ind w:left="567"/>
        <w:jc w:val="both"/>
        <w:rPr>
          <w:rFonts w:ascii="Times New Roman" w:hAnsi="Times New Roman" w:cs="Times New Roman"/>
        </w:rPr>
      </w:pPr>
      <w:r w:rsidRPr="004162ED">
        <w:rPr>
          <w:rFonts w:ascii="Times New Roman" w:hAnsi="Times New Roman" w:cs="Times New Roman"/>
        </w:rPr>
        <w:t>A-Y hay otros migrantes bolivianos a los que no les va tan bien… a qué se lo atribuirías?</w:t>
      </w:r>
    </w:p>
    <w:p w:rsidR="004162ED" w:rsidRPr="004162ED" w:rsidRDefault="004162ED" w:rsidP="004162ED">
      <w:pPr>
        <w:spacing w:line="360" w:lineRule="auto"/>
        <w:ind w:left="567"/>
        <w:jc w:val="both"/>
        <w:rPr>
          <w:rFonts w:ascii="Times New Roman" w:hAnsi="Times New Roman" w:cs="Times New Roman"/>
        </w:rPr>
      </w:pPr>
      <w:r w:rsidRPr="004162ED">
        <w:rPr>
          <w:rFonts w:ascii="Times New Roman" w:hAnsi="Times New Roman" w:cs="Times New Roman"/>
        </w:rPr>
        <w:t>B-A que no piensan en el futuro. Mi mamá siempre nos inculcó eso. Pensá en el futuro y trabaja para el futuro.  No quedarse siempre estancado viviendo el presente. Tienen que pensar y ahorrar, ahorrar todo para h</w:t>
      </w:r>
      <w:r>
        <w:rPr>
          <w:rFonts w:ascii="Times New Roman" w:hAnsi="Times New Roman" w:cs="Times New Roman"/>
        </w:rPr>
        <w:t>a</w:t>
      </w:r>
      <w:r w:rsidRPr="004162ED">
        <w:rPr>
          <w:rFonts w:ascii="Times New Roman" w:hAnsi="Times New Roman" w:cs="Times New Roman"/>
        </w:rPr>
        <w:t xml:space="preserve">cer algo después. </w:t>
      </w:r>
    </w:p>
    <w:p w:rsidR="004162ED" w:rsidRPr="004162ED" w:rsidRDefault="004162ED" w:rsidP="004162ED">
      <w:pPr>
        <w:spacing w:line="360" w:lineRule="auto"/>
        <w:ind w:left="567"/>
        <w:jc w:val="both"/>
        <w:rPr>
          <w:rFonts w:ascii="Times New Roman" w:hAnsi="Times New Roman" w:cs="Times New Roman"/>
        </w:rPr>
      </w:pPr>
      <w:r w:rsidRPr="004162ED">
        <w:rPr>
          <w:rFonts w:ascii="Times New Roman" w:hAnsi="Times New Roman" w:cs="Times New Roman"/>
        </w:rPr>
        <w:t>A-</w:t>
      </w:r>
      <w:r>
        <w:rPr>
          <w:rFonts w:ascii="Times New Roman" w:hAnsi="Times New Roman" w:cs="Times New Roman"/>
        </w:rPr>
        <w:t>¿</w:t>
      </w:r>
      <w:r w:rsidRPr="004162ED">
        <w:rPr>
          <w:rFonts w:ascii="Times New Roman" w:hAnsi="Times New Roman" w:cs="Times New Roman"/>
        </w:rPr>
        <w:t xml:space="preserve">Por qué creés que </w:t>
      </w:r>
      <w:r>
        <w:rPr>
          <w:rFonts w:ascii="Times New Roman" w:hAnsi="Times New Roman" w:cs="Times New Roman"/>
        </w:rPr>
        <w:t xml:space="preserve">piensa esto </w:t>
      </w:r>
      <w:r w:rsidRPr="004162ED">
        <w:rPr>
          <w:rFonts w:ascii="Times New Roman" w:hAnsi="Times New Roman" w:cs="Times New Roman"/>
        </w:rPr>
        <w:t>tu mamá?</w:t>
      </w:r>
    </w:p>
    <w:p w:rsidR="00675BC2" w:rsidRPr="004162ED" w:rsidRDefault="004162ED" w:rsidP="004162ED">
      <w:pPr>
        <w:spacing w:line="360" w:lineRule="auto"/>
        <w:ind w:left="567"/>
        <w:jc w:val="both"/>
        <w:rPr>
          <w:rFonts w:ascii="Times New Roman" w:hAnsi="Times New Roman" w:cs="Times New Roman"/>
        </w:rPr>
      </w:pPr>
      <w:r w:rsidRPr="004162ED">
        <w:rPr>
          <w:rFonts w:ascii="Times New Roman" w:hAnsi="Times New Roman" w:cs="Times New Roman"/>
        </w:rPr>
        <w:t>B-Mi mamá no sé bien por qué. Pero mi papá sí, él quería salir y todas esas cosas. Quería gastar la plata y mi mamá no, tenemos que ahorrar. Y a nosotros nos enseñó esto. Con mi marido hice lo mismo. Porque su mamá igual. A ellos no les fue tan bien. Su papá se gastaba toda la plata y mi suegra no tenía na</w:t>
      </w:r>
      <w:r>
        <w:rPr>
          <w:rFonts w:ascii="Times New Roman" w:hAnsi="Times New Roman" w:cs="Times New Roman"/>
        </w:rPr>
        <w:t>da. Se iba a vender ajo y limón, g</w:t>
      </w:r>
      <w:r w:rsidRPr="004162ED">
        <w:rPr>
          <w:rFonts w:ascii="Times New Roman" w:hAnsi="Times New Roman" w:cs="Times New Roman"/>
        </w:rPr>
        <w:t xml:space="preserve">alletitas, </w:t>
      </w:r>
      <w:r>
        <w:rPr>
          <w:rFonts w:ascii="Times New Roman" w:hAnsi="Times New Roman" w:cs="Times New Roman"/>
        </w:rPr>
        <w:t>esas</w:t>
      </w:r>
      <w:r w:rsidRPr="004162ED">
        <w:rPr>
          <w:rFonts w:ascii="Times New Roman" w:hAnsi="Times New Roman" w:cs="Times New Roman"/>
        </w:rPr>
        <w:t xml:space="preserve"> cosas</w:t>
      </w:r>
      <w:r>
        <w:rPr>
          <w:rFonts w:ascii="Times New Roman" w:hAnsi="Times New Roman" w:cs="Times New Roman"/>
        </w:rPr>
        <w:t xml:space="preserve"> para tener plata. E</w:t>
      </w:r>
      <w:r w:rsidRPr="004162ED">
        <w:rPr>
          <w:rFonts w:ascii="Times New Roman" w:hAnsi="Times New Roman" w:cs="Times New Roman"/>
        </w:rPr>
        <w:t xml:space="preserve">n cambio mi suegro se agarraba toda la plata, se iba a Bolivia y la gastaba allá. No pensaba en el futuro. Yo cambio yo le dije a mi marido y él ahora está a full con el ahorro, pensando a comprar cosas y esas cosas. Pensando más en el futuro. </w:t>
      </w:r>
    </w:p>
    <w:p w:rsidR="004162ED" w:rsidRDefault="004162ED"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Pareciera que la diferencia es una actitud con respecto al fin del trabajo. Es decir, mientras unos vienen de comunidades donde la producción es reproducción tendiente a la circularidad, otros vienen de relaciones sociales más capitalistas, que buscan en cada ciclo de reproducción una ampliación del ciclo, un excedente para reinvertir pensando en futuras ganancias. </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Con respecto a los padres de los cuatro, hemos de señalar además que los hombres tenían más peso y tendencia a la mala administración del dinero. Las mujeres, en todos los casos, administraban mejor el tiempo y el dinero. </w:t>
      </w:r>
      <w:r w:rsidR="004E4BED">
        <w:rPr>
          <w:rFonts w:ascii="Times New Roman" w:hAnsi="Times New Roman" w:cs="Times New Roman"/>
          <w:sz w:val="24"/>
          <w:szCs w:val="24"/>
        </w:rPr>
        <w:t xml:space="preserve">La diferencia es que sólo la madre de Silvana logra aunar con su marido un plan común cuando este trabaja en el negocio de ella. Prima, en lo que podrían haber sido planes conjuntos de vida, </w:t>
      </w:r>
      <w:r w:rsidRPr="00D71B69">
        <w:rPr>
          <w:rFonts w:ascii="Times New Roman" w:hAnsi="Times New Roman" w:cs="Times New Roman"/>
          <w:sz w:val="24"/>
          <w:szCs w:val="24"/>
        </w:rPr>
        <w:t>una imposición de uno sobre el otro. Miriam y Teresa se tuvieron que enfrentar con este problema cuando se casaron, porque sus maridos eran bolivianos de primera generación y no las dejaban estudiar ni ser independientes.</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Respecto a la comunidad y a sus redes sociales, las trayectorias de las familias estudiadas han propendido a cortar o achicar su vínculo con las comunidades de origen. </w:t>
      </w:r>
      <w:r w:rsidR="004E4BED">
        <w:rPr>
          <w:rFonts w:ascii="Times New Roman" w:hAnsi="Times New Roman" w:cs="Times New Roman"/>
          <w:sz w:val="24"/>
          <w:szCs w:val="24"/>
        </w:rPr>
        <w:t xml:space="preserve">Sobre qué le transmitieron sus abuelos, </w:t>
      </w:r>
      <w:r w:rsidR="00B905C3">
        <w:rPr>
          <w:rFonts w:ascii="Times New Roman" w:hAnsi="Times New Roman" w:cs="Times New Roman"/>
          <w:sz w:val="24"/>
          <w:szCs w:val="24"/>
        </w:rPr>
        <w:t>A la hora de responder qué le transmitieron s</w:t>
      </w:r>
      <w:r w:rsidRPr="00D71B69">
        <w:rPr>
          <w:rFonts w:ascii="Times New Roman" w:hAnsi="Times New Roman" w:cs="Times New Roman"/>
          <w:sz w:val="24"/>
          <w:szCs w:val="24"/>
        </w:rPr>
        <w:t xml:space="preserve">us abuelos, </w:t>
      </w:r>
      <w:r w:rsidR="004E4BED">
        <w:rPr>
          <w:rFonts w:ascii="Times New Roman" w:hAnsi="Times New Roman" w:cs="Times New Roman"/>
          <w:sz w:val="24"/>
          <w:szCs w:val="24"/>
        </w:rPr>
        <w:t>Silvana</w:t>
      </w:r>
      <w:r w:rsidRPr="00D71B69">
        <w:rPr>
          <w:rFonts w:ascii="Times New Roman" w:hAnsi="Times New Roman" w:cs="Times New Roman"/>
          <w:sz w:val="24"/>
          <w:szCs w:val="24"/>
        </w:rPr>
        <w:t xml:space="preserve"> contestó: </w:t>
      </w:r>
    </w:p>
    <w:p w:rsidR="004E4BED" w:rsidRPr="004E4BED" w:rsidRDefault="006E4194" w:rsidP="004E4BED">
      <w:pPr>
        <w:spacing w:line="360" w:lineRule="auto"/>
        <w:ind w:left="567"/>
        <w:jc w:val="both"/>
        <w:rPr>
          <w:rFonts w:ascii="Times New Roman" w:hAnsi="Times New Roman" w:cs="Times New Roman"/>
        </w:rPr>
      </w:pPr>
      <w:r>
        <w:rPr>
          <w:rFonts w:ascii="Times New Roman" w:hAnsi="Times New Roman" w:cs="Times New Roman"/>
        </w:rPr>
        <w:t>“</w:t>
      </w:r>
      <w:r w:rsidR="004E4BED" w:rsidRPr="004E4BED">
        <w:rPr>
          <w:rFonts w:ascii="Times New Roman" w:hAnsi="Times New Roman" w:cs="Times New Roman"/>
        </w:rPr>
        <w:t xml:space="preserve">-Y, no sé. </w:t>
      </w:r>
    </w:p>
    <w:p w:rsidR="004E4BED" w:rsidRPr="004E4BED" w:rsidRDefault="006E4194" w:rsidP="004E4BED">
      <w:pPr>
        <w:spacing w:line="360" w:lineRule="auto"/>
        <w:ind w:left="567"/>
        <w:jc w:val="both"/>
        <w:rPr>
          <w:rFonts w:ascii="Times New Roman" w:hAnsi="Times New Roman" w:cs="Times New Roman"/>
        </w:rPr>
      </w:pPr>
      <w:r>
        <w:rPr>
          <w:rFonts w:ascii="Times New Roman" w:hAnsi="Times New Roman" w:cs="Times New Roman"/>
        </w:rPr>
        <w:t>“</w:t>
      </w:r>
      <w:r w:rsidR="004E4BED" w:rsidRPr="004E4BED">
        <w:rPr>
          <w:rFonts w:ascii="Times New Roman" w:hAnsi="Times New Roman" w:cs="Times New Roman"/>
        </w:rPr>
        <w:t>-</w:t>
      </w:r>
      <w:r w:rsidR="004E4BED">
        <w:rPr>
          <w:rFonts w:ascii="Times New Roman" w:hAnsi="Times New Roman" w:cs="Times New Roman"/>
        </w:rPr>
        <w:t>¿</w:t>
      </w:r>
      <w:r w:rsidR="004E4BED" w:rsidRPr="004E4BED">
        <w:rPr>
          <w:rFonts w:ascii="Times New Roman" w:hAnsi="Times New Roman" w:cs="Times New Roman"/>
        </w:rPr>
        <w:t>Sentís que no te transmitieron nada?</w:t>
      </w:r>
    </w:p>
    <w:p w:rsidR="00CD48C6" w:rsidRPr="00C11E90" w:rsidRDefault="006E4194" w:rsidP="004E4BED">
      <w:pPr>
        <w:spacing w:line="360" w:lineRule="auto"/>
        <w:ind w:left="567"/>
        <w:jc w:val="both"/>
        <w:rPr>
          <w:rFonts w:ascii="Times New Roman" w:hAnsi="Times New Roman" w:cs="Times New Roman"/>
        </w:rPr>
      </w:pPr>
      <w:r>
        <w:rPr>
          <w:rFonts w:ascii="Times New Roman" w:hAnsi="Times New Roman" w:cs="Times New Roman"/>
        </w:rPr>
        <w:t>“</w:t>
      </w:r>
      <w:r w:rsidR="004E4BED">
        <w:rPr>
          <w:rFonts w:ascii="Times New Roman" w:hAnsi="Times New Roman" w:cs="Times New Roman"/>
        </w:rPr>
        <w:t>-Como no los conocí…</w:t>
      </w:r>
      <w:r>
        <w:rPr>
          <w:rFonts w:ascii="Times New Roman" w:hAnsi="Times New Roman" w:cs="Times New Roman"/>
        </w:rPr>
        <w:t>”</w:t>
      </w:r>
    </w:p>
    <w:p w:rsidR="004E4BED" w:rsidRDefault="00CD48C6" w:rsidP="004E4BED">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El resto destacaba que les transmitieron, a pesar de que tuvieron casi nada de trato con ellos, el valor del trabajo. </w:t>
      </w:r>
      <w:r w:rsidR="004E4BED">
        <w:rPr>
          <w:rFonts w:ascii="Times New Roman" w:hAnsi="Times New Roman" w:cs="Times New Roman"/>
          <w:sz w:val="24"/>
          <w:szCs w:val="24"/>
        </w:rPr>
        <w:t>Toda</w:t>
      </w:r>
      <w:r w:rsidRPr="00D71B69">
        <w:rPr>
          <w:rFonts w:ascii="Times New Roman" w:hAnsi="Times New Roman" w:cs="Times New Roman"/>
          <w:sz w:val="24"/>
          <w:szCs w:val="24"/>
        </w:rPr>
        <w:t xml:space="preserve">s coinciden en señalar lo que no les gusta de la comunidad de sus padres: el machismo, al alcoholismo y el sometimiento a mandatos familiares. Y, en la </w:t>
      </w:r>
      <w:r w:rsidRPr="00D71B69">
        <w:rPr>
          <w:rFonts w:ascii="Times New Roman" w:hAnsi="Times New Roman" w:cs="Times New Roman"/>
          <w:sz w:val="24"/>
          <w:szCs w:val="24"/>
        </w:rPr>
        <w:lastRenderedPageBreak/>
        <w:t xml:space="preserve">práctica, sólo la ruptura les ha permitido ascender socialmente. Si no se hubiesen divorciado, Miriam y Teresa tendrían la vida de sus madres, </w:t>
      </w:r>
      <w:r w:rsidR="004E4BED">
        <w:rPr>
          <w:rFonts w:ascii="Times New Roman" w:hAnsi="Times New Roman" w:cs="Times New Roman"/>
          <w:sz w:val="24"/>
          <w:szCs w:val="24"/>
        </w:rPr>
        <w:t>trabajarían</w:t>
      </w:r>
      <w:r w:rsidRPr="00D71B69">
        <w:rPr>
          <w:rFonts w:ascii="Times New Roman" w:hAnsi="Times New Roman" w:cs="Times New Roman"/>
          <w:sz w:val="24"/>
          <w:szCs w:val="24"/>
        </w:rPr>
        <w:t xml:space="preserve"> en el servicio doméstico por la mala administración del dinero de sus maridos. </w:t>
      </w:r>
    </w:p>
    <w:p w:rsidR="00CD48C6" w:rsidRPr="00D71B69" w:rsidRDefault="004E4BED"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 que refiere a la discriminación. Todas dicen que existe y han visto la discriminación contra los migrantes bolivianos, y sólo Silvana no la sufrió en carne propia. </w:t>
      </w:r>
      <w:r w:rsidR="00A73BA3">
        <w:rPr>
          <w:rFonts w:ascii="Times New Roman" w:hAnsi="Times New Roman" w:cs="Times New Roman"/>
          <w:sz w:val="24"/>
          <w:szCs w:val="24"/>
        </w:rPr>
        <w:t xml:space="preserve">Por otra parte, si bien equivocadamente no lo incluimos en la guía de la entrevista, la discriminación de género operada sobre las </w:t>
      </w:r>
      <w:r w:rsidR="00B905C3">
        <w:rPr>
          <w:rFonts w:ascii="Times New Roman" w:hAnsi="Times New Roman" w:cs="Times New Roman"/>
          <w:sz w:val="24"/>
          <w:szCs w:val="24"/>
        </w:rPr>
        <w:t>entrevistadas</w:t>
      </w:r>
      <w:r w:rsidR="00A73BA3">
        <w:rPr>
          <w:rFonts w:ascii="Times New Roman" w:hAnsi="Times New Roman" w:cs="Times New Roman"/>
          <w:sz w:val="24"/>
          <w:szCs w:val="24"/>
        </w:rPr>
        <w:t xml:space="preserve"> y s</w:t>
      </w:r>
      <w:r w:rsidR="00B905C3">
        <w:rPr>
          <w:rFonts w:ascii="Times New Roman" w:hAnsi="Times New Roman" w:cs="Times New Roman"/>
          <w:sz w:val="24"/>
          <w:szCs w:val="24"/>
        </w:rPr>
        <w:t>us familiares emerge por sí sola</w:t>
      </w:r>
      <w:r w:rsidR="00A73BA3">
        <w:rPr>
          <w:rFonts w:ascii="Times New Roman" w:hAnsi="Times New Roman" w:cs="Times New Roman"/>
          <w:sz w:val="24"/>
          <w:szCs w:val="24"/>
        </w:rPr>
        <w:t xml:space="preserve"> al analizar los datos. Incluso en el caso de Silvana, donde pareciera no ser tan grave, se ve cómo ella estudia como segunda opción, porque la primera, que su marido mantenga la familia, está fracasando.</w:t>
      </w:r>
    </w:p>
    <w:p w:rsidR="006817E3"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Ahora veamos los momentos elegidos como los más importantes de las trayectorias. </w:t>
      </w:r>
      <w:r w:rsidR="006817E3">
        <w:rPr>
          <w:rFonts w:ascii="Times New Roman" w:hAnsi="Times New Roman" w:cs="Times New Roman"/>
          <w:sz w:val="24"/>
          <w:szCs w:val="24"/>
        </w:rPr>
        <w:t xml:space="preserve">Teresa sólo </w:t>
      </w:r>
      <w:r w:rsidR="00B905C3">
        <w:rPr>
          <w:rFonts w:ascii="Times New Roman" w:hAnsi="Times New Roman" w:cs="Times New Roman"/>
          <w:sz w:val="24"/>
          <w:szCs w:val="24"/>
        </w:rPr>
        <w:t>elige un momento que la</w:t>
      </w:r>
      <w:r w:rsidRPr="00D71B69">
        <w:rPr>
          <w:rFonts w:ascii="Times New Roman" w:hAnsi="Times New Roman" w:cs="Times New Roman"/>
          <w:sz w:val="24"/>
          <w:szCs w:val="24"/>
        </w:rPr>
        <w:t xml:space="preserve"> vincula positivamente con sus padres: la niñez. Los momentos elegidos después son los que rompen con la familia</w:t>
      </w:r>
      <w:r w:rsidR="006817E3">
        <w:rPr>
          <w:rFonts w:ascii="Times New Roman" w:hAnsi="Times New Roman" w:cs="Times New Roman"/>
          <w:sz w:val="24"/>
          <w:szCs w:val="24"/>
        </w:rPr>
        <w:t xml:space="preserve">  y la</w:t>
      </w:r>
      <w:r w:rsidRPr="00D71B69">
        <w:rPr>
          <w:rFonts w:ascii="Times New Roman" w:hAnsi="Times New Roman" w:cs="Times New Roman"/>
          <w:sz w:val="24"/>
          <w:szCs w:val="24"/>
        </w:rPr>
        <w:t xml:space="preserve"> distancian de ella.</w:t>
      </w:r>
      <w:r w:rsidR="006817E3">
        <w:rPr>
          <w:rFonts w:ascii="Times New Roman" w:hAnsi="Times New Roman" w:cs="Times New Roman"/>
          <w:sz w:val="24"/>
          <w:szCs w:val="24"/>
        </w:rPr>
        <w:t xml:space="preserve"> Elige c</w:t>
      </w:r>
      <w:r w:rsidRPr="00D71B69">
        <w:rPr>
          <w:rFonts w:ascii="Times New Roman" w:hAnsi="Times New Roman" w:cs="Times New Roman"/>
          <w:sz w:val="24"/>
          <w:szCs w:val="24"/>
        </w:rPr>
        <w:t xml:space="preserve">uando se casa y </w:t>
      </w:r>
      <w:r w:rsidR="00B905C3">
        <w:rPr>
          <w:rFonts w:ascii="Times New Roman" w:hAnsi="Times New Roman" w:cs="Times New Roman"/>
          <w:sz w:val="24"/>
          <w:szCs w:val="24"/>
        </w:rPr>
        <w:t xml:space="preserve">crece al alejarse de sus padres; </w:t>
      </w:r>
      <w:r w:rsidRPr="00D71B69">
        <w:rPr>
          <w:rFonts w:ascii="Times New Roman" w:hAnsi="Times New Roman" w:cs="Times New Roman"/>
          <w:sz w:val="24"/>
          <w:szCs w:val="24"/>
        </w:rPr>
        <w:t>cuando decide estudiar, que es sinónimo de divorciase</w:t>
      </w:r>
      <w:r w:rsidR="00B905C3">
        <w:rPr>
          <w:rFonts w:ascii="Times New Roman" w:hAnsi="Times New Roman" w:cs="Times New Roman"/>
          <w:sz w:val="24"/>
          <w:szCs w:val="24"/>
        </w:rPr>
        <w:t xml:space="preserve">; y </w:t>
      </w:r>
      <w:r w:rsidRPr="00D71B69">
        <w:rPr>
          <w:rFonts w:ascii="Times New Roman" w:hAnsi="Times New Roman" w:cs="Times New Roman"/>
          <w:sz w:val="24"/>
          <w:szCs w:val="24"/>
        </w:rPr>
        <w:t>que sus hijos estudien en la universidad, es decir</w:t>
      </w:r>
      <w:r w:rsidR="006817E3">
        <w:rPr>
          <w:rFonts w:ascii="Times New Roman" w:hAnsi="Times New Roman" w:cs="Times New Roman"/>
          <w:sz w:val="24"/>
          <w:szCs w:val="24"/>
        </w:rPr>
        <w:t>,</w:t>
      </w:r>
      <w:r w:rsidRPr="00D71B69">
        <w:rPr>
          <w:rFonts w:ascii="Times New Roman" w:hAnsi="Times New Roman" w:cs="Times New Roman"/>
          <w:sz w:val="24"/>
          <w:szCs w:val="24"/>
        </w:rPr>
        <w:t xml:space="preserve"> lo que nadie en su familia hace. </w:t>
      </w:r>
    </w:p>
    <w:p w:rsidR="006817E3"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Miriam elije el apoyo incondicional de sus padres. Pero luego agrega el haber tomado “la decisión de salir a delante” y la muerte de sus seres queridos. Esto último es muy significativo porque su hermanastra y el bebé que llevaba en su vientre fueron víctimas de un femicidio perpetrado por quien era su esposo, un boliviano. Es decir, </w:t>
      </w:r>
      <w:r w:rsidR="00B905C3">
        <w:rPr>
          <w:rFonts w:ascii="Times New Roman" w:hAnsi="Times New Roman" w:cs="Times New Roman"/>
          <w:sz w:val="24"/>
          <w:szCs w:val="24"/>
        </w:rPr>
        <w:t xml:space="preserve">el </w:t>
      </w:r>
      <w:r w:rsidRPr="00D71B69">
        <w:rPr>
          <w:rFonts w:ascii="Times New Roman" w:hAnsi="Times New Roman" w:cs="Times New Roman"/>
          <w:sz w:val="24"/>
          <w:szCs w:val="24"/>
        </w:rPr>
        <w:t>salir adelante y la muerte de sus seres queridos señalan conflictos con el legado de sus ancestros, que la impedían salir adelante por el elevado machismo que prima en su medio. Por otra parte, respecto al apoyo incondicional de sus padres, hay que pensarlo teniendo en cuenta que Miriam es la que menos posiciones de clase ascendió. Habría que ver qué posibilitó e impidió esta ayuda.</w:t>
      </w:r>
      <w:r w:rsidR="006817E3">
        <w:rPr>
          <w:rFonts w:ascii="Times New Roman" w:hAnsi="Times New Roman" w:cs="Times New Roman"/>
          <w:sz w:val="24"/>
          <w:szCs w:val="24"/>
        </w:rPr>
        <w:t xml:space="preserve"> </w:t>
      </w:r>
    </w:p>
    <w:p w:rsidR="00CD48C6" w:rsidRPr="00D71B69" w:rsidRDefault="006817E3"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Silvana no elige momentos vinculados con sus padres. Sólo elige la conformación de su familia. El casamiento, el nacimiento de sus hijas y, en segundo plano, su titulación, que es algo más personal. </w:t>
      </w:r>
    </w:p>
    <w:p w:rsidR="00CD48C6" w:rsidRPr="00D71B69" w:rsidRDefault="00CD48C6" w:rsidP="00D71B69">
      <w:pPr>
        <w:spacing w:line="360" w:lineRule="auto"/>
        <w:jc w:val="both"/>
        <w:rPr>
          <w:rFonts w:ascii="Times New Roman" w:hAnsi="Times New Roman" w:cs="Times New Roman"/>
          <w:sz w:val="24"/>
          <w:szCs w:val="24"/>
        </w:rPr>
      </w:pPr>
    </w:p>
    <w:p w:rsidR="00CD48C6" w:rsidRPr="00B905C3" w:rsidRDefault="00CD48C6" w:rsidP="00D71B69">
      <w:pPr>
        <w:spacing w:line="360" w:lineRule="auto"/>
        <w:jc w:val="both"/>
        <w:rPr>
          <w:rFonts w:ascii="Times New Roman" w:hAnsi="Times New Roman" w:cs="Times New Roman"/>
          <w:sz w:val="24"/>
          <w:szCs w:val="24"/>
        </w:rPr>
      </w:pPr>
      <w:r w:rsidRPr="00D71B69">
        <w:rPr>
          <w:rFonts w:ascii="Times New Roman" w:eastAsia="Times New Roman" w:hAnsi="Times New Roman" w:cs="Times New Roman"/>
          <w:b/>
          <w:sz w:val="24"/>
          <w:szCs w:val="24"/>
        </w:rPr>
        <w:t>V. CONCLUIONES</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Dalle (2016) en su estudio de la movilidad social ascendente en el AMBA de migrantes europeos, del NOA y de países limítrofes señala que el logro del ascenso es obra del grupo familiar que transmite valores y hábitos de comportamiento orientados al ascenso. También señala que el recorrido es bastante improvisado, aunque se hace en base a una orientación de superación que tiene la familia. Y destaca la obtención de titulación universitaria o terciaria y la socialización en ámbitos de clase media como posibles resortes que ayudan a que la agencia opere sobre un medio que brinda mayores oportunidades.</w:t>
      </w:r>
    </w:p>
    <w:p w:rsidR="00BE1C4C" w:rsidRDefault="00555D01" w:rsidP="00BE1C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 respecto al ascenso como proyecto familiar, l</w:t>
      </w:r>
      <w:r w:rsidR="00CD48C6" w:rsidRPr="00D71B69">
        <w:rPr>
          <w:rFonts w:ascii="Times New Roman" w:hAnsi="Times New Roman" w:cs="Times New Roman"/>
          <w:sz w:val="24"/>
          <w:szCs w:val="24"/>
        </w:rPr>
        <w:t>os resultados empíricos</w:t>
      </w:r>
      <w:r>
        <w:rPr>
          <w:rFonts w:ascii="Times New Roman" w:hAnsi="Times New Roman" w:cs="Times New Roman"/>
          <w:sz w:val="24"/>
          <w:szCs w:val="24"/>
        </w:rPr>
        <w:t xml:space="preserve"> que obtuvimos</w:t>
      </w:r>
      <w:r w:rsidR="00B905C3">
        <w:rPr>
          <w:rFonts w:ascii="Times New Roman" w:hAnsi="Times New Roman" w:cs="Times New Roman"/>
          <w:sz w:val="24"/>
          <w:szCs w:val="24"/>
        </w:rPr>
        <w:t>, de cuyo sesgo ya hablamos en el apartado III,</w:t>
      </w:r>
      <w:r w:rsidR="00CD48C6" w:rsidRPr="00D71B69">
        <w:rPr>
          <w:rFonts w:ascii="Times New Roman" w:hAnsi="Times New Roman" w:cs="Times New Roman"/>
          <w:sz w:val="24"/>
          <w:szCs w:val="24"/>
        </w:rPr>
        <w:t xml:space="preserve"> </w:t>
      </w:r>
      <w:r w:rsidR="00B905C3">
        <w:rPr>
          <w:rFonts w:ascii="Times New Roman" w:hAnsi="Times New Roman" w:cs="Times New Roman"/>
          <w:sz w:val="24"/>
          <w:szCs w:val="24"/>
        </w:rPr>
        <w:t>sugieren que el</w:t>
      </w:r>
      <w:r w:rsidR="00BE1C4C">
        <w:rPr>
          <w:rFonts w:ascii="Times New Roman" w:hAnsi="Times New Roman" w:cs="Times New Roman"/>
          <w:sz w:val="24"/>
          <w:szCs w:val="24"/>
        </w:rPr>
        <w:t xml:space="preserve"> proyecto de</w:t>
      </w:r>
      <w:r w:rsidR="00B905C3">
        <w:rPr>
          <w:rFonts w:ascii="Times New Roman" w:hAnsi="Times New Roman" w:cs="Times New Roman"/>
          <w:sz w:val="24"/>
          <w:szCs w:val="24"/>
        </w:rPr>
        <w:t xml:space="preserve"> ascenso social no siempre es apoyado por </w:t>
      </w:r>
      <w:r w:rsidR="00BE1C4C">
        <w:rPr>
          <w:rFonts w:ascii="Times New Roman" w:hAnsi="Times New Roman" w:cs="Times New Roman"/>
          <w:sz w:val="24"/>
          <w:szCs w:val="24"/>
        </w:rPr>
        <w:t xml:space="preserve">toda </w:t>
      </w:r>
      <w:r w:rsidR="00B905C3">
        <w:rPr>
          <w:rFonts w:ascii="Times New Roman" w:hAnsi="Times New Roman" w:cs="Times New Roman"/>
          <w:sz w:val="24"/>
          <w:szCs w:val="24"/>
        </w:rPr>
        <w:t xml:space="preserve">la familia y que aún a pesar de ello puede </w:t>
      </w:r>
      <w:r w:rsidR="00BE1C4C">
        <w:rPr>
          <w:rFonts w:ascii="Times New Roman" w:hAnsi="Times New Roman" w:cs="Times New Roman"/>
          <w:sz w:val="24"/>
          <w:szCs w:val="24"/>
        </w:rPr>
        <w:t>llevarse a cabo</w:t>
      </w:r>
      <w:r w:rsidR="00B905C3">
        <w:rPr>
          <w:rFonts w:ascii="Times New Roman" w:hAnsi="Times New Roman" w:cs="Times New Roman"/>
          <w:sz w:val="24"/>
          <w:szCs w:val="24"/>
        </w:rPr>
        <w:t xml:space="preserve">. </w:t>
      </w:r>
      <w:r w:rsidR="00BE1C4C">
        <w:rPr>
          <w:rFonts w:ascii="Times New Roman" w:hAnsi="Times New Roman" w:cs="Times New Roman"/>
          <w:sz w:val="24"/>
          <w:szCs w:val="24"/>
        </w:rPr>
        <w:t xml:space="preserve">Teresa se vio enfrentada a casi toda </w:t>
      </w:r>
      <w:r w:rsidR="00CD48C6" w:rsidRPr="00D71B69">
        <w:rPr>
          <w:rFonts w:ascii="Times New Roman" w:hAnsi="Times New Roman" w:cs="Times New Roman"/>
          <w:sz w:val="24"/>
          <w:szCs w:val="24"/>
        </w:rPr>
        <w:t>su familia</w:t>
      </w:r>
      <w:r w:rsidR="00BE1C4C">
        <w:rPr>
          <w:rFonts w:ascii="Times New Roman" w:hAnsi="Times New Roman" w:cs="Times New Roman"/>
          <w:sz w:val="24"/>
          <w:szCs w:val="24"/>
        </w:rPr>
        <w:t>, desde sus hijas hasta sus padres,</w:t>
      </w:r>
      <w:r w:rsidR="00CD48C6" w:rsidRPr="00D71B69">
        <w:rPr>
          <w:rFonts w:ascii="Times New Roman" w:hAnsi="Times New Roman" w:cs="Times New Roman"/>
          <w:sz w:val="24"/>
          <w:szCs w:val="24"/>
        </w:rPr>
        <w:t xml:space="preserve"> </w:t>
      </w:r>
      <w:r w:rsidR="00BE1C4C">
        <w:rPr>
          <w:rFonts w:ascii="Times New Roman" w:hAnsi="Times New Roman" w:cs="Times New Roman"/>
          <w:sz w:val="24"/>
          <w:szCs w:val="24"/>
        </w:rPr>
        <w:t>por su proyecto</w:t>
      </w:r>
      <w:r w:rsidR="00CD48C6" w:rsidRPr="00D71B69">
        <w:rPr>
          <w:rFonts w:ascii="Times New Roman" w:hAnsi="Times New Roman" w:cs="Times New Roman"/>
          <w:sz w:val="24"/>
          <w:szCs w:val="24"/>
        </w:rPr>
        <w:t xml:space="preserve">. </w:t>
      </w:r>
      <w:r w:rsidR="00BE1C4C">
        <w:rPr>
          <w:rFonts w:ascii="Times New Roman" w:hAnsi="Times New Roman" w:cs="Times New Roman"/>
          <w:sz w:val="24"/>
          <w:szCs w:val="24"/>
        </w:rPr>
        <w:t>Miriam tuvo que divorciarse, aunque sí tuvo el apoyo de sus padres. Sólo Silvana fue apoyada plenamente por sus padres y su marido, aunque el matrimonio frenó momentáneamente su ascenso y sólo una eventualidad externa</w:t>
      </w:r>
      <w:r w:rsidR="00E34EE3">
        <w:rPr>
          <w:rFonts w:ascii="Times New Roman" w:hAnsi="Times New Roman" w:cs="Times New Roman"/>
          <w:sz w:val="24"/>
          <w:szCs w:val="24"/>
        </w:rPr>
        <w:t>, algo fuera de sus planes,</w:t>
      </w:r>
      <w:r w:rsidR="00BE1C4C">
        <w:rPr>
          <w:rFonts w:ascii="Times New Roman" w:hAnsi="Times New Roman" w:cs="Times New Roman"/>
          <w:sz w:val="24"/>
          <w:szCs w:val="24"/>
        </w:rPr>
        <w:t xml:space="preserve"> lo reimpulsó. </w:t>
      </w:r>
    </w:p>
    <w:p w:rsidR="00BC44E2" w:rsidRDefault="00555D01" w:rsidP="00344B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Pareciera existir cierta afinidad entre al ascenso y el alejamiento de la comunidad de los padres. </w:t>
      </w:r>
      <w:r w:rsidR="00BC44E2">
        <w:rPr>
          <w:rFonts w:ascii="Times New Roman" w:hAnsi="Times New Roman" w:cs="Times New Roman"/>
          <w:sz w:val="24"/>
          <w:szCs w:val="24"/>
        </w:rPr>
        <w:t>Lo que mejor ilustra esto</w:t>
      </w:r>
      <w:r w:rsidR="00BC44E2" w:rsidRPr="00D71B69">
        <w:rPr>
          <w:rFonts w:ascii="Times New Roman" w:hAnsi="Times New Roman" w:cs="Times New Roman"/>
          <w:sz w:val="24"/>
          <w:szCs w:val="24"/>
        </w:rPr>
        <w:t xml:space="preserve"> es la elección de los momentos más importantes de su trayectoria que hicieron los encuestad</w:t>
      </w:r>
      <w:r w:rsidR="00BC44E2">
        <w:rPr>
          <w:rFonts w:ascii="Times New Roman" w:hAnsi="Times New Roman" w:cs="Times New Roman"/>
          <w:sz w:val="24"/>
          <w:szCs w:val="24"/>
        </w:rPr>
        <w:t>os. Toda</w:t>
      </w:r>
      <w:r w:rsidR="00BC44E2" w:rsidRPr="00D71B69">
        <w:rPr>
          <w:rFonts w:ascii="Times New Roman" w:hAnsi="Times New Roman" w:cs="Times New Roman"/>
          <w:sz w:val="24"/>
          <w:szCs w:val="24"/>
        </w:rPr>
        <w:t>s destacan directa o indirectamente el alejamiento de sus redes sociales étnicas.</w:t>
      </w:r>
    </w:p>
    <w:p w:rsidR="00C93A54" w:rsidRPr="00D71B69" w:rsidRDefault="00C93A54" w:rsidP="00C93A54">
      <w:pPr>
        <w:spacing w:line="360" w:lineRule="auto"/>
        <w:jc w:val="both"/>
        <w:rPr>
          <w:rFonts w:ascii="Times New Roman" w:hAnsi="Times New Roman" w:cs="Times New Roman"/>
          <w:sz w:val="24"/>
          <w:szCs w:val="24"/>
        </w:rPr>
      </w:pPr>
      <w:r>
        <w:rPr>
          <w:rFonts w:ascii="Times New Roman" w:hAnsi="Times New Roman" w:cs="Times New Roman"/>
          <w:sz w:val="24"/>
          <w:szCs w:val="24"/>
        </w:rPr>
        <w:t>Las trayectorias</w:t>
      </w:r>
      <w:r w:rsidR="00555D01">
        <w:rPr>
          <w:rFonts w:ascii="Times New Roman" w:hAnsi="Times New Roman" w:cs="Times New Roman"/>
          <w:sz w:val="24"/>
          <w:szCs w:val="24"/>
        </w:rPr>
        <w:t xml:space="preserve"> res</w:t>
      </w:r>
      <w:r>
        <w:rPr>
          <w:rFonts w:ascii="Times New Roman" w:hAnsi="Times New Roman" w:cs="Times New Roman"/>
          <w:sz w:val="24"/>
          <w:szCs w:val="24"/>
        </w:rPr>
        <w:t>iden</w:t>
      </w:r>
      <w:r w:rsidR="00555D01">
        <w:rPr>
          <w:rFonts w:ascii="Times New Roman" w:hAnsi="Times New Roman" w:cs="Times New Roman"/>
          <w:sz w:val="24"/>
          <w:szCs w:val="24"/>
        </w:rPr>
        <w:t>c</w:t>
      </w:r>
      <w:r>
        <w:rPr>
          <w:rFonts w:ascii="Times New Roman" w:hAnsi="Times New Roman" w:cs="Times New Roman"/>
          <w:sz w:val="24"/>
          <w:szCs w:val="24"/>
        </w:rPr>
        <w:t>iales apuntan a lo mismo</w:t>
      </w:r>
      <w:r w:rsidR="00555D01">
        <w:rPr>
          <w:rFonts w:ascii="Times New Roman" w:hAnsi="Times New Roman" w:cs="Times New Roman"/>
          <w:sz w:val="24"/>
          <w:szCs w:val="24"/>
        </w:rPr>
        <w:t>, aunque desde otro ángulo</w:t>
      </w:r>
      <w:r>
        <w:rPr>
          <w:rFonts w:ascii="Times New Roman" w:hAnsi="Times New Roman" w:cs="Times New Roman"/>
          <w:sz w:val="24"/>
          <w:szCs w:val="24"/>
        </w:rPr>
        <w:t>. H</w:t>
      </w:r>
      <w:r w:rsidRPr="00D71B69">
        <w:rPr>
          <w:rFonts w:ascii="Times New Roman" w:hAnsi="Times New Roman" w:cs="Times New Roman"/>
          <w:sz w:val="24"/>
          <w:szCs w:val="24"/>
        </w:rPr>
        <w:t xml:space="preserve">allamos un patrón común entre el ascenso de posiciones de clase y la vivienda. Los abuelos vivían en casas de adobe en el campo, los padres en barrios nuevos de migrantes y </w:t>
      </w:r>
      <w:r>
        <w:rPr>
          <w:rFonts w:ascii="Times New Roman" w:hAnsi="Times New Roman" w:cs="Times New Roman"/>
          <w:sz w:val="24"/>
          <w:szCs w:val="24"/>
        </w:rPr>
        <w:t>las entrevistadas, según su grado de ascenso, en distintos lugares. Teresa, la de mayor ascenso, vive en una zona de clase media urbana de CABA. Silvana, el caso intermedio, en un barrio urbano de clase media baja y clase trabajadora en el GBA. Miriam, la de menor ascenso, en una casa que le cedió su padre dentro de villa Fátima, en Soldati. La zona residencial donde se vive en el AMBA influye directamente en las trayectorias de movilidad social (</w:t>
      </w:r>
      <w:r w:rsidRPr="00FB167C">
        <w:rPr>
          <w:rFonts w:ascii="Times New Roman" w:hAnsi="Times New Roman" w:cs="Times New Roman"/>
          <w:sz w:val="24"/>
          <w:szCs w:val="24"/>
        </w:rPr>
        <w:t>Boniolo</w:t>
      </w:r>
      <w:r>
        <w:rPr>
          <w:rFonts w:ascii="Times New Roman" w:hAnsi="Times New Roman" w:cs="Times New Roman"/>
          <w:sz w:val="24"/>
          <w:szCs w:val="24"/>
        </w:rPr>
        <w:t xml:space="preserve"> y Estévez Leston, 2017) y el cambio es zona es parte clave de las estrategias de ascenso.</w:t>
      </w:r>
    </w:p>
    <w:p w:rsidR="00CD48C6" w:rsidRPr="00D71B69" w:rsidRDefault="00C93A54"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Ahora bien, e</w:t>
      </w:r>
      <w:r w:rsidR="00CD48C6" w:rsidRPr="00D71B69">
        <w:rPr>
          <w:rFonts w:ascii="Times New Roman" w:hAnsi="Times New Roman" w:cs="Times New Roman"/>
          <w:sz w:val="24"/>
          <w:szCs w:val="24"/>
        </w:rPr>
        <w:t xml:space="preserve">l llegar a determinadas zonas pobladas por inmigrantes parece ayudar en un principio moralmente a la primera generación pero, de mantenerse ahí, traban la movilidad ascendente de la segunda generación. </w:t>
      </w:r>
      <w:r w:rsidR="00DA56E3">
        <w:rPr>
          <w:rFonts w:ascii="Times New Roman" w:hAnsi="Times New Roman" w:cs="Times New Roman"/>
          <w:sz w:val="24"/>
          <w:szCs w:val="24"/>
        </w:rPr>
        <w:t>L</w:t>
      </w:r>
      <w:r w:rsidR="00CD48C6" w:rsidRPr="00D71B69">
        <w:rPr>
          <w:rFonts w:ascii="Times New Roman" w:hAnsi="Times New Roman" w:cs="Times New Roman"/>
          <w:sz w:val="24"/>
          <w:szCs w:val="24"/>
        </w:rPr>
        <w:t>os barrios pobres nuevos, sean villas o no, se generan redes de socialización que chocan con las zonas donde habita la clase media y la burguesía (diferencia</w:t>
      </w:r>
      <w:r w:rsidR="00DA56E3">
        <w:rPr>
          <w:rFonts w:ascii="Times New Roman" w:hAnsi="Times New Roman" w:cs="Times New Roman"/>
          <w:sz w:val="24"/>
          <w:szCs w:val="24"/>
        </w:rPr>
        <w:t xml:space="preserve"> </w:t>
      </w:r>
      <w:r w:rsidR="00CD48C6" w:rsidRPr="00D71B69">
        <w:rPr>
          <w:rFonts w:ascii="Times New Roman" w:hAnsi="Times New Roman" w:cs="Times New Roman"/>
          <w:sz w:val="24"/>
          <w:szCs w:val="24"/>
        </w:rPr>
        <w:t>entre</w:t>
      </w:r>
      <w:r w:rsidR="00DA56E3">
        <w:rPr>
          <w:rFonts w:ascii="Times New Roman" w:hAnsi="Times New Roman" w:cs="Times New Roman"/>
          <w:sz w:val="24"/>
          <w:szCs w:val="24"/>
        </w:rPr>
        <w:t xml:space="preserve"> </w:t>
      </w:r>
      <w:r w:rsidR="00CD48C6" w:rsidRPr="00D71B69">
        <w:rPr>
          <w:rFonts w:ascii="Times New Roman" w:hAnsi="Times New Roman" w:cs="Times New Roman"/>
          <w:sz w:val="24"/>
          <w:szCs w:val="24"/>
        </w:rPr>
        <w:t xml:space="preserve">lo heterogéneo y lo homogéneo batailleano). Haciendo difícil para quienes habitan en barrios migrantes la socialización con miembros de la clase media. </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Otra diferencia con Dalle (2016) es que la educación pública no tiene primacía en el ascenso de clase</w:t>
      </w:r>
      <w:r w:rsidR="00FB167C">
        <w:rPr>
          <w:rFonts w:ascii="Times New Roman" w:hAnsi="Times New Roman" w:cs="Times New Roman"/>
          <w:sz w:val="24"/>
          <w:szCs w:val="24"/>
        </w:rPr>
        <w:t xml:space="preserve"> de nuestros casos</w:t>
      </w:r>
      <w:r w:rsidR="00DA56E3">
        <w:rPr>
          <w:rFonts w:ascii="Times New Roman" w:hAnsi="Times New Roman" w:cs="Times New Roman"/>
          <w:sz w:val="24"/>
          <w:szCs w:val="24"/>
        </w:rPr>
        <w:t xml:space="preserve">. </w:t>
      </w:r>
      <w:r w:rsidRPr="00D71B69">
        <w:rPr>
          <w:rFonts w:ascii="Times New Roman" w:hAnsi="Times New Roman" w:cs="Times New Roman"/>
          <w:sz w:val="24"/>
          <w:szCs w:val="24"/>
        </w:rPr>
        <w:t>Sí compartimos con Dalle que la titulación posibilita el ascenso.</w:t>
      </w:r>
      <w:r w:rsidR="00555D01">
        <w:rPr>
          <w:rFonts w:ascii="Times New Roman" w:hAnsi="Times New Roman" w:cs="Times New Roman"/>
          <w:sz w:val="24"/>
          <w:szCs w:val="24"/>
        </w:rPr>
        <w:t xml:space="preserve"> También que la educación como instancia de nueva socialización permite entrar en contacto con miembros de clase media. Los profesores o compañeros recomiendan y sugieren mejores trabajos a Silvana o Teresa, por ejemplo.</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Dalle (2016) destaca que el </w:t>
      </w:r>
      <w:r w:rsidRPr="00D71B69">
        <w:rPr>
          <w:rFonts w:ascii="Times New Roman" w:hAnsi="Times New Roman" w:cs="Times New Roman"/>
          <w:i/>
          <w:sz w:val="24"/>
          <w:szCs w:val="24"/>
        </w:rPr>
        <w:t>connubium</w:t>
      </w:r>
      <w:r w:rsidRPr="00D71B69">
        <w:rPr>
          <w:rFonts w:ascii="Times New Roman" w:hAnsi="Times New Roman" w:cs="Times New Roman"/>
          <w:sz w:val="24"/>
          <w:szCs w:val="24"/>
        </w:rPr>
        <w:t xml:space="preserve"> ayuda al ascenso social si la pareja logra trazar</w:t>
      </w:r>
      <w:r w:rsidR="00DA56E3">
        <w:rPr>
          <w:rFonts w:ascii="Times New Roman" w:hAnsi="Times New Roman" w:cs="Times New Roman"/>
          <w:sz w:val="24"/>
          <w:szCs w:val="24"/>
        </w:rPr>
        <w:t>, aunque no linealmente,</w:t>
      </w:r>
      <w:r w:rsidRPr="00D71B69">
        <w:rPr>
          <w:rFonts w:ascii="Times New Roman" w:hAnsi="Times New Roman" w:cs="Times New Roman"/>
          <w:sz w:val="24"/>
          <w:szCs w:val="24"/>
        </w:rPr>
        <w:t xml:space="preserve"> un plan o una estrategia en conjunto, si tienen un mismo origen y un mismo horizonte. El caso de </w:t>
      </w:r>
      <w:r w:rsidR="00DA56E3">
        <w:rPr>
          <w:rFonts w:ascii="Times New Roman" w:hAnsi="Times New Roman" w:cs="Times New Roman"/>
          <w:sz w:val="24"/>
          <w:szCs w:val="24"/>
        </w:rPr>
        <w:t>Silvana</w:t>
      </w:r>
      <w:r w:rsidRPr="00D71B69">
        <w:rPr>
          <w:rFonts w:ascii="Times New Roman" w:hAnsi="Times New Roman" w:cs="Times New Roman"/>
          <w:sz w:val="24"/>
          <w:szCs w:val="24"/>
        </w:rPr>
        <w:t xml:space="preserve"> lo demuestra. Los otros, si bien demuestran que no es </w:t>
      </w:r>
      <w:r w:rsidRPr="00D71B69">
        <w:rPr>
          <w:rFonts w:ascii="Times New Roman" w:hAnsi="Times New Roman" w:cs="Times New Roman"/>
          <w:sz w:val="24"/>
          <w:szCs w:val="24"/>
        </w:rPr>
        <w:lastRenderedPageBreak/>
        <w:t>necesario, prueban que un horizonte</w:t>
      </w:r>
      <w:r w:rsidR="00DA56E3">
        <w:rPr>
          <w:rFonts w:ascii="Times New Roman" w:hAnsi="Times New Roman" w:cs="Times New Roman"/>
          <w:sz w:val="24"/>
          <w:szCs w:val="24"/>
        </w:rPr>
        <w:t xml:space="preserve"> o proyecto distinto traba</w:t>
      </w:r>
      <w:r w:rsidR="008E4CB4">
        <w:rPr>
          <w:rFonts w:ascii="Times New Roman" w:hAnsi="Times New Roman" w:cs="Times New Roman"/>
          <w:sz w:val="24"/>
          <w:szCs w:val="24"/>
        </w:rPr>
        <w:t xml:space="preserve"> al miembro de la pareja que desea efectivamente el ascenso, el cual no sólo implica ganar más dinero.  </w:t>
      </w:r>
      <w:r w:rsidRPr="00D71B69">
        <w:rPr>
          <w:rFonts w:ascii="Times New Roman" w:hAnsi="Times New Roman" w:cs="Times New Roman"/>
          <w:sz w:val="24"/>
          <w:szCs w:val="24"/>
        </w:rPr>
        <w:t xml:space="preserve"> </w:t>
      </w:r>
    </w:p>
    <w:p w:rsidR="00CD48C6" w:rsidRPr="00D71B69" w:rsidRDefault="00CD48C6"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Con respecto a l</w:t>
      </w:r>
      <w:r w:rsidR="008E4CB4">
        <w:rPr>
          <w:rFonts w:ascii="Times New Roman" w:hAnsi="Times New Roman" w:cs="Times New Roman"/>
          <w:sz w:val="24"/>
          <w:szCs w:val="24"/>
        </w:rPr>
        <w:t>o económico</w:t>
      </w:r>
      <w:r w:rsidRPr="00D71B69">
        <w:rPr>
          <w:rFonts w:ascii="Times New Roman" w:hAnsi="Times New Roman" w:cs="Times New Roman"/>
          <w:sz w:val="24"/>
          <w:szCs w:val="24"/>
        </w:rPr>
        <w:t xml:space="preserve">, vemos que la primera generación de migrantes tiene trayectorias laborales bastante entrecortadas por épocas, o son despedidas o no tiene trabajo por ser la construcción una rama cíclica. Todos los hombres se vuelven trabajadores calificados, aunque no altamente calificados, pero eso no los salva de las consecuencias que tuvo en el mundo del trabajo el liberalismo. </w:t>
      </w:r>
      <w:r w:rsidR="000D1FDE">
        <w:rPr>
          <w:rFonts w:ascii="Times New Roman" w:hAnsi="Times New Roman" w:cs="Times New Roman"/>
          <w:sz w:val="24"/>
          <w:szCs w:val="24"/>
        </w:rPr>
        <w:t>Las entrevistadas</w:t>
      </w:r>
      <w:r w:rsidRPr="00D71B69">
        <w:rPr>
          <w:rFonts w:ascii="Times New Roman" w:hAnsi="Times New Roman" w:cs="Times New Roman"/>
          <w:sz w:val="24"/>
          <w:szCs w:val="24"/>
        </w:rPr>
        <w:t>, que se desenvuelven en el ciclo posterior, el del aumento de</w:t>
      </w:r>
      <w:r w:rsidR="00F17732">
        <w:rPr>
          <w:rFonts w:ascii="Times New Roman" w:hAnsi="Times New Roman" w:cs="Times New Roman"/>
          <w:sz w:val="24"/>
          <w:szCs w:val="24"/>
        </w:rPr>
        <w:t>l precio internacional de las commodities</w:t>
      </w:r>
      <w:r w:rsidRPr="00D71B69">
        <w:rPr>
          <w:rFonts w:ascii="Times New Roman" w:hAnsi="Times New Roman" w:cs="Times New Roman"/>
          <w:sz w:val="24"/>
          <w:szCs w:val="24"/>
        </w:rPr>
        <w:t>, tienen estabilidad.</w:t>
      </w:r>
      <w:r w:rsidR="008E4CB4">
        <w:rPr>
          <w:rFonts w:ascii="Times New Roman" w:hAnsi="Times New Roman" w:cs="Times New Roman"/>
          <w:sz w:val="24"/>
          <w:szCs w:val="24"/>
        </w:rPr>
        <w:t xml:space="preserve"> La situación económico-social del país es otro factor determinante.</w:t>
      </w:r>
    </w:p>
    <w:p w:rsidR="008E4CB4" w:rsidRDefault="008E4CB4"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al estilo de vida, ciertos hábitos </w:t>
      </w:r>
      <w:r w:rsidRPr="00D71B69">
        <w:rPr>
          <w:rFonts w:ascii="Times New Roman" w:hAnsi="Times New Roman" w:cs="Times New Roman"/>
          <w:sz w:val="24"/>
          <w:szCs w:val="24"/>
        </w:rPr>
        <w:t xml:space="preserve">que hallamos en los </w:t>
      </w:r>
      <w:r>
        <w:rPr>
          <w:rFonts w:ascii="Times New Roman" w:hAnsi="Times New Roman" w:cs="Times New Roman"/>
          <w:sz w:val="24"/>
          <w:szCs w:val="24"/>
        </w:rPr>
        <w:t>grupos de las entrevistadas (e</w:t>
      </w:r>
      <w:r w:rsidRPr="00D71B69">
        <w:rPr>
          <w:rFonts w:ascii="Times New Roman" w:hAnsi="Times New Roman" w:cs="Times New Roman"/>
          <w:sz w:val="24"/>
          <w:szCs w:val="24"/>
        </w:rPr>
        <w:t>l alcoholismo</w:t>
      </w:r>
      <w:r>
        <w:rPr>
          <w:rFonts w:ascii="Times New Roman" w:hAnsi="Times New Roman" w:cs="Times New Roman"/>
          <w:sz w:val="24"/>
          <w:szCs w:val="24"/>
        </w:rPr>
        <w:t>, el machismo</w:t>
      </w:r>
      <w:r w:rsidRPr="00D71B69">
        <w:rPr>
          <w:rFonts w:ascii="Times New Roman" w:hAnsi="Times New Roman" w:cs="Times New Roman"/>
          <w:sz w:val="24"/>
          <w:szCs w:val="24"/>
        </w:rPr>
        <w:t xml:space="preserve"> o la dividida administración doméstica</w:t>
      </w:r>
      <w:r>
        <w:rPr>
          <w:rFonts w:ascii="Times New Roman" w:hAnsi="Times New Roman" w:cs="Times New Roman"/>
          <w:sz w:val="24"/>
          <w:szCs w:val="24"/>
        </w:rPr>
        <w:t>, entre otros) de una u otra forma obstruyen el ascenso social. S</w:t>
      </w:r>
      <w:r w:rsidRPr="00D71B69">
        <w:rPr>
          <w:rFonts w:ascii="Times New Roman" w:hAnsi="Times New Roman" w:cs="Times New Roman"/>
          <w:sz w:val="24"/>
          <w:szCs w:val="24"/>
        </w:rPr>
        <w:t>i bien están presentes especialmente en quienes frecuentan más asiduamente las redes sociales de sus padres, no podemos asociarlas linealmente a las redes sociales étnicas. Es decir, existe una coincidencia entre tales hábitos y las redes sociales que tienen más cercanas al llegar los migrantes de la primera generación. Ahora bien, cabe definir si tales redes son estrictamen</w:t>
      </w:r>
      <w:r>
        <w:rPr>
          <w:rFonts w:ascii="Times New Roman" w:hAnsi="Times New Roman" w:cs="Times New Roman"/>
          <w:sz w:val="24"/>
          <w:szCs w:val="24"/>
        </w:rPr>
        <w:t>te étnicas (y de qué “etnias”),</w:t>
      </w:r>
      <w:r w:rsidRPr="00D71B69">
        <w:rPr>
          <w:rFonts w:ascii="Times New Roman" w:hAnsi="Times New Roman" w:cs="Times New Roman"/>
          <w:sz w:val="24"/>
          <w:szCs w:val="24"/>
        </w:rPr>
        <w:t xml:space="preserve"> barriales (y de qué barrios)</w:t>
      </w:r>
      <w:r>
        <w:rPr>
          <w:rFonts w:ascii="Times New Roman" w:hAnsi="Times New Roman" w:cs="Times New Roman"/>
          <w:sz w:val="24"/>
          <w:szCs w:val="24"/>
        </w:rPr>
        <w:t>, de clase,</w:t>
      </w:r>
      <w:r w:rsidRPr="00D71B69">
        <w:rPr>
          <w:rFonts w:ascii="Times New Roman" w:hAnsi="Times New Roman" w:cs="Times New Roman"/>
          <w:sz w:val="24"/>
          <w:szCs w:val="24"/>
        </w:rPr>
        <w:t xml:space="preserve"> o de qué tipo.</w:t>
      </w:r>
      <w:r>
        <w:rPr>
          <w:rFonts w:ascii="Times New Roman" w:hAnsi="Times New Roman" w:cs="Times New Roman"/>
          <w:sz w:val="24"/>
          <w:szCs w:val="24"/>
        </w:rPr>
        <w:t xml:space="preserve"> Además, no necesariamente todos esos hábitos tienen que tener un único determinante.</w:t>
      </w:r>
    </w:p>
    <w:p w:rsidR="008E7301" w:rsidRDefault="008E7301"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Encontramos también sugerente pensar que los migrantes provenientes de comunidades con un casi nulo contacto con relaciones capitalistas tienen mayores desventajas para plantear y buscar el ascenso de clase en comparación con quienes, como la familia materna de Silvana, tuvieron un mayor contacto.</w:t>
      </w:r>
      <w:r w:rsidR="00090204">
        <w:rPr>
          <w:rFonts w:ascii="Times New Roman" w:hAnsi="Times New Roman" w:cs="Times New Roman"/>
          <w:sz w:val="24"/>
          <w:szCs w:val="24"/>
        </w:rPr>
        <w:t xml:space="preserve"> </w:t>
      </w:r>
    </w:p>
    <w:p w:rsidR="006C0308" w:rsidRDefault="008E7301"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Po</w:t>
      </w:r>
      <w:r w:rsidR="003B7B92">
        <w:rPr>
          <w:rFonts w:ascii="Times New Roman" w:hAnsi="Times New Roman" w:cs="Times New Roman"/>
          <w:sz w:val="24"/>
          <w:szCs w:val="24"/>
        </w:rPr>
        <w:t>r</w:t>
      </w:r>
      <w:r>
        <w:rPr>
          <w:rFonts w:ascii="Times New Roman" w:hAnsi="Times New Roman" w:cs="Times New Roman"/>
          <w:sz w:val="24"/>
          <w:szCs w:val="24"/>
        </w:rPr>
        <w:t xml:space="preserve"> otra parte, e</w:t>
      </w:r>
      <w:r w:rsidR="00F17732">
        <w:rPr>
          <w:rFonts w:ascii="Times New Roman" w:hAnsi="Times New Roman" w:cs="Times New Roman"/>
          <w:sz w:val="24"/>
          <w:szCs w:val="24"/>
        </w:rPr>
        <w:t>n todos los casos vemos que la familia ocupa un lugar central pero que dentro de la familia la mujer ocupa un lugar relegado. En todos los casos este tipo de familia es buscada y probada sin cuestionamientos por los migrantes, a pesar de que esta familia, en la forma que nos dan los datos (habría que ver si dicha forma es boliviana, precapitalista</w:t>
      </w:r>
      <w:r w:rsidR="00090204">
        <w:rPr>
          <w:rFonts w:ascii="Times New Roman" w:hAnsi="Times New Roman" w:cs="Times New Roman"/>
          <w:sz w:val="24"/>
          <w:szCs w:val="24"/>
        </w:rPr>
        <w:t>, obrera</w:t>
      </w:r>
      <w:r w:rsidR="00F17732">
        <w:rPr>
          <w:rFonts w:ascii="Times New Roman" w:hAnsi="Times New Roman" w:cs="Times New Roman"/>
          <w:sz w:val="24"/>
          <w:szCs w:val="24"/>
        </w:rPr>
        <w:t xml:space="preserve"> o acaso otra cosa), choca con el ascenso social. Porque en dicha familia no hay un plan común</w:t>
      </w:r>
      <w:r w:rsidR="00090204">
        <w:rPr>
          <w:rFonts w:ascii="Times New Roman" w:hAnsi="Times New Roman" w:cs="Times New Roman"/>
          <w:sz w:val="24"/>
          <w:szCs w:val="24"/>
        </w:rPr>
        <w:t xml:space="preserve"> de ascenso</w:t>
      </w:r>
      <w:r w:rsidR="00F17732">
        <w:rPr>
          <w:rFonts w:ascii="Times New Roman" w:hAnsi="Times New Roman" w:cs="Times New Roman"/>
          <w:sz w:val="24"/>
          <w:szCs w:val="24"/>
        </w:rPr>
        <w:t xml:space="preserve"> como el que señala Dalle. </w:t>
      </w:r>
    </w:p>
    <w:p w:rsidR="00F17732" w:rsidRDefault="00CD48C6" w:rsidP="003B7B92">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Es importante decir si bien parece </w:t>
      </w:r>
      <w:r w:rsidR="00F17732">
        <w:rPr>
          <w:rFonts w:ascii="Times New Roman" w:hAnsi="Times New Roman" w:cs="Times New Roman"/>
          <w:sz w:val="24"/>
          <w:szCs w:val="24"/>
        </w:rPr>
        <w:t xml:space="preserve">que </w:t>
      </w:r>
      <w:r w:rsidRPr="00D71B69">
        <w:rPr>
          <w:rFonts w:ascii="Times New Roman" w:hAnsi="Times New Roman" w:cs="Times New Roman"/>
          <w:sz w:val="24"/>
          <w:szCs w:val="24"/>
        </w:rPr>
        <w:t>a mayor distancia de las redes sociales de los padres</w:t>
      </w:r>
      <w:r w:rsidR="003B7B92">
        <w:rPr>
          <w:rFonts w:ascii="Times New Roman" w:hAnsi="Times New Roman" w:cs="Times New Roman"/>
          <w:sz w:val="24"/>
          <w:szCs w:val="24"/>
        </w:rPr>
        <w:t>, las cuales son bolivianas pero también obreras y de determinados barrios,</w:t>
      </w:r>
      <w:r w:rsidRPr="00D71B69">
        <w:rPr>
          <w:rFonts w:ascii="Times New Roman" w:hAnsi="Times New Roman" w:cs="Times New Roman"/>
          <w:sz w:val="24"/>
          <w:szCs w:val="24"/>
        </w:rPr>
        <w:t xml:space="preserve"> hay mayor ascenso social, esto se debe a dos cosas. Primero, a ciertos hábitos de </w:t>
      </w:r>
      <w:r w:rsidR="003B7B92">
        <w:rPr>
          <w:rFonts w:ascii="Times New Roman" w:hAnsi="Times New Roman" w:cs="Times New Roman"/>
          <w:sz w:val="24"/>
          <w:szCs w:val="24"/>
        </w:rPr>
        <w:t>estas</w:t>
      </w:r>
      <w:r w:rsidRPr="00D71B69">
        <w:rPr>
          <w:rFonts w:ascii="Times New Roman" w:hAnsi="Times New Roman" w:cs="Times New Roman"/>
          <w:sz w:val="24"/>
          <w:szCs w:val="24"/>
        </w:rPr>
        <w:t xml:space="preserve"> redes sociales que no tienen una afinidad electiva con las trayectorias de ascenso de clase. Segundo, </w:t>
      </w:r>
      <w:r w:rsidR="00F17732">
        <w:rPr>
          <w:rFonts w:ascii="Times New Roman" w:hAnsi="Times New Roman" w:cs="Times New Roman"/>
          <w:sz w:val="24"/>
          <w:szCs w:val="24"/>
        </w:rPr>
        <w:t xml:space="preserve">a </w:t>
      </w:r>
      <w:r w:rsidRPr="00D71B69">
        <w:rPr>
          <w:rFonts w:ascii="Times New Roman" w:hAnsi="Times New Roman" w:cs="Times New Roman"/>
          <w:sz w:val="24"/>
          <w:szCs w:val="24"/>
        </w:rPr>
        <w:t xml:space="preserve">que los mecanismos de cierre social de las clases medias impiden el ascenso de quienes frecuentan </w:t>
      </w:r>
      <w:r w:rsidRPr="00D71B69">
        <w:rPr>
          <w:rFonts w:ascii="Times New Roman" w:hAnsi="Times New Roman" w:cs="Times New Roman"/>
          <w:sz w:val="24"/>
          <w:szCs w:val="24"/>
        </w:rPr>
        <w:lastRenderedPageBreak/>
        <w:t>asiduamente dichas redes sociales. No medimos</w:t>
      </w:r>
      <w:r w:rsidR="00F17732">
        <w:rPr>
          <w:rFonts w:ascii="Times New Roman" w:hAnsi="Times New Roman" w:cs="Times New Roman"/>
          <w:sz w:val="24"/>
          <w:szCs w:val="24"/>
        </w:rPr>
        <w:t>, por cierto,</w:t>
      </w:r>
      <w:r w:rsidRPr="00D71B69">
        <w:rPr>
          <w:rFonts w:ascii="Times New Roman" w:hAnsi="Times New Roman" w:cs="Times New Roman"/>
          <w:sz w:val="24"/>
          <w:szCs w:val="24"/>
        </w:rPr>
        <w:t xml:space="preserve"> si es bueno o malo algo, sino si fomenta el ascenso. </w:t>
      </w:r>
    </w:p>
    <w:p w:rsidR="009F7C7A" w:rsidRDefault="000F0B09" w:rsidP="003B7B92">
      <w:pPr>
        <w:spacing w:line="360" w:lineRule="auto"/>
        <w:jc w:val="both"/>
        <w:rPr>
          <w:rFonts w:ascii="Times New Roman" w:hAnsi="Times New Roman" w:cs="Times New Roman"/>
          <w:sz w:val="24"/>
          <w:szCs w:val="24"/>
        </w:rPr>
      </w:pPr>
      <w:r>
        <w:rPr>
          <w:rFonts w:ascii="Times New Roman" w:hAnsi="Times New Roman" w:cs="Times New Roman"/>
          <w:sz w:val="24"/>
          <w:szCs w:val="24"/>
        </w:rPr>
        <w:t>La asimilación lineal, siguiendo los estudios clásicos de asimilación, supone una ruptura acompaña</w:t>
      </w:r>
      <w:r w:rsidR="00B52A49">
        <w:rPr>
          <w:rFonts w:ascii="Times New Roman" w:hAnsi="Times New Roman" w:cs="Times New Roman"/>
          <w:sz w:val="24"/>
          <w:szCs w:val="24"/>
        </w:rPr>
        <w:t>da</w:t>
      </w:r>
      <w:r>
        <w:rPr>
          <w:rFonts w:ascii="Times New Roman" w:hAnsi="Times New Roman" w:cs="Times New Roman"/>
          <w:sz w:val="24"/>
          <w:szCs w:val="24"/>
        </w:rPr>
        <w:t xml:space="preserve"> con la comunidad de los padres, que supone</w:t>
      </w:r>
      <w:r w:rsidR="009F7C7A">
        <w:rPr>
          <w:rFonts w:ascii="Times New Roman" w:hAnsi="Times New Roman" w:cs="Times New Roman"/>
          <w:sz w:val="24"/>
          <w:szCs w:val="24"/>
        </w:rPr>
        <w:t xml:space="preserve"> una ruptura con la clase trabajadora</w:t>
      </w:r>
      <w:r>
        <w:rPr>
          <w:rFonts w:ascii="Times New Roman" w:hAnsi="Times New Roman" w:cs="Times New Roman"/>
          <w:sz w:val="24"/>
          <w:szCs w:val="24"/>
        </w:rPr>
        <w:t xml:space="preserve"> y con la comunidad étnica</w:t>
      </w:r>
      <w:r w:rsidR="009F7C7A">
        <w:rPr>
          <w:rFonts w:ascii="Times New Roman" w:hAnsi="Times New Roman" w:cs="Times New Roman"/>
          <w:sz w:val="24"/>
          <w:szCs w:val="24"/>
        </w:rPr>
        <w:t xml:space="preserve"> de origen</w:t>
      </w:r>
      <w:r>
        <w:rPr>
          <w:rFonts w:ascii="Times New Roman" w:hAnsi="Times New Roman" w:cs="Times New Roman"/>
          <w:sz w:val="24"/>
          <w:szCs w:val="24"/>
        </w:rPr>
        <w:t>, yendo a la integración a la clase media blanca</w:t>
      </w:r>
      <w:r w:rsidR="009F7C7A">
        <w:rPr>
          <w:rFonts w:ascii="Times New Roman" w:hAnsi="Times New Roman" w:cs="Times New Roman"/>
          <w:sz w:val="24"/>
          <w:szCs w:val="24"/>
        </w:rPr>
        <w:t xml:space="preserve"> de la nación de recepción.</w:t>
      </w:r>
      <w:r w:rsidR="00B52A49">
        <w:rPr>
          <w:rFonts w:ascii="Times New Roman" w:hAnsi="Times New Roman" w:cs="Times New Roman"/>
          <w:sz w:val="24"/>
          <w:szCs w:val="24"/>
        </w:rPr>
        <w:t xml:space="preserve"> Denominamos a esta ruptura acompañada porque se sostiene en el trabajo familiar de varias generaciones. Ahora bien, </w:t>
      </w:r>
      <w:r w:rsidR="009F7C7A">
        <w:rPr>
          <w:rFonts w:ascii="Times New Roman" w:hAnsi="Times New Roman" w:cs="Times New Roman"/>
          <w:sz w:val="24"/>
          <w:szCs w:val="24"/>
        </w:rPr>
        <w:t xml:space="preserve">según los datos obtenidos, </w:t>
      </w:r>
      <w:r w:rsidR="00B52A49">
        <w:rPr>
          <w:rFonts w:ascii="Times New Roman" w:hAnsi="Times New Roman" w:cs="Times New Roman"/>
          <w:sz w:val="24"/>
          <w:szCs w:val="24"/>
        </w:rPr>
        <w:t>este elemento doble ruptura-compañía se da en distintos grados según la afinidad que haya entre la sociedad de origen y de destino de los migrantes</w:t>
      </w:r>
      <w:r w:rsidR="009F7C7A">
        <w:rPr>
          <w:rFonts w:ascii="Times New Roman" w:hAnsi="Times New Roman" w:cs="Times New Roman"/>
          <w:sz w:val="24"/>
          <w:szCs w:val="24"/>
        </w:rPr>
        <w:t xml:space="preserve"> el lugar ocupado y buscado por los migrantes en las escalas sociales de dichas sociedades</w:t>
      </w:r>
      <w:r w:rsidR="00B52A49">
        <w:rPr>
          <w:rFonts w:ascii="Times New Roman" w:hAnsi="Times New Roman" w:cs="Times New Roman"/>
          <w:sz w:val="24"/>
          <w:szCs w:val="24"/>
        </w:rPr>
        <w:t>. En los casos vistos, cuando la afinidad es esca</w:t>
      </w:r>
      <w:r w:rsidR="009F7C7A">
        <w:rPr>
          <w:rFonts w:ascii="Times New Roman" w:hAnsi="Times New Roman" w:cs="Times New Roman"/>
          <w:sz w:val="24"/>
          <w:szCs w:val="24"/>
        </w:rPr>
        <w:t>sa, la ruptura debe ser mayor; y</w:t>
      </w:r>
      <w:r w:rsidR="00B52A49">
        <w:rPr>
          <w:rFonts w:ascii="Times New Roman" w:hAnsi="Times New Roman" w:cs="Times New Roman"/>
          <w:sz w:val="24"/>
          <w:szCs w:val="24"/>
        </w:rPr>
        <w:t xml:space="preserve"> cua</w:t>
      </w:r>
      <w:r w:rsidR="009F7C7A">
        <w:rPr>
          <w:rFonts w:ascii="Times New Roman" w:hAnsi="Times New Roman" w:cs="Times New Roman"/>
          <w:sz w:val="24"/>
          <w:szCs w:val="24"/>
        </w:rPr>
        <w:t xml:space="preserve">ndo la afinidad es mayor, la ruptura puede ser más gradual. Tal es el caso de Teresa y Silvana respectivamente. En el de Miriam, por el contrario, no hay afinidad pero la ruptura es gradual, está acompañada por sus padre, por lo cual el ascenso es menor. </w:t>
      </w:r>
    </w:p>
    <w:p w:rsidR="009F7C7A" w:rsidRDefault="009F7C7A" w:rsidP="003B7B92">
      <w:pPr>
        <w:spacing w:line="360" w:lineRule="auto"/>
        <w:jc w:val="both"/>
        <w:rPr>
          <w:rFonts w:ascii="Times New Roman" w:hAnsi="Times New Roman" w:cs="Times New Roman"/>
          <w:sz w:val="24"/>
          <w:szCs w:val="24"/>
        </w:rPr>
      </w:pPr>
      <w:r>
        <w:rPr>
          <w:rFonts w:ascii="Times New Roman" w:hAnsi="Times New Roman" w:cs="Times New Roman"/>
          <w:sz w:val="24"/>
          <w:szCs w:val="24"/>
        </w:rPr>
        <w:t>Respecto a la comunidad étnica, no hallamos</w:t>
      </w:r>
      <w:r w:rsidR="00B132CD">
        <w:rPr>
          <w:rFonts w:ascii="Times New Roman" w:hAnsi="Times New Roman" w:cs="Times New Roman"/>
          <w:sz w:val="24"/>
          <w:szCs w:val="24"/>
        </w:rPr>
        <w:t xml:space="preserve"> lo que deberían ser sus componentes básicos</w:t>
      </w:r>
      <w:r>
        <w:rPr>
          <w:rFonts w:ascii="Times New Roman" w:hAnsi="Times New Roman" w:cs="Times New Roman"/>
          <w:sz w:val="24"/>
          <w:szCs w:val="24"/>
        </w:rPr>
        <w:t>: una clase media baja boliviana</w:t>
      </w:r>
      <w:r w:rsidR="00B25219">
        <w:rPr>
          <w:rFonts w:ascii="Times New Roman" w:hAnsi="Times New Roman" w:cs="Times New Roman"/>
          <w:sz w:val="24"/>
          <w:szCs w:val="24"/>
        </w:rPr>
        <w:t xml:space="preserve"> basada en buena medida en una economía étnica. Producción de bienes y servicios cuyo principal mercado laboral y cuyos principales consumidores sean étnicos. Aparecieron, sí, referencias a su supuesta existencia en otros ámbitos en algunos pasajes de las entrevistas, pero es el caso de las trayectorias de las familias entrevistadas.</w:t>
      </w:r>
    </w:p>
    <w:p w:rsidR="00CD48C6" w:rsidRDefault="00B25219" w:rsidP="00D71B69">
      <w:pPr>
        <w:spacing w:line="360" w:lineRule="auto"/>
        <w:jc w:val="both"/>
        <w:rPr>
          <w:rFonts w:ascii="Times New Roman" w:hAnsi="Times New Roman" w:cs="Times New Roman"/>
          <w:sz w:val="24"/>
          <w:szCs w:val="24"/>
        </w:rPr>
      </w:pPr>
      <w:r>
        <w:rPr>
          <w:rFonts w:ascii="Times New Roman" w:hAnsi="Times New Roman" w:cs="Times New Roman"/>
          <w:sz w:val="24"/>
          <w:szCs w:val="24"/>
        </w:rPr>
        <w:t>En conclusión, los caso</w:t>
      </w:r>
      <w:r w:rsidR="007E1ED6">
        <w:rPr>
          <w:rFonts w:ascii="Times New Roman" w:hAnsi="Times New Roman" w:cs="Times New Roman"/>
          <w:sz w:val="24"/>
          <w:szCs w:val="24"/>
        </w:rPr>
        <w:t>s estudiados se acercan más a los de la asimilación lineal y los conceptos de la misma pueden aportar algunos elementos para el estudio de las trayectorias</w:t>
      </w:r>
      <w:r w:rsidR="00B132CD">
        <w:rPr>
          <w:rFonts w:ascii="Times New Roman" w:hAnsi="Times New Roman" w:cs="Times New Roman"/>
          <w:sz w:val="24"/>
          <w:szCs w:val="24"/>
        </w:rPr>
        <w:t xml:space="preserve"> de movilidad social ascendente de una clase a otra</w:t>
      </w:r>
      <w:r w:rsidR="00AD6CE1">
        <w:rPr>
          <w:rFonts w:ascii="Times New Roman" w:hAnsi="Times New Roman" w:cs="Times New Roman"/>
          <w:sz w:val="24"/>
          <w:szCs w:val="24"/>
        </w:rPr>
        <w:t xml:space="preserve"> dentro de la Argentina</w:t>
      </w:r>
      <w:r w:rsidR="00B132CD">
        <w:rPr>
          <w:rFonts w:ascii="Times New Roman" w:hAnsi="Times New Roman" w:cs="Times New Roman"/>
          <w:sz w:val="24"/>
          <w:szCs w:val="24"/>
        </w:rPr>
        <w:t>. La afinidad de la comunidad de origen y la de destino es</w:t>
      </w:r>
      <w:r w:rsidR="00AD6CE1">
        <w:rPr>
          <w:rFonts w:ascii="Times New Roman" w:hAnsi="Times New Roman" w:cs="Times New Roman"/>
          <w:sz w:val="24"/>
          <w:szCs w:val="24"/>
        </w:rPr>
        <w:t xml:space="preserve"> un elemento que aporta nuestra ponencia </w:t>
      </w:r>
      <w:r w:rsidR="00B132CD">
        <w:rPr>
          <w:rFonts w:ascii="Times New Roman" w:hAnsi="Times New Roman" w:cs="Times New Roman"/>
          <w:sz w:val="24"/>
          <w:szCs w:val="24"/>
        </w:rPr>
        <w:t xml:space="preserve">para el estudio de los procesos de asimilación y movilidad </w:t>
      </w:r>
      <w:r w:rsidR="00AD6CE1">
        <w:rPr>
          <w:rFonts w:ascii="Times New Roman" w:hAnsi="Times New Roman" w:cs="Times New Roman"/>
          <w:sz w:val="24"/>
          <w:szCs w:val="24"/>
        </w:rPr>
        <w:t>en distintas sociedades de origen y destino</w:t>
      </w:r>
      <w:r w:rsidR="00B132CD">
        <w:rPr>
          <w:rFonts w:ascii="Times New Roman" w:hAnsi="Times New Roman" w:cs="Times New Roman"/>
          <w:sz w:val="24"/>
          <w:szCs w:val="24"/>
        </w:rPr>
        <w:t xml:space="preserve">. </w:t>
      </w:r>
      <w:r w:rsidR="00AD6CE1">
        <w:rPr>
          <w:rFonts w:ascii="Times New Roman" w:hAnsi="Times New Roman" w:cs="Times New Roman"/>
          <w:sz w:val="24"/>
          <w:szCs w:val="24"/>
        </w:rPr>
        <w:t xml:space="preserve">Hemos hecho algunos señalamientos de como se da esta asimilación en el AMBA con las familias migrantes bolivianas. Hallamos en buena medida </w:t>
      </w:r>
      <w:r w:rsidR="007F0330">
        <w:rPr>
          <w:rFonts w:ascii="Times New Roman" w:hAnsi="Times New Roman" w:cs="Times New Roman"/>
          <w:sz w:val="24"/>
          <w:szCs w:val="24"/>
        </w:rPr>
        <w:t>concordancia con los estudios posteriores</w:t>
      </w:r>
      <w:r w:rsidR="00AD6CE1">
        <w:rPr>
          <w:rFonts w:ascii="Times New Roman" w:hAnsi="Times New Roman" w:cs="Times New Roman"/>
          <w:sz w:val="24"/>
          <w:szCs w:val="24"/>
        </w:rPr>
        <w:t>, aunque</w:t>
      </w:r>
      <w:r w:rsidR="007F0330">
        <w:rPr>
          <w:rFonts w:ascii="Times New Roman" w:hAnsi="Times New Roman" w:cs="Times New Roman"/>
          <w:sz w:val="24"/>
          <w:szCs w:val="24"/>
        </w:rPr>
        <w:t xml:space="preserve"> hay algunos elementos que parecieran ser nuevos</w:t>
      </w:r>
      <w:r w:rsidR="00AD6CE1">
        <w:rPr>
          <w:rFonts w:ascii="Times New Roman" w:hAnsi="Times New Roman" w:cs="Times New Roman"/>
          <w:sz w:val="24"/>
          <w:szCs w:val="24"/>
        </w:rPr>
        <w:t xml:space="preserve">. </w:t>
      </w:r>
      <w:r w:rsidR="009F7C7A">
        <w:rPr>
          <w:rFonts w:ascii="Times New Roman" w:hAnsi="Times New Roman" w:cs="Times New Roman"/>
          <w:sz w:val="24"/>
          <w:szCs w:val="24"/>
        </w:rPr>
        <w:t>Estos resultados, sin embargo, deben ser contrastados con más datos em</w:t>
      </w:r>
      <w:r w:rsidR="00B132CD">
        <w:rPr>
          <w:rFonts w:ascii="Times New Roman" w:hAnsi="Times New Roman" w:cs="Times New Roman"/>
          <w:sz w:val="24"/>
          <w:szCs w:val="24"/>
        </w:rPr>
        <w:t>p</w:t>
      </w:r>
      <w:r w:rsidR="009F7C7A">
        <w:rPr>
          <w:rFonts w:ascii="Times New Roman" w:hAnsi="Times New Roman" w:cs="Times New Roman"/>
          <w:sz w:val="24"/>
          <w:szCs w:val="24"/>
        </w:rPr>
        <w:t>í</w:t>
      </w:r>
      <w:r w:rsidR="00B132CD">
        <w:rPr>
          <w:rFonts w:ascii="Times New Roman" w:hAnsi="Times New Roman" w:cs="Times New Roman"/>
          <w:sz w:val="24"/>
          <w:szCs w:val="24"/>
        </w:rPr>
        <w:t>r</w:t>
      </w:r>
      <w:r w:rsidR="009F7C7A">
        <w:rPr>
          <w:rFonts w:ascii="Times New Roman" w:hAnsi="Times New Roman" w:cs="Times New Roman"/>
          <w:sz w:val="24"/>
          <w:szCs w:val="24"/>
        </w:rPr>
        <w:t>icos.</w:t>
      </w:r>
      <w:r w:rsidR="00B132CD">
        <w:rPr>
          <w:rFonts w:ascii="Times New Roman" w:hAnsi="Times New Roman" w:cs="Times New Roman"/>
          <w:sz w:val="24"/>
          <w:szCs w:val="24"/>
        </w:rPr>
        <w:t xml:space="preserve"> </w:t>
      </w:r>
      <w:r w:rsidR="007F0330">
        <w:rPr>
          <w:rFonts w:ascii="Times New Roman" w:hAnsi="Times New Roman" w:cs="Times New Roman"/>
          <w:sz w:val="24"/>
          <w:szCs w:val="24"/>
        </w:rPr>
        <w:t>Ver si son excepciones que confirman las reglas o patrones nuevos.</w:t>
      </w:r>
    </w:p>
    <w:p w:rsidR="00F17732" w:rsidRPr="00D71B69" w:rsidRDefault="00F17732" w:rsidP="00D71B69">
      <w:pPr>
        <w:spacing w:line="360" w:lineRule="auto"/>
        <w:jc w:val="both"/>
        <w:rPr>
          <w:rFonts w:ascii="Times New Roman" w:hAnsi="Times New Roman" w:cs="Times New Roman"/>
          <w:sz w:val="24"/>
          <w:szCs w:val="24"/>
        </w:rPr>
      </w:pPr>
    </w:p>
    <w:p w:rsidR="006E5A49" w:rsidRPr="00D71B69" w:rsidRDefault="0077085D" w:rsidP="00D71B69">
      <w:pPr>
        <w:spacing w:line="360" w:lineRule="auto"/>
        <w:jc w:val="both"/>
        <w:rPr>
          <w:rFonts w:ascii="Times New Roman" w:hAnsi="Times New Roman" w:cs="Times New Roman"/>
          <w:b/>
          <w:sz w:val="24"/>
          <w:szCs w:val="24"/>
        </w:rPr>
      </w:pPr>
      <w:r w:rsidRPr="00D71B69">
        <w:rPr>
          <w:rFonts w:ascii="Times New Roman" w:eastAsia="Times New Roman" w:hAnsi="Times New Roman" w:cs="Times New Roman"/>
          <w:b/>
          <w:sz w:val="24"/>
          <w:szCs w:val="24"/>
        </w:rPr>
        <w:t>BIBLIOGRAFÍA</w:t>
      </w:r>
    </w:p>
    <w:p w:rsidR="006E38FF" w:rsidRPr="00D71B69" w:rsidRDefault="006E38FF"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Bertaux, D</w:t>
      </w:r>
      <w:r w:rsidR="00432127" w:rsidRPr="00D71B69">
        <w:rPr>
          <w:rFonts w:ascii="Times New Roman" w:hAnsi="Times New Roman" w:cs="Times New Roman"/>
          <w:sz w:val="24"/>
          <w:szCs w:val="24"/>
        </w:rPr>
        <w:t>.</w:t>
      </w:r>
      <w:r w:rsidRPr="00D71B69">
        <w:rPr>
          <w:rFonts w:ascii="Times New Roman" w:hAnsi="Times New Roman" w:cs="Times New Roman"/>
          <w:sz w:val="24"/>
          <w:szCs w:val="24"/>
        </w:rPr>
        <w:t xml:space="preserve"> (1988): “El enfoque biográfico: su validez metodológica: sus potencialidades” en Historia oral e historia de vida, Cuadernos de Ciencias Sociales: Historia Oral e Historia de Vida, (18), 57-79.</w:t>
      </w:r>
    </w:p>
    <w:p w:rsidR="006C0308" w:rsidRDefault="006C0308" w:rsidP="006C0308">
      <w:pPr>
        <w:spacing w:line="360" w:lineRule="auto"/>
        <w:jc w:val="both"/>
        <w:rPr>
          <w:rFonts w:ascii="Times New Roman" w:hAnsi="Times New Roman" w:cs="Times New Roman"/>
          <w:sz w:val="24"/>
          <w:szCs w:val="24"/>
        </w:rPr>
      </w:pPr>
      <w:r w:rsidRPr="006C0308">
        <w:rPr>
          <w:rFonts w:ascii="Times New Roman" w:hAnsi="Times New Roman" w:cs="Times New Roman"/>
          <w:sz w:val="24"/>
          <w:szCs w:val="24"/>
        </w:rPr>
        <w:lastRenderedPageBreak/>
        <w:t>Boniolo, P. y Estévez Leston, B. (2017) “Los efectos del territorio en la mo</w:t>
      </w:r>
      <w:r>
        <w:rPr>
          <w:rFonts w:ascii="Times New Roman" w:hAnsi="Times New Roman" w:cs="Times New Roman"/>
          <w:sz w:val="24"/>
          <w:szCs w:val="24"/>
        </w:rPr>
        <w:t xml:space="preserve">vilidad social de hogares de la </w:t>
      </w:r>
      <w:r w:rsidRPr="006C0308">
        <w:rPr>
          <w:rFonts w:ascii="Times New Roman" w:hAnsi="Times New Roman" w:cs="Times New Roman"/>
          <w:sz w:val="24"/>
          <w:szCs w:val="24"/>
        </w:rPr>
        <w:t xml:space="preserve">Región Metropolitana de Buenos Aires” </w:t>
      </w:r>
      <w:r>
        <w:rPr>
          <w:rFonts w:ascii="Times New Roman" w:hAnsi="Times New Roman" w:cs="Times New Roman"/>
          <w:sz w:val="24"/>
          <w:szCs w:val="24"/>
        </w:rPr>
        <w:t xml:space="preserve">en </w:t>
      </w:r>
      <w:r w:rsidRPr="006C0308">
        <w:rPr>
          <w:rFonts w:ascii="Times New Roman" w:hAnsi="Times New Roman" w:cs="Times New Roman"/>
          <w:i/>
          <w:sz w:val="24"/>
          <w:szCs w:val="24"/>
        </w:rPr>
        <w:t>Cuadernos Geográficos</w:t>
      </w:r>
      <w:r w:rsidRPr="006C0308">
        <w:rPr>
          <w:rFonts w:ascii="Times New Roman" w:hAnsi="Times New Roman" w:cs="Times New Roman"/>
          <w:sz w:val="24"/>
          <w:szCs w:val="24"/>
        </w:rPr>
        <w:t>, vol. 56, núm. 1, pp. 101-123.</w:t>
      </w:r>
    </w:p>
    <w:p w:rsidR="002E03ED" w:rsidRPr="00D71B69" w:rsidRDefault="002E03ED" w:rsidP="00D71B69">
      <w:pPr>
        <w:spacing w:line="360" w:lineRule="auto"/>
        <w:jc w:val="both"/>
        <w:rPr>
          <w:rFonts w:ascii="Times New Roman" w:hAnsi="Times New Roman" w:cs="Times New Roman"/>
          <w:sz w:val="24"/>
          <w:szCs w:val="24"/>
          <w:lang w:val="en-US"/>
        </w:rPr>
      </w:pPr>
      <w:r w:rsidRPr="00D71B69">
        <w:rPr>
          <w:rFonts w:ascii="Times New Roman" w:hAnsi="Times New Roman" w:cs="Times New Roman"/>
          <w:sz w:val="24"/>
          <w:szCs w:val="24"/>
        </w:rPr>
        <w:t>Dalle, P</w:t>
      </w:r>
      <w:r w:rsidR="00432127" w:rsidRPr="00D71B69">
        <w:rPr>
          <w:rFonts w:ascii="Times New Roman" w:hAnsi="Times New Roman" w:cs="Times New Roman"/>
          <w:sz w:val="24"/>
          <w:szCs w:val="24"/>
        </w:rPr>
        <w:t>.</w:t>
      </w:r>
      <w:r w:rsidRPr="00D71B69">
        <w:rPr>
          <w:rFonts w:ascii="Times New Roman" w:hAnsi="Times New Roman" w:cs="Times New Roman"/>
          <w:sz w:val="24"/>
          <w:szCs w:val="24"/>
        </w:rPr>
        <w:t xml:space="preserve"> (2016): </w:t>
      </w:r>
      <w:r w:rsidRPr="00D71B69">
        <w:rPr>
          <w:rFonts w:ascii="Times New Roman" w:hAnsi="Times New Roman" w:cs="Times New Roman"/>
          <w:i/>
          <w:sz w:val="24"/>
          <w:szCs w:val="24"/>
        </w:rPr>
        <w:t>Movilidad social desde las clases populares</w:t>
      </w:r>
      <w:r w:rsidRPr="00D71B69">
        <w:rPr>
          <w:rFonts w:ascii="Times New Roman" w:hAnsi="Times New Roman" w:cs="Times New Roman"/>
          <w:sz w:val="24"/>
          <w:szCs w:val="24"/>
        </w:rPr>
        <w:t xml:space="preserve">. </w:t>
      </w:r>
      <w:r w:rsidRPr="00D71B69">
        <w:rPr>
          <w:rFonts w:ascii="Times New Roman" w:hAnsi="Times New Roman" w:cs="Times New Roman"/>
          <w:sz w:val="24"/>
          <w:szCs w:val="24"/>
          <w:lang w:val="en-US"/>
        </w:rPr>
        <w:t>Buenos Aires, IIGG-CLACSO.</w:t>
      </w:r>
    </w:p>
    <w:p w:rsidR="00C95BFB" w:rsidRPr="00D71B69" w:rsidRDefault="00C95BFB" w:rsidP="00D71B69">
      <w:pPr>
        <w:autoSpaceDE w:val="0"/>
        <w:autoSpaceDN w:val="0"/>
        <w:adjustRightInd w:val="0"/>
        <w:spacing w:line="360" w:lineRule="auto"/>
        <w:jc w:val="both"/>
        <w:rPr>
          <w:rFonts w:ascii="Times New Roman" w:hAnsi="Times New Roman" w:cs="Times New Roman"/>
          <w:sz w:val="24"/>
          <w:szCs w:val="24"/>
        </w:rPr>
      </w:pPr>
      <w:r w:rsidRPr="00D71B69">
        <w:rPr>
          <w:rFonts w:ascii="Times New Roman" w:hAnsi="Times New Roman" w:cs="Times New Roman"/>
          <w:sz w:val="24"/>
          <w:szCs w:val="24"/>
          <w:lang w:val="en-US"/>
        </w:rPr>
        <w:t>Erikson, R. y Goldthorpe</w:t>
      </w:r>
      <w:r w:rsidR="00432127" w:rsidRPr="00D71B69">
        <w:rPr>
          <w:rFonts w:ascii="Times New Roman" w:hAnsi="Times New Roman" w:cs="Times New Roman"/>
          <w:sz w:val="24"/>
          <w:szCs w:val="24"/>
          <w:lang w:val="en-US"/>
        </w:rPr>
        <w:t xml:space="preserve">,J. </w:t>
      </w:r>
      <w:r w:rsidRPr="00D71B69">
        <w:rPr>
          <w:rFonts w:ascii="Times New Roman" w:hAnsi="Times New Roman" w:cs="Times New Roman"/>
          <w:sz w:val="24"/>
          <w:szCs w:val="24"/>
          <w:lang w:val="en-US"/>
        </w:rPr>
        <w:t xml:space="preserve">(1992): </w:t>
      </w:r>
      <w:r w:rsidRPr="00D71B69">
        <w:rPr>
          <w:rFonts w:ascii="Times New Roman" w:hAnsi="Times New Roman" w:cs="Times New Roman"/>
          <w:i/>
          <w:iCs/>
          <w:sz w:val="24"/>
          <w:szCs w:val="24"/>
          <w:lang w:val="en-US"/>
        </w:rPr>
        <w:t>The Constant Flux: A Study of Class Mobility In Industrial</w:t>
      </w:r>
      <w:r w:rsidR="00CD48C6" w:rsidRPr="00D71B69">
        <w:rPr>
          <w:rFonts w:ascii="Times New Roman" w:hAnsi="Times New Roman" w:cs="Times New Roman"/>
          <w:i/>
          <w:iCs/>
          <w:sz w:val="24"/>
          <w:szCs w:val="24"/>
          <w:lang w:val="en-US"/>
        </w:rPr>
        <w:t xml:space="preserve"> </w:t>
      </w:r>
      <w:r w:rsidRPr="00D71B69">
        <w:rPr>
          <w:rFonts w:ascii="Times New Roman" w:hAnsi="Times New Roman" w:cs="Times New Roman"/>
          <w:i/>
          <w:iCs/>
          <w:sz w:val="24"/>
          <w:szCs w:val="24"/>
          <w:lang w:val="en-US"/>
        </w:rPr>
        <w:t>Societies</w:t>
      </w:r>
      <w:r w:rsidR="002D3CA5" w:rsidRPr="00D71B69">
        <w:rPr>
          <w:rFonts w:ascii="Times New Roman" w:hAnsi="Times New Roman" w:cs="Times New Roman"/>
          <w:i/>
          <w:iCs/>
          <w:sz w:val="24"/>
          <w:szCs w:val="24"/>
          <w:lang w:val="en-US"/>
        </w:rPr>
        <w:t>.</w:t>
      </w:r>
      <w:r w:rsidR="00524561">
        <w:rPr>
          <w:rFonts w:ascii="Times New Roman" w:hAnsi="Times New Roman" w:cs="Times New Roman"/>
          <w:i/>
          <w:iCs/>
          <w:sz w:val="24"/>
          <w:szCs w:val="24"/>
          <w:lang w:val="en-US"/>
        </w:rPr>
        <w:t xml:space="preserve"> </w:t>
      </w:r>
      <w:r w:rsidRPr="00D71B69">
        <w:rPr>
          <w:rFonts w:ascii="Times New Roman" w:hAnsi="Times New Roman" w:cs="Times New Roman"/>
          <w:sz w:val="24"/>
          <w:szCs w:val="24"/>
        </w:rPr>
        <w:t>Oxford</w:t>
      </w:r>
      <w:r w:rsidR="002D3CA5" w:rsidRPr="00D71B69">
        <w:rPr>
          <w:rFonts w:ascii="Times New Roman" w:hAnsi="Times New Roman" w:cs="Times New Roman"/>
          <w:sz w:val="24"/>
          <w:szCs w:val="24"/>
        </w:rPr>
        <w:t>,</w:t>
      </w:r>
      <w:r w:rsidR="00524561">
        <w:rPr>
          <w:rFonts w:ascii="Times New Roman" w:hAnsi="Times New Roman" w:cs="Times New Roman"/>
          <w:sz w:val="24"/>
          <w:szCs w:val="24"/>
        </w:rPr>
        <w:t xml:space="preserve"> </w:t>
      </w:r>
      <w:r w:rsidRPr="00D71B69">
        <w:rPr>
          <w:rFonts w:ascii="Times New Roman" w:hAnsi="Times New Roman" w:cs="Times New Roman"/>
          <w:sz w:val="24"/>
          <w:szCs w:val="24"/>
        </w:rPr>
        <w:t>Clarendon.</w:t>
      </w:r>
    </w:p>
    <w:p w:rsidR="00004D3D" w:rsidRPr="00D71B69" w:rsidRDefault="00004D3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DNM (s/fa): </w:t>
      </w:r>
      <w:r w:rsidRPr="00524561">
        <w:rPr>
          <w:rFonts w:ascii="Times New Roman" w:hAnsi="Times New Roman" w:cs="Times New Roman"/>
          <w:i/>
          <w:sz w:val="24"/>
          <w:szCs w:val="24"/>
        </w:rPr>
        <w:t>Estadística General de Radicaciones Iniciadas y Resueltas. Período 2011 - 2015</w:t>
      </w:r>
      <w:r w:rsidRPr="00D71B69">
        <w:rPr>
          <w:rFonts w:ascii="Times New Roman" w:hAnsi="Times New Roman" w:cs="Times New Roman"/>
          <w:sz w:val="24"/>
          <w:szCs w:val="24"/>
        </w:rPr>
        <w:t>. Disponible: http://www.migraciones.gov.ar/pdf_varios/estadisticas/radicaciones_2011-2015.pdf</w:t>
      </w:r>
    </w:p>
    <w:p w:rsidR="00004D3D" w:rsidRPr="00D71B69" w:rsidRDefault="00004D3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DNM (s/fb): </w:t>
      </w:r>
      <w:r w:rsidRPr="00524561">
        <w:rPr>
          <w:rFonts w:ascii="Times New Roman" w:hAnsi="Times New Roman" w:cs="Times New Roman"/>
          <w:i/>
          <w:sz w:val="24"/>
          <w:szCs w:val="24"/>
        </w:rPr>
        <w:t>Estadística General de Radicaciones Iniciadas y Resueltas. Período 2016</w:t>
      </w:r>
      <w:r w:rsidRPr="00D71B69">
        <w:rPr>
          <w:rFonts w:ascii="Times New Roman" w:hAnsi="Times New Roman" w:cs="Times New Roman"/>
          <w:sz w:val="24"/>
          <w:szCs w:val="24"/>
        </w:rPr>
        <w:t>. Disponible en: http://www.migraciones.gov.ar/pdf_varios/estadisticas/radicaciones_resueltas_2016.pdf</w:t>
      </w:r>
    </w:p>
    <w:p w:rsidR="00C95BFB" w:rsidRPr="00D71B69" w:rsidRDefault="00C95BFB"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Germani, G (1973): “El surgimiento del peronismo: El rol de los obreros y de los migrantes internos” en </w:t>
      </w:r>
      <w:r w:rsidRPr="00D71B69">
        <w:rPr>
          <w:rFonts w:ascii="Times New Roman" w:hAnsi="Times New Roman" w:cs="Times New Roman"/>
          <w:i/>
          <w:sz w:val="24"/>
          <w:szCs w:val="24"/>
        </w:rPr>
        <w:t>Revista Desarrollo Económico</w:t>
      </w:r>
      <w:r w:rsidRPr="00D71B69">
        <w:rPr>
          <w:rFonts w:ascii="Times New Roman" w:hAnsi="Times New Roman" w:cs="Times New Roman"/>
          <w:sz w:val="24"/>
          <w:szCs w:val="24"/>
        </w:rPr>
        <w:t>. Nº 51. Vol. 13. Octubre-Diciembre de 1973.</w:t>
      </w:r>
    </w:p>
    <w:p w:rsidR="004B2F74" w:rsidRPr="00D71B69" w:rsidRDefault="004B2F74"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Jorrat, R. (2000): </w:t>
      </w:r>
      <w:r w:rsidRPr="00D71B69">
        <w:rPr>
          <w:rFonts w:ascii="Times New Roman" w:hAnsi="Times New Roman" w:cs="Times New Roman"/>
          <w:i/>
          <w:sz w:val="24"/>
          <w:szCs w:val="24"/>
        </w:rPr>
        <w:t>Estratificación Social y Movilidad. Un estudio sobre el Área Metropolitana de Buenos Aires</w:t>
      </w:r>
      <w:r w:rsidRPr="00D71B69">
        <w:rPr>
          <w:rFonts w:ascii="Times New Roman" w:hAnsi="Times New Roman" w:cs="Times New Roman"/>
          <w:sz w:val="24"/>
          <w:szCs w:val="24"/>
        </w:rPr>
        <w:t>. Tucumán, Ed. Universidad Nacional de Tucumán.</w:t>
      </w:r>
    </w:p>
    <w:p w:rsidR="00004D3D" w:rsidRPr="00D71B69" w:rsidRDefault="00004D3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Pacecca, M</w:t>
      </w:r>
      <w:r w:rsidR="00524561">
        <w:rPr>
          <w:rFonts w:ascii="Times New Roman" w:hAnsi="Times New Roman" w:cs="Times New Roman"/>
          <w:sz w:val="24"/>
          <w:szCs w:val="24"/>
        </w:rPr>
        <w:t>. I.</w:t>
      </w:r>
      <w:r w:rsidRPr="00D71B69">
        <w:rPr>
          <w:rFonts w:ascii="Times New Roman" w:hAnsi="Times New Roman" w:cs="Times New Roman"/>
          <w:sz w:val="24"/>
          <w:szCs w:val="24"/>
        </w:rPr>
        <w:t xml:space="preserve"> (2013): (Re)Pensar las inmigraciones en Argentina. Disponible en http://valijainmigracion.educ.ar</w:t>
      </w:r>
    </w:p>
    <w:p w:rsidR="008D641E" w:rsidRPr="00D71B69" w:rsidRDefault="008D641E"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Portes, A</w:t>
      </w:r>
      <w:r w:rsidR="00432127" w:rsidRPr="00D71B69">
        <w:rPr>
          <w:rFonts w:ascii="Times New Roman" w:hAnsi="Times New Roman" w:cs="Times New Roman"/>
          <w:sz w:val="24"/>
          <w:szCs w:val="24"/>
        </w:rPr>
        <w:t>.</w:t>
      </w:r>
      <w:r w:rsidRPr="00D71B69">
        <w:rPr>
          <w:rFonts w:ascii="Times New Roman" w:hAnsi="Times New Roman" w:cs="Times New Roman"/>
          <w:sz w:val="24"/>
          <w:szCs w:val="24"/>
        </w:rPr>
        <w:t xml:space="preserve"> y DeWind, J</w:t>
      </w:r>
      <w:r w:rsidR="00432127" w:rsidRPr="00D71B69">
        <w:rPr>
          <w:rFonts w:ascii="Times New Roman" w:hAnsi="Times New Roman" w:cs="Times New Roman"/>
          <w:sz w:val="24"/>
          <w:szCs w:val="24"/>
        </w:rPr>
        <w:t>.</w:t>
      </w:r>
      <w:r w:rsidRPr="00D71B69">
        <w:rPr>
          <w:rFonts w:ascii="Times New Roman" w:hAnsi="Times New Roman" w:cs="Times New Roman"/>
          <w:sz w:val="24"/>
          <w:szCs w:val="24"/>
        </w:rPr>
        <w:t xml:space="preserve"> (2006): "Un diálogo transatlántico: el progreso de la investigación y la teoría en el estudiode la migración internacional" en </w:t>
      </w:r>
      <w:r w:rsidRPr="00D71B69">
        <w:rPr>
          <w:rFonts w:ascii="Times New Roman" w:hAnsi="Times New Roman" w:cs="Times New Roman"/>
          <w:i/>
          <w:sz w:val="24"/>
          <w:szCs w:val="24"/>
        </w:rPr>
        <w:t>Repensando las migraciones. Nuevas perspectivas teóricas y empíricas</w:t>
      </w:r>
      <w:r w:rsidRPr="00D71B69">
        <w:rPr>
          <w:rFonts w:ascii="Times New Roman" w:hAnsi="Times New Roman" w:cs="Times New Roman"/>
          <w:sz w:val="24"/>
          <w:szCs w:val="24"/>
        </w:rPr>
        <w:t>. México DF, Instituto Nacional de Migración/Universidad Autónoma de Zacatecas/Miguel Ángel Porrúa, 2006</w:t>
      </w:r>
    </w:p>
    <w:p w:rsidR="00DB3548" w:rsidRPr="00D71B69" w:rsidRDefault="00DB3548"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Portes, A</w:t>
      </w:r>
      <w:r w:rsidR="00432127" w:rsidRPr="00D71B69">
        <w:rPr>
          <w:rFonts w:ascii="Times New Roman" w:hAnsi="Times New Roman" w:cs="Times New Roman"/>
          <w:sz w:val="24"/>
          <w:szCs w:val="24"/>
        </w:rPr>
        <w:t>.</w:t>
      </w:r>
      <w:r w:rsidRPr="00D71B69">
        <w:rPr>
          <w:rFonts w:ascii="Times New Roman" w:hAnsi="Times New Roman" w:cs="Times New Roman"/>
          <w:sz w:val="24"/>
          <w:szCs w:val="24"/>
        </w:rPr>
        <w:t>, Fernández</w:t>
      </w:r>
      <w:r w:rsidR="00F71D42" w:rsidRPr="00D71B69">
        <w:rPr>
          <w:rFonts w:ascii="Times New Roman" w:hAnsi="Times New Roman" w:cs="Times New Roman"/>
          <w:sz w:val="24"/>
          <w:szCs w:val="24"/>
        </w:rPr>
        <w:t>-Kelly</w:t>
      </w:r>
      <w:r w:rsidRPr="00D71B69">
        <w:rPr>
          <w:rFonts w:ascii="Times New Roman" w:hAnsi="Times New Roman" w:cs="Times New Roman"/>
          <w:sz w:val="24"/>
          <w:szCs w:val="24"/>
        </w:rPr>
        <w:t>y, P</w:t>
      </w:r>
      <w:r w:rsidR="00432127" w:rsidRPr="00D71B69">
        <w:rPr>
          <w:rFonts w:ascii="Times New Roman" w:hAnsi="Times New Roman" w:cs="Times New Roman"/>
          <w:sz w:val="24"/>
          <w:szCs w:val="24"/>
        </w:rPr>
        <w:t>.</w:t>
      </w:r>
      <w:r w:rsidRPr="00D71B69">
        <w:rPr>
          <w:rFonts w:ascii="Times New Roman" w:hAnsi="Times New Roman" w:cs="Times New Roman"/>
          <w:sz w:val="24"/>
          <w:szCs w:val="24"/>
        </w:rPr>
        <w:t xml:space="preserve"> y Haller, W</w:t>
      </w:r>
      <w:r w:rsidR="00432127" w:rsidRPr="00D71B69">
        <w:rPr>
          <w:rFonts w:ascii="Times New Roman" w:hAnsi="Times New Roman" w:cs="Times New Roman"/>
          <w:sz w:val="24"/>
          <w:szCs w:val="24"/>
        </w:rPr>
        <w:t>.</w:t>
      </w:r>
      <w:r w:rsidRPr="00D71B69">
        <w:rPr>
          <w:rFonts w:ascii="Times New Roman" w:hAnsi="Times New Roman" w:cs="Times New Roman"/>
          <w:sz w:val="24"/>
          <w:szCs w:val="24"/>
        </w:rPr>
        <w:t xml:space="preserve"> (2006): "La asimilación segmentada sobre el terreno: la nueva segunda generación al inicio de la vida adulta" en </w:t>
      </w:r>
      <w:r w:rsidRPr="00D71B69">
        <w:rPr>
          <w:rFonts w:ascii="Times New Roman" w:hAnsi="Times New Roman" w:cs="Times New Roman"/>
          <w:i/>
          <w:sz w:val="24"/>
          <w:szCs w:val="24"/>
        </w:rPr>
        <w:t>Revista Migraciones</w:t>
      </w:r>
      <w:r w:rsidRPr="00D71B69">
        <w:rPr>
          <w:rFonts w:ascii="Times New Roman" w:hAnsi="Times New Roman" w:cs="Times New Roman"/>
          <w:sz w:val="24"/>
          <w:szCs w:val="24"/>
        </w:rPr>
        <w:t xml:space="preserve"> nro. 19.</w:t>
      </w:r>
    </w:p>
    <w:p w:rsidR="00DB3548" w:rsidRPr="00D71B69" w:rsidRDefault="00DB3548" w:rsidP="00D71B69">
      <w:pPr>
        <w:spacing w:line="360" w:lineRule="auto"/>
        <w:jc w:val="both"/>
        <w:rPr>
          <w:rFonts w:ascii="Times New Roman" w:hAnsi="Times New Roman" w:cs="Times New Roman"/>
          <w:sz w:val="24"/>
          <w:szCs w:val="24"/>
          <w:lang w:val="en-US"/>
        </w:rPr>
      </w:pPr>
      <w:r w:rsidRPr="00D71B69">
        <w:rPr>
          <w:rFonts w:ascii="Times New Roman" w:hAnsi="Times New Roman" w:cs="Times New Roman"/>
          <w:sz w:val="24"/>
          <w:szCs w:val="24"/>
          <w:lang w:val="en-US"/>
        </w:rPr>
        <w:t>Portes, A</w:t>
      </w:r>
      <w:r w:rsidR="00432127" w:rsidRPr="00D71B69">
        <w:rPr>
          <w:rFonts w:ascii="Times New Roman" w:hAnsi="Times New Roman" w:cs="Times New Roman"/>
          <w:sz w:val="24"/>
          <w:szCs w:val="24"/>
          <w:lang w:val="en-US"/>
        </w:rPr>
        <w:t>.</w:t>
      </w:r>
      <w:r w:rsidRPr="00D71B69">
        <w:rPr>
          <w:rFonts w:ascii="Times New Roman" w:hAnsi="Times New Roman" w:cs="Times New Roman"/>
          <w:sz w:val="24"/>
          <w:szCs w:val="24"/>
          <w:lang w:val="en-US"/>
        </w:rPr>
        <w:t xml:space="preserve"> y Zhou, M</w:t>
      </w:r>
      <w:r w:rsidR="00432127" w:rsidRPr="00D71B69">
        <w:rPr>
          <w:rFonts w:ascii="Times New Roman" w:hAnsi="Times New Roman" w:cs="Times New Roman"/>
          <w:sz w:val="24"/>
          <w:szCs w:val="24"/>
          <w:lang w:val="en-US"/>
        </w:rPr>
        <w:t>.</w:t>
      </w:r>
      <w:r w:rsidRPr="00D71B69">
        <w:rPr>
          <w:rFonts w:ascii="Times New Roman" w:hAnsi="Times New Roman" w:cs="Times New Roman"/>
          <w:sz w:val="24"/>
          <w:szCs w:val="24"/>
          <w:lang w:val="en-US"/>
        </w:rPr>
        <w:t xml:space="preserve"> (1993): "The new second generation: segmented assimilation and its variants" en</w:t>
      </w:r>
      <w:r w:rsidRPr="00D71B69">
        <w:rPr>
          <w:rFonts w:ascii="Times New Roman" w:hAnsi="Times New Roman" w:cs="Times New Roman"/>
          <w:i/>
          <w:sz w:val="24"/>
          <w:szCs w:val="24"/>
          <w:lang w:val="en-US"/>
        </w:rPr>
        <w:t>Annals of the American academy of political and social sciences</w:t>
      </w:r>
      <w:r w:rsidRPr="00D71B69">
        <w:rPr>
          <w:rFonts w:ascii="Times New Roman" w:hAnsi="Times New Roman" w:cs="Times New Roman"/>
          <w:sz w:val="24"/>
          <w:szCs w:val="24"/>
          <w:lang w:val="en-US"/>
        </w:rPr>
        <w:t xml:space="preserve">, 530, noviembre de 1993, pp. 74-96. </w:t>
      </w:r>
    </w:p>
    <w:p w:rsidR="00720E5A" w:rsidRPr="00D71B69" w:rsidRDefault="00432127" w:rsidP="00D71B69">
      <w:pPr>
        <w:spacing w:line="360" w:lineRule="auto"/>
        <w:jc w:val="both"/>
        <w:rPr>
          <w:rFonts w:ascii="Times New Roman" w:hAnsi="Times New Roman" w:cs="Times New Roman"/>
          <w:sz w:val="24"/>
          <w:szCs w:val="24"/>
        </w:rPr>
      </w:pPr>
      <w:r w:rsidRPr="00D71B69">
        <w:rPr>
          <w:rFonts w:ascii="Times New Roman" w:eastAsia="Times New Roman" w:hAnsi="Times New Roman" w:cs="Times New Roman"/>
          <w:sz w:val="24"/>
          <w:szCs w:val="24"/>
        </w:rPr>
        <w:t>Leclerc-Olive, M.</w:t>
      </w:r>
      <w:r w:rsidR="00720E5A" w:rsidRPr="00D71B69">
        <w:rPr>
          <w:rFonts w:ascii="Times New Roman" w:eastAsia="Times New Roman" w:hAnsi="Times New Roman" w:cs="Times New Roman"/>
          <w:sz w:val="24"/>
          <w:szCs w:val="24"/>
        </w:rPr>
        <w:t xml:space="preserve"> (2009): “Temporalidades de la experiencia: las biografías y sus conocimientos” en </w:t>
      </w:r>
      <w:r w:rsidR="00720E5A" w:rsidRPr="00D71B69">
        <w:rPr>
          <w:rFonts w:ascii="Times New Roman" w:hAnsi="Times New Roman" w:cs="Times New Roman"/>
          <w:i/>
          <w:sz w:val="24"/>
          <w:szCs w:val="24"/>
        </w:rPr>
        <w:t>Iberofórum. Revista de Ciencias Sociales de la Universidad Iberoamericana</w:t>
      </w:r>
      <w:r w:rsidR="00720E5A" w:rsidRPr="00D71B69">
        <w:rPr>
          <w:rFonts w:ascii="Times New Roman" w:hAnsi="Times New Roman" w:cs="Times New Roman"/>
          <w:sz w:val="24"/>
          <w:szCs w:val="24"/>
        </w:rPr>
        <w:t>, año IV, No. 8. Julio-Diciembre, pp. 1-39.</w:t>
      </w:r>
    </w:p>
    <w:p w:rsidR="006E38FF" w:rsidRPr="00D71B69" w:rsidRDefault="006E38FF"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Thompson, P</w:t>
      </w:r>
      <w:r w:rsidR="00432127" w:rsidRPr="00D71B69">
        <w:rPr>
          <w:rFonts w:ascii="Times New Roman" w:hAnsi="Times New Roman" w:cs="Times New Roman"/>
          <w:sz w:val="24"/>
          <w:szCs w:val="24"/>
        </w:rPr>
        <w:t>.</w:t>
      </w:r>
      <w:r w:rsidRPr="00D71B69">
        <w:rPr>
          <w:rFonts w:ascii="Times New Roman" w:hAnsi="Times New Roman" w:cs="Times New Roman"/>
          <w:sz w:val="24"/>
          <w:szCs w:val="24"/>
        </w:rPr>
        <w:t xml:space="preserve"> (1993): "Historias de vida y análisis del cambio social" en Aceves Lozano</w:t>
      </w:r>
      <w:r w:rsidR="00432127" w:rsidRPr="00D71B69">
        <w:rPr>
          <w:rFonts w:ascii="Times New Roman" w:hAnsi="Times New Roman" w:cs="Times New Roman"/>
          <w:sz w:val="24"/>
          <w:szCs w:val="24"/>
        </w:rPr>
        <w:t xml:space="preserve">,J. (Comp.) </w:t>
      </w:r>
      <w:r w:rsidR="00432127" w:rsidRPr="00D71B69">
        <w:rPr>
          <w:rFonts w:ascii="Times New Roman" w:hAnsi="Times New Roman" w:cs="Times New Roman"/>
          <w:i/>
          <w:sz w:val="24"/>
          <w:szCs w:val="24"/>
        </w:rPr>
        <w:t>Historia oral</w:t>
      </w:r>
      <w:r w:rsidRPr="00D71B69">
        <w:rPr>
          <w:rFonts w:ascii="Times New Roman" w:hAnsi="Times New Roman" w:cs="Times New Roman"/>
          <w:sz w:val="24"/>
          <w:szCs w:val="24"/>
        </w:rPr>
        <w:t>. México, D. F.: Instituto Mora</w:t>
      </w:r>
      <w:r w:rsidR="00432127" w:rsidRPr="00D71B69">
        <w:rPr>
          <w:rFonts w:ascii="Times New Roman" w:hAnsi="Times New Roman" w:cs="Times New Roman"/>
          <w:sz w:val="24"/>
          <w:szCs w:val="24"/>
        </w:rPr>
        <w:t>, pp. 136-148</w:t>
      </w:r>
    </w:p>
    <w:p w:rsidR="00C95BFB" w:rsidRPr="00D71B69" w:rsidRDefault="002E03ED" w:rsidP="00D71B69">
      <w:pPr>
        <w:spacing w:line="360" w:lineRule="auto"/>
        <w:jc w:val="both"/>
        <w:rPr>
          <w:rFonts w:ascii="Times New Roman" w:hAnsi="Times New Roman" w:cs="Times New Roman"/>
          <w:sz w:val="24"/>
          <w:szCs w:val="24"/>
        </w:rPr>
      </w:pPr>
      <w:r w:rsidRPr="00D71B69">
        <w:rPr>
          <w:rFonts w:ascii="Times New Roman" w:hAnsi="Times New Roman" w:cs="Times New Roman"/>
          <w:sz w:val="24"/>
          <w:szCs w:val="24"/>
        </w:rPr>
        <w:t xml:space="preserve">Weber, Max (2008): </w:t>
      </w:r>
      <w:r w:rsidRPr="00D71B69">
        <w:rPr>
          <w:rFonts w:ascii="Times New Roman" w:hAnsi="Times New Roman" w:cs="Times New Roman"/>
          <w:i/>
          <w:sz w:val="24"/>
          <w:szCs w:val="24"/>
        </w:rPr>
        <w:t>Economía y sociedad</w:t>
      </w:r>
      <w:r w:rsidRPr="00D71B69">
        <w:rPr>
          <w:rFonts w:ascii="Times New Roman" w:hAnsi="Times New Roman" w:cs="Times New Roman"/>
          <w:sz w:val="24"/>
          <w:szCs w:val="24"/>
        </w:rPr>
        <w:t>. México DF, F</w:t>
      </w:r>
      <w:r w:rsidR="00975AD6" w:rsidRPr="00D71B69">
        <w:rPr>
          <w:rFonts w:ascii="Times New Roman" w:hAnsi="Times New Roman" w:cs="Times New Roman"/>
          <w:sz w:val="24"/>
          <w:szCs w:val="24"/>
        </w:rPr>
        <w:t xml:space="preserve">ondo de </w:t>
      </w:r>
      <w:r w:rsidRPr="00D71B69">
        <w:rPr>
          <w:rFonts w:ascii="Times New Roman" w:hAnsi="Times New Roman" w:cs="Times New Roman"/>
          <w:sz w:val="24"/>
          <w:szCs w:val="24"/>
        </w:rPr>
        <w:t>C</w:t>
      </w:r>
      <w:r w:rsidR="00975AD6" w:rsidRPr="00D71B69">
        <w:rPr>
          <w:rFonts w:ascii="Times New Roman" w:hAnsi="Times New Roman" w:cs="Times New Roman"/>
          <w:sz w:val="24"/>
          <w:szCs w:val="24"/>
        </w:rPr>
        <w:t xml:space="preserve">ultura </w:t>
      </w:r>
      <w:r w:rsidRPr="00D71B69">
        <w:rPr>
          <w:rFonts w:ascii="Times New Roman" w:hAnsi="Times New Roman" w:cs="Times New Roman"/>
          <w:sz w:val="24"/>
          <w:szCs w:val="24"/>
        </w:rPr>
        <w:t>E</w:t>
      </w:r>
      <w:r w:rsidR="00975AD6" w:rsidRPr="00D71B69">
        <w:rPr>
          <w:rFonts w:ascii="Times New Roman" w:hAnsi="Times New Roman" w:cs="Times New Roman"/>
          <w:sz w:val="24"/>
          <w:szCs w:val="24"/>
        </w:rPr>
        <w:t>conómica</w:t>
      </w:r>
      <w:r w:rsidRPr="00D71B69">
        <w:rPr>
          <w:rFonts w:ascii="Times New Roman" w:hAnsi="Times New Roman" w:cs="Times New Roman"/>
          <w:sz w:val="24"/>
          <w:szCs w:val="24"/>
        </w:rPr>
        <w:t>.</w:t>
      </w:r>
    </w:p>
    <w:sectPr w:rsidR="00C95BFB" w:rsidRPr="00D71B69" w:rsidSect="00627170">
      <w:pgSz w:w="11909" w:h="16834" w:code="9"/>
      <w:pgMar w:top="1418" w:right="1418" w:bottom="1418" w:left="1418"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AF" w:rsidRDefault="00D166AF" w:rsidP="00111910">
      <w:pPr>
        <w:spacing w:line="240" w:lineRule="auto"/>
      </w:pPr>
      <w:r>
        <w:separator/>
      </w:r>
    </w:p>
  </w:endnote>
  <w:endnote w:type="continuationSeparator" w:id="0">
    <w:p w:rsidR="00D166AF" w:rsidRDefault="00D166AF" w:rsidP="001119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AF" w:rsidRDefault="00D166AF" w:rsidP="00111910">
      <w:pPr>
        <w:spacing w:line="240" w:lineRule="auto"/>
      </w:pPr>
      <w:r>
        <w:separator/>
      </w:r>
    </w:p>
  </w:footnote>
  <w:footnote w:type="continuationSeparator" w:id="0">
    <w:p w:rsidR="00D166AF" w:rsidRDefault="00D166AF" w:rsidP="001119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5A49"/>
    <w:rsid w:val="00002AE2"/>
    <w:rsid w:val="00004D3D"/>
    <w:rsid w:val="000065CD"/>
    <w:rsid w:val="00014613"/>
    <w:rsid w:val="0002091C"/>
    <w:rsid w:val="000210B4"/>
    <w:rsid w:val="00022256"/>
    <w:rsid w:val="0003005D"/>
    <w:rsid w:val="00031B88"/>
    <w:rsid w:val="00034232"/>
    <w:rsid w:val="00040051"/>
    <w:rsid w:val="0005240D"/>
    <w:rsid w:val="00053FBF"/>
    <w:rsid w:val="000570BF"/>
    <w:rsid w:val="000757CA"/>
    <w:rsid w:val="0008123D"/>
    <w:rsid w:val="0008496F"/>
    <w:rsid w:val="00090204"/>
    <w:rsid w:val="000A1A0D"/>
    <w:rsid w:val="000D1BB5"/>
    <w:rsid w:val="000D1FDE"/>
    <w:rsid w:val="000E025B"/>
    <w:rsid w:val="000E1729"/>
    <w:rsid w:val="000F0B09"/>
    <w:rsid w:val="000F0D9A"/>
    <w:rsid w:val="000F47D8"/>
    <w:rsid w:val="000F4CF1"/>
    <w:rsid w:val="000F599F"/>
    <w:rsid w:val="00101DC8"/>
    <w:rsid w:val="00111910"/>
    <w:rsid w:val="001308DF"/>
    <w:rsid w:val="00135FC1"/>
    <w:rsid w:val="00137C7F"/>
    <w:rsid w:val="00155E42"/>
    <w:rsid w:val="0016466B"/>
    <w:rsid w:val="001671EF"/>
    <w:rsid w:val="00170574"/>
    <w:rsid w:val="00182B80"/>
    <w:rsid w:val="001B32D6"/>
    <w:rsid w:val="001B7316"/>
    <w:rsid w:val="001C063E"/>
    <w:rsid w:val="001C13E1"/>
    <w:rsid w:val="001C6507"/>
    <w:rsid w:val="001D5F2E"/>
    <w:rsid w:val="001D724C"/>
    <w:rsid w:val="001F256E"/>
    <w:rsid w:val="00201074"/>
    <w:rsid w:val="00204D52"/>
    <w:rsid w:val="00232EFA"/>
    <w:rsid w:val="00236EF7"/>
    <w:rsid w:val="00237740"/>
    <w:rsid w:val="00240F99"/>
    <w:rsid w:val="0024424D"/>
    <w:rsid w:val="00267444"/>
    <w:rsid w:val="00276D15"/>
    <w:rsid w:val="00277977"/>
    <w:rsid w:val="00277C01"/>
    <w:rsid w:val="002814C6"/>
    <w:rsid w:val="002876AA"/>
    <w:rsid w:val="00292B5D"/>
    <w:rsid w:val="002949EB"/>
    <w:rsid w:val="002B7371"/>
    <w:rsid w:val="002D3CA5"/>
    <w:rsid w:val="002E03ED"/>
    <w:rsid w:val="002E3AF2"/>
    <w:rsid w:val="002E6B9F"/>
    <w:rsid w:val="00304280"/>
    <w:rsid w:val="00304EFB"/>
    <w:rsid w:val="003127D0"/>
    <w:rsid w:val="00313683"/>
    <w:rsid w:val="003163C2"/>
    <w:rsid w:val="00334D12"/>
    <w:rsid w:val="00344BB4"/>
    <w:rsid w:val="003460CB"/>
    <w:rsid w:val="00366CF3"/>
    <w:rsid w:val="00375157"/>
    <w:rsid w:val="003764EA"/>
    <w:rsid w:val="00377151"/>
    <w:rsid w:val="00380140"/>
    <w:rsid w:val="00384364"/>
    <w:rsid w:val="00391C65"/>
    <w:rsid w:val="00395F97"/>
    <w:rsid w:val="003B659A"/>
    <w:rsid w:val="003B7B92"/>
    <w:rsid w:val="003C12BB"/>
    <w:rsid w:val="003E065F"/>
    <w:rsid w:val="003E1895"/>
    <w:rsid w:val="003E2BDC"/>
    <w:rsid w:val="003E60BA"/>
    <w:rsid w:val="003F2A84"/>
    <w:rsid w:val="003F2E8D"/>
    <w:rsid w:val="00407B65"/>
    <w:rsid w:val="00407FDE"/>
    <w:rsid w:val="004162ED"/>
    <w:rsid w:val="0042379A"/>
    <w:rsid w:val="00431F8E"/>
    <w:rsid w:val="00432127"/>
    <w:rsid w:val="00437AEC"/>
    <w:rsid w:val="0044375B"/>
    <w:rsid w:val="00467909"/>
    <w:rsid w:val="00487278"/>
    <w:rsid w:val="004A0C16"/>
    <w:rsid w:val="004B2F74"/>
    <w:rsid w:val="004B4E04"/>
    <w:rsid w:val="004C68F7"/>
    <w:rsid w:val="004C6A35"/>
    <w:rsid w:val="004C6DEB"/>
    <w:rsid w:val="004E4BED"/>
    <w:rsid w:val="004F20B1"/>
    <w:rsid w:val="004F6723"/>
    <w:rsid w:val="004F7498"/>
    <w:rsid w:val="00505D62"/>
    <w:rsid w:val="00506C58"/>
    <w:rsid w:val="00511729"/>
    <w:rsid w:val="00516C3F"/>
    <w:rsid w:val="00524561"/>
    <w:rsid w:val="00542EDE"/>
    <w:rsid w:val="00543E98"/>
    <w:rsid w:val="00555D01"/>
    <w:rsid w:val="00556868"/>
    <w:rsid w:val="00557225"/>
    <w:rsid w:val="00567525"/>
    <w:rsid w:val="00571BFD"/>
    <w:rsid w:val="005721E5"/>
    <w:rsid w:val="00573CC0"/>
    <w:rsid w:val="00591A9D"/>
    <w:rsid w:val="005945AA"/>
    <w:rsid w:val="00595B77"/>
    <w:rsid w:val="005A1A58"/>
    <w:rsid w:val="005A56BF"/>
    <w:rsid w:val="005B5CD1"/>
    <w:rsid w:val="005C21BD"/>
    <w:rsid w:val="005D04F3"/>
    <w:rsid w:val="005D2E06"/>
    <w:rsid w:val="005D3CC2"/>
    <w:rsid w:val="005D4C51"/>
    <w:rsid w:val="005D5E3B"/>
    <w:rsid w:val="00603154"/>
    <w:rsid w:val="00605245"/>
    <w:rsid w:val="00612C82"/>
    <w:rsid w:val="0061661D"/>
    <w:rsid w:val="006231A7"/>
    <w:rsid w:val="00627170"/>
    <w:rsid w:val="006544B9"/>
    <w:rsid w:val="0066324B"/>
    <w:rsid w:val="00667FC8"/>
    <w:rsid w:val="00674F8E"/>
    <w:rsid w:val="00675BC2"/>
    <w:rsid w:val="006817E3"/>
    <w:rsid w:val="00682291"/>
    <w:rsid w:val="00683AB5"/>
    <w:rsid w:val="006844CF"/>
    <w:rsid w:val="00690429"/>
    <w:rsid w:val="0069128C"/>
    <w:rsid w:val="006C0308"/>
    <w:rsid w:val="006D1E47"/>
    <w:rsid w:val="006D1EE4"/>
    <w:rsid w:val="006D23EE"/>
    <w:rsid w:val="006D6876"/>
    <w:rsid w:val="006E38FF"/>
    <w:rsid w:val="006E4194"/>
    <w:rsid w:val="006E5A49"/>
    <w:rsid w:val="00700506"/>
    <w:rsid w:val="00702CB5"/>
    <w:rsid w:val="007066BE"/>
    <w:rsid w:val="00720E5A"/>
    <w:rsid w:val="00725299"/>
    <w:rsid w:val="0072703B"/>
    <w:rsid w:val="0073686B"/>
    <w:rsid w:val="0074450A"/>
    <w:rsid w:val="00754757"/>
    <w:rsid w:val="00756AB6"/>
    <w:rsid w:val="00760D65"/>
    <w:rsid w:val="00763A55"/>
    <w:rsid w:val="0077085D"/>
    <w:rsid w:val="007708D3"/>
    <w:rsid w:val="007754E4"/>
    <w:rsid w:val="00775722"/>
    <w:rsid w:val="0077791C"/>
    <w:rsid w:val="00784641"/>
    <w:rsid w:val="00787B54"/>
    <w:rsid w:val="00794C39"/>
    <w:rsid w:val="0079676D"/>
    <w:rsid w:val="007976FA"/>
    <w:rsid w:val="00797F71"/>
    <w:rsid w:val="007A0716"/>
    <w:rsid w:val="007A1E5C"/>
    <w:rsid w:val="007A4EF2"/>
    <w:rsid w:val="007A6155"/>
    <w:rsid w:val="007B51B3"/>
    <w:rsid w:val="007C57EF"/>
    <w:rsid w:val="007D7DC4"/>
    <w:rsid w:val="007E1772"/>
    <w:rsid w:val="007E1ED6"/>
    <w:rsid w:val="007E6543"/>
    <w:rsid w:val="007F0330"/>
    <w:rsid w:val="007F2155"/>
    <w:rsid w:val="007F4DB2"/>
    <w:rsid w:val="0080584A"/>
    <w:rsid w:val="00815E17"/>
    <w:rsid w:val="00816256"/>
    <w:rsid w:val="00823B01"/>
    <w:rsid w:val="00837637"/>
    <w:rsid w:val="008526FC"/>
    <w:rsid w:val="008555EA"/>
    <w:rsid w:val="00860A76"/>
    <w:rsid w:val="00864507"/>
    <w:rsid w:val="008724C4"/>
    <w:rsid w:val="00872829"/>
    <w:rsid w:val="00891D3A"/>
    <w:rsid w:val="008A7EB3"/>
    <w:rsid w:val="008B10CB"/>
    <w:rsid w:val="008B7657"/>
    <w:rsid w:val="008C1A56"/>
    <w:rsid w:val="008C3832"/>
    <w:rsid w:val="008D568B"/>
    <w:rsid w:val="008D641E"/>
    <w:rsid w:val="008D7BAC"/>
    <w:rsid w:val="008E2787"/>
    <w:rsid w:val="008E4CB4"/>
    <w:rsid w:val="008E7301"/>
    <w:rsid w:val="00902267"/>
    <w:rsid w:val="00907A47"/>
    <w:rsid w:val="00917108"/>
    <w:rsid w:val="0092170A"/>
    <w:rsid w:val="00922DE7"/>
    <w:rsid w:val="00931784"/>
    <w:rsid w:val="00934C15"/>
    <w:rsid w:val="009457D1"/>
    <w:rsid w:val="00946468"/>
    <w:rsid w:val="00963E13"/>
    <w:rsid w:val="00972EF3"/>
    <w:rsid w:val="00975AD6"/>
    <w:rsid w:val="00976A0D"/>
    <w:rsid w:val="00993C7C"/>
    <w:rsid w:val="0099695C"/>
    <w:rsid w:val="009A0255"/>
    <w:rsid w:val="009B6726"/>
    <w:rsid w:val="009C01C6"/>
    <w:rsid w:val="009C0534"/>
    <w:rsid w:val="009E3131"/>
    <w:rsid w:val="009E59F1"/>
    <w:rsid w:val="009F49C9"/>
    <w:rsid w:val="009F7C7A"/>
    <w:rsid w:val="00A02045"/>
    <w:rsid w:val="00A022EE"/>
    <w:rsid w:val="00A12372"/>
    <w:rsid w:val="00A1442E"/>
    <w:rsid w:val="00A153A0"/>
    <w:rsid w:val="00A20B59"/>
    <w:rsid w:val="00A37AB2"/>
    <w:rsid w:val="00A47E07"/>
    <w:rsid w:val="00A73BA3"/>
    <w:rsid w:val="00A84BA3"/>
    <w:rsid w:val="00A84EAA"/>
    <w:rsid w:val="00A95380"/>
    <w:rsid w:val="00AA3A82"/>
    <w:rsid w:val="00AA530B"/>
    <w:rsid w:val="00AB525A"/>
    <w:rsid w:val="00AB5EAF"/>
    <w:rsid w:val="00AB6DD6"/>
    <w:rsid w:val="00AC008C"/>
    <w:rsid w:val="00AD600E"/>
    <w:rsid w:val="00AD6CE1"/>
    <w:rsid w:val="00AE70D2"/>
    <w:rsid w:val="00AF736C"/>
    <w:rsid w:val="00B02909"/>
    <w:rsid w:val="00B06576"/>
    <w:rsid w:val="00B132CD"/>
    <w:rsid w:val="00B1332B"/>
    <w:rsid w:val="00B15533"/>
    <w:rsid w:val="00B24E84"/>
    <w:rsid w:val="00B25219"/>
    <w:rsid w:val="00B47B4A"/>
    <w:rsid w:val="00B503EB"/>
    <w:rsid w:val="00B52A49"/>
    <w:rsid w:val="00B62461"/>
    <w:rsid w:val="00B67E05"/>
    <w:rsid w:val="00B73DA1"/>
    <w:rsid w:val="00B7701C"/>
    <w:rsid w:val="00B8206B"/>
    <w:rsid w:val="00B905C3"/>
    <w:rsid w:val="00B94BE8"/>
    <w:rsid w:val="00BA1902"/>
    <w:rsid w:val="00BA3E40"/>
    <w:rsid w:val="00BA4712"/>
    <w:rsid w:val="00BB3C24"/>
    <w:rsid w:val="00BC2444"/>
    <w:rsid w:val="00BC30A4"/>
    <w:rsid w:val="00BC44E2"/>
    <w:rsid w:val="00BE0473"/>
    <w:rsid w:val="00BE1C4C"/>
    <w:rsid w:val="00BE7624"/>
    <w:rsid w:val="00C03F66"/>
    <w:rsid w:val="00C10266"/>
    <w:rsid w:val="00C11E90"/>
    <w:rsid w:val="00C127EA"/>
    <w:rsid w:val="00C1738C"/>
    <w:rsid w:val="00C17E9A"/>
    <w:rsid w:val="00C24880"/>
    <w:rsid w:val="00C27852"/>
    <w:rsid w:val="00C34237"/>
    <w:rsid w:val="00C34E2E"/>
    <w:rsid w:val="00C474FE"/>
    <w:rsid w:val="00C53EB0"/>
    <w:rsid w:val="00C75A4E"/>
    <w:rsid w:val="00C77B91"/>
    <w:rsid w:val="00C8289B"/>
    <w:rsid w:val="00C93A54"/>
    <w:rsid w:val="00C95BFB"/>
    <w:rsid w:val="00C95E57"/>
    <w:rsid w:val="00C96748"/>
    <w:rsid w:val="00CB0DAF"/>
    <w:rsid w:val="00CB272A"/>
    <w:rsid w:val="00CC038E"/>
    <w:rsid w:val="00CC76EA"/>
    <w:rsid w:val="00CD48C6"/>
    <w:rsid w:val="00CE012C"/>
    <w:rsid w:val="00CF57EA"/>
    <w:rsid w:val="00CF7E47"/>
    <w:rsid w:val="00D02651"/>
    <w:rsid w:val="00D030B0"/>
    <w:rsid w:val="00D03588"/>
    <w:rsid w:val="00D166AF"/>
    <w:rsid w:val="00D33D93"/>
    <w:rsid w:val="00D4385B"/>
    <w:rsid w:val="00D51D73"/>
    <w:rsid w:val="00D52417"/>
    <w:rsid w:val="00D52883"/>
    <w:rsid w:val="00D54E55"/>
    <w:rsid w:val="00D632EF"/>
    <w:rsid w:val="00D71B69"/>
    <w:rsid w:val="00D76ABD"/>
    <w:rsid w:val="00D82E29"/>
    <w:rsid w:val="00D93CC7"/>
    <w:rsid w:val="00DA56E3"/>
    <w:rsid w:val="00DA70D6"/>
    <w:rsid w:val="00DB1FEE"/>
    <w:rsid w:val="00DB3548"/>
    <w:rsid w:val="00DB427F"/>
    <w:rsid w:val="00DB6B00"/>
    <w:rsid w:val="00DC536E"/>
    <w:rsid w:val="00DC58A5"/>
    <w:rsid w:val="00DC75A3"/>
    <w:rsid w:val="00DE438B"/>
    <w:rsid w:val="00DF0388"/>
    <w:rsid w:val="00DF28F9"/>
    <w:rsid w:val="00DF2D66"/>
    <w:rsid w:val="00E125E9"/>
    <w:rsid w:val="00E12B68"/>
    <w:rsid w:val="00E21C70"/>
    <w:rsid w:val="00E253B1"/>
    <w:rsid w:val="00E3166A"/>
    <w:rsid w:val="00E34AD7"/>
    <w:rsid w:val="00E34EE3"/>
    <w:rsid w:val="00E37D1B"/>
    <w:rsid w:val="00E4497B"/>
    <w:rsid w:val="00E45AD8"/>
    <w:rsid w:val="00E645DB"/>
    <w:rsid w:val="00E91713"/>
    <w:rsid w:val="00E92464"/>
    <w:rsid w:val="00E92D40"/>
    <w:rsid w:val="00E946E7"/>
    <w:rsid w:val="00E959E4"/>
    <w:rsid w:val="00E959FF"/>
    <w:rsid w:val="00EA49A1"/>
    <w:rsid w:val="00EB6BF4"/>
    <w:rsid w:val="00EC2AB6"/>
    <w:rsid w:val="00EC3C8F"/>
    <w:rsid w:val="00EC4692"/>
    <w:rsid w:val="00EC5C16"/>
    <w:rsid w:val="00ED44BF"/>
    <w:rsid w:val="00EE219D"/>
    <w:rsid w:val="00EE48EE"/>
    <w:rsid w:val="00EE586F"/>
    <w:rsid w:val="00EF0324"/>
    <w:rsid w:val="00EF18F9"/>
    <w:rsid w:val="00F066DC"/>
    <w:rsid w:val="00F14BE9"/>
    <w:rsid w:val="00F16142"/>
    <w:rsid w:val="00F17732"/>
    <w:rsid w:val="00F17A63"/>
    <w:rsid w:val="00F2152E"/>
    <w:rsid w:val="00F24695"/>
    <w:rsid w:val="00F330E9"/>
    <w:rsid w:val="00F378C1"/>
    <w:rsid w:val="00F438B3"/>
    <w:rsid w:val="00F47596"/>
    <w:rsid w:val="00F56771"/>
    <w:rsid w:val="00F60270"/>
    <w:rsid w:val="00F62890"/>
    <w:rsid w:val="00F6346E"/>
    <w:rsid w:val="00F71D42"/>
    <w:rsid w:val="00F728F4"/>
    <w:rsid w:val="00F730C6"/>
    <w:rsid w:val="00F83CB1"/>
    <w:rsid w:val="00FA5C10"/>
    <w:rsid w:val="00FB167C"/>
    <w:rsid w:val="00FB4940"/>
    <w:rsid w:val="00FB780A"/>
    <w:rsid w:val="00FC1D52"/>
    <w:rsid w:val="00FC6AFD"/>
    <w:rsid w:val="00FC75EC"/>
    <w:rsid w:val="00FD7A42"/>
    <w:rsid w:val="00FE084D"/>
    <w:rsid w:val="00FE23B7"/>
    <w:rsid w:val="00FE5216"/>
    <w:rsid w:val="00FE7FF8"/>
    <w:rsid w:val="00FF3819"/>
    <w:rsid w:val="00FF560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32EF"/>
  </w:style>
  <w:style w:type="paragraph" w:styleId="Ttulo1">
    <w:name w:val="heading 1"/>
    <w:basedOn w:val="Normal"/>
    <w:next w:val="Normal"/>
    <w:rsid w:val="00D632EF"/>
    <w:pPr>
      <w:keepNext/>
      <w:keepLines/>
      <w:spacing w:before="400" w:after="120"/>
      <w:contextualSpacing/>
      <w:outlineLvl w:val="0"/>
    </w:pPr>
    <w:rPr>
      <w:sz w:val="40"/>
      <w:szCs w:val="40"/>
    </w:rPr>
  </w:style>
  <w:style w:type="paragraph" w:styleId="Ttulo2">
    <w:name w:val="heading 2"/>
    <w:basedOn w:val="Normal"/>
    <w:next w:val="Normal"/>
    <w:rsid w:val="00D632EF"/>
    <w:pPr>
      <w:keepNext/>
      <w:keepLines/>
      <w:spacing w:before="360" w:after="120"/>
      <w:contextualSpacing/>
      <w:outlineLvl w:val="1"/>
    </w:pPr>
    <w:rPr>
      <w:sz w:val="32"/>
      <w:szCs w:val="32"/>
    </w:rPr>
  </w:style>
  <w:style w:type="paragraph" w:styleId="Ttulo3">
    <w:name w:val="heading 3"/>
    <w:basedOn w:val="Normal"/>
    <w:next w:val="Normal"/>
    <w:rsid w:val="00D632EF"/>
    <w:pPr>
      <w:keepNext/>
      <w:keepLines/>
      <w:spacing w:before="320" w:after="80"/>
      <w:contextualSpacing/>
      <w:outlineLvl w:val="2"/>
    </w:pPr>
    <w:rPr>
      <w:color w:val="434343"/>
      <w:sz w:val="28"/>
      <w:szCs w:val="28"/>
    </w:rPr>
  </w:style>
  <w:style w:type="paragraph" w:styleId="Ttulo4">
    <w:name w:val="heading 4"/>
    <w:basedOn w:val="Normal"/>
    <w:next w:val="Normal"/>
    <w:rsid w:val="00D632EF"/>
    <w:pPr>
      <w:keepNext/>
      <w:keepLines/>
      <w:spacing w:before="280" w:after="80"/>
      <w:contextualSpacing/>
      <w:outlineLvl w:val="3"/>
    </w:pPr>
    <w:rPr>
      <w:color w:val="666666"/>
      <w:sz w:val="24"/>
      <w:szCs w:val="24"/>
    </w:rPr>
  </w:style>
  <w:style w:type="paragraph" w:styleId="Ttulo5">
    <w:name w:val="heading 5"/>
    <w:basedOn w:val="Normal"/>
    <w:next w:val="Normal"/>
    <w:rsid w:val="00D632EF"/>
    <w:pPr>
      <w:keepNext/>
      <w:keepLines/>
      <w:spacing w:before="240" w:after="80"/>
      <w:contextualSpacing/>
      <w:outlineLvl w:val="4"/>
    </w:pPr>
    <w:rPr>
      <w:color w:val="666666"/>
    </w:rPr>
  </w:style>
  <w:style w:type="paragraph" w:styleId="Ttulo6">
    <w:name w:val="heading 6"/>
    <w:basedOn w:val="Normal"/>
    <w:next w:val="Normal"/>
    <w:rsid w:val="00D632EF"/>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632EF"/>
    <w:tblPr>
      <w:tblCellMar>
        <w:top w:w="0" w:type="dxa"/>
        <w:left w:w="0" w:type="dxa"/>
        <w:bottom w:w="0" w:type="dxa"/>
        <w:right w:w="0" w:type="dxa"/>
      </w:tblCellMar>
    </w:tblPr>
  </w:style>
  <w:style w:type="paragraph" w:styleId="Ttulo">
    <w:name w:val="Title"/>
    <w:basedOn w:val="Normal"/>
    <w:next w:val="Normal"/>
    <w:rsid w:val="00D632EF"/>
    <w:pPr>
      <w:keepNext/>
      <w:keepLines/>
      <w:spacing w:after="60"/>
      <w:contextualSpacing/>
    </w:pPr>
    <w:rPr>
      <w:sz w:val="52"/>
      <w:szCs w:val="52"/>
    </w:rPr>
  </w:style>
  <w:style w:type="paragraph" w:styleId="Subttulo">
    <w:name w:val="Subtitle"/>
    <w:basedOn w:val="Normal"/>
    <w:next w:val="Normal"/>
    <w:rsid w:val="00D632EF"/>
    <w:pPr>
      <w:keepNext/>
      <w:keepLines/>
      <w:spacing w:after="320"/>
      <w:contextualSpacing/>
    </w:pPr>
    <w:rPr>
      <w:color w:val="666666"/>
      <w:sz w:val="30"/>
      <w:szCs w:val="30"/>
    </w:rPr>
  </w:style>
  <w:style w:type="paragraph" w:styleId="Encabezado">
    <w:name w:val="header"/>
    <w:basedOn w:val="Normal"/>
    <w:link w:val="EncabezadoCar"/>
    <w:uiPriority w:val="99"/>
    <w:unhideWhenUsed/>
    <w:rsid w:val="0011191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11910"/>
  </w:style>
  <w:style w:type="paragraph" w:styleId="Piedepgina">
    <w:name w:val="footer"/>
    <w:basedOn w:val="Normal"/>
    <w:link w:val="PiedepginaCar"/>
    <w:uiPriority w:val="99"/>
    <w:unhideWhenUsed/>
    <w:rsid w:val="0011191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11910"/>
  </w:style>
  <w:style w:type="paragraph" w:styleId="Prrafodelista">
    <w:name w:val="List Paragraph"/>
    <w:basedOn w:val="Normal"/>
    <w:uiPriority w:val="34"/>
    <w:qFormat/>
    <w:rsid w:val="00C24880"/>
    <w:pPr>
      <w:ind w:left="720"/>
      <w:contextualSpacing/>
    </w:pPr>
  </w:style>
  <w:style w:type="character" w:styleId="Hipervnculo">
    <w:name w:val="Hyperlink"/>
    <w:basedOn w:val="Fuentedeprrafopredeter"/>
    <w:uiPriority w:val="99"/>
    <w:unhideWhenUsed/>
    <w:rsid w:val="008A7EB3"/>
    <w:rPr>
      <w:color w:val="0000FF" w:themeColor="hyperlink"/>
      <w:u w:val="single"/>
    </w:rPr>
  </w:style>
  <w:style w:type="paragraph" w:styleId="Textodeglobo">
    <w:name w:val="Balloon Text"/>
    <w:basedOn w:val="Normal"/>
    <w:link w:val="TextodegloboCar"/>
    <w:uiPriority w:val="99"/>
    <w:semiHidden/>
    <w:unhideWhenUsed/>
    <w:rsid w:val="004679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8BE8-627E-444A-8874-61455B6C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16</Pages>
  <Words>6798</Words>
  <Characters>37394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Bryam Herrera Jurado</cp:lastModifiedBy>
  <cp:revision>16</cp:revision>
  <dcterms:created xsi:type="dcterms:W3CDTF">2017-08-04T15:52:00Z</dcterms:created>
  <dcterms:modified xsi:type="dcterms:W3CDTF">2017-08-24T19:15:00Z</dcterms:modified>
</cp:coreProperties>
</file>