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18" w:rsidRDefault="00800918" w:rsidP="00391B32">
      <w:pPr>
        <w:autoSpaceDE w:val="0"/>
        <w:autoSpaceDN w:val="0"/>
        <w:adjustRightInd w:val="0"/>
        <w:spacing w:after="0" w:line="240" w:lineRule="auto"/>
        <w:jc w:val="center"/>
        <w:rPr>
          <w:rFonts w:ascii="Times New Roman" w:hAnsi="Times New Roman" w:cs="Times New Roman"/>
          <w:b/>
          <w:bCs/>
          <w:sz w:val="24"/>
          <w:szCs w:val="24"/>
        </w:rPr>
      </w:pPr>
      <w:r w:rsidRPr="00A6635D">
        <w:rPr>
          <w:rFonts w:ascii="Times New Roman" w:hAnsi="Times New Roman" w:cs="Times New Roman"/>
          <w:b/>
          <w:bCs/>
          <w:sz w:val="24"/>
          <w:szCs w:val="24"/>
        </w:rPr>
        <w:t>Marcelo Zumbo</w:t>
      </w:r>
    </w:p>
    <w:p w:rsidR="00800918" w:rsidRDefault="00800918" w:rsidP="00800918">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Universidad de Buenos Aires. Facultad de Ciencias Sociales</w:t>
      </w:r>
    </w:p>
    <w:p w:rsidR="00800918" w:rsidRDefault="00020409" w:rsidP="00800918">
      <w:pPr>
        <w:autoSpaceDE w:val="0"/>
        <w:autoSpaceDN w:val="0"/>
        <w:adjustRightInd w:val="0"/>
        <w:spacing w:after="0"/>
        <w:jc w:val="center"/>
        <w:rPr>
          <w:rFonts w:ascii="Times New Roman" w:hAnsi="Times New Roman" w:cs="Times New Roman"/>
          <w:b/>
          <w:bCs/>
          <w:sz w:val="24"/>
          <w:szCs w:val="24"/>
        </w:rPr>
      </w:pPr>
      <w:hyperlink r:id="rId9" w:history="1">
        <w:r w:rsidR="00800918" w:rsidRPr="00275301">
          <w:rPr>
            <w:rStyle w:val="Hipervnculo"/>
            <w:rFonts w:ascii="Times New Roman" w:hAnsi="Times New Roman" w:cs="Times New Roman"/>
            <w:b/>
            <w:bCs/>
            <w:sz w:val="24"/>
            <w:szCs w:val="24"/>
          </w:rPr>
          <w:t>marcedz77@gmail.com</w:t>
        </w:r>
      </w:hyperlink>
    </w:p>
    <w:p w:rsidR="00800918" w:rsidRDefault="00800918" w:rsidP="00800918">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Licenciado en Ciencias de la Comunicación</w:t>
      </w:r>
    </w:p>
    <w:p w:rsidR="00800918" w:rsidRPr="00A6635D" w:rsidRDefault="00800918" w:rsidP="00800918">
      <w:pPr>
        <w:autoSpaceDE w:val="0"/>
        <w:autoSpaceDN w:val="0"/>
        <w:adjustRightInd w:val="0"/>
        <w:spacing w:after="0"/>
        <w:jc w:val="center"/>
        <w:rPr>
          <w:rFonts w:ascii="Times New Roman" w:hAnsi="Times New Roman" w:cs="Times New Roman"/>
          <w:b/>
          <w:bCs/>
          <w:sz w:val="24"/>
          <w:szCs w:val="24"/>
        </w:rPr>
      </w:pPr>
    </w:p>
    <w:p w:rsidR="00800918" w:rsidRDefault="00800918" w:rsidP="00800918">
      <w:pPr>
        <w:autoSpaceDE w:val="0"/>
        <w:autoSpaceDN w:val="0"/>
        <w:adjustRightInd w:val="0"/>
        <w:spacing w:after="0"/>
        <w:jc w:val="center"/>
        <w:rPr>
          <w:rFonts w:ascii="Times New Roman" w:hAnsi="Times New Roman" w:cs="Times New Roman"/>
          <w:b/>
          <w:bCs/>
          <w:sz w:val="32"/>
          <w:szCs w:val="24"/>
        </w:rPr>
      </w:pPr>
      <w:r w:rsidRPr="005530B5">
        <w:rPr>
          <w:rFonts w:ascii="Times New Roman" w:hAnsi="Times New Roman" w:cs="Times New Roman"/>
          <w:b/>
          <w:bCs/>
          <w:sz w:val="32"/>
          <w:szCs w:val="24"/>
        </w:rPr>
        <w:t xml:space="preserve">Dios, patria y familia: el cine de </w:t>
      </w:r>
      <w:r w:rsidRPr="005530B5">
        <w:rPr>
          <w:rFonts w:ascii="Times New Roman" w:hAnsi="Times New Roman" w:cs="Times New Roman"/>
          <w:b/>
          <w:bCs/>
          <w:i/>
          <w:sz w:val="32"/>
          <w:szCs w:val="24"/>
        </w:rPr>
        <w:t>Palito</w:t>
      </w:r>
      <w:r w:rsidRPr="005530B5">
        <w:rPr>
          <w:rFonts w:ascii="Times New Roman" w:hAnsi="Times New Roman" w:cs="Times New Roman"/>
          <w:b/>
          <w:bCs/>
          <w:sz w:val="32"/>
          <w:szCs w:val="24"/>
        </w:rPr>
        <w:t xml:space="preserve"> Ortega en la dictadura</w:t>
      </w:r>
    </w:p>
    <w:p w:rsidR="00165A1A" w:rsidRDefault="00165A1A" w:rsidP="00165A1A">
      <w:pPr>
        <w:spacing w:line="360" w:lineRule="auto"/>
        <w:jc w:val="both"/>
        <w:rPr>
          <w:rFonts w:ascii="Times New Roman" w:eastAsia="Times New Roman" w:hAnsi="Times New Roman" w:cs="Times New Roman"/>
          <w:sz w:val="24"/>
          <w:szCs w:val="24"/>
          <w:lang w:val="es-ES"/>
        </w:rPr>
      </w:pPr>
    </w:p>
    <w:p w:rsidR="00165A1A" w:rsidRDefault="00165A1A" w:rsidP="00165A1A">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Eje 13. Crímenes de Estado. Derechos Humanos. Memorias</w:t>
      </w:r>
    </w:p>
    <w:p w:rsidR="00800918" w:rsidRPr="005530B5" w:rsidRDefault="00800918" w:rsidP="00800918">
      <w:pPr>
        <w:autoSpaceDE w:val="0"/>
        <w:autoSpaceDN w:val="0"/>
        <w:adjustRightInd w:val="0"/>
        <w:spacing w:after="0"/>
        <w:jc w:val="center"/>
        <w:rPr>
          <w:rFonts w:ascii="Times New Roman" w:hAnsi="Times New Roman" w:cs="Times New Roman"/>
          <w:b/>
          <w:bCs/>
          <w:sz w:val="32"/>
          <w:szCs w:val="24"/>
        </w:rPr>
      </w:pPr>
    </w:p>
    <w:p w:rsidR="00800918" w:rsidRPr="005530B5" w:rsidRDefault="00800918" w:rsidP="00800918">
      <w:pPr>
        <w:spacing w:line="360" w:lineRule="auto"/>
        <w:jc w:val="center"/>
        <w:rPr>
          <w:rFonts w:ascii="Times New Roman" w:hAnsi="Times New Roman" w:cs="Times New Roman"/>
          <w:bCs/>
          <w:sz w:val="24"/>
          <w:szCs w:val="24"/>
        </w:rPr>
      </w:pPr>
      <w:r w:rsidRPr="00A6635D">
        <w:rPr>
          <w:rFonts w:ascii="Times New Roman" w:hAnsi="Times New Roman" w:cs="Times New Roman"/>
          <w:b/>
          <w:bCs/>
          <w:sz w:val="24"/>
          <w:szCs w:val="24"/>
        </w:rPr>
        <w:t>Palabras clave</w:t>
      </w:r>
      <w:r>
        <w:rPr>
          <w:rFonts w:ascii="Times New Roman" w:hAnsi="Times New Roman" w:cs="Times New Roman"/>
          <w:b/>
          <w:bCs/>
          <w:sz w:val="24"/>
          <w:szCs w:val="24"/>
        </w:rPr>
        <w:t xml:space="preserve">: </w:t>
      </w:r>
      <w:r w:rsidRPr="005530B5">
        <w:rPr>
          <w:rFonts w:ascii="Times New Roman" w:hAnsi="Times New Roman" w:cs="Times New Roman"/>
          <w:bCs/>
          <w:sz w:val="24"/>
          <w:szCs w:val="24"/>
        </w:rPr>
        <w:t>discurso, cine, dictadura, Argentina, Palito Ortega</w:t>
      </w:r>
      <w:r w:rsidR="00621E39">
        <w:rPr>
          <w:rFonts w:ascii="Times New Roman" w:hAnsi="Times New Roman" w:cs="Times New Roman"/>
          <w:bCs/>
          <w:sz w:val="24"/>
          <w:szCs w:val="24"/>
        </w:rPr>
        <w:t>, enunciación</w:t>
      </w:r>
    </w:p>
    <w:p w:rsidR="00600D82" w:rsidRPr="00314EF4" w:rsidRDefault="00600D82" w:rsidP="00314EF4">
      <w:pPr>
        <w:pStyle w:val="Prrafodelista"/>
        <w:numPr>
          <w:ilvl w:val="0"/>
          <w:numId w:val="3"/>
        </w:numPr>
        <w:rPr>
          <w:rFonts w:ascii="Times New Roman" w:hAnsi="Times New Roman" w:cs="Times New Roman"/>
          <w:b/>
          <w:sz w:val="24"/>
          <w:szCs w:val="24"/>
        </w:rPr>
      </w:pPr>
      <w:bookmarkStart w:id="0" w:name="_Toc490856304"/>
      <w:r w:rsidRPr="00314EF4">
        <w:rPr>
          <w:rFonts w:ascii="Times New Roman" w:hAnsi="Times New Roman" w:cs="Times New Roman"/>
          <w:b/>
          <w:sz w:val="24"/>
          <w:szCs w:val="24"/>
        </w:rPr>
        <w:t>Introducción</w:t>
      </w:r>
      <w:bookmarkEnd w:id="0"/>
    </w:p>
    <w:p w:rsidR="00600D82" w:rsidRPr="00F7750B" w:rsidRDefault="00600D82" w:rsidP="00600D82">
      <w:pPr>
        <w:spacing w:line="360" w:lineRule="auto"/>
        <w:jc w:val="both"/>
        <w:rPr>
          <w:rFonts w:ascii="Times New Roman" w:hAnsi="Times New Roman" w:cs="Times New Roman"/>
          <w:sz w:val="24"/>
          <w:szCs w:val="24"/>
        </w:rPr>
      </w:pPr>
      <w:r w:rsidRPr="00F7750B">
        <w:rPr>
          <w:rFonts w:ascii="Times New Roman" w:hAnsi="Times New Roman" w:cs="Times New Roman"/>
          <w:sz w:val="24"/>
          <w:szCs w:val="24"/>
        </w:rPr>
        <w:t>La presente ponencia</w:t>
      </w:r>
      <w:r w:rsidRPr="00F7750B">
        <w:rPr>
          <w:rStyle w:val="Refdenotaalpie"/>
          <w:rFonts w:ascii="Times New Roman" w:hAnsi="Times New Roman" w:cs="Times New Roman"/>
          <w:sz w:val="24"/>
          <w:szCs w:val="24"/>
        </w:rPr>
        <w:footnoteReference w:id="1"/>
      </w:r>
      <w:r w:rsidRPr="00F7750B">
        <w:rPr>
          <w:rFonts w:ascii="Times New Roman" w:hAnsi="Times New Roman" w:cs="Times New Roman"/>
          <w:sz w:val="24"/>
          <w:szCs w:val="24"/>
        </w:rPr>
        <w:t xml:space="preserve"> se propone abordar la producción de significaciones sociales en el discurso cinematográfico de Ramón </w:t>
      </w:r>
      <w:r w:rsidRPr="00F7750B">
        <w:rPr>
          <w:rFonts w:ascii="Times New Roman" w:hAnsi="Times New Roman" w:cs="Times New Roman"/>
          <w:i/>
          <w:sz w:val="24"/>
          <w:szCs w:val="24"/>
        </w:rPr>
        <w:t>Palito</w:t>
      </w:r>
      <w:r w:rsidRPr="00F7750B">
        <w:rPr>
          <w:rFonts w:ascii="Times New Roman" w:hAnsi="Times New Roman" w:cs="Times New Roman"/>
          <w:sz w:val="24"/>
          <w:szCs w:val="24"/>
        </w:rPr>
        <w:t xml:space="preserve"> Ortega como director, cuya obra se desarrolló durante los años en que transcurrió la última dictadura cívico-militar, donde realizó siete filmes entre 1976 y 1980. </w:t>
      </w:r>
      <w:r w:rsidR="00296F15">
        <w:rPr>
          <w:rFonts w:ascii="Times New Roman" w:hAnsi="Times New Roman" w:cs="Times New Roman"/>
          <w:sz w:val="24"/>
          <w:szCs w:val="24"/>
        </w:rPr>
        <w:t>El mencionado período dictatorial impuso un fuerte régimen de censura ideológica, política y económica: en este sentido, es necesario señalar que todo régimen de censura implica prohibir y silenciar férreamente cualquier tipo de manifestación o discurso opositor, pero también estimular y dar voz al discurso oficial, sentar sus bases y difundir sus postulados</w:t>
      </w:r>
      <w:r w:rsidR="00C36263">
        <w:rPr>
          <w:rFonts w:ascii="Times New Roman" w:hAnsi="Times New Roman" w:cs="Times New Roman"/>
          <w:sz w:val="24"/>
          <w:szCs w:val="24"/>
        </w:rPr>
        <w:t xml:space="preserve">. </w:t>
      </w:r>
      <w:r w:rsidR="00296F15">
        <w:rPr>
          <w:rFonts w:ascii="Times New Roman" w:hAnsi="Times New Roman" w:cs="Times New Roman"/>
          <w:sz w:val="24"/>
          <w:szCs w:val="24"/>
        </w:rPr>
        <w:t xml:space="preserve">  </w:t>
      </w:r>
    </w:p>
    <w:p w:rsidR="00600D82" w:rsidRPr="00F7750B" w:rsidRDefault="00600D82" w:rsidP="00600D82">
      <w:pPr>
        <w:spacing w:line="360" w:lineRule="auto"/>
        <w:jc w:val="both"/>
        <w:rPr>
          <w:rFonts w:ascii="Times New Roman" w:hAnsi="Times New Roman" w:cs="Times New Roman"/>
          <w:sz w:val="24"/>
          <w:szCs w:val="24"/>
        </w:rPr>
      </w:pPr>
      <w:r w:rsidRPr="00F7750B">
        <w:rPr>
          <w:rFonts w:ascii="Times New Roman" w:hAnsi="Times New Roman" w:cs="Times New Roman"/>
          <w:sz w:val="24"/>
          <w:szCs w:val="24"/>
        </w:rPr>
        <w:t xml:space="preserve">La ponencia girará en torno a la mencionada producción social de significaciones en el marco de una confluencia del discurso tradicional, conservador y oligárquico de las clases dominantes en Argentina, y el discurso presente en la filmografía de Ortega. Además, esta ponencia indagará en la presencia de elementos más específicos que puedan pensarse como propagandísticos de la dictadura cívico-militar. La tesis de este trabajo se cimenta en la </w:t>
      </w:r>
      <w:r w:rsidRPr="00F7750B">
        <w:rPr>
          <w:rFonts w:ascii="Times New Roman" w:hAnsi="Times New Roman" w:cs="Times New Roman"/>
          <w:sz w:val="24"/>
          <w:szCs w:val="24"/>
        </w:rPr>
        <w:lastRenderedPageBreak/>
        <w:t xml:space="preserve">creencia de que el tipo de discurso más inocente o superficial presente en momentos históricos de extrema violencia forman una parte importante de la producción social de significaciones, porque circulan sin ningún tipo de contrapeso que las ponga en cuestión. Pero principalmente porque de esto resultan las condiciones altamente favorables para la construcción o refuerzo de un sentido común consecuente con ese modelo de sociedad deseado para la dictadura. </w:t>
      </w:r>
    </w:p>
    <w:p w:rsidR="00BA3AB4" w:rsidRPr="00314EF4" w:rsidRDefault="00BA3AB4" w:rsidP="00314EF4">
      <w:pPr>
        <w:pStyle w:val="Prrafodelista"/>
        <w:numPr>
          <w:ilvl w:val="0"/>
          <w:numId w:val="3"/>
        </w:numPr>
        <w:spacing w:line="360" w:lineRule="auto"/>
        <w:jc w:val="both"/>
        <w:rPr>
          <w:rFonts w:ascii="Times New Roman" w:hAnsi="Times New Roman"/>
          <w:b/>
          <w:sz w:val="24"/>
          <w:szCs w:val="24"/>
        </w:rPr>
      </w:pPr>
      <w:r w:rsidRPr="00314EF4">
        <w:rPr>
          <w:rFonts w:ascii="Times New Roman" w:hAnsi="Times New Roman"/>
          <w:b/>
          <w:sz w:val="24"/>
          <w:szCs w:val="24"/>
        </w:rPr>
        <w:t>Marco teórico</w:t>
      </w:r>
    </w:p>
    <w:p w:rsidR="00600D82" w:rsidRPr="00F7750B" w:rsidRDefault="00600D82" w:rsidP="00600D82">
      <w:pPr>
        <w:spacing w:line="360" w:lineRule="auto"/>
        <w:jc w:val="both"/>
        <w:rPr>
          <w:rFonts w:ascii="Times New Roman" w:hAnsi="Times New Roman" w:cs="Times New Roman"/>
          <w:sz w:val="24"/>
          <w:szCs w:val="24"/>
        </w:rPr>
      </w:pPr>
      <w:r w:rsidRPr="00F7750B">
        <w:rPr>
          <w:rFonts w:ascii="Times New Roman" w:hAnsi="Times New Roman" w:cs="Times New Roman"/>
          <w:sz w:val="24"/>
          <w:szCs w:val="24"/>
        </w:rPr>
        <w:t>El análisis teórico estará basado en una perspectiva socio semiótica que, desde la teoría de la enunciación cinematográfica, establecerá los principios relacionales que establece el autor entre su obra y el público.</w:t>
      </w:r>
    </w:p>
    <w:p w:rsidR="00600D82" w:rsidRDefault="00600D82" w:rsidP="00600D82">
      <w:pPr>
        <w:spacing w:line="360" w:lineRule="auto"/>
        <w:jc w:val="both"/>
        <w:rPr>
          <w:rFonts w:ascii="Times New Roman" w:hAnsi="Times New Roman" w:cs="Times New Roman"/>
          <w:sz w:val="24"/>
          <w:szCs w:val="24"/>
        </w:rPr>
      </w:pPr>
      <w:r w:rsidRPr="00F7750B">
        <w:rPr>
          <w:rFonts w:ascii="Times New Roman" w:hAnsi="Times New Roman" w:cs="Times New Roman"/>
          <w:sz w:val="24"/>
          <w:szCs w:val="24"/>
        </w:rPr>
        <w:t xml:space="preserve">Los respectivos trabajos de Christian Metz, </w:t>
      </w:r>
      <w:proofErr w:type="spellStart"/>
      <w:r w:rsidR="001D0646">
        <w:rPr>
          <w:rFonts w:ascii="Times New Roman" w:hAnsi="Times New Roman" w:cs="Times New Roman"/>
          <w:sz w:val="24"/>
          <w:szCs w:val="24"/>
        </w:rPr>
        <w:t>Francoise</w:t>
      </w:r>
      <w:proofErr w:type="spellEnd"/>
      <w:r w:rsidR="001D0646">
        <w:rPr>
          <w:rFonts w:ascii="Times New Roman" w:hAnsi="Times New Roman" w:cs="Times New Roman"/>
          <w:sz w:val="24"/>
          <w:szCs w:val="24"/>
        </w:rPr>
        <w:t xml:space="preserve"> </w:t>
      </w:r>
      <w:proofErr w:type="spellStart"/>
      <w:r w:rsidR="001D0646">
        <w:rPr>
          <w:rFonts w:ascii="Times New Roman" w:hAnsi="Times New Roman" w:cs="Times New Roman"/>
          <w:sz w:val="24"/>
          <w:szCs w:val="24"/>
        </w:rPr>
        <w:t>Jost</w:t>
      </w:r>
      <w:proofErr w:type="spellEnd"/>
      <w:r w:rsidR="001D0646">
        <w:rPr>
          <w:rFonts w:ascii="Times New Roman" w:hAnsi="Times New Roman" w:cs="Times New Roman"/>
          <w:sz w:val="24"/>
          <w:szCs w:val="24"/>
        </w:rPr>
        <w:t xml:space="preserve">, </w:t>
      </w:r>
      <w:r w:rsidRPr="00F7750B">
        <w:rPr>
          <w:rFonts w:ascii="Times New Roman" w:hAnsi="Times New Roman" w:cs="Times New Roman"/>
          <w:sz w:val="24"/>
          <w:szCs w:val="24"/>
        </w:rPr>
        <w:t xml:space="preserve">Gianfranco </w:t>
      </w:r>
      <w:proofErr w:type="spellStart"/>
      <w:r w:rsidRPr="00F7750B">
        <w:rPr>
          <w:rFonts w:ascii="Times New Roman" w:hAnsi="Times New Roman" w:cs="Times New Roman"/>
          <w:sz w:val="24"/>
          <w:szCs w:val="24"/>
        </w:rPr>
        <w:t>Betettini</w:t>
      </w:r>
      <w:proofErr w:type="spellEnd"/>
      <w:r w:rsidRPr="00F7750B">
        <w:rPr>
          <w:rFonts w:ascii="Times New Roman" w:hAnsi="Times New Roman" w:cs="Times New Roman"/>
          <w:sz w:val="24"/>
          <w:szCs w:val="24"/>
        </w:rPr>
        <w:t xml:space="preserve"> o Francesco </w:t>
      </w:r>
      <w:proofErr w:type="spellStart"/>
      <w:r w:rsidRPr="00F7750B">
        <w:rPr>
          <w:rFonts w:ascii="Times New Roman" w:hAnsi="Times New Roman" w:cs="Times New Roman"/>
          <w:sz w:val="24"/>
          <w:szCs w:val="24"/>
        </w:rPr>
        <w:t>Cassetti</w:t>
      </w:r>
      <w:proofErr w:type="spellEnd"/>
      <w:r w:rsidRPr="00F7750B">
        <w:rPr>
          <w:rFonts w:ascii="Times New Roman" w:hAnsi="Times New Roman" w:cs="Times New Roman"/>
          <w:sz w:val="24"/>
          <w:szCs w:val="24"/>
        </w:rPr>
        <w:t xml:space="preserve"> y Federico di </w:t>
      </w:r>
      <w:proofErr w:type="spellStart"/>
      <w:r w:rsidRPr="00F7750B">
        <w:rPr>
          <w:rFonts w:ascii="Times New Roman" w:hAnsi="Times New Roman" w:cs="Times New Roman"/>
          <w:sz w:val="24"/>
          <w:szCs w:val="24"/>
        </w:rPr>
        <w:t>Chio</w:t>
      </w:r>
      <w:proofErr w:type="spellEnd"/>
      <w:r w:rsidRPr="00F7750B">
        <w:rPr>
          <w:rFonts w:ascii="Times New Roman" w:hAnsi="Times New Roman" w:cs="Times New Roman"/>
          <w:sz w:val="24"/>
          <w:szCs w:val="24"/>
        </w:rPr>
        <w:t xml:space="preserve"> establecerán los parámetros de la relación comunicativa que se establece entre ambas instancias. </w:t>
      </w:r>
      <w:r>
        <w:rPr>
          <w:rFonts w:ascii="Times New Roman" w:hAnsi="Times New Roman" w:cs="Times New Roman"/>
          <w:sz w:val="24"/>
          <w:szCs w:val="24"/>
        </w:rPr>
        <w:t xml:space="preserve">Los respectivos postulados teóricos permitirán abordar el corpus según marcas y </w:t>
      </w:r>
      <w:proofErr w:type="spellStart"/>
      <w:r>
        <w:rPr>
          <w:rFonts w:ascii="Times New Roman" w:hAnsi="Times New Roman" w:cs="Times New Roman"/>
          <w:sz w:val="24"/>
          <w:szCs w:val="24"/>
        </w:rPr>
        <w:t>modalizaciones</w:t>
      </w:r>
      <w:proofErr w:type="spellEnd"/>
      <w:r>
        <w:rPr>
          <w:rFonts w:ascii="Times New Roman" w:hAnsi="Times New Roman" w:cs="Times New Roman"/>
          <w:sz w:val="24"/>
          <w:szCs w:val="24"/>
        </w:rPr>
        <w:t xml:space="preserve"> enunciativas que señalen la presencia de un sujeto enunciador. </w:t>
      </w:r>
    </w:p>
    <w:p w:rsidR="00600D82" w:rsidRDefault="00600D82" w:rsidP="00600D82">
      <w:pPr>
        <w:spacing w:line="360" w:lineRule="auto"/>
        <w:jc w:val="both"/>
        <w:rPr>
          <w:rFonts w:ascii="Times New Roman" w:hAnsi="Times New Roman"/>
          <w:sz w:val="24"/>
          <w:szCs w:val="24"/>
        </w:rPr>
      </w:pPr>
      <w:r>
        <w:rPr>
          <w:rFonts w:ascii="Times New Roman" w:hAnsi="Times New Roman"/>
          <w:sz w:val="24"/>
          <w:szCs w:val="24"/>
        </w:rPr>
        <w:t xml:space="preserve">La enunciación da cuenta de cómo se posiciona el sujeto hablante frente a aquello que constituye el enunciado: es el grado cero (el </w:t>
      </w:r>
      <w:r>
        <w:rPr>
          <w:rFonts w:ascii="Times New Roman" w:hAnsi="Times New Roman"/>
          <w:i/>
          <w:sz w:val="24"/>
          <w:szCs w:val="24"/>
        </w:rPr>
        <w:t>yo</w:t>
      </w:r>
      <w:r>
        <w:rPr>
          <w:rFonts w:ascii="Times New Roman" w:hAnsi="Times New Roman"/>
          <w:sz w:val="24"/>
          <w:szCs w:val="24"/>
        </w:rPr>
        <w:t xml:space="preserve">, el </w:t>
      </w:r>
      <w:r>
        <w:rPr>
          <w:rFonts w:ascii="Times New Roman" w:hAnsi="Times New Roman"/>
          <w:i/>
          <w:sz w:val="24"/>
          <w:szCs w:val="24"/>
        </w:rPr>
        <w:t>aquí</w:t>
      </w:r>
      <w:r>
        <w:rPr>
          <w:rFonts w:ascii="Times New Roman" w:hAnsi="Times New Roman"/>
          <w:sz w:val="24"/>
          <w:szCs w:val="24"/>
        </w:rPr>
        <w:t xml:space="preserve"> y el </w:t>
      </w:r>
      <w:r>
        <w:rPr>
          <w:rFonts w:ascii="Times New Roman" w:hAnsi="Times New Roman"/>
          <w:i/>
          <w:sz w:val="24"/>
          <w:szCs w:val="24"/>
        </w:rPr>
        <w:t>ahora</w:t>
      </w:r>
      <w:r>
        <w:rPr>
          <w:rFonts w:ascii="Times New Roman" w:hAnsi="Times New Roman"/>
          <w:sz w:val="24"/>
          <w:szCs w:val="24"/>
        </w:rPr>
        <w:t>) a partir de lo cual se van a distribuir los diferentes papeles.</w:t>
      </w:r>
      <w:r>
        <w:rPr>
          <w:rFonts w:ascii="Times New Roman" w:hAnsi="Times New Roman" w:cs="Times New Roman"/>
          <w:sz w:val="24"/>
          <w:szCs w:val="24"/>
        </w:rPr>
        <w:t xml:space="preserve"> </w:t>
      </w:r>
      <w:r>
        <w:rPr>
          <w:rFonts w:ascii="Times New Roman" w:hAnsi="Times New Roman"/>
          <w:sz w:val="24"/>
          <w:szCs w:val="24"/>
        </w:rPr>
        <w:t xml:space="preserve">El nivel enunciativo del análisis construye una escena comunicacional, y las marcas del sujeto enunciador conforman el punto de referencia desde donde abordar dicha relación comunicativa entre productor y destinatario. </w:t>
      </w:r>
    </w:p>
    <w:p w:rsidR="00600D82" w:rsidRPr="00EB6AC9" w:rsidRDefault="00600D82" w:rsidP="00600D82">
      <w:pPr>
        <w:rPr>
          <w:rFonts w:ascii="Times New Roman" w:hAnsi="Times New Roman" w:cs="Times New Roman"/>
          <w:b/>
        </w:rPr>
      </w:pPr>
      <w:bookmarkStart w:id="1" w:name="_Toc490856308"/>
      <w:r w:rsidRPr="00EB6AC9">
        <w:rPr>
          <w:rFonts w:ascii="Times New Roman" w:hAnsi="Times New Roman" w:cs="Times New Roman"/>
          <w:b/>
        </w:rPr>
        <w:t>Marcas de la enunciación cinematográfica: los deícticos</w:t>
      </w:r>
      <w:bookmarkEnd w:id="1"/>
    </w:p>
    <w:p w:rsidR="00600D82" w:rsidRDefault="00600D82" w:rsidP="00600D82">
      <w:pPr>
        <w:spacing w:line="360" w:lineRule="auto"/>
        <w:jc w:val="both"/>
        <w:rPr>
          <w:rFonts w:ascii="Times New Roman" w:hAnsi="Times New Roman"/>
          <w:sz w:val="24"/>
          <w:szCs w:val="24"/>
        </w:rPr>
      </w:pPr>
      <w:r w:rsidRPr="009559CF">
        <w:rPr>
          <w:rFonts w:ascii="Times New Roman" w:hAnsi="Times New Roman"/>
          <w:sz w:val="24"/>
          <w:szCs w:val="24"/>
        </w:rPr>
        <w:t>En el caso de la enunciación cinematográfica, se presentan dos vertientes de análisis: por un lado la de los deícticos</w:t>
      </w:r>
      <w:r>
        <w:rPr>
          <w:rFonts w:ascii="Times New Roman" w:hAnsi="Times New Roman"/>
          <w:sz w:val="24"/>
          <w:szCs w:val="24"/>
        </w:rPr>
        <w:t xml:space="preserve">, y por el otro el de los </w:t>
      </w:r>
      <w:proofErr w:type="spellStart"/>
      <w:r>
        <w:rPr>
          <w:rFonts w:ascii="Times New Roman" w:hAnsi="Times New Roman"/>
          <w:sz w:val="24"/>
          <w:szCs w:val="24"/>
        </w:rPr>
        <w:t>modalizadores</w:t>
      </w:r>
      <w:proofErr w:type="spellEnd"/>
      <w:r>
        <w:rPr>
          <w:rFonts w:ascii="Times New Roman" w:hAnsi="Times New Roman"/>
          <w:sz w:val="24"/>
          <w:szCs w:val="24"/>
        </w:rPr>
        <w:t>,</w:t>
      </w:r>
      <w:r w:rsidRPr="009559CF">
        <w:rPr>
          <w:rFonts w:ascii="Times New Roman" w:hAnsi="Times New Roman"/>
          <w:sz w:val="24"/>
          <w:szCs w:val="24"/>
        </w:rPr>
        <w:t xml:space="preserve"> </w:t>
      </w:r>
      <w:r>
        <w:rPr>
          <w:rFonts w:ascii="Times New Roman" w:hAnsi="Times New Roman"/>
          <w:sz w:val="24"/>
          <w:szCs w:val="24"/>
        </w:rPr>
        <w:t xml:space="preserve">los cuales son complementarios: la organización de la deixis es a partir de un </w:t>
      </w:r>
      <w:r>
        <w:rPr>
          <w:rFonts w:ascii="Times New Roman" w:hAnsi="Times New Roman"/>
          <w:i/>
          <w:sz w:val="24"/>
          <w:szCs w:val="24"/>
        </w:rPr>
        <w:t>yo</w:t>
      </w:r>
      <w:r>
        <w:rPr>
          <w:rFonts w:ascii="Times New Roman" w:hAnsi="Times New Roman"/>
          <w:sz w:val="24"/>
          <w:szCs w:val="24"/>
        </w:rPr>
        <w:t>, de la subjetividad egocéntrica, mientras que la organización de las modalidades se orienta a partir de una comunidad enunciativa o la “subjetividad comunitaria” (</w:t>
      </w:r>
      <w:proofErr w:type="spellStart"/>
      <w:r>
        <w:rPr>
          <w:rFonts w:ascii="Times New Roman" w:hAnsi="Times New Roman"/>
          <w:sz w:val="24"/>
          <w:szCs w:val="24"/>
        </w:rPr>
        <w:t>Marafioti</w:t>
      </w:r>
      <w:proofErr w:type="spellEnd"/>
      <w:r>
        <w:rPr>
          <w:rFonts w:ascii="Times New Roman" w:hAnsi="Times New Roman"/>
          <w:sz w:val="24"/>
          <w:szCs w:val="24"/>
        </w:rPr>
        <w:t xml:space="preserve">, 1998: 115). Un deíctico es una función (palabra, frase o, en el caso del cine, una imagen o una secuencia de imágenes) capaz de mostrar la situación de enunciación de un hablante. El reconocimiento </w:t>
      </w:r>
      <w:r>
        <w:rPr>
          <w:rFonts w:ascii="Times New Roman" w:hAnsi="Times New Roman"/>
          <w:sz w:val="24"/>
          <w:szCs w:val="24"/>
        </w:rPr>
        <w:lastRenderedPageBreak/>
        <w:t xml:space="preserve">y recomposición de la presencia de deícticos es importante porque éstos pueden generar sentidos adicionales a la mera designación referencial: en la libertad por expresarse que tiene todo sujeto a partir de una lengua, los deícticos agregan sentidos posibles. En un texto, este ejercicio contribuye a la “realización de una lectura interpretativa que, además de identificar objetos pertenecientes a la situación de enunciación, interpreta las valoraciones que el hablante le adjudica a dichos objetos” (1998: 127). </w:t>
      </w:r>
    </w:p>
    <w:p w:rsidR="00600D82" w:rsidRPr="009559CF" w:rsidRDefault="00600D82" w:rsidP="00600D82">
      <w:pPr>
        <w:spacing w:line="360" w:lineRule="auto"/>
        <w:jc w:val="both"/>
        <w:rPr>
          <w:rFonts w:ascii="Times New Roman" w:hAnsi="Times New Roman" w:cs="Times New Roman"/>
          <w:sz w:val="24"/>
          <w:szCs w:val="24"/>
        </w:rPr>
      </w:pPr>
      <w:r>
        <w:rPr>
          <w:rFonts w:ascii="Times New Roman" w:hAnsi="Times New Roman"/>
          <w:sz w:val="24"/>
          <w:szCs w:val="24"/>
        </w:rPr>
        <w:t xml:space="preserve">Al hablar de </w:t>
      </w:r>
      <w:proofErr w:type="spellStart"/>
      <w:r>
        <w:rPr>
          <w:rFonts w:ascii="Times New Roman" w:hAnsi="Times New Roman"/>
          <w:sz w:val="24"/>
          <w:szCs w:val="24"/>
        </w:rPr>
        <w:t>modalizaciones</w:t>
      </w:r>
      <w:proofErr w:type="spellEnd"/>
      <w:r>
        <w:rPr>
          <w:rFonts w:ascii="Times New Roman" w:hAnsi="Times New Roman"/>
          <w:sz w:val="24"/>
          <w:szCs w:val="24"/>
        </w:rPr>
        <w:t xml:space="preserve">, se da cuenta de la enunciación o de la actitud del sujeto hablante respecto del enunciado, del posicionamiento del enunciador con respecto al enunciado. </w:t>
      </w:r>
      <w:r>
        <w:rPr>
          <w:rFonts w:ascii="Times New Roman" w:eastAsia="Times New Roman" w:hAnsi="Times New Roman"/>
          <w:sz w:val="24"/>
          <w:szCs w:val="24"/>
          <w:lang w:eastAsia="es-AR"/>
        </w:rPr>
        <w:t xml:space="preserve">El </w:t>
      </w:r>
      <w:r>
        <w:rPr>
          <w:rFonts w:ascii="Times New Roman" w:eastAsia="Times New Roman" w:hAnsi="Times New Roman"/>
          <w:i/>
          <w:sz w:val="24"/>
          <w:szCs w:val="24"/>
          <w:lang w:eastAsia="es-AR"/>
        </w:rPr>
        <w:t>autor implícito</w:t>
      </w:r>
      <w:r>
        <w:rPr>
          <w:rFonts w:ascii="Times New Roman" w:eastAsia="Times New Roman" w:hAnsi="Times New Roman"/>
          <w:sz w:val="24"/>
          <w:szCs w:val="24"/>
          <w:lang w:eastAsia="es-AR"/>
        </w:rPr>
        <w:t xml:space="preserve"> es un principio estructural, es decir, la imagen que el autor real proyecta en el texto a partir de la cual se generan narradores, normas del mundo de ficción, establecimiento de tiempo y puntos de vista: el narrador es la instancia enunciativa, es la voz que emplea el autor implícito para dirigirse al receptor. Es así que </w:t>
      </w:r>
      <w:r>
        <w:rPr>
          <w:rFonts w:ascii="Times New Roman" w:hAnsi="Times New Roman"/>
          <w:sz w:val="24"/>
          <w:szCs w:val="24"/>
        </w:rPr>
        <w:t xml:space="preserve">en el ámbito de la </w:t>
      </w:r>
      <w:proofErr w:type="spellStart"/>
      <w:r>
        <w:rPr>
          <w:rFonts w:ascii="Times New Roman" w:hAnsi="Times New Roman"/>
          <w:sz w:val="24"/>
          <w:szCs w:val="24"/>
        </w:rPr>
        <w:t>discursividad</w:t>
      </w:r>
      <w:proofErr w:type="spellEnd"/>
      <w:r>
        <w:rPr>
          <w:rFonts w:ascii="Times New Roman" w:hAnsi="Times New Roman"/>
          <w:sz w:val="24"/>
          <w:szCs w:val="24"/>
        </w:rPr>
        <w:t xml:space="preserve"> cinematográfica, </w:t>
      </w:r>
      <w:proofErr w:type="spellStart"/>
      <w:r>
        <w:rPr>
          <w:rFonts w:ascii="Times New Roman" w:hAnsi="Times New Roman"/>
          <w:sz w:val="24"/>
          <w:szCs w:val="24"/>
        </w:rPr>
        <w:t>Casetti</w:t>
      </w:r>
      <w:proofErr w:type="spellEnd"/>
      <w:r>
        <w:rPr>
          <w:rFonts w:ascii="Times New Roman" w:hAnsi="Times New Roman"/>
          <w:sz w:val="24"/>
          <w:szCs w:val="24"/>
        </w:rPr>
        <w:t xml:space="preserve"> y Di </w:t>
      </w:r>
      <w:proofErr w:type="spellStart"/>
      <w:r>
        <w:rPr>
          <w:rFonts w:ascii="Times New Roman" w:hAnsi="Times New Roman"/>
          <w:sz w:val="24"/>
          <w:szCs w:val="24"/>
        </w:rPr>
        <w:t>Chio</w:t>
      </w:r>
      <w:proofErr w:type="spellEnd"/>
      <w:r>
        <w:rPr>
          <w:rFonts w:ascii="Times New Roman" w:hAnsi="Times New Roman"/>
          <w:sz w:val="24"/>
          <w:szCs w:val="24"/>
        </w:rPr>
        <w:t xml:space="preserve"> (2007) son partidarios de visualizar el film también como un conjunto de focalizaciones. A los fines de esta ponencia, el análisis será abordado solamente desde la vertiente de los deícticos, que es la que aporta mayor riqueza analítica debido a que los mismos están compuestos por las intervenciones musicales de Ramón </w:t>
      </w:r>
      <w:r w:rsidRPr="00EE4D23">
        <w:rPr>
          <w:rFonts w:ascii="Times New Roman" w:hAnsi="Times New Roman"/>
          <w:i/>
          <w:sz w:val="24"/>
          <w:szCs w:val="24"/>
        </w:rPr>
        <w:t>Palito</w:t>
      </w:r>
      <w:r>
        <w:rPr>
          <w:rFonts w:ascii="Times New Roman" w:hAnsi="Times New Roman"/>
          <w:sz w:val="24"/>
          <w:szCs w:val="24"/>
        </w:rPr>
        <w:t xml:space="preserve"> Ortega. Dicha situación representa una particularidad: hacer confluir a las distintas instancias que componen al enunciador. Por un lado, el enunciador empírico encarnado en la persona de Ramón </w:t>
      </w:r>
      <w:r>
        <w:rPr>
          <w:rFonts w:ascii="Times New Roman" w:hAnsi="Times New Roman"/>
          <w:i/>
          <w:sz w:val="24"/>
          <w:szCs w:val="24"/>
        </w:rPr>
        <w:t>Palito</w:t>
      </w:r>
      <w:r>
        <w:rPr>
          <w:rFonts w:ascii="Times New Roman" w:hAnsi="Times New Roman"/>
          <w:sz w:val="24"/>
          <w:szCs w:val="24"/>
        </w:rPr>
        <w:t xml:space="preserve"> Ortega, que es quien dirige y produce los filmes y es el responsable del aparato enunciativo. Por otro lado, el mismo Ortega de detrás de cámaras, también es quien aparece en escena como protagonista, como narrador o como el depositario del saber </w:t>
      </w:r>
      <w:proofErr w:type="spellStart"/>
      <w:r>
        <w:rPr>
          <w:rFonts w:ascii="Times New Roman" w:hAnsi="Times New Roman"/>
          <w:sz w:val="24"/>
          <w:szCs w:val="24"/>
        </w:rPr>
        <w:t>diegético</w:t>
      </w:r>
      <w:proofErr w:type="spellEnd"/>
      <w:r>
        <w:rPr>
          <w:rFonts w:ascii="Times New Roman" w:hAnsi="Times New Roman"/>
          <w:sz w:val="24"/>
          <w:szCs w:val="24"/>
        </w:rPr>
        <w:t xml:space="preserve">. Y, finalmente, y en el caso puntual de las interpretaciones musicales, se hacen presentes además del director y el protagonista de las películas, el mismísimo Ortega estrella de la canción popular en acción. Es decir que se produce un efecto de </w:t>
      </w:r>
      <w:proofErr w:type="spellStart"/>
      <w:r>
        <w:rPr>
          <w:rFonts w:ascii="Times New Roman" w:hAnsi="Times New Roman"/>
          <w:sz w:val="24"/>
          <w:szCs w:val="24"/>
        </w:rPr>
        <w:t>figurativización</w:t>
      </w:r>
      <w:proofErr w:type="spellEnd"/>
      <w:r>
        <w:rPr>
          <w:rFonts w:ascii="Times New Roman" w:hAnsi="Times New Roman"/>
          <w:sz w:val="24"/>
          <w:szCs w:val="24"/>
        </w:rPr>
        <w:t xml:space="preserve"> de la instancia enunciativa en su conjunto.</w:t>
      </w:r>
    </w:p>
    <w:p w:rsidR="00600D82" w:rsidRPr="00314EF4" w:rsidRDefault="00600D82" w:rsidP="00314EF4">
      <w:pPr>
        <w:pStyle w:val="Prrafodelista"/>
        <w:numPr>
          <w:ilvl w:val="0"/>
          <w:numId w:val="3"/>
        </w:numPr>
        <w:spacing w:line="360" w:lineRule="auto"/>
        <w:jc w:val="both"/>
        <w:rPr>
          <w:rFonts w:ascii="Times New Roman" w:hAnsi="Times New Roman"/>
          <w:b/>
          <w:sz w:val="24"/>
          <w:szCs w:val="24"/>
        </w:rPr>
      </w:pPr>
      <w:r w:rsidRPr="00314EF4">
        <w:rPr>
          <w:rFonts w:ascii="Times New Roman" w:hAnsi="Times New Roman"/>
          <w:b/>
          <w:sz w:val="24"/>
          <w:szCs w:val="24"/>
        </w:rPr>
        <w:t>Descripción del corpus de análisis</w:t>
      </w:r>
    </w:p>
    <w:p w:rsidR="00600D82" w:rsidRDefault="00600D82" w:rsidP="00600D82">
      <w:pPr>
        <w:spacing w:line="360" w:lineRule="auto"/>
        <w:jc w:val="both"/>
        <w:rPr>
          <w:rFonts w:ascii="Times New Roman" w:hAnsi="Times New Roman" w:cs="Times New Roman"/>
          <w:sz w:val="24"/>
          <w:szCs w:val="24"/>
        </w:rPr>
      </w:pPr>
      <w:r w:rsidRPr="0071627A">
        <w:rPr>
          <w:rFonts w:ascii="Times New Roman" w:hAnsi="Times New Roman" w:cs="Times New Roman"/>
          <w:sz w:val="24"/>
          <w:szCs w:val="24"/>
        </w:rPr>
        <w:t xml:space="preserve">El corpus de análisis </w:t>
      </w:r>
      <w:r>
        <w:rPr>
          <w:rFonts w:ascii="Times New Roman" w:hAnsi="Times New Roman" w:cs="Times New Roman"/>
          <w:sz w:val="24"/>
          <w:szCs w:val="24"/>
        </w:rPr>
        <w:t>se compone de</w:t>
      </w:r>
      <w:r w:rsidRPr="0071627A">
        <w:rPr>
          <w:rFonts w:ascii="Times New Roman" w:hAnsi="Times New Roman" w:cs="Times New Roman"/>
          <w:sz w:val="24"/>
          <w:szCs w:val="24"/>
        </w:rPr>
        <w:t xml:space="preserve"> cinco filmes dirigidos por Ramón </w:t>
      </w:r>
      <w:r>
        <w:rPr>
          <w:rFonts w:ascii="Times New Roman" w:hAnsi="Times New Roman" w:cs="Times New Roman"/>
          <w:i/>
          <w:sz w:val="24"/>
          <w:szCs w:val="24"/>
        </w:rPr>
        <w:t>Palito</w:t>
      </w:r>
      <w:r w:rsidRPr="0071627A">
        <w:rPr>
          <w:rFonts w:ascii="Times New Roman" w:hAnsi="Times New Roman" w:cs="Times New Roman"/>
          <w:sz w:val="24"/>
          <w:szCs w:val="24"/>
        </w:rPr>
        <w:t xml:space="preserve"> Ortega</w:t>
      </w:r>
      <w:r>
        <w:rPr>
          <w:rFonts w:ascii="Times New Roman" w:hAnsi="Times New Roman" w:cs="Times New Roman"/>
          <w:sz w:val="24"/>
          <w:szCs w:val="24"/>
        </w:rPr>
        <w:t xml:space="preserve"> y se propone una división </w:t>
      </w:r>
      <w:r w:rsidRPr="0071627A">
        <w:rPr>
          <w:rFonts w:ascii="Times New Roman" w:hAnsi="Times New Roman" w:cs="Times New Roman"/>
          <w:sz w:val="24"/>
          <w:szCs w:val="24"/>
        </w:rPr>
        <w:t>en dos etapas bien diferenciadas</w:t>
      </w:r>
      <w:r>
        <w:rPr>
          <w:rFonts w:ascii="Times New Roman" w:hAnsi="Times New Roman" w:cs="Times New Roman"/>
          <w:sz w:val="24"/>
          <w:szCs w:val="24"/>
        </w:rPr>
        <w:t>. L</w:t>
      </w:r>
      <w:r w:rsidRPr="0071627A">
        <w:rPr>
          <w:rFonts w:ascii="Times New Roman" w:hAnsi="Times New Roman" w:cs="Times New Roman"/>
          <w:sz w:val="24"/>
          <w:szCs w:val="24"/>
        </w:rPr>
        <w:t>a primera compuesta por los dos primeros largometrajes, que presentan una característica definida</w:t>
      </w:r>
      <w:r>
        <w:rPr>
          <w:rFonts w:ascii="Times New Roman" w:hAnsi="Times New Roman" w:cs="Times New Roman"/>
          <w:sz w:val="24"/>
          <w:szCs w:val="24"/>
        </w:rPr>
        <w:t>:</w:t>
      </w:r>
      <w:r w:rsidRPr="0071627A">
        <w:rPr>
          <w:rFonts w:ascii="Times New Roman" w:hAnsi="Times New Roman" w:cs="Times New Roman"/>
          <w:sz w:val="24"/>
          <w:szCs w:val="24"/>
        </w:rPr>
        <w:t xml:space="preserve"> un marcado énfasis en el </w:t>
      </w:r>
      <w:r w:rsidRPr="0071627A">
        <w:rPr>
          <w:rFonts w:ascii="Times New Roman" w:hAnsi="Times New Roman" w:cs="Times New Roman"/>
          <w:sz w:val="24"/>
          <w:szCs w:val="24"/>
        </w:rPr>
        <w:lastRenderedPageBreak/>
        <w:t>desempeño de las fuerzas de seguridad y el aparato represivo del Estado</w:t>
      </w:r>
      <w:r>
        <w:rPr>
          <w:rFonts w:ascii="Times New Roman" w:hAnsi="Times New Roman" w:cs="Times New Roman"/>
          <w:sz w:val="24"/>
          <w:szCs w:val="24"/>
        </w:rPr>
        <w:t xml:space="preserve">, además de resaltar </w:t>
      </w:r>
      <w:r w:rsidRPr="00C411DC">
        <w:rPr>
          <w:rFonts w:ascii="Times New Roman" w:hAnsi="Times New Roman" w:cs="Times New Roman"/>
          <w:sz w:val="24"/>
          <w:szCs w:val="24"/>
        </w:rPr>
        <w:t>el desempeño de las fuerzas de seguridad y el aparato represivo del Estado, desplegando un solemne repertorio de desfiles, exhibiciones y visitas a museos de las distintas armas</w:t>
      </w:r>
      <w:r w:rsidRPr="0071627A">
        <w:rPr>
          <w:rFonts w:ascii="Times New Roman" w:hAnsi="Times New Roman" w:cs="Times New Roman"/>
          <w:sz w:val="24"/>
          <w:szCs w:val="24"/>
        </w:rPr>
        <w:t>.</w:t>
      </w:r>
      <w:r>
        <w:rPr>
          <w:rFonts w:ascii="Times New Roman" w:hAnsi="Times New Roman" w:cs="Times New Roman"/>
          <w:sz w:val="24"/>
          <w:szCs w:val="24"/>
        </w:rPr>
        <w:t xml:space="preserve"> </w:t>
      </w:r>
      <w:r w:rsidRPr="0071627A">
        <w:rPr>
          <w:rFonts w:ascii="Times New Roman" w:hAnsi="Times New Roman" w:cs="Times New Roman"/>
          <w:sz w:val="24"/>
          <w:szCs w:val="24"/>
        </w:rPr>
        <w:t xml:space="preserve">Los títulos son </w:t>
      </w:r>
      <w:r w:rsidRPr="00F479AB">
        <w:rPr>
          <w:rFonts w:ascii="Times New Roman" w:hAnsi="Times New Roman" w:cs="Times New Roman"/>
          <w:i/>
          <w:sz w:val="24"/>
          <w:szCs w:val="24"/>
        </w:rPr>
        <w:t>Dos locos en el aire</w:t>
      </w:r>
      <w:r w:rsidRPr="0071627A">
        <w:rPr>
          <w:rFonts w:ascii="Times New Roman" w:hAnsi="Times New Roman" w:cs="Times New Roman"/>
          <w:sz w:val="24"/>
          <w:szCs w:val="24"/>
        </w:rPr>
        <w:t xml:space="preserve"> (1976) y </w:t>
      </w:r>
      <w:r w:rsidRPr="00F479AB">
        <w:rPr>
          <w:rFonts w:ascii="Times New Roman" w:hAnsi="Times New Roman" w:cs="Times New Roman"/>
          <w:i/>
          <w:sz w:val="24"/>
          <w:szCs w:val="24"/>
        </w:rPr>
        <w:t>Brigada en acción</w:t>
      </w:r>
      <w:r w:rsidRPr="0071627A">
        <w:rPr>
          <w:rFonts w:ascii="Times New Roman" w:hAnsi="Times New Roman" w:cs="Times New Roman"/>
          <w:sz w:val="24"/>
          <w:szCs w:val="24"/>
        </w:rPr>
        <w:t xml:space="preserve"> (1977). </w:t>
      </w:r>
    </w:p>
    <w:p w:rsidR="00600D82" w:rsidRPr="00C411DC" w:rsidRDefault="00600D82" w:rsidP="00600D82">
      <w:pPr>
        <w:spacing w:line="360" w:lineRule="auto"/>
        <w:jc w:val="both"/>
        <w:rPr>
          <w:rFonts w:ascii="Times New Roman" w:hAnsi="Times New Roman" w:cs="Times New Roman"/>
          <w:sz w:val="24"/>
          <w:szCs w:val="24"/>
        </w:rPr>
      </w:pPr>
      <w:r w:rsidRPr="00DC3DE2">
        <w:rPr>
          <w:rFonts w:ascii="Times New Roman" w:hAnsi="Times New Roman" w:cs="Times New Roman"/>
          <w:i/>
          <w:sz w:val="24"/>
          <w:szCs w:val="24"/>
        </w:rPr>
        <w:t>Dos locos en el aire</w:t>
      </w:r>
      <w:r w:rsidRPr="00C411DC">
        <w:rPr>
          <w:rFonts w:ascii="Times New Roman" w:hAnsi="Times New Roman" w:cs="Times New Roman"/>
          <w:sz w:val="24"/>
          <w:szCs w:val="24"/>
        </w:rPr>
        <w:t xml:space="preserve"> (1976), transcurre en una base militar entre exhibiciones</w:t>
      </w:r>
      <w:r w:rsidRPr="00FE33C3">
        <w:rPr>
          <w:rFonts w:ascii="Times New Roman" w:hAnsi="Times New Roman" w:cs="Times New Roman"/>
          <w:sz w:val="24"/>
          <w:szCs w:val="24"/>
        </w:rPr>
        <w:t xml:space="preserve"> </w:t>
      </w:r>
      <w:r w:rsidRPr="00C411DC">
        <w:rPr>
          <w:rFonts w:ascii="Times New Roman" w:hAnsi="Times New Roman" w:cs="Times New Roman"/>
          <w:sz w:val="24"/>
          <w:szCs w:val="24"/>
        </w:rPr>
        <w:t>aérea</w:t>
      </w:r>
      <w:r>
        <w:rPr>
          <w:rFonts w:ascii="Times New Roman" w:hAnsi="Times New Roman" w:cs="Times New Roman"/>
          <w:sz w:val="24"/>
          <w:szCs w:val="24"/>
        </w:rPr>
        <w:t>s</w:t>
      </w:r>
      <w:r w:rsidRPr="00C411DC">
        <w:rPr>
          <w:rFonts w:ascii="Times New Roman" w:hAnsi="Times New Roman" w:cs="Times New Roman"/>
          <w:sz w:val="24"/>
          <w:szCs w:val="24"/>
        </w:rPr>
        <w:t xml:space="preserve">, demostraciones de valor y situaciones de enredo en los mismísimos cuarteles. Se trata de narrar las vicisitudes en la fuerza aérea de dos amigos del alma, el promisorio teniente Juan Manuel San Jorge (Ortega) y un torpe pero bonachón y gracioso cadete (Carlos </w:t>
      </w:r>
      <w:proofErr w:type="spellStart"/>
      <w:r w:rsidRPr="00C411DC">
        <w:rPr>
          <w:rFonts w:ascii="Times New Roman" w:hAnsi="Times New Roman" w:cs="Times New Roman"/>
          <w:sz w:val="24"/>
          <w:szCs w:val="24"/>
        </w:rPr>
        <w:t>Balá</w:t>
      </w:r>
      <w:proofErr w:type="spellEnd"/>
      <w:r w:rsidRPr="00C411DC">
        <w:rPr>
          <w:rFonts w:ascii="Times New Roman" w:hAnsi="Times New Roman" w:cs="Times New Roman"/>
          <w:sz w:val="24"/>
          <w:szCs w:val="24"/>
        </w:rPr>
        <w:t>)</w:t>
      </w:r>
      <w:r>
        <w:rPr>
          <w:rFonts w:ascii="Times New Roman" w:hAnsi="Times New Roman" w:cs="Times New Roman"/>
          <w:sz w:val="24"/>
          <w:szCs w:val="24"/>
        </w:rPr>
        <w:t xml:space="preserve">, quienes </w:t>
      </w:r>
      <w:r w:rsidRPr="00C411DC">
        <w:rPr>
          <w:rFonts w:ascii="Times New Roman" w:hAnsi="Times New Roman" w:cs="Times New Roman"/>
          <w:sz w:val="24"/>
          <w:szCs w:val="24"/>
        </w:rPr>
        <w:t xml:space="preserve">alternan situaciones desopilantes con exaltaciones a la simbología nacional y a las virtudes de los miembros de la fuerza, con el fin último de reafirmar la voluntad de soberanía nacional y vencer en esa lucha entre buenos y malos.   </w:t>
      </w:r>
    </w:p>
    <w:p w:rsidR="00600D82" w:rsidRDefault="00600D82" w:rsidP="00600D82">
      <w:pPr>
        <w:spacing w:line="360" w:lineRule="auto"/>
        <w:jc w:val="both"/>
        <w:rPr>
          <w:rFonts w:ascii="Times New Roman" w:hAnsi="Times New Roman" w:cs="Times New Roman"/>
          <w:sz w:val="24"/>
          <w:szCs w:val="24"/>
        </w:rPr>
      </w:pPr>
      <w:r w:rsidRPr="00C411DC">
        <w:rPr>
          <w:rFonts w:ascii="Times New Roman" w:hAnsi="Times New Roman" w:cs="Times New Roman"/>
          <w:sz w:val="24"/>
          <w:szCs w:val="24"/>
        </w:rPr>
        <w:t xml:space="preserve">En el caso de </w:t>
      </w:r>
      <w:r w:rsidRPr="00DC3DE2">
        <w:rPr>
          <w:rFonts w:ascii="Times New Roman" w:hAnsi="Times New Roman" w:cs="Times New Roman"/>
          <w:i/>
          <w:sz w:val="24"/>
          <w:szCs w:val="24"/>
        </w:rPr>
        <w:t>Brigada en acción</w:t>
      </w:r>
      <w:r w:rsidRPr="00C411DC">
        <w:rPr>
          <w:rFonts w:ascii="Times New Roman" w:hAnsi="Times New Roman" w:cs="Times New Roman"/>
          <w:sz w:val="24"/>
          <w:szCs w:val="24"/>
        </w:rPr>
        <w:t xml:space="preserve"> (1977), Ramón </w:t>
      </w:r>
      <w:r w:rsidRPr="00DC3DE2">
        <w:rPr>
          <w:rFonts w:ascii="Times New Roman" w:hAnsi="Times New Roman" w:cs="Times New Roman"/>
          <w:i/>
          <w:sz w:val="24"/>
          <w:szCs w:val="24"/>
        </w:rPr>
        <w:t>Palito</w:t>
      </w:r>
      <w:r w:rsidRPr="00C411DC">
        <w:rPr>
          <w:rFonts w:ascii="Times New Roman" w:hAnsi="Times New Roman" w:cs="Times New Roman"/>
          <w:sz w:val="24"/>
          <w:szCs w:val="24"/>
        </w:rPr>
        <w:t xml:space="preserve"> Ortega interpreta a Alberto Nadal, el policía que encabeza la brigada en cuestión, que se presenta como un tipo incorruptible, duro pero justo, dedicado de manera voluntariosa</w:t>
      </w:r>
      <w:r>
        <w:rPr>
          <w:rFonts w:ascii="Times New Roman" w:hAnsi="Times New Roman" w:cs="Times New Roman"/>
          <w:sz w:val="24"/>
          <w:szCs w:val="24"/>
        </w:rPr>
        <w:t>, dedicada y desinteresada</w:t>
      </w:r>
      <w:r w:rsidRPr="00C411DC">
        <w:rPr>
          <w:rFonts w:ascii="Times New Roman" w:hAnsi="Times New Roman" w:cs="Times New Roman"/>
          <w:sz w:val="24"/>
          <w:szCs w:val="24"/>
        </w:rPr>
        <w:t xml:space="preserve">, que patrulla la ciudad a bordo de sendos Ford </w:t>
      </w:r>
      <w:proofErr w:type="spellStart"/>
      <w:r w:rsidRPr="00C411DC">
        <w:rPr>
          <w:rFonts w:ascii="Times New Roman" w:hAnsi="Times New Roman" w:cs="Times New Roman"/>
          <w:sz w:val="24"/>
          <w:szCs w:val="24"/>
        </w:rPr>
        <w:t>Falcon</w:t>
      </w:r>
      <w:proofErr w:type="spellEnd"/>
      <w:r w:rsidRPr="00C411DC">
        <w:rPr>
          <w:rFonts w:ascii="Times New Roman" w:hAnsi="Times New Roman" w:cs="Times New Roman"/>
          <w:sz w:val="24"/>
          <w:szCs w:val="24"/>
        </w:rPr>
        <w:t xml:space="preserve"> sin identificación. El filme consiste en un insistente despliegue de persecuciones, enfrentamientos, desfiles y ejercicios de destreza física con los que se enaltecen el valor humanitario y profesional de los miembros de las fuerzas policiales, con sentencias elocuentes y sin medias tintas como “la policía argentina es una de las mejores preparadas del mundo”, pronunciada por Ortega. Entre los diversos escenarios oficiales, se muestran la Escuela de Policía Juan </w:t>
      </w:r>
      <w:proofErr w:type="spellStart"/>
      <w:r w:rsidRPr="00C411DC">
        <w:rPr>
          <w:rFonts w:ascii="Times New Roman" w:hAnsi="Times New Roman" w:cs="Times New Roman"/>
          <w:sz w:val="24"/>
          <w:szCs w:val="24"/>
        </w:rPr>
        <w:t>Vucetich</w:t>
      </w:r>
      <w:proofErr w:type="spellEnd"/>
      <w:r w:rsidRPr="00C411DC">
        <w:rPr>
          <w:rFonts w:ascii="Times New Roman" w:hAnsi="Times New Roman" w:cs="Times New Roman"/>
          <w:sz w:val="24"/>
          <w:szCs w:val="24"/>
        </w:rPr>
        <w:t>, la Escuela de cadetes Coronel Ramón Falcón o el Museo policial.</w:t>
      </w:r>
    </w:p>
    <w:p w:rsidR="00600D82" w:rsidRDefault="00600D82" w:rsidP="00600D82">
      <w:pPr>
        <w:spacing w:line="360" w:lineRule="auto"/>
        <w:jc w:val="both"/>
        <w:rPr>
          <w:rFonts w:ascii="Times New Roman" w:hAnsi="Times New Roman" w:cs="Times New Roman"/>
          <w:sz w:val="24"/>
          <w:szCs w:val="24"/>
        </w:rPr>
      </w:pPr>
      <w:r w:rsidRPr="0071627A">
        <w:rPr>
          <w:rFonts w:ascii="Times New Roman" w:hAnsi="Times New Roman" w:cs="Times New Roman"/>
          <w:sz w:val="24"/>
          <w:szCs w:val="24"/>
        </w:rPr>
        <w:t xml:space="preserve">La segunda etapa será abordada a partir de tres de sus cinco filmes restantes, en los cuales se desarrolla una temática costumbrista que gira alrededor de la dinámica de funcionamiento de la familia argentina en tono de comedia liviana. Los títulos son </w:t>
      </w:r>
      <w:r w:rsidRPr="00F479AB">
        <w:rPr>
          <w:rFonts w:ascii="Times New Roman" w:hAnsi="Times New Roman" w:cs="Times New Roman"/>
          <w:i/>
          <w:sz w:val="24"/>
          <w:szCs w:val="24"/>
        </w:rPr>
        <w:t>Vivir con alegría</w:t>
      </w:r>
      <w:r w:rsidRPr="0071627A">
        <w:rPr>
          <w:rFonts w:ascii="Times New Roman" w:hAnsi="Times New Roman" w:cs="Times New Roman"/>
          <w:sz w:val="24"/>
          <w:szCs w:val="24"/>
        </w:rPr>
        <w:t xml:space="preserve"> (1979) y </w:t>
      </w:r>
      <w:r w:rsidRPr="00F479AB">
        <w:rPr>
          <w:rFonts w:ascii="Times New Roman" w:hAnsi="Times New Roman" w:cs="Times New Roman"/>
          <w:i/>
          <w:sz w:val="24"/>
          <w:szCs w:val="24"/>
        </w:rPr>
        <w:t>¡Qué linda es mi familia!</w:t>
      </w:r>
      <w:r w:rsidRPr="0071627A">
        <w:rPr>
          <w:rFonts w:ascii="Times New Roman" w:hAnsi="Times New Roman" w:cs="Times New Roman"/>
          <w:sz w:val="24"/>
          <w:szCs w:val="24"/>
        </w:rPr>
        <w:t xml:space="preserve"> (1980). </w:t>
      </w:r>
      <w:r w:rsidRPr="00C411DC">
        <w:rPr>
          <w:rFonts w:ascii="Times New Roman" w:hAnsi="Times New Roman" w:cs="Times New Roman"/>
          <w:sz w:val="24"/>
          <w:szCs w:val="24"/>
        </w:rPr>
        <w:t xml:space="preserve">Luego de los mencionados alegatos propagandistas, </w:t>
      </w:r>
      <w:r>
        <w:rPr>
          <w:rFonts w:ascii="Times New Roman" w:hAnsi="Times New Roman" w:cs="Times New Roman"/>
          <w:sz w:val="24"/>
          <w:szCs w:val="24"/>
        </w:rPr>
        <w:t xml:space="preserve">en los siguientes </w:t>
      </w:r>
      <w:r w:rsidRPr="00C411DC">
        <w:rPr>
          <w:rFonts w:ascii="Times New Roman" w:hAnsi="Times New Roman" w:cs="Times New Roman"/>
          <w:sz w:val="24"/>
          <w:szCs w:val="24"/>
        </w:rPr>
        <w:t xml:space="preserve">tres filmes Ortega abandona la referencia explícita a la represión institucional armada, y desplaza el eje temático hacia la vida </w:t>
      </w:r>
      <w:r>
        <w:rPr>
          <w:rFonts w:ascii="Times New Roman" w:hAnsi="Times New Roman" w:cs="Times New Roman"/>
          <w:sz w:val="24"/>
          <w:szCs w:val="24"/>
        </w:rPr>
        <w:t>familiar</w:t>
      </w:r>
      <w:r w:rsidRPr="00C411DC">
        <w:rPr>
          <w:rFonts w:ascii="Times New Roman" w:hAnsi="Times New Roman" w:cs="Times New Roman"/>
          <w:sz w:val="24"/>
          <w:szCs w:val="24"/>
        </w:rPr>
        <w:t xml:space="preserve"> y sus vicisitudes</w:t>
      </w:r>
      <w:r>
        <w:rPr>
          <w:rFonts w:ascii="Times New Roman" w:hAnsi="Times New Roman" w:cs="Times New Roman"/>
          <w:sz w:val="24"/>
          <w:szCs w:val="24"/>
        </w:rPr>
        <w:t xml:space="preserve"> hogareñas</w:t>
      </w:r>
      <w:r w:rsidRPr="00C411DC">
        <w:rPr>
          <w:rFonts w:ascii="Times New Roman" w:hAnsi="Times New Roman" w:cs="Times New Roman"/>
          <w:sz w:val="24"/>
          <w:szCs w:val="24"/>
        </w:rPr>
        <w:t>, donde la represión no desaparece pero se presenta consensuada</w:t>
      </w:r>
      <w:r>
        <w:rPr>
          <w:rFonts w:ascii="Times New Roman" w:hAnsi="Times New Roman" w:cs="Times New Roman"/>
          <w:sz w:val="24"/>
          <w:szCs w:val="24"/>
        </w:rPr>
        <w:t xml:space="preserve"> y diluida a la vez</w:t>
      </w:r>
      <w:r w:rsidRPr="00C411DC">
        <w:rPr>
          <w:rFonts w:ascii="Times New Roman" w:hAnsi="Times New Roman" w:cs="Times New Roman"/>
          <w:sz w:val="24"/>
          <w:szCs w:val="24"/>
        </w:rPr>
        <w:t xml:space="preserve">. </w:t>
      </w:r>
    </w:p>
    <w:p w:rsidR="00600D82" w:rsidRDefault="00600D82" w:rsidP="00600D82">
      <w:pPr>
        <w:spacing w:line="360" w:lineRule="auto"/>
        <w:jc w:val="both"/>
        <w:rPr>
          <w:rFonts w:ascii="Times New Roman" w:hAnsi="Times New Roman" w:cs="Times New Roman"/>
          <w:sz w:val="24"/>
          <w:szCs w:val="24"/>
        </w:rPr>
      </w:pPr>
      <w:r w:rsidRPr="00DC3DE2">
        <w:rPr>
          <w:rFonts w:ascii="Times New Roman" w:hAnsi="Times New Roman" w:cs="Times New Roman"/>
          <w:i/>
          <w:sz w:val="24"/>
          <w:szCs w:val="24"/>
        </w:rPr>
        <w:lastRenderedPageBreak/>
        <w:t>Vivir con alegría</w:t>
      </w:r>
      <w:r w:rsidRPr="00C411DC">
        <w:rPr>
          <w:rFonts w:ascii="Times New Roman" w:hAnsi="Times New Roman" w:cs="Times New Roman"/>
          <w:sz w:val="24"/>
          <w:szCs w:val="24"/>
        </w:rPr>
        <w:t xml:space="preserve"> (1979) se presenta como una declaración de principios desde el título mismo. Mariano (Ortega) es un joven músico un tanto rebelde que trabaja de manera inestable como disc jockey en un boliche </w:t>
      </w:r>
      <w:r>
        <w:rPr>
          <w:rFonts w:ascii="Times New Roman" w:hAnsi="Times New Roman" w:cs="Times New Roman"/>
          <w:sz w:val="24"/>
          <w:szCs w:val="24"/>
        </w:rPr>
        <w:t>nocturno</w:t>
      </w:r>
      <w:r w:rsidRPr="00C411DC">
        <w:rPr>
          <w:rFonts w:ascii="Times New Roman" w:hAnsi="Times New Roman" w:cs="Times New Roman"/>
          <w:sz w:val="24"/>
          <w:szCs w:val="24"/>
        </w:rPr>
        <w:t xml:space="preserve">, lo que le trae aparejado un conflicto familiar con su padre (Luis </w:t>
      </w:r>
      <w:proofErr w:type="spellStart"/>
      <w:r w:rsidRPr="00C411DC">
        <w:rPr>
          <w:rFonts w:ascii="Times New Roman" w:hAnsi="Times New Roman" w:cs="Times New Roman"/>
          <w:sz w:val="24"/>
          <w:szCs w:val="24"/>
        </w:rPr>
        <w:t>Sandrini</w:t>
      </w:r>
      <w:proofErr w:type="spellEnd"/>
      <w:r>
        <w:rPr>
          <w:rFonts w:ascii="Times New Roman" w:hAnsi="Times New Roman" w:cs="Times New Roman"/>
          <w:sz w:val="24"/>
          <w:szCs w:val="24"/>
        </w:rPr>
        <w:t>)</w:t>
      </w:r>
      <w:r w:rsidRPr="00C411DC">
        <w:rPr>
          <w:rFonts w:ascii="Times New Roman" w:hAnsi="Times New Roman" w:cs="Times New Roman"/>
          <w:sz w:val="24"/>
          <w:szCs w:val="24"/>
        </w:rPr>
        <w:t xml:space="preserve">. Es precisamente el personaje de </w:t>
      </w:r>
      <w:proofErr w:type="spellStart"/>
      <w:r w:rsidRPr="00C411DC">
        <w:rPr>
          <w:rFonts w:ascii="Times New Roman" w:hAnsi="Times New Roman" w:cs="Times New Roman"/>
          <w:sz w:val="24"/>
          <w:szCs w:val="24"/>
        </w:rPr>
        <w:t>Sandrini</w:t>
      </w:r>
      <w:proofErr w:type="spellEnd"/>
      <w:r w:rsidRPr="00C411DC">
        <w:rPr>
          <w:rFonts w:ascii="Times New Roman" w:hAnsi="Times New Roman" w:cs="Times New Roman"/>
          <w:sz w:val="24"/>
          <w:szCs w:val="24"/>
        </w:rPr>
        <w:t xml:space="preserve"> el abanderado de estas costumbres, exhibiendo valores éticos y morales de manera solemne y sacralizada</w:t>
      </w:r>
      <w:r>
        <w:rPr>
          <w:rFonts w:ascii="Times New Roman" w:hAnsi="Times New Roman" w:cs="Times New Roman"/>
          <w:sz w:val="24"/>
          <w:szCs w:val="24"/>
        </w:rPr>
        <w:t xml:space="preserve">. </w:t>
      </w:r>
    </w:p>
    <w:p w:rsidR="00600D82" w:rsidRDefault="00600D82" w:rsidP="00600D82">
      <w:pPr>
        <w:spacing w:line="360" w:lineRule="auto"/>
        <w:jc w:val="both"/>
        <w:rPr>
          <w:rFonts w:ascii="Times New Roman" w:hAnsi="Times New Roman" w:cs="Times New Roman"/>
          <w:sz w:val="24"/>
          <w:szCs w:val="24"/>
        </w:rPr>
      </w:pPr>
      <w:r w:rsidRPr="00C411DC">
        <w:rPr>
          <w:rFonts w:ascii="Times New Roman" w:hAnsi="Times New Roman" w:cs="Times New Roman"/>
          <w:sz w:val="24"/>
          <w:szCs w:val="24"/>
        </w:rPr>
        <w:t xml:space="preserve">Finalmente, </w:t>
      </w:r>
      <w:r w:rsidRPr="00DC3DE2">
        <w:rPr>
          <w:rFonts w:ascii="Times New Roman" w:hAnsi="Times New Roman" w:cs="Times New Roman"/>
          <w:i/>
          <w:sz w:val="24"/>
          <w:szCs w:val="24"/>
        </w:rPr>
        <w:t>¡Qué linda es mi familia!</w:t>
      </w:r>
      <w:r w:rsidRPr="00C411DC">
        <w:rPr>
          <w:rFonts w:ascii="Times New Roman" w:hAnsi="Times New Roman" w:cs="Times New Roman"/>
          <w:sz w:val="24"/>
          <w:szCs w:val="24"/>
        </w:rPr>
        <w:t xml:space="preserve"> (1980) insiste con la fórmula desplegada por su antecesora. Ahora Ortega encarna a Ramón </w:t>
      </w:r>
      <w:proofErr w:type="spellStart"/>
      <w:r w:rsidRPr="00C411DC">
        <w:rPr>
          <w:rFonts w:ascii="Times New Roman" w:hAnsi="Times New Roman" w:cs="Times New Roman"/>
          <w:sz w:val="24"/>
          <w:szCs w:val="24"/>
        </w:rPr>
        <w:t>Benavídez</w:t>
      </w:r>
      <w:proofErr w:type="spellEnd"/>
      <w:r w:rsidRPr="00C411DC">
        <w:rPr>
          <w:rFonts w:ascii="Times New Roman" w:hAnsi="Times New Roman" w:cs="Times New Roman"/>
          <w:sz w:val="24"/>
          <w:szCs w:val="24"/>
        </w:rPr>
        <w:t>, un joven que se enfrenta</w:t>
      </w:r>
      <w:r w:rsidR="00E27BD9">
        <w:rPr>
          <w:rFonts w:ascii="Times New Roman" w:hAnsi="Times New Roman" w:cs="Times New Roman"/>
          <w:sz w:val="24"/>
          <w:szCs w:val="24"/>
        </w:rPr>
        <w:t xml:space="preserve"> a</w:t>
      </w:r>
      <w:r w:rsidRPr="00C411DC">
        <w:rPr>
          <w:rFonts w:ascii="Times New Roman" w:hAnsi="Times New Roman" w:cs="Times New Roman"/>
          <w:sz w:val="24"/>
          <w:szCs w:val="24"/>
        </w:rPr>
        <w:t xml:space="preserve"> la búsqueda de su futuro en el mundo del espectáculo ante la incomprensión de su padre (otra vez Luis </w:t>
      </w:r>
      <w:proofErr w:type="spellStart"/>
      <w:r w:rsidRPr="00C411DC">
        <w:rPr>
          <w:rFonts w:ascii="Times New Roman" w:hAnsi="Times New Roman" w:cs="Times New Roman"/>
          <w:sz w:val="24"/>
          <w:szCs w:val="24"/>
        </w:rPr>
        <w:t>Sandrini</w:t>
      </w:r>
      <w:proofErr w:type="spellEnd"/>
      <w:r w:rsidRPr="00C411DC">
        <w:rPr>
          <w:rFonts w:ascii="Times New Roman" w:hAnsi="Times New Roman" w:cs="Times New Roman"/>
          <w:sz w:val="24"/>
          <w:szCs w:val="24"/>
        </w:rPr>
        <w:t>) y la condescendencia de su madre (Niní Marshall)</w:t>
      </w:r>
      <w:r>
        <w:rPr>
          <w:rFonts w:ascii="Times New Roman" w:hAnsi="Times New Roman" w:cs="Times New Roman"/>
          <w:sz w:val="24"/>
          <w:szCs w:val="24"/>
        </w:rPr>
        <w:t xml:space="preserve"> y </w:t>
      </w:r>
      <w:r w:rsidR="00E27BD9">
        <w:rPr>
          <w:rFonts w:ascii="Times New Roman" w:hAnsi="Times New Roman" w:cs="Times New Roman"/>
          <w:sz w:val="24"/>
          <w:szCs w:val="24"/>
        </w:rPr>
        <w:t>su</w:t>
      </w:r>
      <w:r>
        <w:rPr>
          <w:rFonts w:ascii="Times New Roman" w:hAnsi="Times New Roman" w:cs="Times New Roman"/>
          <w:sz w:val="24"/>
          <w:szCs w:val="24"/>
        </w:rPr>
        <w:t>s hermanos</w:t>
      </w:r>
      <w:r w:rsidRPr="00C411DC">
        <w:rPr>
          <w:rFonts w:ascii="Times New Roman" w:hAnsi="Times New Roman" w:cs="Times New Roman"/>
          <w:sz w:val="24"/>
          <w:szCs w:val="24"/>
        </w:rPr>
        <w:t>.</w:t>
      </w:r>
    </w:p>
    <w:p w:rsidR="00600D82" w:rsidRPr="00314EF4" w:rsidRDefault="00600D82" w:rsidP="00314EF4">
      <w:pPr>
        <w:pStyle w:val="Prrafodelista"/>
        <w:numPr>
          <w:ilvl w:val="0"/>
          <w:numId w:val="3"/>
        </w:numPr>
        <w:spacing w:line="360" w:lineRule="auto"/>
        <w:jc w:val="both"/>
        <w:rPr>
          <w:rFonts w:ascii="Times New Roman" w:hAnsi="Times New Roman" w:cs="Times New Roman"/>
          <w:b/>
          <w:sz w:val="24"/>
          <w:szCs w:val="24"/>
        </w:rPr>
      </w:pPr>
      <w:r w:rsidRPr="00314EF4">
        <w:rPr>
          <w:rFonts w:ascii="Times New Roman" w:hAnsi="Times New Roman" w:cs="Times New Roman"/>
          <w:b/>
          <w:sz w:val="24"/>
          <w:szCs w:val="24"/>
        </w:rPr>
        <w:t>Análisis</w:t>
      </w:r>
    </w:p>
    <w:p w:rsidR="002B7D50" w:rsidRPr="002B7D50" w:rsidRDefault="002B7D50" w:rsidP="00600D82">
      <w:p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Como ya fue señalado, el análisis estará compuesto por una serie de marcas enunciativas, o deícticos, los cuales </w:t>
      </w:r>
      <w:r w:rsidR="006234DE">
        <w:rPr>
          <w:rFonts w:ascii="Times New Roman" w:eastAsia="Times New Roman" w:hAnsi="Times New Roman" w:cs="Times New Roman"/>
          <w:sz w:val="24"/>
          <w:szCs w:val="24"/>
          <w:lang w:eastAsia="es-AR"/>
        </w:rPr>
        <w:t>vienen</w:t>
      </w:r>
      <w:r>
        <w:rPr>
          <w:rFonts w:ascii="Times New Roman" w:eastAsia="Times New Roman" w:hAnsi="Times New Roman" w:cs="Times New Roman"/>
          <w:sz w:val="24"/>
          <w:szCs w:val="24"/>
          <w:lang w:eastAsia="es-AR"/>
        </w:rPr>
        <w:t xml:space="preserve"> dados por </w:t>
      </w:r>
      <w:r w:rsidR="006234DE">
        <w:rPr>
          <w:rFonts w:ascii="Times New Roman" w:eastAsia="Times New Roman" w:hAnsi="Times New Roman" w:cs="Times New Roman"/>
          <w:sz w:val="24"/>
          <w:szCs w:val="24"/>
          <w:lang w:eastAsia="es-AR"/>
        </w:rPr>
        <w:t>interpretaciones musicales de</w:t>
      </w:r>
      <w:r>
        <w:rPr>
          <w:rFonts w:ascii="Times New Roman" w:eastAsia="Times New Roman" w:hAnsi="Times New Roman" w:cs="Times New Roman"/>
          <w:sz w:val="24"/>
          <w:szCs w:val="24"/>
          <w:lang w:eastAsia="es-AR"/>
        </w:rPr>
        <w:t xml:space="preserve"> Ortega en los </w:t>
      </w:r>
      <w:r w:rsidR="003B5D39">
        <w:rPr>
          <w:rFonts w:ascii="Times New Roman" w:eastAsia="Times New Roman" w:hAnsi="Times New Roman" w:cs="Times New Roman"/>
          <w:sz w:val="24"/>
          <w:szCs w:val="24"/>
          <w:lang w:eastAsia="es-AR"/>
        </w:rPr>
        <w:t>mencionados</w:t>
      </w:r>
      <w:r>
        <w:rPr>
          <w:rFonts w:ascii="Times New Roman" w:eastAsia="Times New Roman" w:hAnsi="Times New Roman" w:cs="Times New Roman"/>
          <w:sz w:val="24"/>
          <w:szCs w:val="24"/>
          <w:lang w:eastAsia="es-AR"/>
        </w:rPr>
        <w:t xml:space="preserve"> filmes</w:t>
      </w:r>
      <w:r w:rsidR="003B5D39">
        <w:rPr>
          <w:rFonts w:ascii="Times New Roman" w:eastAsia="Times New Roman" w:hAnsi="Times New Roman" w:cs="Times New Roman"/>
          <w:sz w:val="24"/>
          <w:szCs w:val="24"/>
          <w:lang w:eastAsia="es-AR"/>
        </w:rPr>
        <w:t>.</w:t>
      </w:r>
      <w:r>
        <w:rPr>
          <w:rFonts w:ascii="Times New Roman" w:eastAsia="Times New Roman" w:hAnsi="Times New Roman" w:cs="Times New Roman"/>
          <w:sz w:val="24"/>
          <w:szCs w:val="24"/>
          <w:lang w:eastAsia="es-AR"/>
        </w:rPr>
        <w:t xml:space="preserve"> </w:t>
      </w:r>
    </w:p>
    <w:p w:rsidR="00600D82" w:rsidRPr="00BF23F0" w:rsidRDefault="00600D82" w:rsidP="00600D82">
      <w:pPr>
        <w:spacing w:line="360" w:lineRule="auto"/>
        <w:jc w:val="both"/>
        <w:rPr>
          <w:rFonts w:ascii="Times New Roman" w:eastAsia="Times New Roman" w:hAnsi="Times New Roman" w:cs="Times New Roman"/>
          <w:b/>
          <w:sz w:val="24"/>
          <w:szCs w:val="24"/>
          <w:lang w:eastAsia="es-AR"/>
        </w:rPr>
      </w:pPr>
      <w:r w:rsidRPr="00BF23F0">
        <w:rPr>
          <w:rFonts w:ascii="Times New Roman" w:eastAsia="Times New Roman" w:hAnsi="Times New Roman" w:cs="Times New Roman"/>
          <w:b/>
          <w:sz w:val="24"/>
          <w:szCs w:val="24"/>
          <w:lang w:eastAsia="es-AR"/>
        </w:rPr>
        <w:t>Lamento policíaco</w:t>
      </w:r>
    </w:p>
    <w:p w:rsidR="00600D82" w:rsidRDefault="00600D82" w:rsidP="00600D82">
      <w:pPr>
        <w:spacing w:line="360" w:lineRule="auto"/>
        <w:jc w:val="both"/>
        <w:rPr>
          <w:rStyle w:val="nfasis"/>
          <w:b w:val="0"/>
          <w:i w:val="0"/>
          <w:iCs w:val="0"/>
        </w:rPr>
      </w:pPr>
      <w:r>
        <w:rPr>
          <w:rFonts w:ascii="Times New Roman" w:eastAsia="Times New Roman" w:hAnsi="Times New Roman"/>
          <w:sz w:val="24"/>
          <w:szCs w:val="24"/>
          <w:lang w:eastAsia="es-AR"/>
        </w:rPr>
        <w:t xml:space="preserve">El presente enunciado funciona como acto de misericordia para quienes están fuera de la ley de dios, tal es el caso de quienes acabaron de matar a un policía en un enfrentamiento. La escena presenta una carga emocional fuerte que intenta sensibilizar al espectador sobre este tipo de hechos, pero también celebrar la actitud de quienes dan la vida por la justicia de manera sacrificada. </w:t>
      </w:r>
      <w:r>
        <w:rPr>
          <w:rFonts w:ascii="Times New Roman" w:eastAsia="Times New Roman" w:hAnsi="Times New Roman"/>
          <w:i/>
          <w:sz w:val="24"/>
          <w:szCs w:val="24"/>
          <w:lang w:eastAsia="es-ES"/>
        </w:rPr>
        <w:t>Para siempre en soledad</w:t>
      </w:r>
      <w:r>
        <w:rPr>
          <w:rFonts w:ascii="Times New Roman" w:eastAsia="Times New Roman" w:hAnsi="Times New Roman"/>
          <w:sz w:val="24"/>
          <w:szCs w:val="24"/>
          <w:lang w:eastAsia="es-ES"/>
        </w:rPr>
        <w:t xml:space="preserve"> es una canción melódica y suave, con una melodía triste y coros celestiales, compuesta especialmente para la película:</w:t>
      </w:r>
    </w:p>
    <w:p w:rsidR="00600D82" w:rsidRPr="00314EF4" w:rsidRDefault="00600D82" w:rsidP="00600D82">
      <w:pPr>
        <w:spacing w:line="360" w:lineRule="auto"/>
        <w:ind w:right="49"/>
        <w:jc w:val="both"/>
        <w:rPr>
          <w:rFonts w:ascii="Times New Roman" w:hAnsi="Times New Roman" w:cs="Times New Roman"/>
          <w:b/>
        </w:rPr>
      </w:pPr>
      <w:r w:rsidRPr="00314EF4">
        <w:rPr>
          <w:rStyle w:val="nfasis"/>
          <w:rFonts w:ascii="Times New Roman" w:hAnsi="Times New Roman" w:cs="Times New Roman"/>
          <w:b w:val="0"/>
          <w:sz w:val="24"/>
          <w:szCs w:val="24"/>
        </w:rPr>
        <w:t>Pobre de esa gente</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que no sabe adónde va</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los que se alejaron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de la luz de la verdad</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esos que dejaron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de creer también en dios / los que renunciaron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a la palabra amor / Pobre de esa gente</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que olvidó su religión</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esos que a la vida</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no le dan ningún valor</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los que confundieron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la palabra libertad / los que se quedaron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para siempre en soledad / Pobre de esa gente</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que desprecia a los demás</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pobre del que mata</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simplemente por matar</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esos que perdieron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la esperanza y la razón</w:t>
      </w:r>
      <w:r w:rsidRPr="00314EF4">
        <w:rPr>
          <w:rFonts w:ascii="Times New Roman" w:hAnsi="Times New Roman" w:cs="Times New Roman"/>
          <w:b/>
          <w:sz w:val="24"/>
          <w:szCs w:val="24"/>
        </w:rPr>
        <w:t xml:space="preserve"> / </w:t>
      </w:r>
      <w:r w:rsidRPr="00314EF4">
        <w:rPr>
          <w:rStyle w:val="nfasis"/>
          <w:rFonts w:ascii="Times New Roman" w:hAnsi="Times New Roman" w:cs="Times New Roman"/>
          <w:b w:val="0"/>
          <w:sz w:val="24"/>
          <w:szCs w:val="24"/>
        </w:rPr>
        <w:t>esos que eligieron</w:t>
      </w:r>
      <w:r w:rsidRPr="00314EF4">
        <w:rPr>
          <w:rFonts w:ascii="Times New Roman" w:hAnsi="Times New Roman" w:cs="Times New Roman"/>
          <w:b/>
          <w:sz w:val="24"/>
          <w:szCs w:val="24"/>
        </w:rPr>
        <w:t xml:space="preserve"> </w:t>
      </w:r>
      <w:r w:rsidRPr="00314EF4">
        <w:rPr>
          <w:rStyle w:val="nfasis"/>
          <w:rFonts w:ascii="Times New Roman" w:hAnsi="Times New Roman" w:cs="Times New Roman"/>
          <w:b w:val="0"/>
          <w:sz w:val="24"/>
          <w:szCs w:val="24"/>
        </w:rPr>
        <w:t xml:space="preserve">el camino del dolor. </w:t>
      </w:r>
    </w:p>
    <w:p w:rsidR="00600D82" w:rsidRDefault="00600D82" w:rsidP="00600D82">
      <w:pPr>
        <w:spacing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Se observan de manera explícita las referencias a dios y la consecuente asociación de esos valores con los de Bien, y por el otro lado, se vincula al bando opuesto con la ausencia de valores y el ateísmo, una forma de acusar  al accionar de la guerrilla, según la entiende el Estado autoritario y represivo. La canción en cuestión, además funciona como nexo entre la mencionada secuencia que la antecede y la siguiente, donde los integrantes de la brigada salen del hospital en auto para terminar asistiendo un parto en la vía pública y recibir una cálida ovación por parte de transeúntes y curiosos: dejan bien en claro que la policía es una fuerza que ayuda a dar vida, y no a quitarla. La contraposición queda así muy bien explicitada, pero principalmente queda bien delimitado el bando al que pertenecen los integrantes de la brigada.</w:t>
      </w:r>
    </w:p>
    <w:p w:rsidR="00600D82" w:rsidRPr="00BF23F0" w:rsidRDefault="00600D82" w:rsidP="00600D82">
      <w:pPr>
        <w:spacing w:line="360" w:lineRule="auto"/>
        <w:jc w:val="both"/>
        <w:rPr>
          <w:rFonts w:ascii="Times New Roman" w:hAnsi="Times New Roman" w:cs="Times New Roman"/>
          <w:sz w:val="24"/>
          <w:szCs w:val="24"/>
        </w:rPr>
      </w:pPr>
      <w:r w:rsidRPr="00BF23F0">
        <w:rPr>
          <w:rFonts w:ascii="Times New Roman" w:hAnsi="Times New Roman" w:cs="Times New Roman"/>
          <w:b/>
          <w:sz w:val="24"/>
          <w:szCs w:val="24"/>
        </w:rPr>
        <w:t>Yo tengo fe que todo cambiará</w:t>
      </w:r>
    </w:p>
    <w:p w:rsidR="00600D82" w:rsidRDefault="00600D82" w:rsidP="00600D82">
      <w:pPr>
        <w:spacing w:line="360" w:lineRule="auto"/>
        <w:jc w:val="both"/>
        <w:rPr>
          <w:rFonts w:ascii="Times New Roman" w:hAnsi="Times New Roman"/>
          <w:sz w:val="24"/>
          <w:szCs w:val="24"/>
        </w:rPr>
      </w:pPr>
      <w:r>
        <w:rPr>
          <w:rFonts w:ascii="Times New Roman" w:hAnsi="Times New Roman"/>
          <w:sz w:val="24"/>
          <w:szCs w:val="24"/>
        </w:rPr>
        <w:t xml:space="preserve">La siguiente es una serie de marcas enunciativas que tiene la particularidad de tratarse de grandes éxitos del repertorio clásico de Ortega, pero en clave de reformulación marcial e instrumental, que apelan a la identificación a partir del reconocimiento inmediato de melodías casi universales. La primera de ellas se trata de una de sus canciones más optimistas, tal el caso de </w:t>
      </w:r>
      <w:r>
        <w:rPr>
          <w:rFonts w:ascii="Times New Roman" w:hAnsi="Times New Roman"/>
          <w:i/>
          <w:sz w:val="24"/>
          <w:szCs w:val="24"/>
        </w:rPr>
        <w:t>Yo tengo fe</w:t>
      </w:r>
      <w:r>
        <w:rPr>
          <w:rStyle w:val="Refdenotaalpie"/>
          <w:rFonts w:ascii="Times New Roman" w:hAnsi="Times New Roman"/>
          <w:i/>
          <w:sz w:val="24"/>
          <w:szCs w:val="24"/>
        </w:rPr>
        <w:footnoteReference w:id="2"/>
      </w:r>
      <w:r>
        <w:rPr>
          <w:rFonts w:ascii="Times New Roman" w:hAnsi="Times New Roman"/>
          <w:sz w:val="24"/>
          <w:szCs w:val="24"/>
        </w:rPr>
        <w:t xml:space="preserve">, que servirá de contexto musical para una serie de </w:t>
      </w:r>
      <w:proofErr w:type="spellStart"/>
      <w:r>
        <w:rPr>
          <w:rFonts w:ascii="Times New Roman" w:hAnsi="Times New Roman"/>
          <w:sz w:val="24"/>
          <w:szCs w:val="24"/>
        </w:rPr>
        <w:t>espectacularizados</w:t>
      </w:r>
      <w:proofErr w:type="spellEnd"/>
      <w:r>
        <w:rPr>
          <w:rFonts w:ascii="Times New Roman" w:hAnsi="Times New Roman"/>
          <w:sz w:val="24"/>
          <w:szCs w:val="24"/>
        </w:rPr>
        <w:t xml:space="preserve"> ejercicios de entrenamiento de los soldados en </w:t>
      </w:r>
      <w:r>
        <w:rPr>
          <w:rFonts w:ascii="Times New Roman" w:hAnsi="Times New Roman"/>
          <w:i/>
          <w:sz w:val="24"/>
          <w:szCs w:val="24"/>
        </w:rPr>
        <w:t>Dos locos en el aire</w:t>
      </w:r>
      <w:r>
        <w:rPr>
          <w:rFonts w:ascii="Times New Roman" w:hAnsi="Times New Roman"/>
          <w:sz w:val="24"/>
          <w:szCs w:val="24"/>
        </w:rPr>
        <w:t xml:space="preserve">, exhibiciones aéreas en aviones de guerra y del despliegue escénico de los músicos de la banda que ejecutan el número musical. </w:t>
      </w:r>
    </w:p>
    <w:p w:rsidR="00600D82" w:rsidRPr="00DF1BE8" w:rsidRDefault="00600D82" w:rsidP="00600D82">
      <w:pPr>
        <w:spacing w:line="360" w:lineRule="auto"/>
        <w:jc w:val="both"/>
        <w:rPr>
          <w:rFonts w:ascii="Times New Roman" w:hAnsi="Times New Roman" w:cs="Times New Roman"/>
          <w:b/>
          <w:noProof/>
          <w:sz w:val="24"/>
          <w:szCs w:val="24"/>
        </w:rPr>
      </w:pPr>
      <w:r w:rsidRPr="00DF1BE8">
        <w:rPr>
          <w:rFonts w:ascii="Times New Roman" w:hAnsi="Times New Roman" w:cs="Times New Roman"/>
          <w:b/>
          <w:noProof/>
          <w:sz w:val="24"/>
          <w:szCs w:val="24"/>
        </w:rPr>
        <w:t>La felicidad (de servir a la patria)</w:t>
      </w:r>
    </w:p>
    <w:p w:rsidR="00600D82" w:rsidRDefault="00600D82" w:rsidP="00600D82">
      <w:pPr>
        <w:spacing w:line="360" w:lineRule="auto"/>
        <w:jc w:val="both"/>
        <w:rPr>
          <w:rFonts w:ascii="Times New Roman" w:hAnsi="Times New Roman"/>
          <w:noProof/>
          <w:sz w:val="24"/>
          <w:szCs w:val="24"/>
        </w:rPr>
      </w:pPr>
      <w:r>
        <w:rPr>
          <w:rFonts w:ascii="Times New Roman" w:hAnsi="Times New Roman"/>
          <w:noProof/>
          <w:sz w:val="24"/>
          <w:szCs w:val="24"/>
        </w:rPr>
        <w:t xml:space="preserve">En </w:t>
      </w:r>
      <w:r>
        <w:rPr>
          <w:rFonts w:ascii="Times New Roman" w:hAnsi="Times New Roman"/>
          <w:i/>
          <w:noProof/>
          <w:sz w:val="24"/>
          <w:szCs w:val="24"/>
        </w:rPr>
        <w:t>Dos locos en el aire,</w:t>
      </w:r>
      <w:r>
        <w:rPr>
          <w:rFonts w:ascii="Times New Roman" w:hAnsi="Times New Roman"/>
          <w:noProof/>
          <w:sz w:val="24"/>
          <w:szCs w:val="24"/>
        </w:rPr>
        <w:t xml:space="preserve"> se lo puede observar a San Jorge finalizando un curso para aviadores que él mismo dicta, donde les recuerda a sus alumnos la responsabilidad conferida por la patria, junto a una secuencia donde se hace un acto oficial de recepción de oficiales de alumnos del curso de aviadores militares: “hoy volaréis solos por primera vez: que la virgen de Loreto, patrona de las alas argentinas, esté siempre con nosotros. Primera vez que seréis dueños de vuestras alas, y con ellas surcaréis los cielos de la patria y el mundo; quizá algún día recorreréis también, el universo. La Escuela de aviación militar, </w:t>
      </w:r>
      <w:r>
        <w:rPr>
          <w:rFonts w:ascii="Times New Roman" w:hAnsi="Times New Roman"/>
          <w:noProof/>
          <w:sz w:val="24"/>
          <w:szCs w:val="24"/>
        </w:rPr>
        <w:lastRenderedPageBreak/>
        <w:t xml:space="preserve">tiene ese orgullo: los ha forjado antes que aviadores, soldados; antes que seres orgullosos de su individual y no común capacitación técnica, conductores responsables y capaces, dignos de proteger desde los cielos, la patria. Señores oficiales, ¡a las máquinas!”. El solemne e institucional discurso es coronado con una marcha militar: se trata de </w:t>
      </w:r>
      <w:r>
        <w:rPr>
          <w:rFonts w:ascii="Times New Roman" w:hAnsi="Times New Roman"/>
          <w:i/>
          <w:noProof/>
          <w:sz w:val="24"/>
          <w:szCs w:val="24"/>
        </w:rPr>
        <w:t>La felicidad</w:t>
      </w:r>
      <w:r>
        <w:rPr>
          <w:rStyle w:val="Refdenotaalpie"/>
          <w:rFonts w:ascii="Times New Roman" w:hAnsi="Times New Roman"/>
          <w:i/>
          <w:noProof/>
          <w:sz w:val="24"/>
          <w:szCs w:val="24"/>
        </w:rPr>
        <w:footnoteReference w:id="3"/>
      </w:r>
      <w:r>
        <w:rPr>
          <w:rFonts w:ascii="Times New Roman" w:hAnsi="Times New Roman"/>
          <w:i/>
          <w:noProof/>
          <w:sz w:val="24"/>
          <w:szCs w:val="24"/>
        </w:rPr>
        <w:t>.</w:t>
      </w:r>
      <w:r>
        <w:rPr>
          <w:rFonts w:ascii="Times New Roman" w:hAnsi="Times New Roman"/>
          <w:noProof/>
          <w:sz w:val="24"/>
          <w:szCs w:val="24"/>
        </w:rPr>
        <w:t xml:space="preserve"> Los soldados reciben la orden y se dirigen a montar los aviones. Se ven exhibiciones aéreas y a los soldados abordando las naves, cómo vuelan y cómo aterrizan. Le siguen unas celebraciones grupales a los aviadores que van descendiendo de sus aviones por primera vez. Finalmente se describe un acto ritual donde se bautiza a cada nuevo aviador, que a su vez es adoptado por un aviador mayor. </w:t>
      </w:r>
    </w:p>
    <w:p w:rsidR="00600D82" w:rsidRPr="00BF23F0" w:rsidRDefault="00600D82" w:rsidP="00600D82">
      <w:pPr>
        <w:spacing w:line="360" w:lineRule="auto"/>
        <w:jc w:val="both"/>
        <w:rPr>
          <w:rFonts w:ascii="Times New Roman" w:hAnsi="Times New Roman" w:cs="Times New Roman"/>
          <w:b/>
          <w:sz w:val="24"/>
          <w:szCs w:val="24"/>
        </w:rPr>
      </w:pPr>
      <w:r w:rsidRPr="00BF23F0">
        <w:rPr>
          <w:rFonts w:ascii="Times New Roman" w:eastAsia="Times New Roman" w:hAnsi="Times New Roman" w:cs="Times New Roman"/>
          <w:b/>
          <w:sz w:val="24"/>
          <w:szCs w:val="24"/>
          <w:lang w:eastAsia="es-ES"/>
        </w:rPr>
        <w:t xml:space="preserve">Mamá, quiero servir a la patria   </w:t>
      </w:r>
    </w:p>
    <w:p w:rsidR="00600D82" w:rsidRDefault="00600D82" w:rsidP="00600D82">
      <w:pPr>
        <w:spacing w:line="360" w:lineRule="auto"/>
        <w:jc w:val="both"/>
        <w:rPr>
          <w:rFonts w:ascii="Times New Roman" w:hAnsi="Times New Roman"/>
          <w:sz w:val="24"/>
          <w:szCs w:val="24"/>
        </w:rPr>
      </w:pPr>
      <w:r>
        <w:rPr>
          <w:rFonts w:ascii="Times New Roman" w:hAnsi="Times New Roman"/>
          <w:i/>
          <w:sz w:val="24"/>
          <w:szCs w:val="24"/>
        </w:rPr>
        <w:t>La sonrisa de mamá</w:t>
      </w:r>
      <w:r>
        <w:rPr>
          <w:rStyle w:val="Refdenotaalpie"/>
          <w:rFonts w:ascii="Times New Roman" w:hAnsi="Times New Roman"/>
          <w:i/>
          <w:sz w:val="24"/>
          <w:szCs w:val="24"/>
        </w:rPr>
        <w:footnoteReference w:id="4"/>
      </w:r>
      <w:r>
        <w:rPr>
          <w:rFonts w:ascii="Times New Roman" w:hAnsi="Times New Roman"/>
          <w:sz w:val="24"/>
          <w:szCs w:val="24"/>
        </w:rPr>
        <w:t xml:space="preserve"> es otra canción de probado éxito entre el público masivo, la cual también es traducida a los cánones marciales y es explotada en ambos filmes precisamente para persuadir al público infantil acerca del acto de nobleza y heroísmo que significa servir a la patria, esto a partir de considerar dicha participación en una ofrenda para la propia madre que debe aceptar con orgullo que su hijo vaya a la guerra. En ambos casos, la canción es repuesta en contextos de exhibiciones de destreza, valor, audacia y vocación de servicio por parte de los hombres que recién se inician como también de los más experimentados. En el caso de </w:t>
      </w:r>
      <w:r>
        <w:rPr>
          <w:rFonts w:ascii="Times New Roman" w:hAnsi="Times New Roman"/>
          <w:i/>
          <w:sz w:val="24"/>
          <w:szCs w:val="24"/>
        </w:rPr>
        <w:t>Brigada en acción</w:t>
      </w:r>
      <w:r>
        <w:rPr>
          <w:rFonts w:ascii="Times New Roman" w:hAnsi="Times New Roman"/>
          <w:sz w:val="24"/>
          <w:szCs w:val="24"/>
        </w:rPr>
        <w:t xml:space="preserve"> la interpelación es mucho más fuerte y directa: en el marco de un paseo que el oficial Nadal y su compañera, </w:t>
      </w:r>
      <w:proofErr w:type="gramStart"/>
      <w:r>
        <w:rPr>
          <w:rFonts w:ascii="Times New Roman" w:hAnsi="Times New Roman"/>
          <w:sz w:val="24"/>
          <w:szCs w:val="24"/>
        </w:rPr>
        <w:t>la</w:t>
      </w:r>
      <w:proofErr w:type="gramEnd"/>
      <w:r>
        <w:rPr>
          <w:rFonts w:ascii="Times New Roman" w:hAnsi="Times New Roman"/>
          <w:sz w:val="24"/>
          <w:szCs w:val="24"/>
        </w:rPr>
        <w:t xml:space="preserve"> sargento Colombo, ofrecen al niño Cepillo, el hombre comenta que “la escuela es un ejemplo de disciplina y trabajo”. Una vez que se escucha </w:t>
      </w:r>
      <w:r>
        <w:rPr>
          <w:rFonts w:ascii="Times New Roman" w:hAnsi="Times New Roman"/>
          <w:i/>
          <w:sz w:val="24"/>
          <w:szCs w:val="24"/>
        </w:rPr>
        <w:t>La sonrisa de mamá</w:t>
      </w:r>
      <w:r>
        <w:rPr>
          <w:rFonts w:ascii="Times New Roman" w:hAnsi="Times New Roman"/>
          <w:sz w:val="24"/>
          <w:szCs w:val="24"/>
        </w:rPr>
        <w:t xml:space="preserve"> Cepillo confiesa que de grande quiere ser “como Alberto, policía”. La secuencia finaliza con la pareja conduciendo el auto donde el niño duerme dulcemente en el asiento trasero, y una sentencia del oficial Nadal explicando que el niño “tuvo tantas emociones juntas” que “este día no se lo olvida jamás”.</w:t>
      </w:r>
    </w:p>
    <w:p w:rsidR="00600D82" w:rsidRPr="00935CCA" w:rsidRDefault="00600D82" w:rsidP="00600D82">
      <w:pPr>
        <w:spacing w:line="360" w:lineRule="auto"/>
        <w:ind w:right="49"/>
        <w:jc w:val="both"/>
        <w:rPr>
          <w:rFonts w:ascii="Times New Roman" w:hAnsi="Times New Roman" w:cs="Times New Roman"/>
          <w:b/>
          <w:sz w:val="24"/>
          <w:szCs w:val="24"/>
        </w:rPr>
      </w:pPr>
      <w:r w:rsidRPr="00935CCA">
        <w:rPr>
          <w:rFonts w:ascii="Times New Roman" w:hAnsi="Times New Roman" w:cs="Times New Roman"/>
          <w:b/>
          <w:sz w:val="24"/>
          <w:szCs w:val="24"/>
        </w:rPr>
        <w:t>Carta al padre</w:t>
      </w:r>
    </w:p>
    <w:p w:rsidR="00600D82" w:rsidRDefault="00600D82" w:rsidP="00600D82">
      <w:pPr>
        <w:spacing w:line="360" w:lineRule="auto"/>
        <w:ind w:right="49"/>
        <w:jc w:val="both"/>
        <w:rPr>
          <w:rFonts w:ascii="Times New Roman" w:hAnsi="Times New Roman"/>
          <w:sz w:val="24"/>
          <w:szCs w:val="24"/>
        </w:rPr>
      </w:pPr>
      <w:r>
        <w:rPr>
          <w:rFonts w:ascii="Times New Roman" w:hAnsi="Times New Roman"/>
          <w:sz w:val="24"/>
          <w:szCs w:val="24"/>
        </w:rPr>
        <w:lastRenderedPageBreak/>
        <w:t xml:space="preserve">La siguiente interpretación musical de Ortega es con motivo del regalo de cumpleaños que su personaje le hace al padre. El presente enunciado cumple un rol narrativo importante, en el marco de un intercambio generacional entre padre e hijo, en el que Mariano defiende su vocación y su forma de vida ante un padre severo y tradicional que se niega a aceptar el camino elegido por su hijo. Luego de un conmovedor diálogo entre ambos, Mariano termina reconociendo que su padre es quien manda, y a pesar de estar en veredas enfrentadas, le deja una cinta como regalo con la canción </w:t>
      </w:r>
      <w:r>
        <w:rPr>
          <w:rFonts w:ascii="Times New Roman" w:hAnsi="Times New Roman"/>
          <w:i/>
          <w:sz w:val="24"/>
          <w:szCs w:val="24"/>
        </w:rPr>
        <w:t>Entre mi padre y yo</w:t>
      </w:r>
      <w:r>
        <w:rPr>
          <w:rStyle w:val="Refdenotaalpie"/>
          <w:rFonts w:ascii="Times New Roman" w:hAnsi="Times New Roman"/>
          <w:i/>
          <w:sz w:val="24"/>
          <w:szCs w:val="24"/>
        </w:rPr>
        <w:footnoteReference w:id="5"/>
      </w:r>
      <w:r>
        <w:rPr>
          <w:rFonts w:ascii="Times New Roman" w:hAnsi="Times New Roman"/>
          <w:sz w:val="24"/>
          <w:szCs w:val="24"/>
        </w:rPr>
        <w:t xml:space="preserve">, y una dedicatoria que es una declaración de principios del sujeto enunciador, la cual opera además como marca de la enunciación, por tratarse de una voz en </w:t>
      </w:r>
      <w:r w:rsidRPr="00DA3CE3">
        <w:rPr>
          <w:rFonts w:ascii="Times New Roman" w:hAnsi="Times New Roman"/>
          <w:i/>
          <w:sz w:val="24"/>
          <w:szCs w:val="24"/>
        </w:rPr>
        <w:t>off</w:t>
      </w:r>
      <w:r>
        <w:rPr>
          <w:rFonts w:ascii="Times New Roman" w:hAnsi="Times New Roman"/>
          <w:sz w:val="24"/>
          <w:szCs w:val="24"/>
        </w:rPr>
        <w:t xml:space="preserve"> que la explicita: “Papá, no sé si alguna vez llegará la gloria que busco, pero si llega, ojalá sea con esta canción que nació para vos, y que no quiero que muera en vos: por favor, </w:t>
      </w:r>
      <w:proofErr w:type="spellStart"/>
      <w:r>
        <w:rPr>
          <w:rFonts w:ascii="Times New Roman" w:hAnsi="Times New Roman"/>
          <w:sz w:val="24"/>
          <w:szCs w:val="24"/>
        </w:rPr>
        <w:t>oíla</w:t>
      </w:r>
      <w:proofErr w:type="spellEnd"/>
      <w:r>
        <w:rPr>
          <w:rFonts w:ascii="Times New Roman" w:hAnsi="Times New Roman"/>
          <w:sz w:val="24"/>
          <w:szCs w:val="24"/>
        </w:rPr>
        <w:t xml:space="preserve">. Y felicidades”. </w:t>
      </w:r>
    </w:p>
    <w:p w:rsidR="00600D82" w:rsidRDefault="00600D82" w:rsidP="00600D82">
      <w:pPr>
        <w:spacing w:line="360" w:lineRule="auto"/>
        <w:ind w:right="49"/>
        <w:jc w:val="both"/>
        <w:rPr>
          <w:rFonts w:ascii="Times New Roman" w:hAnsi="Times New Roman"/>
          <w:i/>
          <w:sz w:val="24"/>
          <w:szCs w:val="24"/>
        </w:rPr>
      </w:pPr>
      <w:r>
        <w:rPr>
          <w:rFonts w:ascii="Times New Roman" w:hAnsi="Times New Roman"/>
          <w:i/>
          <w:sz w:val="24"/>
          <w:szCs w:val="24"/>
        </w:rPr>
        <w:t>Entre mi padre y yo / hay una luz encendida / que no se puede apagar / aunque se apague la vida / entre mi padre y yo / existe un largo camino / que no se puede cortar / lo prolongarán mis hijos / él no anduvo por la vida persiguiendo las estrellas / él miró pasar el tiempo junto a sus cosas pequeñas / con su simpleza infinita, con su verdad sin complejos / habitando en su ternura / en su ternura sin tiempo / entre mi padre y yo / hay una luz encendida / que no se puede apagar / aunque se apague la vida… papá</w:t>
      </w:r>
    </w:p>
    <w:p w:rsidR="00600D82" w:rsidRDefault="00600D82" w:rsidP="00600D82">
      <w:pPr>
        <w:spacing w:line="360" w:lineRule="auto"/>
        <w:ind w:right="49"/>
        <w:jc w:val="both"/>
        <w:rPr>
          <w:rFonts w:ascii="Times New Roman" w:hAnsi="Times New Roman"/>
          <w:sz w:val="24"/>
          <w:szCs w:val="24"/>
        </w:rPr>
      </w:pPr>
      <w:r>
        <w:rPr>
          <w:rFonts w:ascii="Times New Roman" w:hAnsi="Times New Roman"/>
          <w:sz w:val="24"/>
          <w:szCs w:val="24"/>
        </w:rPr>
        <w:t>El desarrollo de la escucha y su conclusión son de una emotividad movilizadoras: Don Antonio se muestra conmovido hasta el llanto desconsolado: quedó devastado. La canción luego es utilizada para musicalizar la escena donde el anciano está internado en el hospital por problemas cardíacos, y también musicaliza el final de la película, el cual es un plano de Mariano, su novia y Don Antonio sonriendo con el sobreimpreso “</w:t>
      </w:r>
      <w:r w:rsidRPr="00DA3CE3">
        <w:rPr>
          <w:rFonts w:ascii="Times New Roman" w:hAnsi="Times New Roman"/>
          <w:i/>
          <w:sz w:val="24"/>
          <w:szCs w:val="24"/>
        </w:rPr>
        <w:t>El amor y la unión de la familia es la célula fundamental de la vida: Juan Pablo II, junio de 1979</w:t>
      </w:r>
      <w:r>
        <w:rPr>
          <w:rFonts w:ascii="Times New Roman" w:hAnsi="Times New Roman"/>
          <w:sz w:val="24"/>
          <w:szCs w:val="24"/>
        </w:rPr>
        <w:t>”.</w:t>
      </w:r>
    </w:p>
    <w:p w:rsidR="00600D82" w:rsidRPr="00314EF4" w:rsidRDefault="00600D82" w:rsidP="00314EF4">
      <w:pPr>
        <w:spacing w:line="360" w:lineRule="auto"/>
        <w:jc w:val="both"/>
        <w:rPr>
          <w:rFonts w:ascii="Times New Roman" w:hAnsi="Times New Roman" w:cs="Times New Roman"/>
          <w:b/>
          <w:sz w:val="24"/>
          <w:szCs w:val="24"/>
        </w:rPr>
      </w:pPr>
      <w:r w:rsidRPr="00314EF4">
        <w:rPr>
          <w:rFonts w:ascii="Times New Roman" w:hAnsi="Times New Roman" w:cs="Times New Roman"/>
          <w:b/>
          <w:sz w:val="24"/>
          <w:szCs w:val="24"/>
        </w:rPr>
        <w:t>Primeras consideraciones</w:t>
      </w:r>
    </w:p>
    <w:p w:rsidR="00600D82" w:rsidRDefault="00600D82" w:rsidP="00600D82">
      <w:pPr>
        <w:spacing w:line="360" w:lineRule="auto"/>
        <w:jc w:val="both"/>
        <w:rPr>
          <w:rFonts w:ascii="Times New Roman" w:hAnsi="Times New Roman"/>
          <w:sz w:val="24"/>
          <w:szCs w:val="24"/>
        </w:rPr>
      </w:pPr>
      <w:r>
        <w:rPr>
          <w:rFonts w:ascii="Times New Roman" w:hAnsi="Times New Roman"/>
          <w:sz w:val="24"/>
          <w:szCs w:val="24"/>
        </w:rPr>
        <w:t xml:space="preserve">En primer lugar, hay que señalar que las canciones elegidas e interpretadas por Ortega presentan una poesía con un marcado carácter explícito en sus mensajes: el autor las utiliza con una finalidad claramente argumentativa e </w:t>
      </w:r>
      <w:proofErr w:type="spellStart"/>
      <w:r>
        <w:rPr>
          <w:rFonts w:ascii="Times New Roman" w:hAnsi="Times New Roman"/>
          <w:sz w:val="24"/>
          <w:szCs w:val="24"/>
        </w:rPr>
        <w:t>interpeladora</w:t>
      </w:r>
      <w:proofErr w:type="spellEnd"/>
      <w:r>
        <w:rPr>
          <w:rFonts w:ascii="Times New Roman" w:hAnsi="Times New Roman"/>
          <w:sz w:val="24"/>
          <w:szCs w:val="24"/>
        </w:rPr>
        <w:t xml:space="preserve">, sin dejar nada sujeto a </w:t>
      </w:r>
      <w:r>
        <w:rPr>
          <w:rFonts w:ascii="Times New Roman" w:hAnsi="Times New Roman"/>
          <w:sz w:val="24"/>
          <w:szCs w:val="24"/>
        </w:rPr>
        <w:lastRenderedPageBreak/>
        <w:t xml:space="preserve">interpretaciones libres o abiertas. Esto es particularmente relevante porque en todos los casos se desarrollan temáticas que implican señalamientos morales, políticos e ideológicos. </w:t>
      </w:r>
    </w:p>
    <w:p w:rsidR="00264675" w:rsidRDefault="00600D82" w:rsidP="001A3E4F">
      <w:pPr>
        <w:spacing w:line="360" w:lineRule="auto"/>
        <w:ind w:right="49"/>
        <w:jc w:val="both"/>
        <w:rPr>
          <w:rFonts w:ascii="Times New Roman" w:hAnsi="Times New Roman"/>
          <w:sz w:val="24"/>
          <w:szCs w:val="24"/>
        </w:rPr>
      </w:pPr>
      <w:r>
        <w:rPr>
          <w:rFonts w:ascii="Times New Roman" w:hAnsi="Times New Roman"/>
          <w:sz w:val="24"/>
          <w:szCs w:val="24"/>
        </w:rPr>
        <w:t>En segundo lugar, es importante indicar que</w:t>
      </w:r>
      <w:r w:rsidR="00264675">
        <w:rPr>
          <w:rFonts w:ascii="Times New Roman" w:hAnsi="Times New Roman"/>
          <w:sz w:val="24"/>
          <w:szCs w:val="24"/>
        </w:rPr>
        <w:t xml:space="preserve"> en general</w:t>
      </w:r>
      <w:r>
        <w:rPr>
          <w:rFonts w:ascii="Times New Roman" w:hAnsi="Times New Roman"/>
          <w:sz w:val="24"/>
          <w:szCs w:val="24"/>
        </w:rPr>
        <w:t xml:space="preserve">, </w:t>
      </w:r>
      <w:r w:rsidR="00264675">
        <w:rPr>
          <w:rFonts w:ascii="Times New Roman" w:hAnsi="Times New Roman"/>
          <w:sz w:val="24"/>
          <w:szCs w:val="24"/>
        </w:rPr>
        <w:t xml:space="preserve">y </w:t>
      </w:r>
      <w:r>
        <w:rPr>
          <w:rFonts w:ascii="Times New Roman" w:hAnsi="Times New Roman"/>
          <w:sz w:val="24"/>
          <w:szCs w:val="24"/>
        </w:rPr>
        <w:t xml:space="preserve">más allá de la claridad del mensaje expresado y el indisimulable anclaje en lo ideológico afín al que manifiesta el filme, las canciones </w:t>
      </w:r>
      <w:r w:rsidR="00264675">
        <w:rPr>
          <w:rFonts w:ascii="Times New Roman" w:hAnsi="Times New Roman"/>
          <w:sz w:val="24"/>
          <w:szCs w:val="24"/>
        </w:rPr>
        <w:t xml:space="preserve">de Ortega presentes en su filmografía </w:t>
      </w:r>
      <w:r w:rsidR="001A3E4F">
        <w:rPr>
          <w:rFonts w:ascii="Times New Roman" w:hAnsi="Times New Roman"/>
          <w:sz w:val="24"/>
          <w:szCs w:val="24"/>
        </w:rPr>
        <w:t xml:space="preserve">seleccionadas para la presente ponencia </w:t>
      </w:r>
      <w:r w:rsidR="00264675">
        <w:rPr>
          <w:rFonts w:ascii="Times New Roman" w:hAnsi="Times New Roman"/>
          <w:sz w:val="24"/>
          <w:szCs w:val="24"/>
        </w:rPr>
        <w:t xml:space="preserve">no </w:t>
      </w:r>
      <w:r w:rsidR="001A3E4F">
        <w:rPr>
          <w:rFonts w:ascii="Times New Roman" w:hAnsi="Times New Roman"/>
          <w:sz w:val="24"/>
          <w:szCs w:val="24"/>
        </w:rPr>
        <w:t xml:space="preserve">cumplen un rol </w:t>
      </w:r>
      <w:proofErr w:type="spellStart"/>
      <w:r w:rsidR="001A3E4F">
        <w:rPr>
          <w:rFonts w:ascii="Times New Roman" w:hAnsi="Times New Roman"/>
          <w:sz w:val="24"/>
          <w:szCs w:val="24"/>
        </w:rPr>
        <w:t>diegético</w:t>
      </w:r>
      <w:proofErr w:type="spellEnd"/>
      <w:r w:rsidR="001A3E4F">
        <w:rPr>
          <w:rFonts w:ascii="Times New Roman" w:hAnsi="Times New Roman"/>
          <w:sz w:val="24"/>
          <w:szCs w:val="24"/>
        </w:rPr>
        <w:t xml:space="preserve">, </w:t>
      </w:r>
      <w:r w:rsidR="00264675">
        <w:rPr>
          <w:rFonts w:ascii="Times New Roman" w:hAnsi="Times New Roman"/>
          <w:sz w:val="24"/>
          <w:szCs w:val="24"/>
        </w:rPr>
        <w:t xml:space="preserve">sino que parecen funcionar como meros entreactos o espacios para la distensión donde la actividad productiva del sujeto </w:t>
      </w:r>
      <w:proofErr w:type="spellStart"/>
      <w:r w:rsidR="00264675">
        <w:rPr>
          <w:rFonts w:ascii="Times New Roman" w:hAnsi="Times New Roman"/>
          <w:sz w:val="24"/>
          <w:szCs w:val="24"/>
        </w:rPr>
        <w:t>enunciatario</w:t>
      </w:r>
      <w:proofErr w:type="spellEnd"/>
      <w:r w:rsidR="00264675">
        <w:rPr>
          <w:rFonts w:ascii="Times New Roman" w:hAnsi="Times New Roman"/>
          <w:sz w:val="24"/>
          <w:szCs w:val="24"/>
        </w:rPr>
        <w:t xml:space="preserve"> queda reducida al goce en sí mismo, a partir de la explotación de una fórmula compositiva efectiva y de probado éxito. </w:t>
      </w:r>
    </w:p>
    <w:p w:rsidR="001A3E4F" w:rsidRDefault="00264675" w:rsidP="001A3E4F">
      <w:pPr>
        <w:spacing w:line="360" w:lineRule="auto"/>
        <w:ind w:right="49"/>
        <w:jc w:val="both"/>
        <w:rPr>
          <w:rFonts w:ascii="Times New Roman" w:hAnsi="Times New Roman"/>
          <w:sz w:val="24"/>
          <w:szCs w:val="24"/>
        </w:rPr>
      </w:pPr>
      <w:r>
        <w:rPr>
          <w:rFonts w:ascii="Times New Roman" w:hAnsi="Times New Roman"/>
          <w:sz w:val="24"/>
          <w:szCs w:val="24"/>
        </w:rPr>
        <w:t xml:space="preserve">Pero para la selección de la presente ponencia, los casos escogidos para analizar se presentan como una especie de excepción, es decir que estos sí presentan un rol </w:t>
      </w:r>
      <w:proofErr w:type="spellStart"/>
      <w:r>
        <w:rPr>
          <w:rFonts w:ascii="Times New Roman" w:hAnsi="Times New Roman"/>
          <w:sz w:val="24"/>
          <w:szCs w:val="24"/>
        </w:rPr>
        <w:t>diegético</w:t>
      </w:r>
      <w:proofErr w:type="spellEnd"/>
      <w:r>
        <w:rPr>
          <w:rFonts w:ascii="Times New Roman" w:hAnsi="Times New Roman"/>
          <w:sz w:val="24"/>
          <w:szCs w:val="24"/>
        </w:rPr>
        <w:t xml:space="preserve">, </w:t>
      </w:r>
      <w:r w:rsidR="001A3E4F">
        <w:rPr>
          <w:rFonts w:ascii="Times New Roman" w:hAnsi="Times New Roman"/>
          <w:sz w:val="24"/>
          <w:szCs w:val="24"/>
        </w:rPr>
        <w:t xml:space="preserve">es decir que contribuyen al fluir narrativo o a la comprensión </w:t>
      </w:r>
      <w:r w:rsidR="001A3E4F">
        <w:rPr>
          <w:rFonts w:ascii="Times New Roman" w:hAnsi="Times New Roman"/>
          <w:sz w:val="24"/>
          <w:szCs w:val="24"/>
        </w:rPr>
        <w:t>del desarrollo del relato</w:t>
      </w:r>
      <w:r w:rsidR="001A3E4F">
        <w:rPr>
          <w:rFonts w:ascii="Times New Roman" w:hAnsi="Times New Roman"/>
          <w:sz w:val="24"/>
          <w:szCs w:val="24"/>
        </w:rPr>
        <w:t xml:space="preserve">: es así tanto en las </w:t>
      </w:r>
      <w:r w:rsidR="001A3E4F">
        <w:rPr>
          <w:rFonts w:ascii="Times New Roman" w:hAnsi="Times New Roman"/>
          <w:sz w:val="24"/>
          <w:szCs w:val="24"/>
        </w:rPr>
        <w:t xml:space="preserve">intervenciones de </w:t>
      </w:r>
      <w:r w:rsidR="001A3E4F">
        <w:rPr>
          <w:rFonts w:ascii="Times New Roman" w:hAnsi="Times New Roman"/>
          <w:i/>
          <w:sz w:val="24"/>
          <w:szCs w:val="24"/>
        </w:rPr>
        <w:t>Para siempre en soledad</w:t>
      </w:r>
      <w:r w:rsidR="001A3E4F">
        <w:rPr>
          <w:rFonts w:ascii="Times New Roman" w:hAnsi="Times New Roman"/>
          <w:sz w:val="24"/>
          <w:szCs w:val="24"/>
        </w:rPr>
        <w:t xml:space="preserve"> o </w:t>
      </w:r>
      <w:r w:rsidR="001A3E4F">
        <w:rPr>
          <w:rFonts w:ascii="Times New Roman" w:hAnsi="Times New Roman"/>
          <w:i/>
          <w:sz w:val="24"/>
          <w:szCs w:val="24"/>
        </w:rPr>
        <w:t>Entre mi padre y</w:t>
      </w:r>
      <w:r w:rsidR="001A3E4F" w:rsidRPr="007E6FFC">
        <w:rPr>
          <w:rFonts w:ascii="Times New Roman" w:hAnsi="Times New Roman"/>
          <w:i/>
          <w:sz w:val="24"/>
          <w:szCs w:val="24"/>
        </w:rPr>
        <w:t xml:space="preserve"> yo</w:t>
      </w:r>
      <w:r w:rsidR="001A3E4F">
        <w:rPr>
          <w:rFonts w:ascii="Times New Roman" w:hAnsi="Times New Roman"/>
          <w:sz w:val="24"/>
          <w:szCs w:val="24"/>
        </w:rPr>
        <w:t xml:space="preserve">, </w:t>
      </w:r>
      <w:r w:rsidR="001A3E4F" w:rsidRPr="007E6FFC">
        <w:rPr>
          <w:rFonts w:ascii="Times New Roman" w:hAnsi="Times New Roman"/>
          <w:sz w:val="24"/>
          <w:szCs w:val="24"/>
        </w:rPr>
        <w:t>per</w:t>
      </w:r>
      <w:r w:rsidR="001A3E4F">
        <w:rPr>
          <w:rFonts w:ascii="Times New Roman" w:hAnsi="Times New Roman"/>
          <w:sz w:val="24"/>
          <w:szCs w:val="24"/>
        </w:rPr>
        <w:t xml:space="preserve">o fundamentalmente los casos de las reformulaciones en clave castrense de sus mayores éxitos como </w:t>
      </w:r>
      <w:r w:rsidR="001A3E4F">
        <w:rPr>
          <w:rFonts w:ascii="Times New Roman" w:hAnsi="Times New Roman"/>
          <w:i/>
          <w:sz w:val="24"/>
          <w:szCs w:val="24"/>
        </w:rPr>
        <w:t>Yo tengo fe</w:t>
      </w:r>
      <w:r w:rsidR="001A3E4F">
        <w:rPr>
          <w:rFonts w:ascii="Times New Roman" w:hAnsi="Times New Roman"/>
          <w:sz w:val="24"/>
          <w:szCs w:val="24"/>
        </w:rPr>
        <w:t xml:space="preserve">, </w:t>
      </w:r>
      <w:r w:rsidR="001A3E4F">
        <w:rPr>
          <w:rFonts w:ascii="Times New Roman" w:hAnsi="Times New Roman"/>
          <w:i/>
          <w:sz w:val="24"/>
          <w:szCs w:val="24"/>
        </w:rPr>
        <w:t>La sonrisa de mamá</w:t>
      </w:r>
      <w:r w:rsidR="001A3E4F">
        <w:rPr>
          <w:rFonts w:ascii="Times New Roman" w:hAnsi="Times New Roman"/>
          <w:sz w:val="24"/>
          <w:szCs w:val="24"/>
        </w:rPr>
        <w:t xml:space="preserve"> o </w:t>
      </w:r>
      <w:r w:rsidR="001A3E4F">
        <w:rPr>
          <w:rFonts w:ascii="Times New Roman" w:hAnsi="Times New Roman"/>
          <w:i/>
          <w:sz w:val="24"/>
          <w:szCs w:val="24"/>
        </w:rPr>
        <w:t>La felicidad</w:t>
      </w:r>
      <w:r w:rsidR="001A3E4F">
        <w:rPr>
          <w:rFonts w:ascii="Times New Roman" w:hAnsi="Times New Roman"/>
          <w:sz w:val="24"/>
          <w:szCs w:val="24"/>
        </w:rPr>
        <w:t>: estas tres canciones  se presentan como melodías instrumentales, prescindiendo de la letra que las acompaña. Esto significa que Ortega puede aprovecharse de ese reconocimiento inmediato que facilita y agiliza la efectividad del mensaje emitido, apelando a la autoridad que le confiere su éxito masivo. La necesidad de persuadir al público en cuanto al accionar de las fuerzas de seguridad parece ir de mayor a menor en el desarrollo de toda la filmografía, si bien es cierto que en la última película que realizó Ortega también se observa un claro ejercicio propagandístico en favor ahora de la Armada Argentina.</w:t>
      </w:r>
    </w:p>
    <w:p w:rsidR="00600D82" w:rsidRPr="001A3E4F" w:rsidRDefault="00600D82" w:rsidP="001A3E4F">
      <w:pPr>
        <w:pStyle w:val="Prrafodelista"/>
        <w:numPr>
          <w:ilvl w:val="0"/>
          <w:numId w:val="3"/>
        </w:numPr>
        <w:spacing w:line="360" w:lineRule="auto"/>
        <w:ind w:right="49"/>
        <w:jc w:val="both"/>
        <w:rPr>
          <w:rFonts w:ascii="Times New Roman" w:hAnsi="Times New Roman" w:cs="Times New Roman"/>
          <w:b/>
          <w:sz w:val="24"/>
          <w:szCs w:val="24"/>
        </w:rPr>
      </w:pPr>
      <w:r w:rsidRPr="001A3E4F">
        <w:rPr>
          <w:rFonts w:ascii="Times New Roman" w:hAnsi="Times New Roman" w:cs="Times New Roman"/>
          <w:b/>
          <w:sz w:val="24"/>
          <w:szCs w:val="24"/>
        </w:rPr>
        <w:t>A modo de conclusión</w:t>
      </w:r>
    </w:p>
    <w:p w:rsidR="00600D82" w:rsidRDefault="00600D82" w:rsidP="00600D82">
      <w:pPr>
        <w:spacing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La filmografía de Ortega se ofrece como propaganda institucional de ese accionar represivo desde un principio. Sus dos primeros filmes vehiculizan una propaganda explícita del accionar del régimen. </w:t>
      </w:r>
      <w:r w:rsidRPr="00130D50">
        <w:rPr>
          <w:rFonts w:ascii="Times New Roman" w:eastAsia="Times New Roman" w:hAnsi="Times New Roman"/>
          <w:i/>
          <w:sz w:val="24"/>
          <w:szCs w:val="24"/>
          <w:lang w:eastAsia="es-ES"/>
        </w:rPr>
        <w:t>Dos locos en el aire</w:t>
      </w:r>
      <w:r>
        <w:rPr>
          <w:rFonts w:ascii="Times New Roman" w:eastAsia="Times New Roman" w:hAnsi="Times New Roman"/>
          <w:sz w:val="24"/>
          <w:szCs w:val="24"/>
          <w:lang w:eastAsia="es-ES"/>
        </w:rPr>
        <w:t xml:space="preserve"> gira en torno a una exhibición exaltada, solemne y heroica, tanto de las prácticas como de los símbolos institucionales, y a su vez la intervención artística de Ortega se verifica mucho más presente y sin disimulo. </w:t>
      </w:r>
      <w:r w:rsidRPr="00130D50">
        <w:rPr>
          <w:rFonts w:ascii="Times New Roman" w:eastAsia="Times New Roman" w:hAnsi="Times New Roman"/>
          <w:i/>
          <w:sz w:val="24"/>
          <w:szCs w:val="24"/>
          <w:lang w:eastAsia="es-ES"/>
        </w:rPr>
        <w:t>Brigada en acción</w:t>
      </w:r>
      <w:r>
        <w:rPr>
          <w:rFonts w:ascii="Times New Roman" w:eastAsia="Times New Roman" w:hAnsi="Times New Roman"/>
          <w:sz w:val="24"/>
          <w:szCs w:val="24"/>
          <w:lang w:eastAsia="es-ES"/>
        </w:rPr>
        <w:t xml:space="preserve"> es un filme que </w:t>
      </w:r>
      <w:proofErr w:type="spellStart"/>
      <w:r>
        <w:rPr>
          <w:rFonts w:ascii="Times New Roman" w:eastAsia="Times New Roman" w:hAnsi="Times New Roman"/>
          <w:sz w:val="24"/>
          <w:szCs w:val="24"/>
          <w:lang w:eastAsia="es-ES"/>
        </w:rPr>
        <w:t>propagandiza</w:t>
      </w:r>
      <w:proofErr w:type="spellEnd"/>
      <w:r>
        <w:rPr>
          <w:rFonts w:ascii="Times New Roman" w:eastAsia="Times New Roman" w:hAnsi="Times New Roman"/>
          <w:sz w:val="24"/>
          <w:szCs w:val="24"/>
          <w:lang w:eastAsia="es-ES"/>
        </w:rPr>
        <w:t xml:space="preserve"> el accionar de la Policía Federal Argentina, y de una </w:t>
      </w:r>
      <w:r>
        <w:rPr>
          <w:rFonts w:ascii="Times New Roman" w:eastAsia="Times New Roman" w:hAnsi="Times New Roman"/>
          <w:sz w:val="24"/>
          <w:szCs w:val="24"/>
          <w:lang w:eastAsia="es-ES"/>
        </w:rPr>
        <w:lastRenderedPageBreak/>
        <w:t xml:space="preserve">forma más explícita aún que su antecesora, debido a que no sólo expone exhibiciones de destreza y virtudes, sino que además el accionar de dicha fuerza deja de ser virtual y se actualiza en un combate permanente en el ámbito más palpable de la vida ciudadana. Es decir que lo institucional se disuelve en la sociedad civil, y la interpelación es desde un plano un poco más simétrico. Ambos filmes se muestran en un rol decididamente didáctico, aleccionador y </w:t>
      </w:r>
      <w:proofErr w:type="spellStart"/>
      <w:r>
        <w:rPr>
          <w:rFonts w:ascii="Times New Roman" w:eastAsia="Times New Roman" w:hAnsi="Times New Roman"/>
          <w:sz w:val="24"/>
          <w:szCs w:val="24"/>
          <w:lang w:eastAsia="es-ES"/>
        </w:rPr>
        <w:t>ejemplificador</w:t>
      </w:r>
      <w:proofErr w:type="spellEnd"/>
      <w:r>
        <w:rPr>
          <w:rFonts w:ascii="Times New Roman" w:eastAsia="Times New Roman" w:hAnsi="Times New Roman"/>
          <w:sz w:val="24"/>
          <w:szCs w:val="24"/>
          <w:lang w:eastAsia="es-ES"/>
        </w:rPr>
        <w:t xml:space="preserve">, donde la interpelación al público infantil es evidente desde la elección de la fecha de su estreno (período de vacaciones invernales) hasta la elección de los personajes protagonistas (ambas coprotagonizadas por </w:t>
      </w:r>
      <w:proofErr w:type="spellStart"/>
      <w:r>
        <w:rPr>
          <w:rFonts w:ascii="Times New Roman" w:eastAsia="Times New Roman" w:hAnsi="Times New Roman"/>
          <w:sz w:val="24"/>
          <w:szCs w:val="24"/>
          <w:lang w:eastAsia="es-ES"/>
        </w:rPr>
        <w:t>Balá</w:t>
      </w:r>
      <w:proofErr w:type="spellEnd"/>
      <w:r>
        <w:rPr>
          <w:rFonts w:ascii="Times New Roman" w:eastAsia="Times New Roman" w:hAnsi="Times New Roman"/>
          <w:sz w:val="24"/>
          <w:szCs w:val="24"/>
          <w:lang w:eastAsia="es-ES"/>
        </w:rPr>
        <w:t xml:space="preserve">, y </w:t>
      </w:r>
      <w:r w:rsidRPr="00DA3CE3">
        <w:rPr>
          <w:rFonts w:ascii="Times New Roman" w:eastAsia="Times New Roman" w:hAnsi="Times New Roman"/>
          <w:i/>
          <w:sz w:val="24"/>
          <w:szCs w:val="24"/>
          <w:lang w:eastAsia="es-ES"/>
        </w:rPr>
        <w:t>Brigada en acción</w:t>
      </w:r>
      <w:r>
        <w:rPr>
          <w:rFonts w:ascii="Times New Roman" w:eastAsia="Times New Roman" w:hAnsi="Times New Roman"/>
          <w:sz w:val="24"/>
          <w:szCs w:val="24"/>
          <w:lang w:eastAsia="es-ES"/>
        </w:rPr>
        <w:t xml:space="preserve"> además por el niño Cepillo).</w:t>
      </w:r>
    </w:p>
    <w:p w:rsidR="00600D82" w:rsidRDefault="00600D82" w:rsidP="00600D82">
      <w:pPr>
        <w:spacing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La segunda etapa de esta filmografía se inicia con los acontecimientos que enmarcan la euforia por la obtención del mundial de fútbol en 1978. Luego de haber exterminado al grueso de los sectores que desafiaban el orden autoritario y represivo, el gobierno cívico-militar ya contaba con un nivel de consenso que le permitía comenzar a avanzar sobre la regulación de las prácticas cotidianas, que son las que intervienen de manera más profunda en la construcción de un proceso de dominación basado en el consenso más que en la coerción. Y en este sentido es que se desplazó la temática y la estética de las películas de Ortega. Ya no hay ni buenos ni malos, aunque sí hay roles a asumir dentro de la estructura familiar, que son los que permitirán que el orden social se perpetúe. </w:t>
      </w:r>
    </w:p>
    <w:p w:rsidR="00600D82" w:rsidRDefault="00600D82" w:rsidP="00600D82">
      <w:pPr>
        <w:spacing w:line="360" w:lineRule="auto"/>
        <w:jc w:val="both"/>
        <w:rPr>
          <w:rFonts w:ascii="Times New Roman" w:hAnsi="Times New Roman" w:cs="Times New Roman"/>
          <w:sz w:val="24"/>
          <w:szCs w:val="24"/>
        </w:rPr>
      </w:pPr>
      <w:r>
        <w:rPr>
          <w:rFonts w:ascii="Times New Roman" w:eastAsia="Times New Roman" w:hAnsi="Times New Roman"/>
          <w:sz w:val="24"/>
          <w:szCs w:val="24"/>
          <w:lang w:eastAsia="es-ES"/>
        </w:rPr>
        <w:t xml:space="preserve">El modelo de familia que describe Ortega en esta etapa (y que también estaba presente en la anterior, aunque en menor medida) es claramente jerárquica. La figura patriarcal prevalece por sobre el resto de los integrantes del hogar, esto puesto en términos de la portación de sabiduría como de valores morales y espirituales; el padre es quien dicta las normas de conducta, quien sanciona, reprueba o reprende, y su mandato debe ser cumplido como el de una divinidad. Así es que hegemoniza las conductas y centraliza en su figura las referencias humanas a continuar. </w:t>
      </w:r>
    </w:p>
    <w:p w:rsidR="00E63BD7" w:rsidRPr="00600D82" w:rsidRDefault="00F12FA5" w:rsidP="007C56CE">
      <w:pPr>
        <w:spacing w:line="360" w:lineRule="auto"/>
        <w:jc w:val="both"/>
        <w:rPr>
          <w:rFonts w:ascii="Times New Roman" w:hAnsi="Times New Roman" w:cs="Times New Roman"/>
          <w:b/>
          <w:sz w:val="24"/>
          <w:szCs w:val="24"/>
        </w:rPr>
      </w:pPr>
      <w:r w:rsidRPr="00600D82">
        <w:rPr>
          <w:rFonts w:ascii="Times New Roman" w:hAnsi="Times New Roman"/>
          <w:b/>
          <w:sz w:val="24"/>
          <w:szCs w:val="24"/>
        </w:rPr>
        <w:t>BIBLIOGRAFIA</w:t>
      </w:r>
    </w:p>
    <w:p w:rsidR="00F12FA5" w:rsidRDefault="00F12FA5" w:rsidP="00F12FA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Althusser</w:t>
      </w:r>
      <w:proofErr w:type="spellEnd"/>
      <w:r>
        <w:rPr>
          <w:rFonts w:ascii="Times New Roman" w:hAnsi="Times New Roman" w:cs="Times New Roman"/>
          <w:sz w:val="24"/>
          <w:szCs w:val="24"/>
        </w:rPr>
        <w:t xml:space="preserve">, L. (1970). </w:t>
      </w:r>
      <w:r>
        <w:rPr>
          <w:rFonts w:ascii="Times New Roman" w:hAnsi="Times New Roman" w:cs="Times New Roman"/>
          <w:i/>
          <w:sz w:val="24"/>
          <w:szCs w:val="24"/>
        </w:rPr>
        <w:t>Ideología y aparatos ideológicos del Estado</w:t>
      </w:r>
      <w:r>
        <w:rPr>
          <w:rFonts w:ascii="Times New Roman" w:hAnsi="Times New Roman" w:cs="Times New Roman"/>
          <w:sz w:val="24"/>
          <w:szCs w:val="24"/>
        </w:rPr>
        <w:t>, Nueva Visión, Buenos Aires.</w:t>
      </w:r>
    </w:p>
    <w:p w:rsidR="00F12FA5" w:rsidRDefault="00F12FA5" w:rsidP="00F12FA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Avellaneda, A. (1986). </w:t>
      </w:r>
      <w:r>
        <w:rPr>
          <w:rFonts w:ascii="Times New Roman" w:hAnsi="Times New Roman" w:cs="Times New Roman"/>
          <w:i/>
          <w:sz w:val="24"/>
          <w:szCs w:val="24"/>
        </w:rPr>
        <w:t>Censura, autoritarismo y cultura, Argentina 1960-1983</w:t>
      </w:r>
      <w:r>
        <w:rPr>
          <w:rFonts w:ascii="Times New Roman" w:hAnsi="Times New Roman" w:cs="Times New Roman"/>
          <w:sz w:val="24"/>
          <w:szCs w:val="24"/>
        </w:rPr>
        <w:t xml:space="preserve">, Centro Editor de América Latina, Buenos Aires. </w:t>
      </w:r>
    </w:p>
    <w:p w:rsidR="00F12FA5" w:rsidRDefault="00F12FA5" w:rsidP="00F12FA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Bettetini</w:t>
      </w:r>
      <w:proofErr w:type="spellEnd"/>
      <w:r>
        <w:rPr>
          <w:rFonts w:ascii="Times New Roman" w:hAnsi="Times New Roman" w:cs="Times New Roman"/>
          <w:sz w:val="24"/>
          <w:szCs w:val="24"/>
        </w:rPr>
        <w:t xml:space="preserve">, G. (1984). </w:t>
      </w:r>
      <w:r>
        <w:rPr>
          <w:rFonts w:ascii="Times New Roman" w:hAnsi="Times New Roman" w:cs="Times New Roman"/>
          <w:i/>
          <w:sz w:val="24"/>
          <w:szCs w:val="24"/>
        </w:rPr>
        <w:t>El tiempo de la expresión cinematográfica</w:t>
      </w:r>
      <w:r>
        <w:rPr>
          <w:rFonts w:ascii="Times New Roman" w:hAnsi="Times New Roman" w:cs="Times New Roman"/>
          <w:sz w:val="24"/>
          <w:szCs w:val="24"/>
        </w:rPr>
        <w:t>, FCE, México.</w:t>
      </w:r>
    </w:p>
    <w:p w:rsidR="00F12FA5" w:rsidRDefault="00F12FA5" w:rsidP="00F12FA5">
      <w:pPr>
        <w:autoSpaceDE w:val="0"/>
        <w:autoSpaceDN w:val="0"/>
        <w:adjustRightInd w:val="0"/>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Casetti</w:t>
      </w:r>
      <w:proofErr w:type="spellEnd"/>
      <w:r>
        <w:rPr>
          <w:rFonts w:ascii="Times New Roman" w:hAnsi="Times New Roman" w:cs="Times New Roman"/>
          <w:sz w:val="24"/>
          <w:szCs w:val="24"/>
          <w:lang w:val="en-US"/>
        </w:rPr>
        <w:t xml:space="preserve">, F. y Di </w:t>
      </w:r>
      <w:proofErr w:type="spellStart"/>
      <w:r>
        <w:rPr>
          <w:rFonts w:ascii="Times New Roman" w:hAnsi="Times New Roman" w:cs="Times New Roman"/>
          <w:sz w:val="24"/>
          <w:szCs w:val="24"/>
          <w:lang w:val="en-US"/>
        </w:rPr>
        <w:t>Chio</w:t>
      </w:r>
      <w:proofErr w:type="spellEnd"/>
      <w:r>
        <w:rPr>
          <w:rFonts w:ascii="Times New Roman" w:hAnsi="Times New Roman" w:cs="Times New Roman"/>
          <w:sz w:val="24"/>
          <w:szCs w:val="24"/>
          <w:lang w:val="en-US"/>
        </w:rPr>
        <w:t xml:space="preserve">, F. (2007). </w:t>
      </w:r>
      <w:r>
        <w:rPr>
          <w:rFonts w:ascii="Times New Roman" w:hAnsi="Times New Roman" w:cs="Times New Roman"/>
          <w:i/>
          <w:sz w:val="24"/>
          <w:szCs w:val="24"/>
        </w:rPr>
        <w:t>Cómo analizar un film</w:t>
      </w:r>
      <w:r>
        <w:rPr>
          <w:rFonts w:ascii="Times New Roman" w:hAnsi="Times New Roman" w:cs="Times New Roman"/>
          <w:sz w:val="24"/>
          <w:szCs w:val="24"/>
        </w:rPr>
        <w:t>, Paidós, Barcelona (España)</w:t>
      </w:r>
    </w:p>
    <w:p w:rsidR="00F12FA5" w:rsidRDefault="00F12FA5" w:rsidP="00F12FA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Casetti</w:t>
      </w:r>
      <w:proofErr w:type="spellEnd"/>
      <w:r>
        <w:rPr>
          <w:rFonts w:ascii="Times New Roman" w:hAnsi="Times New Roman" w:cs="Times New Roman"/>
          <w:sz w:val="24"/>
          <w:szCs w:val="24"/>
        </w:rPr>
        <w:t xml:space="preserve">, F. (1989). </w:t>
      </w:r>
      <w:r>
        <w:rPr>
          <w:rFonts w:ascii="Times New Roman" w:hAnsi="Times New Roman" w:cs="Times New Roman"/>
          <w:i/>
          <w:sz w:val="24"/>
          <w:szCs w:val="24"/>
        </w:rPr>
        <w:t>El filme y su espectador</w:t>
      </w:r>
      <w:r>
        <w:rPr>
          <w:rFonts w:ascii="Times New Roman" w:hAnsi="Times New Roman" w:cs="Times New Roman"/>
          <w:sz w:val="24"/>
          <w:szCs w:val="24"/>
        </w:rPr>
        <w:t>, Cátedra, Madrid</w:t>
      </w:r>
    </w:p>
    <w:p w:rsidR="00F12FA5" w:rsidRDefault="00F12FA5" w:rsidP="00F12FA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Ducrot</w:t>
      </w:r>
      <w:proofErr w:type="spellEnd"/>
      <w:r>
        <w:rPr>
          <w:rFonts w:ascii="Times New Roman" w:hAnsi="Times New Roman" w:cs="Times New Roman"/>
          <w:sz w:val="24"/>
          <w:szCs w:val="24"/>
        </w:rPr>
        <w:t xml:space="preserve">, O. y </w:t>
      </w:r>
      <w:proofErr w:type="spellStart"/>
      <w:r>
        <w:rPr>
          <w:rFonts w:ascii="Times New Roman" w:hAnsi="Times New Roman" w:cs="Times New Roman"/>
          <w:sz w:val="24"/>
          <w:szCs w:val="24"/>
        </w:rPr>
        <w:t>Todorov</w:t>
      </w:r>
      <w:proofErr w:type="spellEnd"/>
      <w:r>
        <w:rPr>
          <w:rFonts w:ascii="Times New Roman" w:hAnsi="Times New Roman" w:cs="Times New Roman"/>
          <w:sz w:val="24"/>
          <w:szCs w:val="24"/>
        </w:rPr>
        <w:t xml:space="preserve">, T. (2011). </w:t>
      </w:r>
      <w:r>
        <w:rPr>
          <w:rFonts w:ascii="Times New Roman" w:hAnsi="Times New Roman" w:cs="Times New Roman"/>
          <w:i/>
          <w:sz w:val="24"/>
          <w:szCs w:val="24"/>
        </w:rPr>
        <w:t>Diccionario enciclopédico de las ciencias del lenguaje</w:t>
      </w:r>
      <w:r>
        <w:rPr>
          <w:rFonts w:ascii="Times New Roman" w:hAnsi="Times New Roman" w:cs="Times New Roman"/>
          <w:sz w:val="24"/>
          <w:szCs w:val="24"/>
        </w:rPr>
        <w:t xml:space="preserve">, Siglo Veintiuno, Buenos Aires. </w:t>
      </w:r>
    </w:p>
    <w:p w:rsidR="00F12FA5" w:rsidRDefault="00F12FA5" w:rsidP="00F12FA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Gociol</w:t>
      </w:r>
      <w:proofErr w:type="spellEnd"/>
      <w:r>
        <w:rPr>
          <w:rFonts w:ascii="Times New Roman" w:hAnsi="Times New Roman" w:cs="Times New Roman"/>
          <w:sz w:val="24"/>
          <w:szCs w:val="24"/>
        </w:rPr>
        <w:t xml:space="preserve">, J. e </w:t>
      </w:r>
      <w:proofErr w:type="spellStart"/>
      <w:r>
        <w:rPr>
          <w:rFonts w:ascii="Times New Roman" w:hAnsi="Times New Roman" w:cs="Times New Roman"/>
          <w:sz w:val="24"/>
          <w:szCs w:val="24"/>
        </w:rPr>
        <w:t>Invernizzi</w:t>
      </w:r>
      <w:proofErr w:type="spellEnd"/>
      <w:r>
        <w:rPr>
          <w:rFonts w:ascii="Times New Roman" w:hAnsi="Times New Roman" w:cs="Times New Roman"/>
          <w:sz w:val="24"/>
          <w:szCs w:val="24"/>
        </w:rPr>
        <w:t xml:space="preserve">, H. (2002). </w:t>
      </w:r>
      <w:r>
        <w:rPr>
          <w:rFonts w:ascii="Times New Roman" w:hAnsi="Times New Roman" w:cs="Times New Roman"/>
          <w:i/>
          <w:sz w:val="24"/>
          <w:szCs w:val="24"/>
        </w:rPr>
        <w:t>Un golpe a los libros. Represión a la cultura durante la última dictadura militar</w:t>
      </w:r>
      <w:r>
        <w:rPr>
          <w:rFonts w:ascii="Times New Roman" w:hAnsi="Times New Roman" w:cs="Times New Roman"/>
          <w:sz w:val="24"/>
          <w:szCs w:val="24"/>
        </w:rPr>
        <w:t xml:space="preserve">, </w:t>
      </w:r>
      <w:proofErr w:type="spellStart"/>
      <w:r>
        <w:rPr>
          <w:rFonts w:ascii="Times New Roman" w:hAnsi="Times New Roman" w:cs="Times New Roman"/>
          <w:sz w:val="24"/>
          <w:szCs w:val="24"/>
        </w:rPr>
        <w:t>Eudeba</w:t>
      </w:r>
      <w:proofErr w:type="spellEnd"/>
      <w:r>
        <w:rPr>
          <w:rFonts w:ascii="Times New Roman" w:hAnsi="Times New Roman" w:cs="Times New Roman"/>
          <w:sz w:val="24"/>
          <w:szCs w:val="24"/>
        </w:rPr>
        <w:t>, Buenos Aires</w:t>
      </w:r>
    </w:p>
    <w:p w:rsidR="001D0646" w:rsidRPr="00B16543" w:rsidRDefault="001D0646" w:rsidP="001D0646">
      <w:pPr>
        <w:spacing w:line="360" w:lineRule="auto"/>
        <w:jc w:val="both"/>
        <w:rPr>
          <w:rFonts w:ascii="Times New Roman" w:hAnsi="Times New Roman" w:cs="Times New Roman"/>
          <w:sz w:val="24"/>
          <w:szCs w:val="24"/>
        </w:rPr>
      </w:pPr>
      <w:proofErr w:type="spellStart"/>
      <w:r w:rsidRPr="00B16543">
        <w:rPr>
          <w:rFonts w:ascii="Times New Roman" w:hAnsi="Times New Roman" w:cs="Times New Roman"/>
          <w:sz w:val="24"/>
          <w:szCs w:val="24"/>
        </w:rPr>
        <w:t>Jost</w:t>
      </w:r>
      <w:proofErr w:type="spellEnd"/>
      <w:r w:rsidRPr="00B16543">
        <w:rPr>
          <w:rFonts w:ascii="Times New Roman" w:hAnsi="Times New Roman" w:cs="Times New Roman"/>
          <w:sz w:val="24"/>
          <w:szCs w:val="24"/>
        </w:rPr>
        <w:t>, F</w:t>
      </w:r>
      <w:r>
        <w:rPr>
          <w:rFonts w:ascii="Times New Roman" w:hAnsi="Times New Roman" w:cs="Times New Roman"/>
          <w:sz w:val="24"/>
          <w:szCs w:val="24"/>
        </w:rPr>
        <w:t>.</w:t>
      </w:r>
      <w:r w:rsidRPr="00B16543">
        <w:rPr>
          <w:rFonts w:ascii="Times New Roman" w:hAnsi="Times New Roman" w:cs="Times New Roman"/>
          <w:sz w:val="24"/>
          <w:szCs w:val="24"/>
        </w:rPr>
        <w:t xml:space="preserve"> (2002)</w:t>
      </w:r>
      <w:r>
        <w:rPr>
          <w:rFonts w:ascii="Times New Roman" w:hAnsi="Times New Roman" w:cs="Times New Roman"/>
          <w:sz w:val="24"/>
          <w:szCs w:val="24"/>
        </w:rPr>
        <w:t>.</w:t>
      </w:r>
      <w:r w:rsidRPr="00B16543">
        <w:rPr>
          <w:rFonts w:ascii="Times New Roman" w:hAnsi="Times New Roman" w:cs="Times New Roman"/>
          <w:sz w:val="24"/>
          <w:szCs w:val="24"/>
        </w:rPr>
        <w:t xml:space="preserve"> </w:t>
      </w:r>
      <w:r w:rsidRPr="00DA3CE3">
        <w:rPr>
          <w:rFonts w:ascii="Times New Roman" w:hAnsi="Times New Roman" w:cs="Times New Roman"/>
          <w:i/>
          <w:sz w:val="24"/>
          <w:szCs w:val="24"/>
        </w:rPr>
        <w:t>El ojo cámara</w:t>
      </w:r>
      <w:r>
        <w:rPr>
          <w:rFonts w:ascii="Times New Roman" w:hAnsi="Times New Roman" w:cs="Times New Roman"/>
          <w:sz w:val="24"/>
          <w:szCs w:val="24"/>
        </w:rPr>
        <w:t>,</w:t>
      </w:r>
      <w:r w:rsidRPr="00B16543">
        <w:rPr>
          <w:rFonts w:ascii="Times New Roman" w:hAnsi="Times New Roman" w:cs="Times New Roman"/>
          <w:sz w:val="24"/>
          <w:szCs w:val="24"/>
        </w:rPr>
        <w:t xml:space="preserve"> en El ojo-cámara. Entre film y novela, Buenos Aires, Catálogos  (traducción de María Rosa </w:t>
      </w:r>
      <w:r>
        <w:rPr>
          <w:rFonts w:ascii="Times New Roman" w:hAnsi="Times New Roman" w:cs="Times New Roman"/>
          <w:sz w:val="24"/>
          <w:szCs w:val="24"/>
        </w:rPr>
        <w:t>D</w:t>
      </w:r>
      <w:r w:rsidRPr="00B16543">
        <w:rPr>
          <w:rFonts w:ascii="Times New Roman" w:hAnsi="Times New Roman" w:cs="Times New Roman"/>
          <w:sz w:val="24"/>
          <w:szCs w:val="24"/>
        </w:rPr>
        <w:t>el Coto para uso exclusivo de la cátedra de Semiótica de los Medios II)</w:t>
      </w:r>
      <w:r>
        <w:rPr>
          <w:rFonts w:ascii="Times New Roman" w:hAnsi="Times New Roman" w:cs="Times New Roman"/>
          <w:sz w:val="24"/>
          <w:szCs w:val="24"/>
        </w:rPr>
        <w:t>.</w:t>
      </w:r>
    </w:p>
    <w:p w:rsidR="00F12FA5" w:rsidRDefault="00F12FA5" w:rsidP="00F12FA5">
      <w:pPr>
        <w:spacing w:line="360" w:lineRule="auto"/>
        <w:jc w:val="both"/>
        <w:rPr>
          <w:rFonts w:ascii="Times New Roman" w:hAnsi="Times New Roman" w:cs="Times New Roman"/>
          <w:sz w:val="24"/>
          <w:szCs w:val="24"/>
        </w:rPr>
      </w:pPr>
      <w:bookmarkStart w:id="2" w:name="_GoBack"/>
      <w:bookmarkEnd w:id="2"/>
      <w:proofErr w:type="spellStart"/>
      <w:r>
        <w:rPr>
          <w:rFonts w:ascii="Times New Roman" w:hAnsi="Times New Roman" w:cs="Times New Roman"/>
          <w:sz w:val="24"/>
          <w:szCs w:val="24"/>
        </w:rPr>
        <w:t>Marafioti</w:t>
      </w:r>
      <w:proofErr w:type="spellEnd"/>
      <w:r>
        <w:rPr>
          <w:rFonts w:ascii="Times New Roman" w:hAnsi="Times New Roman" w:cs="Times New Roman"/>
          <w:sz w:val="24"/>
          <w:szCs w:val="24"/>
        </w:rPr>
        <w:t xml:space="preserve">, R. (Compilador) (1998). </w:t>
      </w:r>
      <w:r>
        <w:rPr>
          <w:rFonts w:ascii="Times New Roman" w:hAnsi="Times New Roman" w:cs="Times New Roman"/>
          <w:i/>
          <w:sz w:val="24"/>
          <w:szCs w:val="24"/>
        </w:rPr>
        <w:t>Recorridos semiológicos</w:t>
      </w:r>
      <w:r>
        <w:rPr>
          <w:rFonts w:ascii="Times New Roman" w:hAnsi="Times New Roman" w:cs="Times New Roman"/>
          <w:sz w:val="24"/>
          <w:szCs w:val="24"/>
        </w:rPr>
        <w:t xml:space="preserve">, </w:t>
      </w:r>
      <w:proofErr w:type="spellStart"/>
      <w:r>
        <w:rPr>
          <w:rFonts w:ascii="Times New Roman" w:hAnsi="Times New Roman" w:cs="Times New Roman"/>
          <w:sz w:val="24"/>
          <w:szCs w:val="24"/>
        </w:rPr>
        <w:t>Eudeba</w:t>
      </w:r>
      <w:proofErr w:type="spellEnd"/>
      <w:r>
        <w:rPr>
          <w:rFonts w:ascii="Times New Roman" w:hAnsi="Times New Roman" w:cs="Times New Roman"/>
          <w:sz w:val="24"/>
          <w:szCs w:val="24"/>
        </w:rPr>
        <w:t>, Buenos Aires.</w:t>
      </w:r>
    </w:p>
    <w:p w:rsidR="00F12FA5" w:rsidRDefault="00F12FA5" w:rsidP="00F12F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Metz, C. (1979). </w:t>
      </w:r>
      <w:r>
        <w:rPr>
          <w:rFonts w:ascii="Times New Roman" w:hAnsi="Times New Roman" w:cs="Times New Roman"/>
          <w:i/>
          <w:sz w:val="24"/>
          <w:szCs w:val="24"/>
        </w:rPr>
        <w:t xml:space="preserve">Historia/discurso (nota sobre dos </w:t>
      </w:r>
      <w:proofErr w:type="spellStart"/>
      <w:r>
        <w:rPr>
          <w:rFonts w:ascii="Times New Roman" w:hAnsi="Times New Roman" w:cs="Times New Roman"/>
          <w:i/>
          <w:sz w:val="24"/>
          <w:szCs w:val="24"/>
        </w:rPr>
        <w:t>voyeurismos</w:t>
      </w:r>
      <w:proofErr w:type="spellEnd"/>
      <w:r>
        <w:rPr>
          <w:rFonts w:ascii="Times New Roman" w:hAnsi="Times New Roman" w:cs="Times New Roman"/>
          <w:i/>
          <w:sz w:val="24"/>
          <w:szCs w:val="24"/>
        </w:rPr>
        <w:t>)</w:t>
      </w:r>
      <w:r>
        <w:rPr>
          <w:rFonts w:ascii="Times New Roman" w:hAnsi="Times New Roman" w:cs="Times New Roman"/>
          <w:sz w:val="24"/>
          <w:szCs w:val="24"/>
        </w:rPr>
        <w:t xml:space="preserve">, en Psicoanálisis y cine. El significante imaginario, Editorial Gustavo </w:t>
      </w:r>
      <w:proofErr w:type="spellStart"/>
      <w:r>
        <w:rPr>
          <w:rFonts w:ascii="Times New Roman" w:hAnsi="Times New Roman" w:cs="Times New Roman"/>
          <w:sz w:val="24"/>
          <w:szCs w:val="24"/>
        </w:rPr>
        <w:t>Gilli</w:t>
      </w:r>
      <w:proofErr w:type="spellEnd"/>
      <w:r>
        <w:rPr>
          <w:rFonts w:ascii="Times New Roman" w:hAnsi="Times New Roman" w:cs="Times New Roman"/>
          <w:sz w:val="24"/>
          <w:szCs w:val="24"/>
        </w:rPr>
        <w:t xml:space="preserve">, Barcelona. </w:t>
      </w:r>
    </w:p>
    <w:p w:rsidR="00F12FA5" w:rsidRDefault="00F12FA5" w:rsidP="00F12F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Metz, C. (1994). </w:t>
      </w:r>
      <w:r>
        <w:rPr>
          <w:rFonts w:ascii="Times New Roman" w:hAnsi="Times New Roman" w:cs="Times New Roman"/>
          <w:i/>
          <w:sz w:val="24"/>
          <w:szCs w:val="24"/>
        </w:rPr>
        <w:t>La enunciación antropoide</w:t>
      </w:r>
      <w:r>
        <w:rPr>
          <w:rFonts w:ascii="Times New Roman" w:hAnsi="Times New Roman" w:cs="Times New Roman"/>
          <w:sz w:val="24"/>
          <w:szCs w:val="24"/>
        </w:rPr>
        <w:t xml:space="preserve">, en La enunciación impersonal o la visión del filme (traducción de María Rosa del Coto para uso exclusivo de la cátedra de Semiótica de los Medios II), </w:t>
      </w:r>
      <w:proofErr w:type="spellStart"/>
      <w:r>
        <w:rPr>
          <w:rFonts w:ascii="Times New Roman" w:hAnsi="Times New Roman" w:cs="Times New Roman"/>
          <w:sz w:val="24"/>
          <w:szCs w:val="24"/>
        </w:rPr>
        <w:t>Meridiens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Klincksiek</w:t>
      </w:r>
      <w:proofErr w:type="spellEnd"/>
      <w:r>
        <w:rPr>
          <w:rFonts w:ascii="Times New Roman" w:hAnsi="Times New Roman" w:cs="Times New Roman"/>
          <w:sz w:val="24"/>
          <w:szCs w:val="24"/>
        </w:rPr>
        <w:t>, Paris.</w:t>
      </w:r>
    </w:p>
    <w:p w:rsidR="00F12FA5" w:rsidRDefault="00F12FA5" w:rsidP="00F12F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Peña, F. M. (2012). </w:t>
      </w:r>
      <w:r>
        <w:rPr>
          <w:rFonts w:ascii="Times New Roman" w:hAnsi="Times New Roman" w:cs="Times New Roman"/>
          <w:i/>
          <w:sz w:val="24"/>
          <w:szCs w:val="24"/>
        </w:rPr>
        <w:t>Cien años de cine argentino</w:t>
      </w:r>
      <w:r>
        <w:rPr>
          <w:rFonts w:ascii="Times New Roman" w:hAnsi="Times New Roman" w:cs="Times New Roman"/>
          <w:sz w:val="24"/>
          <w:szCs w:val="24"/>
        </w:rPr>
        <w:t xml:space="preserve">, </w:t>
      </w:r>
      <w:proofErr w:type="spellStart"/>
      <w:r>
        <w:rPr>
          <w:rFonts w:ascii="Times New Roman" w:hAnsi="Times New Roman" w:cs="Times New Roman"/>
          <w:sz w:val="24"/>
          <w:szCs w:val="24"/>
        </w:rPr>
        <w:t>Biblos</w:t>
      </w:r>
      <w:proofErr w:type="spellEnd"/>
      <w:r>
        <w:rPr>
          <w:rFonts w:ascii="Times New Roman" w:hAnsi="Times New Roman" w:cs="Times New Roman"/>
          <w:sz w:val="24"/>
          <w:szCs w:val="24"/>
        </w:rPr>
        <w:t>: Fundación OSDE, Buenos Aires.</w:t>
      </w:r>
    </w:p>
    <w:p w:rsidR="00F12FA5" w:rsidRPr="00FA5985" w:rsidRDefault="00F12FA5" w:rsidP="00FA598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Varea, F. (1999). </w:t>
      </w:r>
      <w:r>
        <w:rPr>
          <w:rFonts w:ascii="Times New Roman" w:hAnsi="Times New Roman" w:cs="Times New Roman"/>
          <w:i/>
          <w:sz w:val="24"/>
          <w:szCs w:val="24"/>
        </w:rPr>
        <w:t>El cine argentino en la historia Argentina, 1958-1998</w:t>
      </w:r>
      <w:r>
        <w:rPr>
          <w:rFonts w:ascii="Times New Roman" w:hAnsi="Times New Roman" w:cs="Times New Roman"/>
          <w:sz w:val="24"/>
          <w:szCs w:val="24"/>
        </w:rPr>
        <w:t>, Ediciones del Arca Editorial, Rosario.-</w:t>
      </w:r>
      <w:r>
        <w:rPr>
          <w:rFonts w:ascii="Times New Roman" w:hAnsi="Times New Roman" w:cs="Times New Roman"/>
          <w:sz w:val="24"/>
          <w:szCs w:val="24"/>
        </w:rPr>
        <w:tab/>
        <w:t xml:space="preserve">Varea, F. (2006). </w:t>
      </w:r>
      <w:r>
        <w:rPr>
          <w:rFonts w:ascii="Times New Roman" w:hAnsi="Times New Roman" w:cs="Times New Roman"/>
          <w:i/>
          <w:sz w:val="24"/>
          <w:szCs w:val="24"/>
        </w:rPr>
        <w:t>El cine argentino durante la dictadura militar, 1976-1983</w:t>
      </w:r>
      <w:r>
        <w:rPr>
          <w:rFonts w:ascii="Times New Roman" w:hAnsi="Times New Roman" w:cs="Times New Roman"/>
          <w:sz w:val="24"/>
          <w:szCs w:val="24"/>
        </w:rPr>
        <w:t>, Editorial Municipal, Rosario.</w:t>
      </w:r>
    </w:p>
    <w:p w:rsidR="00C74DFF" w:rsidRPr="007C56CE" w:rsidRDefault="00F12FA5" w:rsidP="007C56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Wolf, S. </w:t>
      </w:r>
      <w:r>
        <w:rPr>
          <w:rFonts w:ascii="Times New Roman" w:hAnsi="Times New Roman" w:cs="Times New Roman"/>
          <w:i/>
          <w:sz w:val="24"/>
          <w:szCs w:val="24"/>
        </w:rPr>
        <w:t>El cine del proceso. La sombra de una duda</w:t>
      </w:r>
      <w:r>
        <w:rPr>
          <w:rFonts w:ascii="Times New Roman" w:hAnsi="Times New Roman" w:cs="Times New Roman"/>
          <w:sz w:val="24"/>
          <w:szCs w:val="24"/>
        </w:rPr>
        <w:t>. 1994. Revista Film 10, Buenos Aires.</w:t>
      </w:r>
    </w:p>
    <w:sectPr w:rsidR="00C74DFF" w:rsidRPr="007C56CE" w:rsidSect="00391B32">
      <w:headerReference w:type="default" r:id="rId10"/>
      <w:footerReference w:type="default" r:id="rId11"/>
      <w:pgSz w:w="12240" w:h="15840"/>
      <w:pgMar w:top="119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09" w:rsidRDefault="00020409" w:rsidP="0048211A">
      <w:pPr>
        <w:spacing w:after="0" w:line="240" w:lineRule="auto"/>
      </w:pPr>
      <w:r>
        <w:separator/>
      </w:r>
    </w:p>
  </w:endnote>
  <w:endnote w:type="continuationSeparator" w:id="0">
    <w:p w:rsidR="00020409" w:rsidRDefault="00020409" w:rsidP="0048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744270"/>
      <w:docPartObj>
        <w:docPartGallery w:val="Page Numbers (Bottom of Page)"/>
        <w:docPartUnique/>
      </w:docPartObj>
    </w:sdtPr>
    <w:sdtEndPr/>
    <w:sdtContent>
      <w:p w:rsidR="007C2B6D" w:rsidRDefault="007C2B6D">
        <w:pPr>
          <w:pStyle w:val="Piedepgina"/>
          <w:jc w:val="center"/>
        </w:pPr>
        <w:r>
          <w:fldChar w:fldCharType="begin"/>
        </w:r>
        <w:r>
          <w:instrText>PAGE   \* MERGEFORMAT</w:instrText>
        </w:r>
        <w:r>
          <w:fldChar w:fldCharType="separate"/>
        </w:r>
        <w:r w:rsidR="001D0646" w:rsidRPr="001D0646">
          <w:rPr>
            <w:noProof/>
            <w:lang w:val="es-ES"/>
          </w:rPr>
          <w:t>11</w:t>
        </w:r>
        <w:r>
          <w:fldChar w:fldCharType="end"/>
        </w:r>
      </w:p>
    </w:sdtContent>
  </w:sdt>
  <w:p w:rsidR="007C2B6D" w:rsidRDefault="007C2B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09" w:rsidRDefault="00020409" w:rsidP="0048211A">
      <w:pPr>
        <w:spacing w:after="0" w:line="240" w:lineRule="auto"/>
      </w:pPr>
      <w:r>
        <w:separator/>
      </w:r>
    </w:p>
  </w:footnote>
  <w:footnote w:type="continuationSeparator" w:id="0">
    <w:p w:rsidR="00020409" w:rsidRDefault="00020409" w:rsidP="0048211A">
      <w:pPr>
        <w:spacing w:after="0" w:line="240" w:lineRule="auto"/>
      </w:pPr>
      <w:r>
        <w:continuationSeparator/>
      </w:r>
    </w:p>
  </w:footnote>
  <w:footnote w:id="1">
    <w:p w:rsidR="00600D82" w:rsidRPr="00687D89" w:rsidRDefault="00600D82" w:rsidP="00600D82">
      <w:pPr>
        <w:spacing w:line="360" w:lineRule="auto"/>
        <w:jc w:val="both"/>
        <w:rPr>
          <w:rFonts w:ascii="Times New Roman" w:hAnsi="Times New Roman" w:cs="Times New Roman"/>
          <w:sz w:val="20"/>
          <w:szCs w:val="20"/>
        </w:rPr>
      </w:pPr>
      <w:r w:rsidRPr="00687D89">
        <w:rPr>
          <w:rStyle w:val="Refdenotaalpie"/>
          <w:rFonts w:ascii="Times New Roman" w:hAnsi="Times New Roman" w:cs="Times New Roman"/>
          <w:sz w:val="20"/>
          <w:szCs w:val="20"/>
        </w:rPr>
        <w:footnoteRef/>
      </w:r>
      <w:r w:rsidRPr="00687D89">
        <w:rPr>
          <w:rFonts w:ascii="Times New Roman" w:hAnsi="Times New Roman" w:cs="Times New Roman"/>
          <w:sz w:val="20"/>
          <w:szCs w:val="20"/>
        </w:rPr>
        <w:t xml:space="preserve"> Esta ponencia es el resultado de una investigación concluida, como tesina de grado para la carrera de Ciencias de la Comunicación en la Facultad de Ciencias Sociales de la Universidad de Buenos Aires. Dios, patria y familia. El cine de Ramón Palito Ortega en la dictadura. Tutora: Magíster Paula </w:t>
      </w:r>
      <w:proofErr w:type="spellStart"/>
      <w:r w:rsidRPr="00687D89">
        <w:rPr>
          <w:rFonts w:ascii="Times New Roman" w:hAnsi="Times New Roman" w:cs="Times New Roman"/>
          <w:sz w:val="20"/>
          <w:szCs w:val="20"/>
        </w:rPr>
        <w:t>Guitelman</w:t>
      </w:r>
      <w:proofErr w:type="spellEnd"/>
    </w:p>
    <w:p w:rsidR="00600D82" w:rsidRDefault="00600D82" w:rsidP="00600D82">
      <w:pPr>
        <w:spacing w:line="360" w:lineRule="auto"/>
        <w:jc w:val="both"/>
        <w:rPr>
          <w:rFonts w:ascii="Times New Roman" w:hAnsi="Times New Roman" w:cs="Times New Roman"/>
          <w:sz w:val="24"/>
          <w:szCs w:val="24"/>
        </w:rPr>
      </w:pPr>
    </w:p>
    <w:p w:rsidR="00600D82" w:rsidRDefault="00600D82" w:rsidP="00600D82">
      <w:pPr>
        <w:pStyle w:val="Textonotapie"/>
      </w:pPr>
    </w:p>
  </w:footnote>
  <w:footnote w:id="2">
    <w:p w:rsidR="00600D82" w:rsidRPr="007B7496" w:rsidRDefault="00600D82" w:rsidP="00600D82">
      <w:pPr>
        <w:pStyle w:val="Textonotapie"/>
      </w:pPr>
      <w:r>
        <w:rPr>
          <w:rStyle w:val="Refdenotaalpie"/>
        </w:rPr>
        <w:footnoteRef/>
      </w:r>
      <w:r w:rsidRPr="007B7496">
        <w:t xml:space="preserve"> </w:t>
      </w:r>
      <w:r>
        <w:t xml:space="preserve">Versión original: </w:t>
      </w:r>
      <w:r w:rsidRPr="00DA3CE3">
        <w:t>Ortega, R. (1973)</w:t>
      </w:r>
      <w:r>
        <w:t>.</w:t>
      </w:r>
      <w:r w:rsidRPr="00DA3CE3">
        <w:t xml:space="preserve"> Yo tengo fe (que todo c</w:t>
      </w:r>
      <w:r>
        <w:t xml:space="preserve">ambiará). En </w:t>
      </w:r>
      <w:r>
        <w:rPr>
          <w:i/>
        </w:rPr>
        <w:t xml:space="preserve">Yo tengo fe </w:t>
      </w:r>
      <w:r>
        <w:t xml:space="preserve">(LP). Buenos Aires, RCA </w:t>
      </w:r>
      <w:proofErr w:type="spellStart"/>
      <w:r>
        <w:t>Victor</w:t>
      </w:r>
      <w:proofErr w:type="spellEnd"/>
      <w:r>
        <w:t xml:space="preserve">. </w:t>
      </w:r>
    </w:p>
  </w:footnote>
  <w:footnote w:id="3">
    <w:p w:rsidR="00600D82" w:rsidRPr="00166175" w:rsidRDefault="00600D82" w:rsidP="00600D82">
      <w:pPr>
        <w:pStyle w:val="Textonotapie"/>
      </w:pPr>
      <w:r>
        <w:rPr>
          <w:rStyle w:val="Refdenotaalpie"/>
        </w:rPr>
        <w:footnoteRef/>
      </w:r>
      <w:r w:rsidRPr="00166175">
        <w:t xml:space="preserve"> </w:t>
      </w:r>
      <w:r>
        <w:t xml:space="preserve">Versión original: </w:t>
      </w:r>
      <w:r w:rsidRPr="00DA3CE3">
        <w:t>Ortega, R. (1967)</w:t>
      </w:r>
      <w:r>
        <w:t>.</w:t>
      </w:r>
      <w:r w:rsidRPr="00DA3CE3">
        <w:t xml:space="preserve"> La felicidad. En </w:t>
      </w:r>
      <w:r w:rsidRPr="00DA3CE3">
        <w:rPr>
          <w:i/>
        </w:rPr>
        <w:t>Un much</w:t>
      </w:r>
      <w:r>
        <w:rPr>
          <w:i/>
        </w:rPr>
        <w:t>a</w:t>
      </w:r>
      <w:r w:rsidRPr="00DA3CE3">
        <w:rPr>
          <w:i/>
        </w:rPr>
        <w:t xml:space="preserve">cho </w:t>
      </w:r>
      <w:r>
        <w:rPr>
          <w:i/>
        </w:rPr>
        <w:t xml:space="preserve">como yo </w:t>
      </w:r>
      <w:r>
        <w:t xml:space="preserve">(LP). Buenos Aires, RCA Víctor. </w:t>
      </w:r>
    </w:p>
  </w:footnote>
  <w:footnote w:id="4">
    <w:p w:rsidR="00600D82" w:rsidRPr="00C4281C" w:rsidRDefault="00600D82" w:rsidP="00600D82">
      <w:pPr>
        <w:pStyle w:val="Textonotapie"/>
      </w:pPr>
      <w:r>
        <w:rPr>
          <w:rStyle w:val="Refdenotaalpie"/>
        </w:rPr>
        <w:footnoteRef/>
      </w:r>
      <w:r w:rsidRPr="006A0E81">
        <w:t xml:space="preserve"> </w:t>
      </w:r>
      <w:r w:rsidRPr="00DA3CE3">
        <w:t>Versió</w:t>
      </w:r>
      <w:r>
        <w:t>n</w:t>
      </w:r>
      <w:r w:rsidRPr="00DA3CE3">
        <w:t xml:space="preserve"> original: Ortega, R. (1972)</w:t>
      </w:r>
      <w:r>
        <w:t xml:space="preserve">. La sonrisa de mamá (también Se parece a mi mamá). En </w:t>
      </w:r>
      <w:r w:rsidRPr="00DA3CE3">
        <w:rPr>
          <w:i/>
        </w:rPr>
        <w:t>La sonrisa de mamá</w:t>
      </w:r>
      <w:r>
        <w:rPr>
          <w:i/>
        </w:rPr>
        <w:t xml:space="preserve"> </w:t>
      </w:r>
      <w:r>
        <w:t>(LP). Buenos Aires, RCA Víctor.</w:t>
      </w:r>
      <w:r>
        <w:rPr>
          <w:i/>
        </w:rPr>
        <w:t xml:space="preserve"> </w:t>
      </w:r>
    </w:p>
  </w:footnote>
  <w:footnote w:id="5">
    <w:p w:rsidR="00600D82" w:rsidRPr="009C294E" w:rsidRDefault="00600D82" w:rsidP="00600D82">
      <w:pPr>
        <w:pStyle w:val="Textonotapie"/>
      </w:pPr>
      <w:r>
        <w:rPr>
          <w:rStyle w:val="Refdenotaalpie"/>
        </w:rPr>
        <w:footnoteRef/>
      </w:r>
      <w:r w:rsidRPr="009C294E">
        <w:t xml:space="preserve"> </w:t>
      </w:r>
      <w:r w:rsidRPr="00082941">
        <w:t xml:space="preserve">La canción aparece </w:t>
      </w:r>
      <w:r>
        <w:t>exclusivamente</w:t>
      </w:r>
      <w:r w:rsidRPr="00082941">
        <w:t xml:space="preserve"> como </w:t>
      </w:r>
      <w:r>
        <w:t xml:space="preserve">parte de la </w:t>
      </w:r>
      <w:r w:rsidRPr="00082941">
        <w:t xml:space="preserve">banda </w:t>
      </w:r>
      <w:r>
        <w:t>s</w:t>
      </w:r>
      <w:r w:rsidRPr="00082941">
        <w:t>onora origi</w:t>
      </w:r>
      <w:r>
        <w:t>nal del filme.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32" w:rsidRPr="00391B32" w:rsidRDefault="00391B32" w:rsidP="00391B32">
    <w:pPr>
      <w:autoSpaceDE w:val="0"/>
      <w:autoSpaceDN w:val="0"/>
      <w:adjustRightInd w:val="0"/>
      <w:spacing w:after="0" w:line="240" w:lineRule="auto"/>
      <w:jc w:val="center"/>
      <w:rPr>
        <w:rFonts w:ascii="Times New Roman" w:hAnsi="Times New Roman" w:cs="Times New Roman"/>
        <w:bCs/>
        <w:sz w:val="18"/>
        <w:szCs w:val="24"/>
      </w:rPr>
    </w:pPr>
    <w:r w:rsidRPr="00391B32">
      <w:rPr>
        <w:rFonts w:ascii="Times New Roman" w:hAnsi="Times New Roman" w:cs="Times New Roman"/>
        <w:bCs/>
        <w:sz w:val="18"/>
        <w:szCs w:val="24"/>
      </w:rPr>
      <w:t xml:space="preserve">Instituto de Investigaciones Gino </w:t>
    </w:r>
    <w:proofErr w:type="spellStart"/>
    <w:r w:rsidRPr="00391B32">
      <w:rPr>
        <w:rFonts w:ascii="Times New Roman" w:hAnsi="Times New Roman" w:cs="Times New Roman"/>
        <w:bCs/>
        <w:sz w:val="18"/>
        <w:szCs w:val="24"/>
      </w:rPr>
      <w:t>Germani</w:t>
    </w:r>
    <w:proofErr w:type="spellEnd"/>
  </w:p>
  <w:p w:rsidR="00391B32" w:rsidRPr="00391B32" w:rsidRDefault="00391B32" w:rsidP="00391B32">
    <w:pPr>
      <w:autoSpaceDE w:val="0"/>
      <w:autoSpaceDN w:val="0"/>
      <w:adjustRightInd w:val="0"/>
      <w:spacing w:after="0" w:line="240" w:lineRule="auto"/>
      <w:jc w:val="center"/>
      <w:rPr>
        <w:rFonts w:ascii="Times New Roman" w:hAnsi="Times New Roman" w:cs="Times New Roman"/>
        <w:bCs/>
        <w:sz w:val="18"/>
        <w:szCs w:val="24"/>
      </w:rPr>
    </w:pPr>
    <w:r w:rsidRPr="00391B32">
      <w:rPr>
        <w:rFonts w:ascii="Times New Roman" w:hAnsi="Times New Roman" w:cs="Times New Roman"/>
        <w:bCs/>
        <w:sz w:val="18"/>
        <w:szCs w:val="24"/>
      </w:rPr>
      <w:t>IX Jornadas de Jóvenes Investigadores</w:t>
    </w:r>
  </w:p>
  <w:p w:rsidR="00391B32" w:rsidRPr="00391B32" w:rsidRDefault="00391B32" w:rsidP="00391B32">
    <w:pPr>
      <w:autoSpaceDE w:val="0"/>
      <w:autoSpaceDN w:val="0"/>
      <w:adjustRightInd w:val="0"/>
      <w:spacing w:after="0" w:line="240" w:lineRule="auto"/>
      <w:jc w:val="center"/>
      <w:rPr>
        <w:rFonts w:ascii="Times New Roman" w:hAnsi="Times New Roman" w:cs="Times New Roman"/>
        <w:bCs/>
        <w:sz w:val="18"/>
        <w:szCs w:val="24"/>
      </w:rPr>
    </w:pPr>
    <w:r w:rsidRPr="00391B32">
      <w:rPr>
        <w:rFonts w:ascii="Times New Roman" w:hAnsi="Times New Roman" w:cs="Times New Roman"/>
        <w:bCs/>
        <w:sz w:val="18"/>
        <w:szCs w:val="24"/>
      </w:rPr>
      <w:t>1, 2 y 3 de Noviembre de 2017</w:t>
    </w:r>
  </w:p>
  <w:p w:rsidR="00391B32" w:rsidRDefault="00391B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E47FC"/>
    <w:multiLevelType w:val="hybridMultilevel"/>
    <w:tmpl w:val="DD407D1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2573872"/>
    <w:multiLevelType w:val="hybridMultilevel"/>
    <w:tmpl w:val="A6021BD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C9770FE"/>
    <w:multiLevelType w:val="multilevel"/>
    <w:tmpl w:val="72663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CE"/>
    <w:rsid w:val="00001111"/>
    <w:rsid w:val="000013ED"/>
    <w:rsid w:val="000055DA"/>
    <w:rsid w:val="000101EE"/>
    <w:rsid w:val="00012CA7"/>
    <w:rsid w:val="00020409"/>
    <w:rsid w:val="0002277B"/>
    <w:rsid w:val="0004484B"/>
    <w:rsid w:val="00054B09"/>
    <w:rsid w:val="00066A07"/>
    <w:rsid w:val="00073D9A"/>
    <w:rsid w:val="00084A03"/>
    <w:rsid w:val="00095660"/>
    <w:rsid w:val="000A1D80"/>
    <w:rsid w:val="000B3591"/>
    <w:rsid w:val="000B43EE"/>
    <w:rsid w:val="000C170E"/>
    <w:rsid w:val="000E6FC5"/>
    <w:rsid w:val="000F3237"/>
    <w:rsid w:val="000F4FF2"/>
    <w:rsid w:val="00165A1A"/>
    <w:rsid w:val="001A2B91"/>
    <w:rsid w:val="001A3E4F"/>
    <w:rsid w:val="001C016F"/>
    <w:rsid w:val="001D0646"/>
    <w:rsid w:val="001D3F90"/>
    <w:rsid w:val="00202738"/>
    <w:rsid w:val="00207C57"/>
    <w:rsid w:val="00213CC8"/>
    <w:rsid w:val="00222300"/>
    <w:rsid w:val="0022275E"/>
    <w:rsid w:val="00252D76"/>
    <w:rsid w:val="00264675"/>
    <w:rsid w:val="00296F15"/>
    <w:rsid w:val="002B7D50"/>
    <w:rsid w:val="00314EF4"/>
    <w:rsid w:val="00335B35"/>
    <w:rsid w:val="003707C2"/>
    <w:rsid w:val="00373220"/>
    <w:rsid w:val="00391B32"/>
    <w:rsid w:val="00397612"/>
    <w:rsid w:val="003B2F39"/>
    <w:rsid w:val="003B5D39"/>
    <w:rsid w:val="003D17FF"/>
    <w:rsid w:val="003D51F6"/>
    <w:rsid w:val="003E43C4"/>
    <w:rsid w:val="003F12E9"/>
    <w:rsid w:val="00405B09"/>
    <w:rsid w:val="00427E5A"/>
    <w:rsid w:val="00455DB3"/>
    <w:rsid w:val="00470D78"/>
    <w:rsid w:val="0048211A"/>
    <w:rsid w:val="00495593"/>
    <w:rsid w:val="004A348C"/>
    <w:rsid w:val="004A3B77"/>
    <w:rsid w:val="004E1533"/>
    <w:rsid w:val="004F3A85"/>
    <w:rsid w:val="004F793D"/>
    <w:rsid w:val="004F795E"/>
    <w:rsid w:val="005129E4"/>
    <w:rsid w:val="005176E5"/>
    <w:rsid w:val="00522B01"/>
    <w:rsid w:val="00522D67"/>
    <w:rsid w:val="00523CC2"/>
    <w:rsid w:val="00527669"/>
    <w:rsid w:val="00531C82"/>
    <w:rsid w:val="00535727"/>
    <w:rsid w:val="005412F9"/>
    <w:rsid w:val="00543759"/>
    <w:rsid w:val="00563A92"/>
    <w:rsid w:val="00566FD4"/>
    <w:rsid w:val="00571C56"/>
    <w:rsid w:val="005B5C29"/>
    <w:rsid w:val="00600D82"/>
    <w:rsid w:val="00610E17"/>
    <w:rsid w:val="006177C6"/>
    <w:rsid w:val="00621914"/>
    <w:rsid w:val="00621E39"/>
    <w:rsid w:val="006234DE"/>
    <w:rsid w:val="00625D5E"/>
    <w:rsid w:val="006451A7"/>
    <w:rsid w:val="00651F3D"/>
    <w:rsid w:val="006816B2"/>
    <w:rsid w:val="006C1575"/>
    <w:rsid w:val="006E0AD7"/>
    <w:rsid w:val="006E7285"/>
    <w:rsid w:val="00701F75"/>
    <w:rsid w:val="00710A2C"/>
    <w:rsid w:val="00720B20"/>
    <w:rsid w:val="00751F27"/>
    <w:rsid w:val="007546CC"/>
    <w:rsid w:val="00765859"/>
    <w:rsid w:val="007727AE"/>
    <w:rsid w:val="00774234"/>
    <w:rsid w:val="00777C6D"/>
    <w:rsid w:val="0078317E"/>
    <w:rsid w:val="00792DB0"/>
    <w:rsid w:val="00794EAB"/>
    <w:rsid w:val="007956DD"/>
    <w:rsid w:val="0079788D"/>
    <w:rsid w:val="007A2D75"/>
    <w:rsid w:val="007B35EE"/>
    <w:rsid w:val="007C2B6D"/>
    <w:rsid w:val="007C56CE"/>
    <w:rsid w:val="007E00D3"/>
    <w:rsid w:val="007F35F9"/>
    <w:rsid w:val="00800918"/>
    <w:rsid w:val="00854C9D"/>
    <w:rsid w:val="008730C0"/>
    <w:rsid w:val="008A53FE"/>
    <w:rsid w:val="008E33F5"/>
    <w:rsid w:val="008E4958"/>
    <w:rsid w:val="008F6AC3"/>
    <w:rsid w:val="00917DCD"/>
    <w:rsid w:val="0092173F"/>
    <w:rsid w:val="00934F23"/>
    <w:rsid w:val="009503A2"/>
    <w:rsid w:val="009C5FB5"/>
    <w:rsid w:val="009D2678"/>
    <w:rsid w:val="00A10210"/>
    <w:rsid w:val="00A1394E"/>
    <w:rsid w:val="00A14E1A"/>
    <w:rsid w:val="00A16E1C"/>
    <w:rsid w:val="00A349B3"/>
    <w:rsid w:val="00A3581F"/>
    <w:rsid w:val="00A6635D"/>
    <w:rsid w:val="00A71C4D"/>
    <w:rsid w:val="00A7300B"/>
    <w:rsid w:val="00AB33BC"/>
    <w:rsid w:val="00AB43D3"/>
    <w:rsid w:val="00AB499E"/>
    <w:rsid w:val="00AB5F49"/>
    <w:rsid w:val="00AC35AD"/>
    <w:rsid w:val="00AE422D"/>
    <w:rsid w:val="00AF37FE"/>
    <w:rsid w:val="00B06512"/>
    <w:rsid w:val="00B21501"/>
    <w:rsid w:val="00B5761C"/>
    <w:rsid w:val="00B71717"/>
    <w:rsid w:val="00B74320"/>
    <w:rsid w:val="00B74694"/>
    <w:rsid w:val="00BA3AB4"/>
    <w:rsid w:val="00BC26C6"/>
    <w:rsid w:val="00BD0976"/>
    <w:rsid w:val="00BE250E"/>
    <w:rsid w:val="00C03C3F"/>
    <w:rsid w:val="00C36263"/>
    <w:rsid w:val="00C65722"/>
    <w:rsid w:val="00C70E54"/>
    <w:rsid w:val="00C74DFF"/>
    <w:rsid w:val="00C90A7C"/>
    <w:rsid w:val="00C91C1C"/>
    <w:rsid w:val="00C93B36"/>
    <w:rsid w:val="00CE2151"/>
    <w:rsid w:val="00CF6500"/>
    <w:rsid w:val="00D43B0A"/>
    <w:rsid w:val="00D71E8A"/>
    <w:rsid w:val="00D85C99"/>
    <w:rsid w:val="00D86642"/>
    <w:rsid w:val="00DA1A31"/>
    <w:rsid w:val="00DB2F7C"/>
    <w:rsid w:val="00DB6438"/>
    <w:rsid w:val="00DB6AB1"/>
    <w:rsid w:val="00DD3F24"/>
    <w:rsid w:val="00DF3D10"/>
    <w:rsid w:val="00E050AF"/>
    <w:rsid w:val="00E111C5"/>
    <w:rsid w:val="00E13981"/>
    <w:rsid w:val="00E14E61"/>
    <w:rsid w:val="00E25F6F"/>
    <w:rsid w:val="00E26BE3"/>
    <w:rsid w:val="00E26CB9"/>
    <w:rsid w:val="00E27BD9"/>
    <w:rsid w:val="00E301C1"/>
    <w:rsid w:val="00E53130"/>
    <w:rsid w:val="00E56F18"/>
    <w:rsid w:val="00E62509"/>
    <w:rsid w:val="00E63BD7"/>
    <w:rsid w:val="00E72CE3"/>
    <w:rsid w:val="00ED4FF8"/>
    <w:rsid w:val="00F12FA5"/>
    <w:rsid w:val="00FA59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35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730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B6AB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B6A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00918"/>
    <w:rPr>
      <w:sz w:val="18"/>
      <w:szCs w:val="18"/>
    </w:rPr>
  </w:style>
  <w:style w:type="paragraph" w:styleId="Textocomentario">
    <w:name w:val="annotation text"/>
    <w:basedOn w:val="Normal"/>
    <w:link w:val="TextocomentarioCar"/>
    <w:uiPriority w:val="99"/>
    <w:semiHidden/>
    <w:unhideWhenUsed/>
    <w:rsid w:val="0080091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00918"/>
    <w:rPr>
      <w:sz w:val="24"/>
      <w:szCs w:val="24"/>
    </w:rPr>
  </w:style>
  <w:style w:type="character" w:styleId="Hipervnculo">
    <w:name w:val="Hyperlink"/>
    <w:basedOn w:val="Fuentedeprrafopredeter"/>
    <w:uiPriority w:val="99"/>
    <w:unhideWhenUsed/>
    <w:rsid w:val="00800918"/>
    <w:rPr>
      <w:color w:val="0000FF" w:themeColor="hyperlink"/>
      <w:u w:val="single"/>
    </w:rPr>
  </w:style>
  <w:style w:type="paragraph" w:styleId="Textodeglobo">
    <w:name w:val="Balloon Text"/>
    <w:basedOn w:val="Normal"/>
    <w:link w:val="TextodegloboCar"/>
    <w:uiPriority w:val="99"/>
    <w:semiHidden/>
    <w:unhideWhenUsed/>
    <w:rsid w:val="008009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918"/>
    <w:rPr>
      <w:rFonts w:ascii="Tahoma" w:hAnsi="Tahoma" w:cs="Tahoma"/>
      <w:sz w:val="16"/>
      <w:szCs w:val="16"/>
    </w:rPr>
  </w:style>
  <w:style w:type="character" w:styleId="Refdenotaalpie">
    <w:name w:val="footnote reference"/>
    <w:basedOn w:val="Fuentedeprrafopredeter"/>
    <w:uiPriority w:val="99"/>
    <w:semiHidden/>
    <w:unhideWhenUsed/>
    <w:rsid w:val="0048211A"/>
    <w:rPr>
      <w:vertAlign w:val="superscript"/>
    </w:rPr>
  </w:style>
  <w:style w:type="paragraph" w:styleId="Textonotapie">
    <w:name w:val="footnote text"/>
    <w:basedOn w:val="Normal"/>
    <w:link w:val="TextonotapieCar"/>
    <w:uiPriority w:val="99"/>
    <w:semiHidden/>
    <w:unhideWhenUsed/>
    <w:rsid w:val="0048211A"/>
    <w:pPr>
      <w:spacing w:after="0" w:line="240" w:lineRule="auto"/>
    </w:pPr>
    <w:rPr>
      <w:rFonts w:asciiTheme="majorHAnsi" w:eastAsiaTheme="majorEastAsia" w:hAnsiTheme="majorHAnsi" w:cstheme="majorBidi"/>
      <w:sz w:val="20"/>
      <w:szCs w:val="20"/>
    </w:rPr>
  </w:style>
  <w:style w:type="character" w:customStyle="1" w:styleId="TextonotapieCar">
    <w:name w:val="Texto nota pie Car"/>
    <w:basedOn w:val="Fuentedeprrafopredeter"/>
    <w:link w:val="Textonotapie"/>
    <w:uiPriority w:val="99"/>
    <w:semiHidden/>
    <w:rsid w:val="0048211A"/>
    <w:rPr>
      <w:rFonts w:asciiTheme="majorHAnsi" w:eastAsiaTheme="majorEastAsia" w:hAnsiTheme="majorHAnsi" w:cstheme="majorBidi"/>
      <w:sz w:val="20"/>
      <w:szCs w:val="20"/>
    </w:rPr>
  </w:style>
  <w:style w:type="character" w:styleId="nfasis">
    <w:name w:val="Emphasis"/>
    <w:uiPriority w:val="20"/>
    <w:qFormat/>
    <w:rsid w:val="000F3237"/>
    <w:rPr>
      <w:b/>
      <w:bCs/>
      <w:i/>
      <w:iCs/>
      <w:spacing w:val="10"/>
    </w:rPr>
  </w:style>
  <w:style w:type="paragraph" w:styleId="Encabezado">
    <w:name w:val="header"/>
    <w:basedOn w:val="Normal"/>
    <w:link w:val="EncabezadoCar"/>
    <w:uiPriority w:val="99"/>
    <w:unhideWhenUsed/>
    <w:rsid w:val="007C2B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B6D"/>
  </w:style>
  <w:style w:type="paragraph" w:styleId="Piedepgina">
    <w:name w:val="footer"/>
    <w:basedOn w:val="Normal"/>
    <w:link w:val="PiedepginaCar"/>
    <w:uiPriority w:val="99"/>
    <w:unhideWhenUsed/>
    <w:rsid w:val="007C2B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B6D"/>
  </w:style>
  <w:style w:type="paragraph" w:styleId="Prrafodelista">
    <w:name w:val="List Paragraph"/>
    <w:basedOn w:val="Normal"/>
    <w:uiPriority w:val="34"/>
    <w:qFormat/>
    <w:rsid w:val="00A3581F"/>
    <w:pPr>
      <w:ind w:left="720"/>
      <w:contextualSpacing/>
    </w:pPr>
  </w:style>
  <w:style w:type="character" w:customStyle="1" w:styleId="Ttulo1Car">
    <w:name w:val="Título 1 Car"/>
    <w:basedOn w:val="Fuentedeprrafopredeter"/>
    <w:link w:val="Ttulo1"/>
    <w:uiPriority w:val="9"/>
    <w:rsid w:val="00A3581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7300B"/>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DB6AB1"/>
    <w:pPr>
      <w:outlineLvl w:val="9"/>
    </w:pPr>
    <w:rPr>
      <w:lang w:eastAsia="es-AR"/>
    </w:rPr>
  </w:style>
  <w:style w:type="paragraph" w:styleId="TDC1">
    <w:name w:val="toc 1"/>
    <w:basedOn w:val="Normal"/>
    <w:next w:val="Normal"/>
    <w:autoRedefine/>
    <w:uiPriority w:val="39"/>
    <w:unhideWhenUsed/>
    <w:rsid w:val="00DB6AB1"/>
    <w:pPr>
      <w:spacing w:after="100"/>
    </w:pPr>
  </w:style>
  <w:style w:type="paragraph" w:styleId="TDC2">
    <w:name w:val="toc 2"/>
    <w:basedOn w:val="Normal"/>
    <w:next w:val="Normal"/>
    <w:autoRedefine/>
    <w:uiPriority w:val="39"/>
    <w:unhideWhenUsed/>
    <w:rsid w:val="00DB6AB1"/>
    <w:pPr>
      <w:spacing w:after="100"/>
      <w:ind w:left="220"/>
    </w:pPr>
  </w:style>
  <w:style w:type="character" w:customStyle="1" w:styleId="Ttulo3Car">
    <w:name w:val="Título 3 Car"/>
    <w:basedOn w:val="Fuentedeprrafopredeter"/>
    <w:link w:val="Ttulo3"/>
    <w:uiPriority w:val="9"/>
    <w:rsid w:val="00DB6AB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B6AB1"/>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rsid w:val="00391B3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35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730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B6AB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B6A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00918"/>
    <w:rPr>
      <w:sz w:val="18"/>
      <w:szCs w:val="18"/>
    </w:rPr>
  </w:style>
  <w:style w:type="paragraph" w:styleId="Textocomentario">
    <w:name w:val="annotation text"/>
    <w:basedOn w:val="Normal"/>
    <w:link w:val="TextocomentarioCar"/>
    <w:uiPriority w:val="99"/>
    <w:semiHidden/>
    <w:unhideWhenUsed/>
    <w:rsid w:val="0080091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00918"/>
    <w:rPr>
      <w:sz w:val="24"/>
      <w:szCs w:val="24"/>
    </w:rPr>
  </w:style>
  <w:style w:type="character" w:styleId="Hipervnculo">
    <w:name w:val="Hyperlink"/>
    <w:basedOn w:val="Fuentedeprrafopredeter"/>
    <w:uiPriority w:val="99"/>
    <w:unhideWhenUsed/>
    <w:rsid w:val="00800918"/>
    <w:rPr>
      <w:color w:val="0000FF" w:themeColor="hyperlink"/>
      <w:u w:val="single"/>
    </w:rPr>
  </w:style>
  <w:style w:type="paragraph" w:styleId="Textodeglobo">
    <w:name w:val="Balloon Text"/>
    <w:basedOn w:val="Normal"/>
    <w:link w:val="TextodegloboCar"/>
    <w:uiPriority w:val="99"/>
    <w:semiHidden/>
    <w:unhideWhenUsed/>
    <w:rsid w:val="008009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918"/>
    <w:rPr>
      <w:rFonts w:ascii="Tahoma" w:hAnsi="Tahoma" w:cs="Tahoma"/>
      <w:sz w:val="16"/>
      <w:szCs w:val="16"/>
    </w:rPr>
  </w:style>
  <w:style w:type="character" w:styleId="Refdenotaalpie">
    <w:name w:val="footnote reference"/>
    <w:basedOn w:val="Fuentedeprrafopredeter"/>
    <w:uiPriority w:val="99"/>
    <w:semiHidden/>
    <w:unhideWhenUsed/>
    <w:rsid w:val="0048211A"/>
    <w:rPr>
      <w:vertAlign w:val="superscript"/>
    </w:rPr>
  </w:style>
  <w:style w:type="paragraph" w:styleId="Textonotapie">
    <w:name w:val="footnote text"/>
    <w:basedOn w:val="Normal"/>
    <w:link w:val="TextonotapieCar"/>
    <w:uiPriority w:val="99"/>
    <w:semiHidden/>
    <w:unhideWhenUsed/>
    <w:rsid w:val="0048211A"/>
    <w:pPr>
      <w:spacing w:after="0" w:line="240" w:lineRule="auto"/>
    </w:pPr>
    <w:rPr>
      <w:rFonts w:asciiTheme="majorHAnsi" w:eastAsiaTheme="majorEastAsia" w:hAnsiTheme="majorHAnsi" w:cstheme="majorBidi"/>
      <w:sz w:val="20"/>
      <w:szCs w:val="20"/>
    </w:rPr>
  </w:style>
  <w:style w:type="character" w:customStyle="1" w:styleId="TextonotapieCar">
    <w:name w:val="Texto nota pie Car"/>
    <w:basedOn w:val="Fuentedeprrafopredeter"/>
    <w:link w:val="Textonotapie"/>
    <w:uiPriority w:val="99"/>
    <w:semiHidden/>
    <w:rsid w:val="0048211A"/>
    <w:rPr>
      <w:rFonts w:asciiTheme="majorHAnsi" w:eastAsiaTheme="majorEastAsia" w:hAnsiTheme="majorHAnsi" w:cstheme="majorBidi"/>
      <w:sz w:val="20"/>
      <w:szCs w:val="20"/>
    </w:rPr>
  </w:style>
  <w:style w:type="character" w:styleId="nfasis">
    <w:name w:val="Emphasis"/>
    <w:uiPriority w:val="20"/>
    <w:qFormat/>
    <w:rsid w:val="000F3237"/>
    <w:rPr>
      <w:b/>
      <w:bCs/>
      <w:i/>
      <w:iCs/>
      <w:spacing w:val="10"/>
    </w:rPr>
  </w:style>
  <w:style w:type="paragraph" w:styleId="Encabezado">
    <w:name w:val="header"/>
    <w:basedOn w:val="Normal"/>
    <w:link w:val="EncabezadoCar"/>
    <w:uiPriority w:val="99"/>
    <w:unhideWhenUsed/>
    <w:rsid w:val="007C2B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B6D"/>
  </w:style>
  <w:style w:type="paragraph" w:styleId="Piedepgina">
    <w:name w:val="footer"/>
    <w:basedOn w:val="Normal"/>
    <w:link w:val="PiedepginaCar"/>
    <w:uiPriority w:val="99"/>
    <w:unhideWhenUsed/>
    <w:rsid w:val="007C2B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B6D"/>
  </w:style>
  <w:style w:type="paragraph" w:styleId="Prrafodelista">
    <w:name w:val="List Paragraph"/>
    <w:basedOn w:val="Normal"/>
    <w:uiPriority w:val="34"/>
    <w:qFormat/>
    <w:rsid w:val="00A3581F"/>
    <w:pPr>
      <w:ind w:left="720"/>
      <w:contextualSpacing/>
    </w:pPr>
  </w:style>
  <w:style w:type="character" w:customStyle="1" w:styleId="Ttulo1Car">
    <w:name w:val="Título 1 Car"/>
    <w:basedOn w:val="Fuentedeprrafopredeter"/>
    <w:link w:val="Ttulo1"/>
    <w:uiPriority w:val="9"/>
    <w:rsid w:val="00A3581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7300B"/>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DB6AB1"/>
    <w:pPr>
      <w:outlineLvl w:val="9"/>
    </w:pPr>
    <w:rPr>
      <w:lang w:eastAsia="es-AR"/>
    </w:rPr>
  </w:style>
  <w:style w:type="paragraph" w:styleId="TDC1">
    <w:name w:val="toc 1"/>
    <w:basedOn w:val="Normal"/>
    <w:next w:val="Normal"/>
    <w:autoRedefine/>
    <w:uiPriority w:val="39"/>
    <w:unhideWhenUsed/>
    <w:rsid w:val="00DB6AB1"/>
    <w:pPr>
      <w:spacing w:after="100"/>
    </w:pPr>
  </w:style>
  <w:style w:type="paragraph" w:styleId="TDC2">
    <w:name w:val="toc 2"/>
    <w:basedOn w:val="Normal"/>
    <w:next w:val="Normal"/>
    <w:autoRedefine/>
    <w:uiPriority w:val="39"/>
    <w:unhideWhenUsed/>
    <w:rsid w:val="00DB6AB1"/>
    <w:pPr>
      <w:spacing w:after="100"/>
      <w:ind w:left="220"/>
    </w:pPr>
  </w:style>
  <w:style w:type="character" w:customStyle="1" w:styleId="Ttulo3Car">
    <w:name w:val="Título 3 Car"/>
    <w:basedOn w:val="Fuentedeprrafopredeter"/>
    <w:link w:val="Ttulo3"/>
    <w:uiPriority w:val="9"/>
    <w:rsid w:val="00DB6AB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B6AB1"/>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rsid w:val="00391B3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151">
      <w:bodyDiv w:val="1"/>
      <w:marLeft w:val="0"/>
      <w:marRight w:val="0"/>
      <w:marTop w:val="0"/>
      <w:marBottom w:val="0"/>
      <w:divBdr>
        <w:top w:val="none" w:sz="0" w:space="0" w:color="auto"/>
        <w:left w:val="none" w:sz="0" w:space="0" w:color="auto"/>
        <w:bottom w:val="none" w:sz="0" w:space="0" w:color="auto"/>
        <w:right w:val="none" w:sz="0" w:space="0" w:color="auto"/>
      </w:divBdr>
    </w:div>
    <w:div w:id="189072972">
      <w:bodyDiv w:val="1"/>
      <w:marLeft w:val="0"/>
      <w:marRight w:val="0"/>
      <w:marTop w:val="0"/>
      <w:marBottom w:val="0"/>
      <w:divBdr>
        <w:top w:val="none" w:sz="0" w:space="0" w:color="auto"/>
        <w:left w:val="none" w:sz="0" w:space="0" w:color="auto"/>
        <w:bottom w:val="none" w:sz="0" w:space="0" w:color="auto"/>
        <w:right w:val="none" w:sz="0" w:space="0" w:color="auto"/>
      </w:divBdr>
    </w:div>
    <w:div w:id="193928754">
      <w:bodyDiv w:val="1"/>
      <w:marLeft w:val="0"/>
      <w:marRight w:val="0"/>
      <w:marTop w:val="0"/>
      <w:marBottom w:val="0"/>
      <w:divBdr>
        <w:top w:val="none" w:sz="0" w:space="0" w:color="auto"/>
        <w:left w:val="none" w:sz="0" w:space="0" w:color="auto"/>
        <w:bottom w:val="none" w:sz="0" w:space="0" w:color="auto"/>
        <w:right w:val="none" w:sz="0" w:space="0" w:color="auto"/>
      </w:divBdr>
    </w:div>
    <w:div w:id="295721896">
      <w:bodyDiv w:val="1"/>
      <w:marLeft w:val="0"/>
      <w:marRight w:val="0"/>
      <w:marTop w:val="0"/>
      <w:marBottom w:val="0"/>
      <w:divBdr>
        <w:top w:val="none" w:sz="0" w:space="0" w:color="auto"/>
        <w:left w:val="none" w:sz="0" w:space="0" w:color="auto"/>
        <w:bottom w:val="none" w:sz="0" w:space="0" w:color="auto"/>
        <w:right w:val="none" w:sz="0" w:space="0" w:color="auto"/>
      </w:divBdr>
    </w:div>
    <w:div w:id="367685773">
      <w:bodyDiv w:val="1"/>
      <w:marLeft w:val="0"/>
      <w:marRight w:val="0"/>
      <w:marTop w:val="0"/>
      <w:marBottom w:val="0"/>
      <w:divBdr>
        <w:top w:val="none" w:sz="0" w:space="0" w:color="auto"/>
        <w:left w:val="none" w:sz="0" w:space="0" w:color="auto"/>
        <w:bottom w:val="none" w:sz="0" w:space="0" w:color="auto"/>
        <w:right w:val="none" w:sz="0" w:space="0" w:color="auto"/>
      </w:divBdr>
    </w:div>
    <w:div w:id="561063385">
      <w:bodyDiv w:val="1"/>
      <w:marLeft w:val="0"/>
      <w:marRight w:val="0"/>
      <w:marTop w:val="0"/>
      <w:marBottom w:val="0"/>
      <w:divBdr>
        <w:top w:val="none" w:sz="0" w:space="0" w:color="auto"/>
        <w:left w:val="none" w:sz="0" w:space="0" w:color="auto"/>
        <w:bottom w:val="none" w:sz="0" w:space="0" w:color="auto"/>
        <w:right w:val="none" w:sz="0" w:space="0" w:color="auto"/>
      </w:divBdr>
    </w:div>
    <w:div w:id="724527207">
      <w:bodyDiv w:val="1"/>
      <w:marLeft w:val="0"/>
      <w:marRight w:val="0"/>
      <w:marTop w:val="0"/>
      <w:marBottom w:val="0"/>
      <w:divBdr>
        <w:top w:val="none" w:sz="0" w:space="0" w:color="auto"/>
        <w:left w:val="none" w:sz="0" w:space="0" w:color="auto"/>
        <w:bottom w:val="none" w:sz="0" w:space="0" w:color="auto"/>
        <w:right w:val="none" w:sz="0" w:space="0" w:color="auto"/>
      </w:divBdr>
    </w:div>
    <w:div w:id="773864613">
      <w:bodyDiv w:val="1"/>
      <w:marLeft w:val="0"/>
      <w:marRight w:val="0"/>
      <w:marTop w:val="0"/>
      <w:marBottom w:val="0"/>
      <w:divBdr>
        <w:top w:val="none" w:sz="0" w:space="0" w:color="auto"/>
        <w:left w:val="none" w:sz="0" w:space="0" w:color="auto"/>
        <w:bottom w:val="none" w:sz="0" w:space="0" w:color="auto"/>
        <w:right w:val="none" w:sz="0" w:space="0" w:color="auto"/>
      </w:divBdr>
    </w:div>
    <w:div w:id="908032694">
      <w:bodyDiv w:val="1"/>
      <w:marLeft w:val="0"/>
      <w:marRight w:val="0"/>
      <w:marTop w:val="0"/>
      <w:marBottom w:val="0"/>
      <w:divBdr>
        <w:top w:val="none" w:sz="0" w:space="0" w:color="auto"/>
        <w:left w:val="none" w:sz="0" w:space="0" w:color="auto"/>
        <w:bottom w:val="none" w:sz="0" w:space="0" w:color="auto"/>
        <w:right w:val="none" w:sz="0" w:space="0" w:color="auto"/>
      </w:divBdr>
    </w:div>
    <w:div w:id="908929492">
      <w:bodyDiv w:val="1"/>
      <w:marLeft w:val="0"/>
      <w:marRight w:val="0"/>
      <w:marTop w:val="0"/>
      <w:marBottom w:val="0"/>
      <w:divBdr>
        <w:top w:val="none" w:sz="0" w:space="0" w:color="auto"/>
        <w:left w:val="none" w:sz="0" w:space="0" w:color="auto"/>
        <w:bottom w:val="none" w:sz="0" w:space="0" w:color="auto"/>
        <w:right w:val="none" w:sz="0" w:space="0" w:color="auto"/>
      </w:divBdr>
    </w:div>
    <w:div w:id="1134063696">
      <w:bodyDiv w:val="1"/>
      <w:marLeft w:val="0"/>
      <w:marRight w:val="0"/>
      <w:marTop w:val="0"/>
      <w:marBottom w:val="0"/>
      <w:divBdr>
        <w:top w:val="none" w:sz="0" w:space="0" w:color="auto"/>
        <w:left w:val="none" w:sz="0" w:space="0" w:color="auto"/>
        <w:bottom w:val="none" w:sz="0" w:space="0" w:color="auto"/>
        <w:right w:val="none" w:sz="0" w:space="0" w:color="auto"/>
      </w:divBdr>
    </w:div>
    <w:div w:id="1177309119">
      <w:bodyDiv w:val="1"/>
      <w:marLeft w:val="0"/>
      <w:marRight w:val="0"/>
      <w:marTop w:val="0"/>
      <w:marBottom w:val="0"/>
      <w:divBdr>
        <w:top w:val="none" w:sz="0" w:space="0" w:color="auto"/>
        <w:left w:val="none" w:sz="0" w:space="0" w:color="auto"/>
        <w:bottom w:val="none" w:sz="0" w:space="0" w:color="auto"/>
        <w:right w:val="none" w:sz="0" w:space="0" w:color="auto"/>
      </w:divBdr>
    </w:div>
    <w:div w:id="1184515789">
      <w:bodyDiv w:val="1"/>
      <w:marLeft w:val="0"/>
      <w:marRight w:val="0"/>
      <w:marTop w:val="0"/>
      <w:marBottom w:val="0"/>
      <w:divBdr>
        <w:top w:val="none" w:sz="0" w:space="0" w:color="auto"/>
        <w:left w:val="none" w:sz="0" w:space="0" w:color="auto"/>
        <w:bottom w:val="none" w:sz="0" w:space="0" w:color="auto"/>
        <w:right w:val="none" w:sz="0" w:space="0" w:color="auto"/>
      </w:divBdr>
    </w:div>
    <w:div w:id="1289313352">
      <w:bodyDiv w:val="1"/>
      <w:marLeft w:val="0"/>
      <w:marRight w:val="0"/>
      <w:marTop w:val="0"/>
      <w:marBottom w:val="0"/>
      <w:divBdr>
        <w:top w:val="none" w:sz="0" w:space="0" w:color="auto"/>
        <w:left w:val="none" w:sz="0" w:space="0" w:color="auto"/>
        <w:bottom w:val="none" w:sz="0" w:space="0" w:color="auto"/>
        <w:right w:val="none" w:sz="0" w:space="0" w:color="auto"/>
      </w:divBdr>
    </w:div>
    <w:div w:id="1450659061">
      <w:bodyDiv w:val="1"/>
      <w:marLeft w:val="0"/>
      <w:marRight w:val="0"/>
      <w:marTop w:val="0"/>
      <w:marBottom w:val="0"/>
      <w:divBdr>
        <w:top w:val="none" w:sz="0" w:space="0" w:color="auto"/>
        <w:left w:val="none" w:sz="0" w:space="0" w:color="auto"/>
        <w:bottom w:val="none" w:sz="0" w:space="0" w:color="auto"/>
        <w:right w:val="none" w:sz="0" w:space="0" w:color="auto"/>
      </w:divBdr>
    </w:div>
    <w:div w:id="1476951959">
      <w:bodyDiv w:val="1"/>
      <w:marLeft w:val="0"/>
      <w:marRight w:val="0"/>
      <w:marTop w:val="0"/>
      <w:marBottom w:val="0"/>
      <w:divBdr>
        <w:top w:val="none" w:sz="0" w:space="0" w:color="auto"/>
        <w:left w:val="none" w:sz="0" w:space="0" w:color="auto"/>
        <w:bottom w:val="none" w:sz="0" w:space="0" w:color="auto"/>
        <w:right w:val="none" w:sz="0" w:space="0" w:color="auto"/>
      </w:divBdr>
    </w:div>
    <w:div w:id="1485077350">
      <w:bodyDiv w:val="1"/>
      <w:marLeft w:val="0"/>
      <w:marRight w:val="0"/>
      <w:marTop w:val="0"/>
      <w:marBottom w:val="0"/>
      <w:divBdr>
        <w:top w:val="none" w:sz="0" w:space="0" w:color="auto"/>
        <w:left w:val="none" w:sz="0" w:space="0" w:color="auto"/>
        <w:bottom w:val="none" w:sz="0" w:space="0" w:color="auto"/>
        <w:right w:val="none" w:sz="0" w:space="0" w:color="auto"/>
      </w:divBdr>
    </w:div>
    <w:div w:id="1708145479">
      <w:bodyDiv w:val="1"/>
      <w:marLeft w:val="0"/>
      <w:marRight w:val="0"/>
      <w:marTop w:val="0"/>
      <w:marBottom w:val="0"/>
      <w:divBdr>
        <w:top w:val="none" w:sz="0" w:space="0" w:color="auto"/>
        <w:left w:val="none" w:sz="0" w:space="0" w:color="auto"/>
        <w:bottom w:val="none" w:sz="0" w:space="0" w:color="auto"/>
        <w:right w:val="none" w:sz="0" w:space="0" w:color="auto"/>
      </w:divBdr>
    </w:div>
    <w:div w:id="1829786557">
      <w:bodyDiv w:val="1"/>
      <w:marLeft w:val="0"/>
      <w:marRight w:val="0"/>
      <w:marTop w:val="0"/>
      <w:marBottom w:val="0"/>
      <w:divBdr>
        <w:top w:val="none" w:sz="0" w:space="0" w:color="auto"/>
        <w:left w:val="none" w:sz="0" w:space="0" w:color="auto"/>
        <w:bottom w:val="none" w:sz="0" w:space="0" w:color="auto"/>
        <w:right w:val="none" w:sz="0" w:space="0" w:color="auto"/>
      </w:divBdr>
    </w:div>
    <w:div w:id="20535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cedz7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7D75-20B1-4EA5-A7C0-5CF9CC2C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11</Pages>
  <Words>3609</Words>
  <Characters>19852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152</cp:revision>
  <cp:lastPrinted>2017-08-18T23:46:00Z</cp:lastPrinted>
  <dcterms:created xsi:type="dcterms:W3CDTF">2017-06-19T02:27:00Z</dcterms:created>
  <dcterms:modified xsi:type="dcterms:W3CDTF">2017-09-15T08:41:00Z</dcterms:modified>
</cp:coreProperties>
</file>