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ED" w:rsidRDefault="00D92CED" w:rsidP="00D92CE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Plan Comunal de Salud de la Comuna 1-Popular de Medellín (Colombia): </w:t>
      </w:r>
      <w:r w:rsidRPr="00891B19">
        <w:rPr>
          <w:rFonts w:ascii="Times New Roman" w:hAnsi="Times New Roman" w:cs="Times New Roman"/>
          <w:b/>
          <w:sz w:val="24"/>
          <w:szCs w:val="24"/>
        </w:rPr>
        <w:t xml:space="preserve">Una experiencia de gestión territorial </w:t>
      </w:r>
      <w:r>
        <w:rPr>
          <w:rFonts w:ascii="Times New Roman" w:hAnsi="Times New Roman" w:cs="Times New Roman"/>
          <w:b/>
          <w:sz w:val="24"/>
          <w:szCs w:val="24"/>
        </w:rPr>
        <w:t>de la salud comunitaria</w:t>
      </w:r>
    </w:p>
    <w:p w:rsidR="00D92CED" w:rsidRDefault="00D92CED" w:rsidP="00D92CED">
      <w:pPr>
        <w:spacing w:line="360" w:lineRule="auto"/>
        <w:jc w:val="center"/>
        <w:rPr>
          <w:rFonts w:ascii="Times New Roman" w:hAnsi="Times New Roman" w:cs="Times New Roman"/>
          <w:b/>
          <w:sz w:val="24"/>
          <w:szCs w:val="24"/>
        </w:rPr>
      </w:pPr>
    </w:p>
    <w:p w:rsidR="00D92CED" w:rsidRDefault="00D92CED" w:rsidP="00D92CED">
      <w:pPr>
        <w:spacing w:line="360" w:lineRule="auto"/>
        <w:jc w:val="center"/>
        <w:rPr>
          <w:rFonts w:ascii="Times New Roman" w:hAnsi="Times New Roman" w:cs="Times New Roman"/>
          <w:b/>
          <w:sz w:val="24"/>
          <w:szCs w:val="24"/>
        </w:rPr>
      </w:pPr>
    </w:p>
    <w:p w:rsidR="00D92CED" w:rsidRDefault="00D92CED" w:rsidP="00D92CED">
      <w:pPr>
        <w:spacing w:line="360" w:lineRule="auto"/>
        <w:ind w:left="708" w:hanging="282"/>
        <w:jc w:val="both"/>
        <w:rPr>
          <w:rFonts w:ascii="Times New Roman" w:hAnsi="Times New Roman" w:cs="Times New Roman"/>
          <w:sz w:val="24"/>
          <w:szCs w:val="24"/>
        </w:rPr>
      </w:pPr>
      <w:r w:rsidRPr="00891B19">
        <w:rPr>
          <w:rFonts w:ascii="Times New Roman" w:hAnsi="Times New Roman" w:cs="Times New Roman"/>
          <w:sz w:val="24"/>
          <w:szCs w:val="24"/>
        </w:rPr>
        <w:t xml:space="preserve">IX Jornadas de Jóvenes Investigadores </w:t>
      </w:r>
    </w:p>
    <w:p w:rsidR="00D92CED" w:rsidRDefault="00D92CED" w:rsidP="00D92CED">
      <w:pPr>
        <w:spacing w:line="360" w:lineRule="auto"/>
        <w:ind w:left="708" w:hanging="282"/>
        <w:jc w:val="both"/>
        <w:rPr>
          <w:rFonts w:ascii="Times New Roman" w:hAnsi="Times New Roman" w:cs="Times New Roman"/>
          <w:sz w:val="24"/>
          <w:szCs w:val="24"/>
        </w:rPr>
      </w:pPr>
      <w:r w:rsidRPr="00891B19">
        <w:rPr>
          <w:rFonts w:ascii="Times New Roman" w:hAnsi="Times New Roman" w:cs="Times New Roman"/>
          <w:sz w:val="24"/>
          <w:szCs w:val="24"/>
        </w:rPr>
        <w:t xml:space="preserve">Instituto de Investigaciones Gino </w:t>
      </w:r>
      <w:proofErr w:type="spellStart"/>
      <w:r w:rsidRPr="00891B19">
        <w:rPr>
          <w:rFonts w:ascii="Times New Roman" w:hAnsi="Times New Roman" w:cs="Times New Roman"/>
          <w:sz w:val="24"/>
          <w:szCs w:val="24"/>
        </w:rPr>
        <w:t>Germani</w:t>
      </w:r>
      <w:proofErr w:type="spellEnd"/>
      <w:r w:rsidRPr="00891B19">
        <w:rPr>
          <w:rFonts w:ascii="Times New Roman" w:hAnsi="Times New Roman" w:cs="Times New Roman"/>
          <w:sz w:val="24"/>
          <w:szCs w:val="24"/>
        </w:rPr>
        <w:t xml:space="preserve"> </w:t>
      </w:r>
    </w:p>
    <w:p w:rsidR="00D92CED" w:rsidRDefault="00D92CED" w:rsidP="00D92CED">
      <w:pPr>
        <w:spacing w:line="360" w:lineRule="auto"/>
        <w:ind w:left="708" w:hanging="282"/>
        <w:jc w:val="both"/>
        <w:rPr>
          <w:rFonts w:ascii="Times New Roman" w:hAnsi="Times New Roman" w:cs="Times New Roman"/>
          <w:sz w:val="24"/>
          <w:szCs w:val="24"/>
        </w:rPr>
      </w:pPr>
      <w:r w:rsidRPr="00891B19">
        <w:rPr>
          <w:rFonts w:ascii="Times New Roman" w:hAnsi="Times New Roman" w:cs="Times New Roman"/>
          <w:sz w:val="24"/>
          <w:szCs w:val="24"/>
        </w:rPr>
        <w:t>1, 2 y 3 de Noviembre de 2017</w:t>
      </w:r>
    </w:p>
    <w:p w:rsidR="00D92CED" w:rsidRDefault="00D92CED" w:rsidP="00D92CED">
      <w:pPr>
        <w:spacing w:line="360" w:lineRule="auto"/>
        <w:ind w:left="708" w:hanging="282"/>
        <w:jc w:val="both"/>
        <w:rPr>
          <w:rFonts w:ascii="Times New Roman" w:hAnsi="Times New Roman" w:cs="Times New Roman"/>
          <w:sz w:val="24"/>
          <w:szCs w:val="24"/>
        </w:rPr>
      </w:pPr>
    </w:p>
    <w:p w:rsidR="00D92CED" w:rsidRDefault="00D92CED" w:rsidP="00D92CED">
      <w:pPr>
        <w:spacing w:line="360" w:lineRule="auto"/>
        <w:ind w:left="708" w:hanging="282"/>
        <w:jc w:val="both"/>
        <w:rPr>
          <w:rFonts w:ascii="Times New Roman" w:hAnsi="Times New Roman" w:cs="Times New Roman"/>
          <w:sz w:val="24"/>
          <w:szCs w:val="24"/>
        </w:rPr>
      </w:pPr>
    </w:p>
    <w:p w:rsidR="00D92CED" w:rsidRPr="00D00DFE" w:rsidRDefault="00D92CED" w:rsidP="00D92CED">
      <w:pPr>
        <w:pStyle w:val="Prrafodelista"/>
        <w:numPr>
          <w:ilvl w:val="0"/>
          <w:numId w:val="1"/>
        </w:numPr>
        <w:spacing w:line="360" w:lineRule="auto"/>
        <w:jc w:val="both"/>
        <w:rPr>
          <w:rFonts w:ascii="Times New Roman" w:hAnsi="Times New Roman" w:cs="Times New Roman"/>
          <w:sz w:val="24"/>
          <w:szCs w:val="24"/>
        </w:rPr>
      </w:pPr>
      <w:r w:rsidRPr="00D00DFE">
        <w:rPr>
          <w:rFonts w:ascii="Times New Roman" w:hAnsi="Times New Roman" w:cs="Times New Roman"/>
          <w:b/>
          <w:sz w:val="24"/>
          <w:szCs w:val="24"/>
        </w:rPr>
        <w:t>Autor:</w:t>
      </w:r>
      <w:r w:rsidRPr="00D00DFE">
        <w:rPr>
          <w:rFonts w:ascii="Times New Roman" w:hAnsi="Times New Roman" w:cs="Times New Roman"/>
          <w:sz w:val="24"/>
          <w:szCs w:val="24"/>
        </w:rPr>
        <w:t xml:space="preserve"> Esteban David Ahumada De la Ossa</w:t>
      </w:r>
    </w:p>
    <w:p w:rsidR="00D92CED" w:rsidRPr="00D00DFE" w:rsidRDefault="00D92CED" w:rsidP="00D92CED">
      <w:pPr>
        <w:pStyle w:val="Prrafodelista"/>
        <w:numPr>
          <w:ilvl w:val="0"/>
          <w:numId w:val="1"/>
        </w:numPr>
        <w:spacing w:line="360" w:lineRule="auto"/>
        <w:jc w:val="both"/>
        <w:rPr>
          <w:rFonts w:ascii="Times New Roman" w:hAnsi="Times New Roman" w:cs="Times New Roman"/>
          <w:sz w:val="24"/>
          <w:szCs w:val="24"/>
        </w:rPr>
      </w:pPr>
      <w:r w:rsidRPr="00D00DFE">
        <w:rPr>
          <w:rFonts w:ascii="Times New Roman" w:hAnsi="Times New Roman" w:cs="Times New Roman"/>
          <w:b/>
          <w:sz w:val="24"/>
          <w:szCs w:val="24"/>
        </w:rPr>
        <w:t xml:space="preserve">Afiliación: </w:t>
      </w:r>
      <w:r w:rsidRPr="00D00DFE">
        <w:rPr>
          <w:rFonts w:ascii="Times New Roman" w:hAnsi="Times New Roman" w:cs="Times New Roman"/>
          <w:sz w:val="24"/>
          <w:szCs w:val="24"/>
        </w:rPr>
        <w:t>Proyecto Planes Comunales de Salud (Alcaldía de Medellín - Universidad de Antioquia) / Grupo de Investigación Epidemiología y Salud Urbana (Universidad de Antioquia - Facultad Nacional de Salud Pública)</w:t>
      </w:r>
    </w:p>
    <w:p w:rsidR="00D92CED" w:rsidRPr="00D00DFE" w:rsidRDefault="00D92CED" w:rsidP="00D92CED">
      <w:pPr>
        <w:pStyle w:val="Prrafodelista"/>
        <w:numPr>
          <w:ilvl w:val="0"/>
          <w:numId w:val="1"/>
        </w:numPr>
        <w:spacing w:line="360" w:lineRule="auto"/>
        <w:jc w:val="both"/>
        <w:rPr>
          <w:rFonts w:ascii="Times New Roman" w:hAnsi="Times New Roman" w:cs="Times New Roman"/>
          <w:sz w:val="24"/>
          <w:szCs w:val="24"/>
        </w:rPr>
      </w:pPr>
      <w:r w:rsidRPr="00D00DFE">
        <w:rPr>
          <w:rFonts w:ascii="Times New Roman" w:hAnsi="Times New Roman" w:cs="Times New Roman"/>
          <w:b/>
          <w:sz w:val="24"/>
          <w:szCs w:val="24"/>
        </w:rPr>
        <w:t>Correo electrónico:</w:t>
      </w:r>
      <w:r w:rsidRPr="00D00DFE">
        <w:rPr>
          <w:rFonts w:ascii="Times New Roman" w:hAnsi="Times New Roman" w:cs="Times New Roman"/>
          <w:sz w:val="24"/>
          <w:szCs w:val="24"/>
        </w:rPr>
        <w:t xml:space="preserve"> esteban-ahumada@hotmail.com</w:t>
      </w:r>
    </w:p>
    <w:p w:rsidR="00D92CED" w:rsidRPr="00D00DFE" w:rsidRDefault="00D92CED" w:rsidP="00D92CED">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Formación</w:t>
      </w:r>
      <w:r w:rsidRPr="00D00DFE">
        <w:rPr>
          <w:rFonts w:ascii="Times New Roman" w:hAnsi="Times New Roman" w:cs="Times New Roman"/>
          <w:b/>
          <w:sz w:val="24"/>
          <w:szCs w:val="24"/>
        </w:rPr>
        <w:t xml:space="preserve">: </w:t>
      </w:r>
      <w:r w:rsidRPr="00D00DFE">
        <w:rPr>
          <w:rFonts w:ascii="Times New Roman" w:hAnsi="Times New Roman" w:cs="Times New Roman"/>
          <w:sz w:val="24"/>
          <w:szCs w:val="24"/>
        </w:rPr>
        <w:t xml:space="preserve">Estudiante de Maestría en Intervención Social / Carrera de Especialización en Planificación y Gestión de Políticas Sociales (Universidad de Buenos Aires) </w:t>
      </w:r>
    </w:p>
    <w:p w:rsidR="00D92CED" w:rsidRPr="00D00DFE" w:rsidRDefault="00D92CED" w:rsidP="00D92CED">
      <w:pPr>
        <w:pStyle w:val="Prrafodelista"/>
        <w:numPr>
          <w:ilvl w:val="0"/>
          <w:numId w:val="1"/>
        </w:numPr>
        <w:spacing w:line="360" w:lineRule="auto"/>
        <w:jc w:val="both"/>
        <w:rPr>
          <w:rFonts w:ascii="Times New Roman" w:hAnsi="Times New Roman" w:cs="Times New Roman"/>
          <w:sz w:val="24"/>
          <w:szCs w:val="24"/>
        </w:rPr>
      </w:pPr>
      <w:r w:rsidRPr="00D00DFE">
        <w:rPr>
          <w:rFonts w:ascii="Times New Roman" w:hAnsi="Times New Roman" w:cs="Times New Roman"/>
          <w:b/>
          <w:sz w:val="24"/>
          <w:szCs w:val="24"/>
        </w:rPr>
        <w:t>Eje problemático:</w:t>
      </w:r>
      <w:r w:rsidRPr="00D00DFE">
        <w:rPr>
          <w:rFonts w:ascii="Times New Roman" w:hAnsi="Times New Roman" w:cs="Times New Roman"/>
          <w:sz w:val="24"/>
          <w:szCs w:val="24"/>
        </w:rPr>
        <w:t xml:space="preserve"> Eje 12. Desigualdades y Estructura Social </w:t>
      </w:r>
    </w:p>
    <w:p w:rsidR="00D92CED" w:rsidRDefault="00D92CED" w:rsidP="00D92CED">
      <w:pPr>
        <w:pStyle w:val="Prrafodelista"/>
        <w:numPr>
          <w:ilvl w:val="0"/>
          <w:numId w:val="1"/>
        </w:numPr>
        <w:spacing w:line="360" w:lineRule="auto"/>
        <w:jc w:val="both"/>
        <w:rPr>
          <w:rFonts w:ascii="Times New Roman" w:hAnsi="Times New Roman" w:cs="Times New Roman"/>
          <w:sz w:val="24"/>
          <w:szCs w:val="24"/>
        </w:rPr>
      </w:pPr>
      <w:r w:rsidRPr="00D00DFE">
        <w:rPr>
          <w:rFonts w:ascii="Times New Roman" w:hAnsi="Times New Roman" w:cs="Times New Roman"/>
          <w:b/>
          <w:sz w:val="24"/>
          <w:szCs w:val="24"/>
        </w:rPr>
        <w:t>Título de la ponencia:</w:t>
      </w:r>
      <w:r w:rsidRPr="00D00DFE">
        <w:rPr>
          <w:rFonts w:ascii="Times New Roman" w:hAnsi="Times New Roman" w:cs="Times New Roman"/>
          <w:sz w:val="24"/>
          <w:szCs w:val="24"/>
        </w:rPr>
        <w:t xml:space="preserve"> </w:t>
      </w:r>
      <w:r>
        <w:rPr>
          <w:rFonts w:ascii="Times New Roman" w:hAnsi="Times New Roman" w:cs="Times New Roman"/>
          <w:sz w:val="24"/>
          <w:szCs w:val="24"/>
        </w:rPr>
        <w:t>“</w:t>
      </w:r>
      <w:r w:rsidRPr="007A21EE">
        <w:rPr>
          <w:rFonts w:ascii="Times New Roman" w:hAnsi="Times New Roman" w:cs="Times New Roman"/>
          <w:sz w:val="24"/>
          <w:szCs w:val="24"/>
        </w:rPr>
        <w:t>Plan Comunal de Salud de la Comuna 1-Popular de Medellín (Colombia): Una experiencia de gestión territorial de la salud comunitaria</w:t>
      </w:r>
      <w:r>
        <w:rPr>
          <w:rFonts w:ascii="Times New Roman" w:hAnsi="Times New Roman" w:cs="Times New Roman"/>
          <w:sz w:val="24"/>
          <w:szCs w:val="24"/>
        </w:rPr>
        <w:t>”.</w:t>
      </w:r>
    </w:p>
    <w:p w:rsidR="00D92CED" w:rsidRPr="00D00DFE" w:rsidRDefault="00D92CED" w:rsidP="00D92CED">
      <w:pPr>
        <w:pStyle w:val="Prrafodelista"/>
        <w:numPr>
          <w:ilvl w:val="0"/>
          <w:numId w:val="1"/>
        </w:numPr>
        <w:spacing w:line="360" w:lineRule="auto"/>
        <w:jc w:val="both"/>
        <w:rPr>
          <w:rFonts w:ascii="Times New Roman" w:hAnsi="Times New Roman" w:cs="Times New Roman"/>
          <w:b/>
          <w:sz w:val="24"/>
          <w:szCs w:val="24"/>
        </w:rPr>
      </w:pPr>
      <w:r w:rsidRPr="00D00DFE">
        <w:rPr>
          <w:rFonts w:ascii="Times New Roman" w:hAnsi="Times New Roman" w:cs="Times New Roman"/>
          <w:b/>
          <w:sz w:val="24"/>
          <w:szCs w:val="24"/>
        </w:rPr>
        <w:t xml:space="preserve">Palabras claves: </w:t>
      </w:r>
      <w:r>
        <w:rPr>
          <w:rFonts w:ascii="Times New Roman" w:hAnsi="Times New Roman" w:cs="Times New Roman"/>
          <w:sz w:val="24"/>
          <w:szCs w:val="24"/>
        </w:rPr>
        <w:t>gestión territorial de la salud comunitaria.</w:t>
      </w:r>
    </w:p>
    <w:p w:rsidR="005152BD" w:rsidRDefault="005152BD" w:rsidP="00D92CED">
      <w:pPr>
        <w:spacing w:line="360" w:lineRule="auto"/>
      </w:pPr>
    </w:p>
    <w:p w:rsidR="00D92CED" w:rsidRDefault="00D92CED" w:rsidP="00D92CED">
      <w:pPr>
        <w:spacing w:line="360" w:lineRule="auto"/>
      </w:pPr>
    </w:p>
    <w:p w:rsidR="00D92CED" w:rsidRDefault="00D92CED" w:rsidP="00D92CED">
      <w:pPr>
        <w:spacing w:line="360" w:lineRule="auto"/>
      </w:pPr>
    </w:p>
    <w:p w:rsidR="00D92CED" w:rsidRDefault="00D92CED" w:rsidP="00D92CED">
      <w:pPr>
        <w:spacing w:line="360" w:lineRule="auto"/>
      </w:pPr>
    </w:p>
    <w:p w:rsidR="00D92CED" w:rsidRDefault="00D92CED" w:rsidP="00D92CED">
      <w:pPr>
        <w:spacing w:line="360" w:lineRule="auto"/>
      </w:pPr>
    </w:p>
    <w:p w:rsidR="00D92CED" w:rsidRDefault="00D92CED" w:rsidP="00D92CED">
      <w:pPr>
        <w:spacing w:line="360" w:lineRule="auto"/>
      </w:pPr>
    </w:p>
    <w:p w:rsidR="00D92CED" w:rsidRDefault="00D92CED" w:rsidP="00D92CED">
      <w:pPr>
        <w:spacing w:line="360" w:lineRule="auto"/>
      </w:pPr>
    </w:p>
    <w:p w:rsidR="0045656D" w:rsidRPr="00635F05" w:rsidRDefault="00D92CED" w:rsidP="00635F05">
      <w:pPr>
        <w:pStyle w:val="Prrafodelista"/>
        <w:numPr>
          <w:ilvl w:val="0"/>
          <w:numId w:val="4"/>
        </w:numPr>
        <w:spacing w:line="360" w:lineRule="auto"/>
        <w:rPr>
          <w:rFonts w:ascii="Times New Roman" w:hAnsi="Times New Roman" w:cs="Times New Roman"/>
          <w:b/>
          <w:sz w:val="24"/>
          <w:szCs w:val="24"/>
        </w:rPr>
      </w:pPr>
      <w:r w:rsidRPr="00635F05">
        <w:rPr>
          <w:rFonts w:ascii="Times New Roman" w:hAnsi="Times New Roman" w:cs="Times New Roman"/>
          <w:b/>
          <w:sz w:val="24"/>
          <w:szCs w:val="24"/>
        </w:rPr>
        <w:lastRenderedPageBreak/>
        <w:t>Introducción</w:t>
      </w:r>
    </w:p>
    <w:p w:rsidR="00F26024" w:rsidRDefault="0045656D" w:rsidP="0045656D">
      <w:pPr>
        <w:spacing w:line="360" w:lineRule="auto"/>
        <w:jc w:val="both"/>
        <w:rPr>
          <w:rFonts w:ascii="Times New Roman" w:eastAsia="Times New Roman" w:hAnsi="Times New Roman" w:cs="Times New Roman"/>
          <w:color w:val="000000"/>
          <w:sz w:val="24"/>
          <w:szCs w:val="24"/>
          <w:lang w:eastAsia="es-CO"/>
        </w:rPr>
      </w:pPr>
      <w:r>
        <w:rPr>
          <w:rFonts w:ascii="Times New Roman" w:hAnsi="Times New Roman" w:cs="Times New Roman"/>
          <w:b/>
          <w:sz w:val="24"/>
          <w:szCs w:val="24"/>
        </w:rPr>
        <w:t xml:space="preserve">   </w:t>
      </w:r>
      <w:r w:rsidR="005E26CC" w:rsidRPr="005E26CC">
        <w:rPr>
          <w:rFonts w:ascii="Times New Roman" w:eastAsia="Times New Roman" w:hAnsi="Times New Roman" w:cs="Times New Roman"/>
          <w:color w:val="000000"/>
          <w:sz w:val="24"/>
          <w:szCs w:val="24"/>
          <w:lang w:eastAsia="es-CO"/>
        </w:rPr>
        <w:t>La idea de construir un Plan Comunal de Salud en la Comuna 1-Popular (PCS-C1) de Medellín surgió de la misma comunidad</w:t>
      </w:r>
      <w:r>
        <w:rPr>
          <w:rFonts w:ascii="Times New Roman" w:eastAsia="Times New Roman" w:hAnsi="Times New Roman" w:cs="Times New Roman"/>
          <w:color w:val="000000"/>
          <w:sz w:val="24"/>
          <w:szCs w:val="24"/>
          <w:lang w:eastAsia="es-CO"/>
        </w:rPr>
        <w:t xml:space="preserve"> </w:t>
      </w:r>
      <w:r w:rsidR="005E26CC" w:rsidRPr="005E26CC">
        <w:rPr>
          <w:rFonts w:ascii="Times New Roman" w:eastAsia="Times New Roman" w:hAnsi="Times New Roman" w:cs="Times New Roman"/>
          <w:color w:val="000000"/>
          <w:sz w:val="24"/>
          <w:szCs w:val="24"/>
          <w:lang w:eastAsia="es-CO"/>
        </w:rPr>
        <w:t xml:space="preserve">y es producto de la concertación comunitaria en los espacios de decisión local, como lo es el programa de Planeación Local y Presupuesto Participativo (PLPP) de la Alcaldía de Medellín. </w:t>
      </w:r>
    </w:p>
    <w:p w:rsidR="0045656D" w:rsidRPr="0045656D" w:rsidRDefault="0045656D" w:rsidP="0045656D">
      <w:pPr>
        <w:spacing w:line="36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es-CO"/>
        </w:rPr>
        <w:t xml:space="preserve">   Priorizado por </w:t>
      </w:r>
      <w:r w:rsidR="008D36E3">
        <w:rPr>
          <w:rFonts w:ascii="Times New Roman" w:eastAsia="Times New Roman" w:hAnsi="Times New Roman" w:cs="Times New Roman"/>
          <w:color w:val="000000"/>
          <w:sz w:val="24"/>
          <w:szCs w:val="24"/>
          <w:lang w:eastAsia="es-CO"/>
        </w:rPr>
        <w:t xml:space="preserve">los delegados de </w:t>
      </w:r>
      <w:r>
        <w:rPr>
          <w:rFonts w:ascii="Times New Roman" w:eastAsia="Times New Roman" w:hAnsi="Times New Roman" w:cs="Times New Roman"/>
          <w:color w:val="000000"/>
          <w:sz w:val="24"/>
          <w:szCs w:val="24"/>
          <w:lang w:eastAsia="es-CO"/>
        </w:rPr>
        <w:t xml:space="preserve">la Comisión de Salud </w:t>
      </w:r>
      <w:r w:rsidR="008D36E3">
        <w:rPr>
          <w:rFonts w:ascii="Times New Roman" w:eastAsia="Times New Roman" w:hAnsi="Times New Roman" w:cs="Times New Roman"/>
          <w:color w:val="000000"/>
          <w:sz w:val="24"/>
          <w:szCs w:val="24"/>
          <w:lang w:eastAsia="es-CO"/>
        </w:rPr>
        <w:t xml:space="preserve">y Protección Social del programa de PLPP en el año 2013, el proyecto fue asumido por la Secretaría de Salud de la Alcaldía de Medellín desde sus inicios y licitada su ejecución el siguiente año a la Facultad Nacional de Salud Pública de la Universidad de Antioquia. Desde entonces, se han desarrollado tres fases del mismo y en la actualidad (año 2017), se prepara la ejecución de una cuarta fase. </w:t>
      </w:r>
    </w:p>
    <w:p w:rsidR="0045656D" w:rsidRDefault="0045656D" w:rsidP="0045656D">
      <w:pPr>
        <w:spacing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w:t>
      </w:r>
      <w:r w:rsidR="0059496A" w:rsidRPr="0059496A">
        <w:rPr>
          <w:rFonts w:ascii="Times New Roman" w:eastAsia="Times New Roman" w:hAnsi="Times New Roman" w:cs="Times New Roman"/>
          <w:color w:val="000000"/>
          <w:sz w:val="24"/>
          <w:szCs w:val="24"/>
          <w:lang w:eastAsia="es-CO"/>
        </w:rPr>
        <w:t>La Comuna 1-Popular está ubicada en la Zona Nororiental de la ciudad de Medellín</w:t>
      </w:r>
      <w:r w:rsidR="00733816">
        <w:rPr>
          <w:rFonts w:ascii="Times New Roman" w:eastAsia="Times New Roman" w:hAnsi="Times New Roman" w:cs="Times New Roman"/>
          <w:color w:val="000000"/>
          <w:sz w:val="24"/>
          <w:szCs w:val="24"/>
          <w:lang w:eastAsia="es-CO"/>
        </w:rPr>
        <w:t xml:space="preserve"> (Colombia)</w:t>
      </w:r>
      <w:r w:rsidR="0059496A" w:rsidRPr="0059496A">
        <w:rPr>
          <w:rFonts w:ascii="Times New Roman" w:eastAsia="Times New Roman" w:hAnsi="Times New Roman" w:cs="Times New Roman"/>
          <w:color w:val="000000"/>
          <w:sz w:val="24"/>
          <w:szCs w:val="24"/>
          <w:lang w:eastAsia="es-CO"/>
        </w:rPr>
        <w:t xml:space="preserve">, en una de las laderas que rodean el Valle de </w:t>
      </w:r>
      <w:proofErr w:type="spellStart"/>
      <w:r w:rsidR="0059496A" w:rsidRPr="0059496A">
        <w:rPr>
          <w:rFonts w:ascii="Times New Roman" w:eastAsia="Times New Roman" w:hAnsi="Times New Roman" w:cs="Times New Roman"/>
          <w:color w:val="000000"/>
          <w:sz w:val="24"/>
          <w:szCs w:val="24"/>
          <w:lang w:eastAsia="es-CO"/>
        </w:rPr>
        <w:t>Aburrá</w:t>
      </w:r>
      <w:proofErr w:type="spellEnd"/>
      <w:r w:rsidR="00733816">
        <w:rPr>
          <w:rFonts w:ascii="Times New Roman" w:eastAsia="Times New Roman" w:hAnsi="Times New Roman" w:cs="Times New Roman"/>
          <w:color w:val="000000"/>
          <w:sz w:val="24"/>
          <w:szCs w:val="24"/>
          <w:lang w:eastAsia="es-CO"/>
        </w:rPr>
        <w:t xml:space="preserve"> –en el departamento de Antioquia-,</w:t>
      </w:r>
      <w:r w:rsidR="0059496A" w:rsidRPr="0059496A">
        <w:rPr>
          <w:rFonts w:ascii="Times New Roman" w:eastAsia="Times New Roman" w:hAnsi="Times New Roman" w:cs="Times New Roman"/>
          <w:color w:val="000000"/>
          <w:sz w:val="24"/>
          <w:szCs w:val="24"/>
          <w:lang w:eastAsia="es-CO"/>
        </w:rPr>
        <w:t xml:space="preserve"> y que, por sus características topográficas y de acceso, para principios del siglo XX aún no había sido ocupada. Está asentada en un área de 310 hectáreas, subdivididas, según el Departamento Administrativo de Planeación Municipal</w:t>
      </w:r>
      <w:r w:rsidR="00700659">
        <w:rPr>
          <w:rFonts w:ascii="Times New Roman" w:eastAsia="Times New Roman" w:hAnsi="Times New Roman" w:cs="Times New Roman"/>
          <w:color w:val="000000"/>
          <w:sz w:val="24"/>
          <w:szCs w:val="24"/>
          <w:lang w:eastAsia="es-CO"/>
        </w:rPr>
        <w:t xml:space="preserve"> (DAP)</w:t>
      </w:r>
      <w:r w:rsidR="0059496A" w:rsidRPr="0059496A">
        <w:rPr>
          <w:rFonts w:ascii="Times New Roman" w:eastAsia="Times New Roman" w:hAnsi="Times New Roman" w:cs="Times New Roman"/>
          <w:color w:val="000000"/>
          <w:sz w:val="24"/>
          <w:szCs w:val="24"/>
          <w:lang w:eastAsia="es-CO"/>
        </w:rPr>
        <w:t xml:space="preserve">, en 12 barrios, reconocidos por medio del Decreto </w:t>
      </w:r>
      <w:r w:rsidR="0059496A" w:rsidRPr="0097662E">
        <w:rPr>
          <w:rFonts w:ascii="Times New Roman" w:eastAsia="Times New Roman" w:hAnsi="Times New Roman" w:cs="Times New Roman"/>
          <w:color w:val="000000"/>
          <w:sz w:val="24"/>
          <w:szCs w:val="24"/>
          <w:lang w:eastAsia="es-CO"/>
        </w:rPr>
        <w:t>346 de 2000 (marzo 30)</w:t>
      </w:r>
      <w:r w:rsidR="00700659" w:rsidRPr="0097662E">
        <w:rPr>
          <w:rFonts w:ascii="Times New Roman" w:eastAsia="Times New Roman" w:hAnsi="Times New Roman" w:cs="Times New Roman"/>
          <w:color w:val="000000"/>
          <w:sz w:val="24"/>
          <w:szCs w:val="24"/>
          <w:lang w:eastAsia="es-CO"/>
        </w:rPr>
        <w:t>.</w:t>
      </w:r>
      <w:r w:rsidR="00700659">
        <w:rPr>
          <w:rFonts w:ascii="Times New Roman" w:eastAsia="Times New Roman" w:hAnsi="Times New Roman" w:cs="Times New Roman"/>
          <w:color w:val="000000"/>
          <w:sz w:val="24"/>
          <w:szCs w:val="24"/>
          <w:lang w:eastAsia="es-CO"/>
        </w:rPr>
        <w:t xml:space="preserve"> </w:t>
      </w:r>
      <w:r w:rsidR="00700659" w:rsidRPr="00700659">
        <w:rPr>
          <w:rFonts w:ascii="Times New Roman" w:eastAsia="Times New Roman" w:hAnsi="Times New Roman" w:cs="Times New Roman"/>
          <w:color w:val="000000"/>
          <w:sz w:val="24"/>
          <w:szCs w:val="24"/>
          <w:lang w:eastAsia="es-CO"/>
        </w:rPr>
        <w:t xml:space="preserve">Sin embargo, en los últimos años la población de la Comuna ha crecido de forma considerable. Aumentó en, por lo menos, nueve el número de barrios que, si bien ya resultan familiares para la comunidad, no han sido aún reconocidos por el </w:t>
      </w:r>
      <w:r w:rsidR="00700659">
        <w:rPr>
          <w:rFonts w:ascii="Times New Roman" w:eastAsia="Times New Roman" w:hAnsi="Times New Roman" w:cs="Times New Roman"/>
          <w:color w:val="000000"/>
          <w:sz w:val="24"/>
          <w:szCs w:val="24"/>
          <w:lang w:eastAsia="es-CO"/>
        </w:rPr>
        <w:t>DAP y la administración municipal</w:t>
      </w:r>
      <w:r w:rsidR="00700659" w:rsidRPr="00700659">
        <w:rPr>
          <w:rFonts w:ascii="Times New Roman" w:eastAsia="Times New Roman" w:hAnsi="Times New Roman" w:cs="Times New Roman"/>
          <w:color w:val="000000"/>
          <w:sz w:val="24"/>
          <w:szCs w:val="24"/>
          <w:lang w:eastAsia="es-CO"/>
        </w:rPr>
        <w:t>.</w:t>
      </w:r>
    </w:p>
    <w:p w:rsidR="00845DDD" w:rsidRPr="00B42DD5" w:rsidRDefault="00B42DD5" w:rsidP="00B42DD5">
      <w:pPr>
        <w:pStyle w:val="NormalWeb"/>
        <w:spacing w:before="0" w:beforeAutospacing="0" w:after="0" w:afterAutospacing="0" w:line="360" w:lineRule="auto"/>
        <w:jc w:val="both"/>
        <w:rPr>
          <w:color w:val="000000"/>
        </w:rPr>
      </w:pPr>
      <w:r>
        <w:rPr>
          <w:color w:val="000000"/>
        </w:rPr>
        <w:t xml:space="preserve">   </w:t>
      </w:r>
      <w:r w:rsidR="00845DDD" w:rsidRPr="00845DDD">
        <w:rPr>
          <w:color w:val="000000"/>
        </w:rPr>
        <w:t xml:space="preserve">Los conflictos sociales generados a partir de la </w:t>
      </w:r>
      <w:r w:rsidR="00845DDD" w:rsidRPr="00845DDD">
        <w:rPr>
          <w:b/>
          <w:bCs/>
          <w:color w:val="000000"/>
        </w:rPr>
        <w:t>década del 70,</w:t>
      </w:r>
      <w:r w:rsidR="00845DDD" w:rsidRPr="00845DDD">
        <w:rPr>
          <w:color w:val="000000"/>
        </w:rPr>
        <w:t xml:space="preserve"> especialmente en los barrios de la Zona Nororiental </w:t>
      </w:r>
      <w:r w:rsidR="00845DDD" w:rsidRPr="00845DDD">
        <w:rPr>
          <w:color w:val="000000"/>
        </w:rPr>
        <w:t xml:space="preserve">de la ciudad </w:t>
      </w:r>
      <w:r w:rsidR="00845DDD" w:rsidRPr="00845DDD">
        <w:rPr>
          <w:color w:val="000000"/>
        </w:rPr>
        <w:t>y</w:t>
      </w:r>
      <w:r w:rsidR="00845DDD" w:rsidRPr="00845DDD">
        <w:rPr>
          <w:color w:val="000000"/>
        </w:rPr>
        <w:t xml:space="preserve"> sectores</w:t>
      </w:r>
      <w:r w:rsidR="00845DDD" w:rsidRPr="00845DDD">
        <w:rPr>
          <w:color w:val="000000"/>
        </w:rPr>
        <w:t xml:space="preserve"> aledaños, posibilitaron el surgimiento y consolidación de grupos armados ilegales al margen de la ley: bandas delincuenciales al servicio del narcotráfico, del crimen organizado, de milicias, de la guerrilla y, recientemente, de grupos de autodefensa que controlan buena parte del territor</w:t>
      </w:r>
      <w:r w:rsidR="006072EC">
        <w:rPr>
          <w:color w:val="000000"/>
        </w:rPr>
        <w:t>io</w:t>
      </w:r>
      <w:r>
        <w:rPr>
          <w:color w:val="000000"/>
        </w:rPr>
        <w:t xml:space="preserve"> </w:t>
      </w:r>
      <w:r w:rsidRPr="00B42DD5">
        <w:rPr>
          <w:color w:val="000000"/>
        </w:rPr>
        <w:t>(Jaramillo, Villa &amp; Sánchez M., 2004</w:t>
      </w:r>
      <w:r>
        <w:rPr>
          <w:color w:val="000000"/>
        </w:rPr>
        <w:t>)</w:t>
      </w:r>
      <w:r w:rsidR="006072EC">
        <w:rPr>
          <w:color w:val="000000"/>
        </w:rPr>
        <w:t>.</w:t>
      </w:r>
      <w:r w:rsidR="00845DDD" w:rsidRPr="00845DDD">
        <w:rPr>
          <w:color w:val="000000"/>
        </w:rPr>
        <w:t xml:space="preserve">  </w:t>
      </w:r>
      <w:r w:rsidR="00845DDD" w:rsidRPr="00845DDD">
        <w:rPr>
          <w:b/>
          <w:bCs/>
          <w:color w:val="000000"/>
        </w:rPr>
        <w:t>La década del 80</w:t>
      </w:r>
      <w:r w:rsidR="00845DDD" w:rsidRPr="00845DDD">
        <w:rPr>
          <w:color w:val="000000"/>
        </w:rPr>
        <w:t xml:space="preserve"> es considerada en la historia reciente de Medellín como uno de los períodos más difíciles para los habitantes de la ciudad, por el gran auge del narcotráfico que trajo consigo el fenómeno del </w:t>
      </w:r>
      <w:proofErr w:type="spellStart"/>
      <w:r w:rsidR="00845DDD" w:rsidRPr="00845DDD">
        <w:rPr>
          <w:color w:val="000000"/>
        </w:rPr>
        <w:t>sicariato</w:t>
      </w:r>
      <w:proofErr w:type="spellEnd"/>
      <w:r w:rsidR="00845DDD" w:rsidRPr="00845DDD">
        <w:rPr>
          <w:color w:val="000000"/>
        </w:rPr>
        <w:t xml:space="preserve"> y el incremento de muertes violentas, asuntos que convirtieron a Medellín en una de las ciudades más peligrosas del mundo.  </w:t>
      </w:r>
    </w:p>
    <w:p w:rsidR="00845DDD" w:rsidRPr="00845DDD" w:rsidRDefault="00B42DD5" w:rsidP="00B42DD5">
      <w:pPr>
        <w:pStyle w:val="NormalWeb"/>
        <w:spacing w:before="0" w:beforeAutospacing="0" w:after="0" w:afterAutospacing="0" w:line="360" w:lineRule="auto"/>
        <w:jc w:val="both"/>
      </w:pPr>
      <w:r>
        <w:rPr>
          <w:color w:val="000000"/>
        </w:rPr>
        <w:t xml:space="preserve">   </w:t>
      </w:r>
      <w:r w:rsidR="00845DDD" w:rsidRPr="00845DDD">
        <w:rPr>
          <w:color w:val="000000"/>
        </w:rPr>
        <w:t xml:space="preserve">Hoy, la situación de orden público en los barrios es distinta. Los avances en la organización social han llevado a la Comuna 1-Popular a ser ejemplo en planeación local para la ciudad, como lo demuestra el ser pioneros en la elaboración del primer </w:t>
      </w:r>
      <w:r w:rsidR="00845DDD" w:rsidRPr="00845DDD">
        <w:rPr>
          <w:b/>
          <w:bCs/>
          <w:color w:val="000000"/>
        </w:rPr>
        <w:t>Plan de Desarrollo Local de Medellín 2005-2015.</w:t>
      </w:r>
      <w:r w:rsidR="00845DDD" w:rsidRPr="00845DDD">
        <w:rPr>
          <w:color w:val="000000"/>
        </w:rPr>
        <w:t xml:space="preserve"> Sin embargo, la inmigración no ha cesado y, a diferencia de los primeros </w:t>
      </w:r>
      <w:r w:rsidR="00845DDD" w:rsidRPr="00845DDD">
        <w:rPr>
          <w:color w:val="000000"/>
        </w:rPr>
        <w:lastRenderedPageBreak/>
        <w:t>desplazados que llegaron a la ciudad, los de hoy no tienen mayores posibilidades de fuentes de empleo, como en su momento ofrecía la industria a todo el que llegaba.  </w:t>
      </w:r>
    </w:p>
    <w:p w:rsidR="00845DDD" w:rsidRPr="00845DDD" w:rsidRDefault="00B42DD5" w:rsidP="00B42DD5">
      <w:pPr>
        <w:pStyle w:val="NormalWeb"/>
        <w:spacing w:before="0" w:beforeAutospacing="0" w:after="0" w:afterAutospacing="0" w:line="360" w:lineRule="auto"/>
        <w:jc w:val="both"/>
      </w:pPr>
      <w:r>
        <w:rPr>
          <w:color w:val="000000"/>
        </w:rPr>
        <w:t xml:space="preserve">   </w:t>
      </w:r>
      <w:r w:rsidR="00845DDD" w:rsidRPr="00845DDD">
        <w:rPr>
          <w:color w:val="000000"/>
        </w:rPr>
        <w:t>La desindustrialización creciente, acompañada de los altos índices de desempleo, refleja la realidad de miles de familias que deben ‘reinventarse’ cada día, para tratar de sobrevivir en esta gran urbe. Esta situación ha llevado a que muchas de estas familias evidencien un creciente deterioro de su calidad de vida, por la inestabilidad de los puestos de trabajo, el incremento de la informalidad, las condiciones inadecuadas de las viviendas, del agua potable, de la disposición de desechos, de los lugares de esparcimiento, situaciones que se reflejan en las condiciones de vida y de salud de esta población.  </w:t>
      </w:r>
    </w:p>
    <w:p w:rsidR="0045656D" w:rsidRDefault="0045656D" w:rsidP="0045656D">
      <w:pPr>
        <w:spacing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w:t>
      </w:r>
      <w:r w:rsidR="00B42DD5">
        <w:rPr>
          <w:rFonts w:ascii="Times New Roman" w:eastAsia="Times New Roman" w:hAnsi="Times New Roman" w:cs="Times New Roman"/>
          <w:color w:val="000000"/>
          <w:sz w:val="24"/>
          <w:szCs w:val="24"/>
          <w:lang w:eastAsia="es-CO"/>
        </w:rPr>
        <w:t xml:space="preserve">El Plan Comunal de Salud de la Comuna 1-Popular de Medellín </w:t>
      </w:r>
      <w:r w:rsidR="00733816" w:rsidRPr="00733816">
        <w:rPr>
          <w:rFonts w:ascii="Times New Roman" w:eastAsia="Times New Roman" w:hAnsi="Times New Roman" w:cs="Times New Roman"/>
          <w:color w:val="000000"/>
          <w:sz w:val="24"/>
          <w:szCs w:val="24"/>
          <w:lang w:eastAsia="es-CO"/>
        </w:rPr>
        <w:t>responde a las expectativas del Plan Decenal de Salud Pública 2012-2021 (PDSP) de Colombia, en lo referente a la elaboración de los Planes Territoriales de la Salud en la jurisdicción nacional, con la p</w:t>
      </w:r>
      <w:r w:rsidR="00B42DD5">
        <w:rPr>
          <w:rFonts w:ascii="Times New Roman" w:eastAsia="Times New Roman" w:hAnsi="Times New Roman" w:cs="Times New Roman"/>
          <w:color w:val="000000"/>
          <w:sz w:val="24"/>
          <w:szCs w:val="24"/>
          <w:lang w:eastAsia="es-CO"/>
        </w:rPr>
        <w:t>articipación de las comunidades;</w:t>
      </w:r>
      <w:r w:rsidR="00733816" w:rsidRPr="00733816">
        <w:rPr>
          <w:rFonts w:ascii="Times New Roman" w:eastAsia="Times New Roman" w:hAnsi="Times New Roman" w:cs="Times New Roman"/>
          <w:color w:val="000000"/>
          <w:sz w:val="24"/>
          <w:szCs w:val="24"/>
          <w:lang w:eastAsia="es-CO"/>
        </w:rPr>
        <w:t xml:space="preserve"> </w:t>
      </w:r>
      <w:r w:rsidR="00B42DD5">
        <w:rPr>
          <w:rFonts w:ascii="Times New Roman" w:eastAsia="Times New Roman" w:hAnsi="Times New Roman" w:cs="Times New Roman"/>
          <w:color w:val="000000"/>
          <w:sz w:val="24"/>
          <w:szCs w:val="24"/>
          <w:lang w:eastAsia="es-CO"/>
        </w:rPr>
        <w:t>a</w:t>
      </w:r>
      <w:r w:rsidR="00733816" w:rsidRPr="00733816">
        <w:rPr>
          <w:rFonts w:ascii="Times New Roman" w:eastAsia="Times New Roman" w:hAnsi="Times New Roman" w:cs="Times New Roman"/>
          <w:color w:val="000000"/>
          <w:sz w:val="24"/>
          <w:szCs w:val="24"/>
          <w:lang w:eastAsia="es-CO"/>
        </w:rPr>
        <w:t xml:space="preserve"> las diferentes cartas y conferencias internacionales, como la de Alma-Ata sobre Atención Primaria de Salud (Kazajistán, 1978), que establecía la meta, hoy inconclusa, de asegurar la </w:t>
      </w:r>
      <w:r w:rsidR="00B42DD5">
        <w:rPr>
          <w:rFonts w:ascii="Times New Roman" w:eastAsia="Times New Roman" w:hAnsi="Times New Roman" w:cs="Times New Roman"/>
          <w:i/>
          <w:iCs/>
          <w:color w:val="000000"/>
          <w:sz w:val="24"/>
          <w:szCs w:val="24"/>
          <w:lang w:eastAsia="es-CO"/>
        </w:rPr>
        <w:t>Salud para todos en el año 2000;</w:t>
      </w:r>
      <w:r w:rsidR="00733816" w:rsidRPr="00733816">
        <w:rPr>
          <w:rFonts w:ascii="Times New Roman" w:eastAsia="Times New Roman" w:hAnsi="Times New Roman" w:cs="Times New Roman"/>
          <w:i/>
          <w:iCs/>
          <w:color w:val="000000"/>
          <w:sz w:val="24"/>
          <w:szCs w:val="24"/>
          <w:lang w:eastAsia="es-CO"/>
        </w:rPr>
        <w:t xml:space="preserve"> </w:t>
      </w:r>
      <w:r w:rsidR="00B42DD5">
        <w:rPr>
          <w:rFonts w:ascii="Times New Roman" w:eastAsia="Times New Roman" w:hAnsi="Times New Roman" w:cs="Times New Roman"/>
          <w:color w:val="000000"/>
          <w:sz w:val="24"/>
          <w:szCs w:val="24"/>
          <w:lang w:eastAsia="es-CO"/>
        </w:rPr>
        <w:t>a</w:t>
      </w:r>
      <w:r w:rsidR="00733816" w:rsidRPr="00733816">
        <w:rPr>
          <w:rFonts w:ascii="Times New Roman" w:eastAsia="Times New Roman" w:hAnsi="Times New Roman" w:cs="Times New Roman"/>
          <w:color w:val="000000"/>
          <w:sz w:val="24"/>
          <w:szCs w:val="24"/>
          <w:lang w:eastAsia="es-CO"/>
        </w:rPr>
        <w:t xml:space="preserve"> diversos informes que invitan a los Estados a trabajar por el desarrollo de los pueblos con la p</w:t>
      </w:r>
      <w:r w:rsidR="00B42DD5">
        <w:rPr>
          <w:rFonts w:ascii="Times New Roman" w:eastAsia="Times New Roman" w:hAnsi="Times New Roman" w:cs="Times New Roman"/>
          <w:color w:val="000000"/>
          <w:sz w:val="24"/>
          <w:szCs w:val="24"/>
          <w:lang w:eastAsia="es-CO"/>
        </w:rPr>
        <w:t>articipación de las comunidades,</w:t>
      </w:r>
      <w:r w:rsidR="00733816" w:rsidRPr="00733816">
        <w:rPr>
          <w:rFonts w:ascii="Times New Roman" w:eastAsia="Times New Roman" w:hAnsi="Times New Roman" w:cs="Times New Roman"/>
          <w:color w:val="000000"/>
          <w:sz w:val="24"/>
          <w:szCs w:val="24"/>
          <w:lang w:eastAsia="es-CO"/>
        </w:rPr>
        <w:t xml:space="preserve"> </w:t>
      </w:r>
      <w:r w:rsidR="00B42DD5">
        <w:rPr>
          <w:rFonts w:ascii="Times New Roman" w:eastAsia="Times New Roman" w:hAnsi="Times New Roman" w:cs="Times New Roman"/>
          <w:color w:val="000000"/>
          <w:sz w:val="24"/>
          <w:szCs w:val="24"/>
          <w:lang w:eastAsia="es-CO"/>
        </w:rPr>
        <w:t>así como</w:t>
      </w:r>
      <w:r w:rsidR="00733816" w:rsidRPr="00733816">
        <w:rPr>
          <w:rFonts w:ascii="Times New Roman" w:eastAsia="Times New Roman" w:hAnsi="Times New Roman" w:cs="Times New Roman"/>
          <w:color w:val="000000"/>
          <w:sz w:val="24"/>
          <w:szCs w:val="24"/>
          <w:lang w:eastAsia="es-CO"/>
        </w:rPr>
        <w:t xml:space="preserve"> a políticas del orden nacional, departamental y local que promueven la participación comunitaria en las decisiones claves para desarrollo, como  son aquellas que determinan el estado de salud de las personas.</w:t>
      </w:r>
    </w:p>
    <w:p w:rsidR="00733816" w:rsidRPr="0045656D" w:rsidRDefault="0045656D" w:rsidP="0045656D">
      <w:pPr>
        <w:spacing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La iniciativa</w:t>
      </w:r>
      <w:r w:rsidR="00733816" w:rsidRPr="00733816">
        <w:rPr>
          <w:rFonts w:ascii="Times New Roman" w:eastAsia="Times New Roman" w:hAnsi="Times New Roman" w:cs="Times New Roman"/>
          <w:color w:val="000000"/>
          <w:sz w:val="24"/>
          <w:szCs w:val="24"/>
          <w:lang w:eastAsia="es-CO"/>
        </w:rPr>
        <w:t xml:space="preserve"> fue realizad</w:t>
      </w:r>
      <w:r>
        <w:rPr>
          <w:rFonts w:ascii="Times New Roman" w:eastAsia="Times New Roman" w:hAnsi="Times New Roman" w:cs="Times New Roman"/>
          <w:color w:val="000000"/>
          <w:sz w:val="24"/>
          <w:szCs w:val="24"/>
          <w:lang w:eastAsia="es-CO"/>
        </w:rPr>
        <w:t>a</w:t>
      </w:r>
      <w:r w:rsidR="00733816" w:rsidRPr="00733816">
        <w:rPr>
          <w:rFonts w:ascii="Times New Roman" w:eastAsia="Times New Roman" w:hAnsi="Times New Roman" w:cs="Times New Roman"/>
          <w:color w:val="000000"/>
          <w:sz w:val="24"/>
          <w:szCs w:val="24"/>
          <w:lang w:eastAsia="es-CO"/>
        </w:rPr>
        <w:t xml:space="preserve"> con una metodología participativa y un enfoque pedagógico constructivista, puesto que las experiencias de vida de los participantes, sus inquietudes y puntos de vista fueron tenidos en cuenta en la formulación del instrumento de planeación local en salud</w:t>
      </w:r>
      <w:r>
        <w:rPr>
          <w:rFonts w:ascii="Times New Roman" w:eastAsia="Times New Roman" w:hAnsi="Times New Roman" w:cs="Times New Roman"/>
          <w:sz w:val="24"/>
          <w:szCs w:val="24"/>
          <w:lang w:eastAsia="es-CO"/>
        </w:rPr>
        <w:t xml:space="preserve">, en tres fases distintas: </w:t>
      </w:r>
    </w:p>
    <w:p w:rsidR="00733816" w:rsidRPr="00733816" w:rsidRDefault="00733816" w:rsidP="00733816">
      <w:pPr>
        <w:pStyle w:val="Prrafodelista"/>
        <w:numPr>
          <w:ilvl w:val="0"/>
          <w:numId w:val="2"/>
        </w:numPr>
        <w:spacing w:after="0" w:line="360" w:lineRule="auto"/>
        <w:jc w:val="both"/>
        <w:rPr>
          <w:rFonts w:ascii="Times New Roman" w:eastAsia="Times New Roman" w:hAnsi="Times New Roman" w:cs="Times New Roman"/>
          <w:sz w:val="24"/>
          <w:szCs w:val="24"/>
          <w:shd w:val="clear" w:color="auto" w:fill="FFFFFF"/>
          <w:lang w:eastAsia="es-CO"/>
        </w:rPr>
      </w:pPr>
      <w:r w:rsidRPr="0045656D">
        <w:rPr>
          <w:rFonts w:ascii="Times New Roman" w:eastAsia="Times New Roman" w:hAnsi="Times New Roman" w:cs="Times New Roman"/>
          <w:sz w:val="24"/>
          <w:szCs w:val="24"/>
          <w:lang w:eastAsia="es-CO"/>
        </w:rPr>
        <w:t>Fase 1:</w:t>
      </w:r>
      <w:r w:rsidRPr="00733816">
        <w:rPr>
          <w:rFonts w:ascii="Times New Roman" w:eastAsia="Times New Roman" w:hAnsi="Times New Roman" w:cs="Times New Roman"/>
          <w:sz w:val="24"/>
          <w:szCs w:val="24"/>
          <w:lang w:eastAsia="es-CO"/>
        </w:rPr>
        <w:t xml:space="preserve"> diagnóstico, capacitación y caracterización de actores comunitarios y sociales, más la conformación de </w:t>
      </w:r>
      <w:r w:rsidRPr="00733816">
        <w:rPr>
          <w:rFonts w:ascii="Times New Roman" w:eastAsia="Times New Roman" w:hAnsi="Times New Roman" w:cs="Times New Roman"/>
          <w:sz w:val="24"/>
          <w:szCs w:val="24"/>
          <w:shd w:val="clear" w:color="auto" w:fill="FFFFFF"/>
          <w:lang w:eastAsia="es-CO"/>
        </w:rPr>
        <w:t xml:space="preserve">mesas de diálogo temáticas, poblacionales e institucionales para construir un </w:t>
      </w:r>
      <w:r w:rsidRPr="00733816">
        <w:rPr>
          <w:rFonts w:ascii="Times New Roman" w:eastAsia="Times New Roman" w:hAnsi="Times New Roman" w:cs="Times New Roman"/>
          <w:bCs/>
          <w:sz w:val="24"/>
          <w:szCs w:val="24"/>
          <w:lang w:eastAsia="es-CO"/>
        </w:rPr>
        <w:t>Análisis de Situación de Salud (ASIS)</w:t>
      </w:r>
      <w:r w:rsidRPr="00733816">
        <w:rPr>
          <w:rFonts w:ascii="Times New Roman" w:eastAsia="Times New Roman" w:hAnsi="Times New Roman" w:cs="Times New Roman"/>
          <w:sz w:val="24"/>
          <w:szCs w:val="24"/>
          <w:lang w:eastAsia="es-CO"/>
        </w:rPr>
        <w:t xml:space="preserve"> </w:t>
      </w:r>
      <w:r w:rsidRPr="00733816">
        <w:rPr>
          <w:rFonts w:ascii="Times New Roman" w:eastAsia="Times New Roman" w:hAnsi="Times New Roman" w:cs="Times New Roman"/>
          <w:bCs/>
          <w:sz w:val="24"/>
          <w:szCs w:val="24"/>
          <w:lang w:eastAsia="es-CO"/>
        </w:rPr>
        <w:t xml:space="preserve">comunitario </w:t>
      </w:r>
      <w:r w:rsidRPr="00733816">
        <w:rPr>
          <w:rFonts w:ascii="Times New Roman" w:eastAsia="Times New Roman" w:hAnsi="Times New Roman" w:cs="Times New Roman"/>
          <w:sz w:val="24"/>
          <w:szCs w:val="24"/>
          <w:shd w:val="clear" w:color="auto" w:fill="FFFFFF"/>
          <w:lang w:eastAsia="es-CO"/>
        </w:rPr>
        <w:t xml:space="preserve">integral de la Comuna 1-Popular de Medellín. </w:t>
      </w:r>
    </w:p>
    <w:p w:rsidR="00733816" w:rsidRPr="00733816" w:rsidRDefault="00733816" w:rsidP="00733816">
      <w:pPr>
        <w:pStyle w:val="Prrafodelista"/>
        <w:numPr>
          <w:ilvl w:val="0"/>
          <w:numId w:val="2"/>
        </w:numPr>
        <w:spacing w:after="0" w:line="360" w:lineRule="auto"/>
        <w:jc w:val="both"/>
        <w:rPr>
          <w:rFonts w:ascii="Times New Roman" w:eastAsia="Times New Roman" w:hAnsi="Times New Roman" w:cs="Times New Roman"/>
          <w:sz w:val="24"/>
          <w:szCs w:val="24"/>
          <w:lang w:eastAsia="es-CO"/>
        </w:rPr>
      </w:pPr>
      <w:r w:rsidRPr="00733816">
        <w:rPr>
          <w:rFonts w:ascii="Times New Roman" w:eastAsia="Times New Roman" w:hAnsi="Times New Roman" w:cs="Times New Roman"/>
          <w:sz w:val="24"/>
          <w:szCs w:val="24"/>
          <w:shd w:val="clear" w:color="auto" w:fill="FFFFFF"/>
          <w:lang w:eastAsia="es-CO"/>
        </w:rPr>
        <w:t>F</w:t>
      </w:r>
      <w:r w:rsidRPr="00733816">
        <w:rPr>
          <w:rFonts w:ascii="Times New Roman" w:eastAsia="Times New Roman" w:hAnsi="Times New Roman" w:cs="Times New Roman"/>
          <w:sz w:val="24"/>
          <w:szCs w:val="24"/>
          <w:lang w:eastAsia="es-CO"/>
        </w:rPr>
        <w:t xml:space="preserve">ase 2: </w:t>
      </w:r>
      <w:r w:rsidRPr="00733816">
        <w:rPr>
          <w:rFonts w:ascii="Times New Roman" w:eastAsia="Times New Roman" w:hAnsi="Times New Roman" w:cs="Times New Roman"/>
          <w:sz w:val="24"/>
          <w:szCs w:val="24"/>
          <w:shd w:val="clear" w:color="auto" w:fill="FFFFFF"/>
          <w:lang w:eastAsia="es-CO"/>
        </w:rPr>
        <w:t xml:space="preserve">diseño y consolidación de una estrategia de gestión intersectorial y comunitaria para la construcción e implementación de los programas priorizados en el Plan Comunal de Salud (PCS-C1), aunada a </w:t>
      </w:r>
      <w:r w:rsidRPr="00733816">
        <w:rPr>
          <w:rFonts w:ascii="Times New Roman" w:eastAsia="Times New Roman" w:hAnsi="Times New Roman" w:cs="Times New Roman"/>
          <w:sz w:val="24"/>
          <w:szCs w:val="24"/>
          <w:lang w:eastAsia="es-CO"/>
        </w:rPr>
        <w:t xml:space="preserve">la gestión de alianzas, convenios y cabildeo para incluir las acciones del Plan Comunal de Salud en el Plan de Desarrollo Municipal.  </w:t>
      </w:r>
    </w:p>
    <w:p w:rsidR="00700659" w:rsidRPr="008D36E3" w:rsidRDefault="00733816" w:rsidP="0059496A">
      <w:pPr>
        <w:pStyle w:val="Prrafodelista"/>
        <w:numPr>
          <w:ilvl w:val="0"/>
          <w:numId w:val="2"/>
        </w:numPr>
        <w:spacing w:line="360" w:lineRule="auto"/>
        <w:jc w:val="both"/>
        <w:rPr>
          <w:rFonts w:ascii="Times New Roman" w:eastAsia="Times New Roman" w:hAnsi="Times New Roman" w:cs="Times New Roman"/>
          <w:color w:val="000000"/>
          <w:sz w:val="24"/>
          <w:szCs w:val="24"/>
          <w:lang w:eastAsia="es-CO"/>
        </w:rPr>
      </w:pPr>
      <w:r w:rsidRPr="00733816">
        <w:rPr>
          <w:rFonts w:ascii="Times New Roman" w:eastAsia="Times New Roman" w:hAnsi="Times New Roman" w:cs="Times New Roman"/>
          <w:sz w:val="24"/>
          <w:szCs w:val="24"/>
          <w:lang w:eastAsia="es-CO"/>
        </w:rPr>
        <w:lastRenderedPageBreak/>
        <w:t xml:space="preserve">Fase 3: gestión, implementación, difusión y socialización del PCS-C1 de Medellín y construcción de perfiles de proyectos </w:t>
      </w:r>
      <w:r w:rsidRPr="00733816">
        <w:rPr>
          <w:rFonts w:ascii="Times New Roman" w:eastAsia="Times New Roman" w:hAnsi="Times New Roman" w:cs="Times New Roman"/>
          <w:sz w:val="24"/>
          <w:szCs w:val="24"/>
          <w:shd w:val="clear" w:color="auto" w:fill="FFFFFF"/>
          <w:lang w:eastAsia="es-CO"/>
        </w:rPr>
        <w:t>armonizados con el Plan Municipal de Salud y el PDSP 2012 - 2021.</w:t>
      </w:r>
    </w:p>
    <w:p w:rsidR="00635F05" w:rsidRPr="00635F05" w:rsidRDefault="00635F05" w:rsidP="00635F05">
      <w:pPr>
        <w:spacing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El PCS-C1 responde a los enfoques teóricos y marco legislativo </w:t>
      </w:r>
      <w:r w:rsidR="00B42DD5">
        <w:rPr>
          <w:rFonts w:ascii="Times New Roman" w:eastAsia="Times New Roman" w:hAnsi="Times New Roman" w:cs="Times New Roman"/>
          <w:color w:val="000000"/>
          <w:sz w:val="24"/>
          <w:szCs w:val="24"/>
          <w:lang w:eastAsia="es-CO"/>
        </w:rPr>
        <w:t xml:space="preserve">a nivel nacional e internacional </w:t>
      </w:r>
      <w:r>
        <w:rPr>
          <w:rFonts w:ascii="Times New Roman" w:eastAsia="Times New Roman" w:hAnsi="Times New Roman" w:cs="Times New Roman"/>
          <w:color w:val="000000"/>
          <w:sz w:val="24"/>
          <w:szCs w:val="24"/>
          <w:lang w:eastAsia="es-CO"/>
        </w:rPr>
        <w:t xml:space="preserve">que se describen a continuación: </w:t>
      </w:r>
    </w:p>
    <w:p w:rsidR="008D36E3" w:rsidRPr="00635F05" w:rsidRDefault="00EC2A8B" w:rsidP="00635F05">
      <w:pPr>
        <w:pStyle w:val="Prrafodelista"/>
        <w:numPr>
          <w:ilvl w:val="1"/>
          <w:numId w:val="4"/>
        </w:numPr>
        <w:spacing w:line="360" w:lineRule="auto"/>
        <w:jc w:val="both"/>
        <w:rPr>
          <w:rFonts w:ascii="Times New Roman" w:eastAsia="Times New Roman" w:hAnsi="Times New Roman" w:cs="Times New Roman"/>
          <w:b/>
          <w:color w:val="000000"/>
          <w:sz w:val="24"/>
          <w:szCs w:val="24"/>
          <w:lang w:eastAsia="es-CO"/>
        </w:rPr>
      </w:pPr>
      <w:r>
        <w:rPr>
          <w:rFonts w:ascii="Times New Roman" w:eastAsia="Times New Roman" w:hAnsi="Times New Roman" w:cs="Times New Roman"/>
          <w:b/>
          <w:color w:val="000000"/>
          <w:sz w:val="24"/>
          <w:szCs w:val="24"/>
          <w:lang w:eastAsia="es-CO"/>
        </w:rPr>
        <w:t xml:space="preserve"> </w:t>
      </w:r>
      <w:r w:rsidR="008D36E3" w:rsidRPr="00635F05">
        <w:rPr>
          <w:rFonts w:ascii="Times New Roman" w:eastAsia="Times New Roman" w:hAnsi="Times New Roman" w:cs="Times New Roman"/>
          <w:b/>
          <w:color w:val="000000"/>
          <w:sz w:val="24"/>
          <w:szCs w:val="24"/>
          <w:lang w:eastAsia="es-CO"/>
        </w:rPr>
        <w:t>La salud como derecho fundamental</w:t>
      </w:r>
    </w:p>
    <w:p w:rsidR="008D36E3" w:rsidRPr="008D36E3" w:rsidRDefault="008D36E3" w:rsidP="008D36E3">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 xml:space="preserve">    </w:t>
      </w:r>
      <w:r w:rsidRPr="008D36E3">
        <w:rPr>
          <w:rFonts w:ascii="Times New Roman" w:eastAsia="Times New Roman" w:hAnsi="Times New Roman" w:cs="Times New Roman"/>
          <w:color w:val="000000"/>
          <w:sz w:val="24"/>
          <w:szCs w:val="24"/>
          <w:lang w:eastAsia="es-CO"/>
        </w:rPr>
        <w:t xml:space="preserve">A partir de la </w:t>
      </w:r>
      <w:r w:rsidRPr="008D36E3">
        <w:rPr>
          <w:rFonts w:ascii="Times New Roman" w:eastAsia="Times New Roman" w:hAnsi="Times New Roman" w:cs="Times New Roman"/>
          <w:b/>
          <w:bCs/>
          <w:color w:val="000000"/>
          <w:sz w:val="24"/>
          <w:szCs w:val="24"/>
          <w:lang w:eastAsia="es-CO"/>
        </w:rPr>
        <w:t>Constitución Política de Colombia (CPC) (1991),</w:t>
      </w:r>
      <w:r w:rsidRPr="008D36E3">
        <w:rPr>
          <w:rFonts w:ascii="Times New Roman" w:eastAsia="Times New Roman" w:hAnsi="Times New Roman" w:cs="Times New Roman"/>
          <w:color w:val="000000"/>
          <w:sz w:val="24"/>
          <w:szCs w:val="24"/>
          <w:lang w:eastAsia="es-CO"/>
        </w:rPr>
        <w:t xml:space="preserve"> el país se organizó como un Estado social de derecho. Es decir, el Estado asume la obligación de garantizar el cumplimiento de los derechos fundamentales de los ciudadanos, los cuales son esenciales para asegurar la dignidad humana y el desarrollo pleno de las potencialidades que les permitan a estos participar como miembros activos de la sociedad, en igualdad de condiciones (CPC, 1991: Art. 1). </w:t>
      </w:r>
    </w:p>
    <w:p w:rsidR="008D36E3" w:rsidRPr="008D36E3" w:rsidRDefault="008D36E3" w:rsidP="008D36E3">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 xml:space="preserve">   </w:t>
      </w:r>
      <w:r w:rsidRPr="008D36E3">
        <w:rPr>
          <w:rFonts w:ascii="Times New Roman" w:eastAsia="Times New Roman" w:hAnsi="Times New Roman" w:cs="Times New Roman"/>
          <w:color w:val="000000"/>
          <w:sz w:val="24"/>
          <w:szCs w:val="24"/>
          <w:lang w:eastAsia="es-CO"/>
        </w:rPr>
        <w:t xml:space="preserve">De otro lado, la </w:t>
      </w:r>
      <w:r w:rsidRPr="008D36E3">
        <w:rPr>
          <w:rFonts w:ascii="Times New Roman" w:eastAsia="Times New Roman" w:hAnsi="Times New Roman" w:cs="Times New Roman"/>
          <w:b/>
          <w:bCs/>
          <w:color w:val="000000"/>
          <w:sz w:val="24"/>
          <w:szCs w:val="24"/>
          <w:lang w:eastAsia="es-CO"/>
        </w:rPr>
        <w:t>Ley Estatutaria 1751 de 2015</w:t>
      </w:r>
      <w:r w:rsidRPr="008D36E3">
        <w:rPr>
          <w:rFonts w:ascii="Times New Roman" w:eastAsia="Times New Roman" w:hAnsi="Times New Roman" w:cs="Times New Roman"/>
          <w:color w:val="000000"/>
          <w:sz w:val="24"/>
          <w:szCs w:val="24"/>
          <w:lang w:eastAsia="es-CO"/>
        </w:rPr>
        <w:t xml:space="preserve"> tiene como objeto “</w:t>
      </w:r>
      <w:r w:rsidRPr="008D36E3">
        <w:rPr>
          <w:rFonts w:ascii="Times New Roman" w:eastAsia="Times New Roman" w:hAnsi="Times New Roman" w:cs="Times New Roman"/>
          <w:color w:val="000000"/>
          <w:sz w:val="24"/>
          <w:szCs w:val="24"/>
          <w:shd w:val="clear" w:color="auto" w:fill="FFFFFF"/>
          <w:lang w:eastAsia="es-CO"/>
        </w:rPr>
        <w:t xml:space="preserve">garantizar el derecho fundamental a la salud, regularlo y establecer sus mecanismos de protección” (Art. 1); por lo tanto, la </w:t>
      </w:r>
      <w:r w:rsidRPr="008D36E3">
        <w:rPr>
          <w:rFonts w:ascii="Times New Roman" w:eastAsia="Times New Roman" w:hAnsi="Times New Roman" w:cs="Times New Roman"/>
          <w:color w:val="000000"/>
          <w:sz w:val="24"/>
          <w:szCs w:val="24"/>
          <w:lang w:eastAsia="es-CO"/>
        </w:rPr>
        <w:t xml:space="preserve">salud dejó de estar asociada al derecho a la vida para convertirse en un derecho autónomo e irrenunciable, en lo individual y lo colectivo. Y el Estado tiene la obligación de respetar, proteger y garantizar la salud, facilitando su exigibilidad mediante los mecanismos legales vigentes, como lo es la acción de tutela (Art. 15, </w:t>
      </w:r>
      <w:proofErr w:type="spellStart"/>
      <w:r w:rsidRPr="008D36E3">
        <w:rPr>
          <w:rFonts w:ascii="Times New Roman" w:eastAsia="Times New Roman" w:hAnsi="Times New Roman" w:cs="Times New Roman"/>
          <w:color w:val="000000"/>
          <w:sz w:val="24"/>
          <w:szCs w:val="24"/>
          <w:lang w:eastAsia="es-CO"/>
        </w:rPr>
        <w:t>Parág</w:t>
      </w:r>
      <w:proofErr w:type="spellEnd"/>
      <w:r w:rsidRPr="008D36E3">
        <w:rPr>
          <w:rFonts w:ascii="Times New Roman" w:eastAsia="Times New Roman" w:hAnsi="Times New Roman" w:cs="Times New Roman"/>
          <w:color w:val="000000"/>
          <w:sz w:val="24"/>
          <w:szCs w:val="24"/>
          <w:lang w:eastAsia="es-CO"/>
        </w:rPr>
        <w:t>. 2°.).</w:t>
      </w:r>
    </w:p>
    <w:p w:rsidR="00635F05" w:rsidRDefault="008D36E3" w:rsidP="008D36E3">
      <w:pPr>
        <w:spacing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w:t>
      </w:r>
      <w:r w:rsidRPr="008D36E3">
        <w:rPr>
          <w:rFonts w:ascii="Times New Roman" w:eastAsia="Times New Roman" w:hAnsi="Times New Roman" w:cs="Times New Roman"/>
          <w:color w:val="000000"/>
          <w:sz w:val="24"/>
          <w:szCs w:val="24"/>
          <w:lang w:eastAsia="es-CO"/>
        </w:rPr>
        <w:t xml:space="preserve">Este derecho comprende el acceso a los servicios de salud de manera oportuna, eficaz y con calidad para la preservación, el mejoramiento y la promoción de la salud, en condiciones de igualdad de trato y acceso para todos, cuya prestación  es ejercida bajo la dirección, supervisión, organización, coordinación y control del Estado (CPC, 1991: Art. 49). Es de </w:t>
      </w:r>
      <w:r>
        <w:rPr>
          <w:rFonts w:ascii="Times New Roman" w:eastAsia="Times New Roman" w:hAnsi="Times New Roman" w:cs="Times New Roman"/>
          <w:color w:val="000000"/>
          <w:sz w:val="24"/>
          <w:szCs w:val="24"/>
          <w:lang w:eastAsia="es-CO"/>
        </w:rPr>
        <w:t>resaltar</w:t>
      </w:r>
      <w:r w:rsidRPr="008D36E3">
        <w:rPr>
          <w:rFonts w:ascii="Times New Roman" w:eastAsia="Times New Roman" w:hAnsi="Times New Roman" w:cs="Times New Roman"/>
          <w:color w:val="000000"/>
          <w:sz w:val="24"/>
          <w:szCs w:val="24"/>
          <w:lang w:eastAsia="es-CO"/>
        </w:rPr>
        <w:t xml:space="preserve"> que este artículo fue reformado mediante Acto Legislativo N°. 02 de 2009, “Artículo 1°. El artículo 49 de la Constitución Política quedará así: La atención de la salud y el saneamiento ambiental son servicios públicos a cargo del Estado. Se garantiza a todas las personas el acceso a los servicios de promoción, protección y recuperación de la salud” (Corte Constitucional, 2009). Pese a lo anterior, el principio de solidaridad establece que el Sistema de Salud deberá basarse en el mutuo apoyo entre las personas, generaciones, sectores económicos, regiones y comunidades, lo que plantea la importancia del trabajo intersectorial y </w:t>
      </w:r>
      <w:proofErr w:type="spellStart"/>
      <w:r w:rsidRPr="008D36E3">
        <w:rPr>
          <w:rFonts w:ascii="Times New Roman" w:eastAsia="Times New Roman" w:hAnsi="Times New Roman" w:cs="Times New Roman"/>
          <w:color w:val="000000"/>
          <w:sz w:val="24"/>
          <w:szCs w:val="24"/>
          <w:lang w:eastAsia="es-CO"/>
        </w:rPr>
        <w:t>transectorial</w:t>
      </w:r>
      <w:proofErr w:type="spellEnd"/>
      <w:r w:rsidRPr="008D36E3">
        <w:rPr>
          <w:rFonts w:ascii="Times New Roman" w:eastAsia="Times New Roman" w:hAnsi="Times New Roman" w:cs="Times New Roman"/>
          <w:color w:val="000000"/>
          <w:sz w:val="24"/>
          <w:szCs w:val="24"/>
          <w:lang w:eastAsia="es-CO"/>
        </w:rPr>
        <w:t xml:space="preserve"> para su progresiva materialización (Ley Estatutaria 1751, 2015).</w:t>
      </w:r>
    </w:p>
    <w:p w:rsidR="00B42DD5" w:rsidRDefault="00B42DD5" w:rsidP="008D36E3">
      <w:pPr>
        <w:spacing w:line="360" w:lineRule="auto"/>
        <w:jc w:val="both"/>
        <w:rPr>
          <w:rFonts w:ascii="Times New Roman" w:eastAsia="Times New Roman" w:hAnsi="Times New Roman" w:cs="Times New Roman"/>
          <w:color w:val="000000"/>
          <w:sz w:val="24"/>
          <w:szCs w:val="24"/>
          <w:lang w:eastAsia="es-CO"/>
        </w:rPr>
      </w:pPr>
    </w:p>
    <w:p w:rsidR="00635F05" w:rsidRPr="00635F05" w:rsidRDefault="00EC2A8B" w:rsidP="00635F05">
      <w:pPr>
        <w:pStyle w:val="Prrafodelista"/>
        <w:numPr>
          <w:ilvl w:val="1"/>
          <w:numId w:val="4"/>
        </w:numPr>
        <w:spacing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b/>
          <w:bCs/>
          <w:color w:val="000000"/>
          <w:sz w:val="24"/>
          <w:szCs w:val="24"/>
          <w:lang w:eastAsia="es-CO"/>
        </w:rPr>
        <w:lastRenderedPageBreak/>
        <w:t xml:space="preserve"> </w:t>
      </w:r>
      <w:r w:rsidR="00635F05" w:rsidRPr="00635F05">
        <w:rPr>
          <w:rFonts w:ascii="Times New Roman" w:eastAsia="Times New Roman" w:hAnsi="Times New Roman" w:cs="Times New Roman"/>
          <w:b/>
          <w:bCs/>
          <w:color w:val="000000"/>
          <w:sz w:val="24"/>
          <w:szCs w:val="24"/>
          <w:lang w:eastAsia="es-CO"/>
        </w:rPr>
        <w:t>Determinantes Sociales de la Salud</w:t>
      </w:r>
    </w:p>
    <w:p w:rsidR="00635F05" w:rsidRDefault="00635F05" w:rsidP="00635F05">
      <w:pPr>
        <w:spacing w:line="360" w:lineRule="auto"/>
        <w:ind w:firstLine="709"/>
        <w:jc w:val="both"/>
        <w:rPr>
          <w:rFonts w:ascii="Times New Roman" w:eastAsia="Times New Roman" w:hAnsi="Times New Roman" w:cs="Times New Roman"/>
          <w:color w:val="000000"/>
          <w:sz w:val="24"/>
          <w:szCs w:val="24"/>
          <w:lang w:eastAsia="es-CO"/>
        </w:rPr>
      </w:pPr>
      <w:r w:rsidRPr="00635F05">
        <w:rPr>
          <w:rFonts w:ascii="Times New Roman" w:eastAsia="Times New Roman" w:hAnsi="Times New Roman" w:cs="Times New Roman"/>
          <w:color w:val="000000"/>
          <w:sz w:val="24"/>
          <w:szCs w:val="24"/>
          <w:lang w:eastAsia="es-CO"/>
        </w:rPr>
        <w:t>El enfoque de Determinantes Sociales de la Salud (DSS), propuesto por la Organización Mundial de la Salud (OMS) establece que el estado de salud-enfermedad de las personas depende de las condiciones en que éstas nacen, crecen, trabajan, acceden a recursos naturales, al esparcimiento, a la educación, a hábitats seguros, a los sistemas de movilidad, sanitarios, entre otras aspectos (OMS, 2008). Estas condiciones permiten explicar la mayor parte de las inequidades sanitarias, entendidas como aquellas diferencias en la calidad de vida de los grupos sociales “consideradas innecesarias, evitables e injustas” (</w:t>
      </w:r>
      <w:proofErr w:type="spellStart"/>
      <w:r w:rsidRPr="00635F05">
        <w:rPr>
          <w:rFonts w:ascii="Times New Roman" w:eastAsia="Times New Roman" w:hAnsi="Times New Roman" w:cs="Times New Roman"/>
          <w:color w:val="000000"/>
          <w:sz w:val="24"/>
          <w:szCs w:val="24"/>
          <w:lang w:eastAsia="es-CO"/>
        </w:rPr>
        <w:t>Whitehead</w:t>
      </w:r>
      <w:proofErr w:type="spellEnd"/>
      <w:r w:rsidRPr="00635F05">
        <w:rPr>
          <w:rFonts w:ascii="Times New Roman" w:eastAsia="Times New Roman" w:hAnsi="Times New Roman" w:cs="Times New Roman"/>
          <w:color w:val="000000"/>
          <w:sz w:val="24"/>
          <w:szCs w:val="24"/>
          <w:lang w:eastAsia="es-CO"/>
        </w:rPr>
        <w:t xml:space="preserve">, 1992: 5). Desde este punto de vista, se plantea que </w:t>
      </w:r>
      <w:r w:rsidRPr="00635F05">
        <w:rPr>
          <w:rFonts w:ascii="Times New Roman" w:eastAsia="Times New Roman" w:hAnsi="Times New Roman" w:cs="Times New Roman"/>
          <w:b/>
          <w:bCs/>
          <w:color w:val="000000"/>
          <w:sz w:val="24"/>
          <w:szCs w:val="24"/>
          <w:lang w:eastAsia="es-CO"/>
        </w:rPr>
        <w:t>la salud trasciende al sector sanitario e involucra al conjunto de la sociedad en su gestión</w:t>
      </w:r>
      <w:r w:rsidRPr="00635F05">
        <w:rPr>
          <w:rFonts w:ascii="Times New Roman" w:eastAsia="Times New Roman" w:hAnsi="Times New Roman" w:cs="Times New Roman"/>
          <w:color w:val="000000"/>
          <w:sz w:val="24"/>
          <w:szCs w:val="24"/>
          <w:lang w:eastAsia="es-CO"/>
        </w:rPr>
        <w:t xml:space="preserve">. </w:t>
      </w:r>
    </w:p>
    <w:p w:rsidR="004D2CD7" w:rsidRPr="004D2CD7" w:rsidRDefault="00EC2A8B" w:rsidP="004D2CD7">
      <w:pPr>
        <w:pStyle w:val="Prrafodelista"/>
        <w:numPr>
          <w:ilvl w:val="1"/>
          <w:numId w:val="4"/>
        </w:numPr>
        <w:spacing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b/>
          <w:bCs/>
          <w:color w:val="000000"/>
          <w:sz w:val="24"/>
          <w:szCs w:val="24"/>
          <w:lang w:eastAsia="es-CO"/>
        </w:rPr>
        <w:t xml:space="preserve"> </w:t>
      </w:r>
      <w:r w:rsidR="004D2CD7" w:rsidRPr="004D2CD7">
        <w:rPr>
          <w:rFonts w:ascii="Times New Roman" w:eastAsia="Times New Roman" w:hAnsi="Times New Roman" w:cs="Times New Roman"/>
          <w:b/>
          <w:bCs/>
          <w:color w:val="000000"/>
          <w:sz w:val="24"/>
          <w:szCs w:val="24"/>
          <w:lang w:eastAsia="es-CO"/>
        </w:rPr>
        <w:t>Plan Decenal de Salud Pública 2012-</w:t>
      </w:r>
      <w:r w:rsidR="004D2CD7" w:rsidRPr="004D2CD7">
        <w:rPr>
          <w:rFonts w:ascii="Times New Roman" w:eastAsia="Times New Roman" w:hAnsi="Times New Roman" w:cs="Times New Roman"/>
          <w:b/>
          <w:bCs/>
          <w:sz w:val="24"/>
          <w:szCs w:val="24"/>
          <w:lang w:eastAsia="es-CO"/>
        </w:rPr>
        <w:t>2021 (Colombia)</w:t>
      </w:r>
    </w:p>
    <w:p w:rsidR="004D2CD7" w:rsidRPr="00EC2A8B" w:rsidRDefault="00EC2A8B" w:rsidP="00EC2A8B">
      <w:pPr>
        <w:spacing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w:t>
      </w:r>
      <w:r w:rsidR="004D2CD7" w:rsidRPr="00EC2A8B">
        <w:rPr>
          <w:rFonts w:ascii="Times New Roman" w:eastAsia="Times New Roman" w:hAnsi="Times New Roman" w:cs="Times New Roman"/>
          <w:color w:val="000000"/>
          <w:sz w:val="24"/>
          <w:szCs w:val="24"/>
          <w:lang w:eastAsia="es-CO"/>
        </w:rPr>
        <w:t>El Plan Decenal de Salud Pública 2012-2021 (PDSP) (Ministerio de Salud y Protección Social, 2013) busca lograr la equidad en salud y el desarrollo humano de todos los colombianos mediante ocho dimensiones p</w:t>
      </w:r>
      <w:r w:rsidR="00BE190F">
        <w:rPr>
          <w:rFonts w:ascii="Times New Roman" w:eastAsia="Times New Roman" w:hAnsi="Times New Roman" w:cs="Times New Roman"/>
          <w:color w:val="000000"/>
          <w:sz w:val="24"/>
          <w:szCs w:val="24"/>
          <w:lang w:eastAsia="es-CO"/>
        </w:rPr>
        <w:t>rioritarias y dos transversales.</w:t>
      </w:r>
    </w:p>
    <w:p w:rsidR="004D2CD7" w:rsidRPr="00EC2A8B" w:rsidRDefault="00EC2A8B" w:rsidP="00EC2A8B">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 xml:space="preserve">   </w:t>
      </w:r>
      <w:r w:rsidR="004D2CD7" w:rsidRPr="00EC2A8B">
        <w:rPr>
          <w:rFonts w:ascii="Times New Roman" w:eastAsia="Times New Roman" w:hAnsi="Times New Roman" w:cs="Times New Roman"/>
          <w:color w:val="000000"/>
          <w:sz w:val="24"/>
          <w:szCs w:val="24"/>
          <w:lang w:eastAsia="es-CO"/>
        </w:rPr>
        <w:t>Representan aquellos aspectos fundamentales que, por su magnitud o importancia, se deben intervenir, preservar o mejorar para garantizar la salud y el bienestar de todos, sin distinción de género, etnia, ciclo de vida, nivel socioeconómico o cualquier otra situación diferencial.</w:t>
      </w:r>
    </w:p>
    <w:p w:rsidR="004D2CD7" w:rsidRPr="00EC2A8B" w:rsidRDefault="00EC2A8B" w:rsidP="00EC2A8B">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 xml:space="preserve">   </w:t>
      </w:r>
      <w:r w:rsidR="004D2CD7" w:rsidRPr="00EC2A8B">
        <w:rPr>
          <w:rFonts w:ascii="Times New Roman" w:eastAsia="Times New Roman" w:hAnsi="Times New Roman" w:cs="Times New Roman"/>
          <w:color w:val="000000"/>
          <w:sz w:val="24"/>
          <w:szCs w:val="24"/>
          <w:lang w:eastAsia="es-CO"/>
        </w:rPr>
        <w:t xml:space="preserve">El PDSP 2012-20121 estructura su marco de intervención con base </w:t>
      </w:r>
      <w:r w:rsidR="004D2CD7" w:rsidRPr="00EC2A8B">
        <w:rPr>
          <w:rFonts w:ascii="Times New Roman" w:eastAsia="Times New Roman" w:hAnsi="Times New Roman" w:cs="Times New Roman"/>
          <w:b/>
          <w:bCs/>
          <w:color w:val="000000"/>
          <w:sz w:val="24"/>
          <w:szCs w:val="24"/>
          <w:lang w:eastAsia="es-CO"/>
        </w:rPr>
        <w:t xml:space="preserve">en tres líneas operativas: </w:t>
      </w:r>
    </w:p>
    <w:p w:rsidR="004D2CD7" w:rsidRPr="00EC2A8B" w:rsidRDefault="004D2CD7" w:rsidP="00EC2A8B">
      <w:pPr>
        <w:numPr>
          <w:ilvl w:val="0"/>
          <w:numId w:val="5"/>
        </w:numPr>
        <w:spacing w:after="0" w:line="360" w:lineRule="auto"/>
        <w:ind w:left="1069"/>
        <w:jc w:val="both"/>
        <w:textAlignment w:val="baseline"/>
        <w:rPr>
          <w:rFonts w:ascii="Times New Roman" w:eastAsia="Times New Roman" w:hAnsi="Times New Roman" w:cs="Times New Roman"/>
          <w:color w:val="000000"/>
          <w:sz w:val="24"/>
          <w:szCs w:val="24"/>
          <w:lang w:eastAsia="es-CO"/>
        </w:rPr>
      </w:pPr>
      <w:r w:rsidRPr="00EC2A8B">
        <w:rPr>
          <w:rFonts w:ascii="Times New Roman" w:eastAsia="Times New Roman" w:hAnsi="Times New Roman" w:cs="Times New Roman"/>
          <w:b/>
          <w:bCs/>
          <w:color w:val="000000"/>
          <w:sz w:val="24"/>
          <w:szCs w:val="24"/>
          <w:lang w:eastAsia="es-CO"/>
        </w:rPr>
        <w:t>Promoción de la salud.</w:t>
      </w:r>
      <w:r w:rsidRPr="00EC2A8B">
        <w:rPr>
          <w:rFonts w:ascii="Times New Roman" w:eastAsia="Times New Roman" w:hAnsi="Times New Roman" w:cs="Times New Roman"/>
          <w:color w:val="000000"/>
          <w:sz w:val="24"/>
          <w:szCs w:val="24"/>
          <w:lang w:eastAsia="es-CO"/>
        </w:rPr>
        <w:t xml:space="preserve">  Contempla el fortalecimiento de las capacidades en las personas y las comunidades para mantenerse sanas y cuidar colectivamente de su salud. </w:t>
      </w:r>
    </w:p>
    <w:p w:rsidR="004D2CD7" w:rsidRPr="00EC2A8B" w:rsidRDefault="004D2CD7" w:rsidP="00EC2A8B">
      <w:pPr>
        <w:numPr>
          <w:ilvl w:val="0"/>
          <w:numId w:val="5"/>
        </w:numPr>
        <w:spacing w:after="0" w:line="360" w:lineRule="auto"/>
        <w:ind w:left="1069"/>
        <w:jc w:val="both"/>
        <w:textAlignment w:val="baseline"/>
        <w:rPr>
          <w:rFonts w:ascii="Times New Roman" w:eastAsia="Times New Roman" w:hAnsi="Times New Roman" w:cs="Times New Roman"/>
          <w:color w:val="000000"/>
          <w:sz w:val="24"/>
          <w:szCs w:val="24"/>
          <w:lang w:eastAsia="es-CO"/>
        </w:rPr>
      </w:pPr>
      <w:r w:rsidRPr="00EC2A8B">
        <w:rPr>
          <w:rFonts w:ascii="Times New Roman" w:eastAsia="Times New Roman" w:hAnsi="Times New Roman" w:cs="Times New Roman"/>
          <w:b/>
          <w:bCs/>
          <w:color w:val="000000"/>
          <w:sz w:val="24"/>
          <w:szCs w:val="24"/>
          <w:lang w:eastAsia="es-CO"/>
        </w:rPr>
        <w:t>Análisis y gestión del riesgo en salud.</w:t>
      </w:r>
      <w:r w:rsidRPr="00EC2A8B">
        <w:rPr>
          <w:rFonts w:ascii="Times New Roman" w:eastAsia="Times New Roman" w:hAnsi="Times New Roman" w:cs="Times New Roman"/>
          <w:color w:val="000000"/>
          <w:sz w:val="24"/>
          <w:szCs w:val="24"/>
          <w:lang w:eastAsia="es-CO"/>
        </w:rPr>
        <w:t xml:space="preserve"> Lo considera desde un enfoque diferencial para la prevención de la enfermedad. </w:t>
      </w:r>
    </w:p>
    <w:p w:rsidR="004D2CD7" w:rsidRDefault="004D2CD7" w:rsidP="00EC2A8B">
      <w:pPr>
        <w:numPr>
          <w:ilvl w:val="0"/>
          <w:numId w:val="5"/>
        </w:numPr>
        <w:spacing w:after="0" w:line="360" w:lineRule="auto"/>
        <w:ind w:left="1069"/>
        <w:jc w:val="both"/>
        <w:textAlignment w:val="baseline"/>
        <w:rPr>
          <w:rFonts w:ascii="Times New Roman" w:eastAsia="Times New Roman" w:hAnsi="Times New Roman" w:cs="Times New Roman"/>
          <w:color w:val="000000"/>
          <w:sz w:val="24"/>
          <w:szCs w:val="24"/>
          <w:lang w:eastAsia="es-CO"/>
        </w:rPr>
      </w:pPr>
      <w:r w:rsidRPr="00EC2A8B">
        <w:rPr>
          <w:rFonts w:ascii="Times New Roman" w:eastAsia="Times New Roman" w:hAnsi="Times New Roman" w:cs="Times New Roman"/>
          <w:b/>
          <w:bCs/>
          <w:color w:val="000000"/>
          <w:sz w:val="24"/>
          <w:szCs w:val="24"/>
          <w:lang w:eastAsia="es-CO"/>
        </w:rPr>
        <w:t>Gestión de la salud pública</w:t>
      </w:r>
      <w:r w:rsidRPr="00EC2A8B">
        <w:rPr>
          <w:rFonts w:ascii="Times New Roman" w:eastAsia="Times New Roman" w:hAnsi="Times New Roman" w:cs="Times New Roman"/>
          <w:color w:val="000000"/>
          <w:sz w:val="24"/>
          <w:szCs w:val="24"/>
          <w:lang w:eastAsia="es-CO"/>
        </w:rPr>
        <w:t>. Propone acciones para garantizar la sostenibilidad del funcionamiento del Sistema de Salud y la movilización de los otros sectores de la sociedad, de los territorios y de la ciudadanía en pro de éste (Ministerio de Salud y Protección Social, 2013).</w:t>
      </w:r>
    </w:p>
    <w:p w:rsidR="00EC2A8B" w:rsidRDefault="00EC2A8B" w:rsidP="00EC2A8B">
      <w:pPr>
        <w:spacing w:after="0" w:line="360" w:lineRule="auto"/>
        <w:ind w:left="1069"/>
        <w:jc w:val="both"/>
        <w:textAlignment w:val="baseline"/>
        <w:rPr>
          <w:rFonts w:ascii="Times New Roman" w:eastAsia="Times New Roman" w:hAnsi="Times New Roman" w:cs="Times New Roman"/>
          <w:color w:val="000000"/>
          <w:sz w:val="24"/>
          <w:szCs w:val="24"/>
          <w:lang w:eastAsia="es-CO"/>
        </w:rPr>
      </w:pPr>
    </w:p>
    <w:p w:rsidR="00E21E0B" w:rsidRDefault="00E21E0B" w:rsidP="00EC2A8B">
      <w:pPr>
        <w:spacing w:after="0" w:line="360" w:lineRule="auto"/>
        <w:ind w:left="1069"/>
        <w:jc w:val="both"/>
        <w:textAlignment w:val="baseline"/>
        <w:rPr>
          <w:rFonts w:ascii="Times New Roman" w:eastAsia="Times New Roman" w:hAnsi="Times New Roman" w:cs="Times New Roman"/>
          <w:color w:val="000000"/>
          <w:sz w:val="24"/>
          <w:szCs w:val="24"/>
          <w:lang w:eastAsia="es-CO"/>
        </w:rPr>
      </w:pPr>
    </w:p>
    <w:p w:rsidR="00E21E0B" w:rsidRDefault="00E21E0B" w:rsidP="00EC2A8B">
      <w:pPr>
        <w:spacing w:after="0" w:line="360" w:lineRule="auto"/>
        <w:ind w:left="1069"/>
        <w:jc w:val="both"/>
        <w:textAlignment w:val="baseline"/>
        <w:rPr>
          <w:rFonts w:ascii="Times New Roman" w:eastAsia="Times New Roman" w:hAnsi="Times New Roman" w:cs="Times New Roman"/>
          <w:color w:val="000000"/>
          <w:sz w:val="24"/>
          <w:szCs w:val="24"/>
          <w:lang w:eastAsia="es-CO"/>
        </w:rPr>
      </w:pPr>
    </w:p>
    <w:p w:rsidR="00E21E0B" w:rsidRDefault="00E21E0B" w:rsidP="00EC2A8B">
      <w:pPr>
        <w:spacing w:after="0" w:line="360" w:lineRule="auto"/>
        <w:ind w:left="1069"/>
        <w:jc w:val="both"/>
        <w:textAlignment w:val="baseline"/>
        <w:rPr>
          <w:rFonts w:ascii="Times New Roman" w:eastAsia="Times New Roman" w:hAnsi="Times New Roman" w:cs="Times New Roman"/>
          <w:color w:val="000000"/>
          <w:sz w:val="24"/>
          <w:szCs w:val="24"/>
          <w:lang w:eastAsia="es-CO"/>
        </w:rPr>
      </w:pPr>
    </w:p>
    <w:p w:rsidR="00E21E0B" w:rsidRPr="00EC2A8B" w:rsidRDefault="00E21E0B" w:rsidP="00EC2A8B">
      <w:pPr>
        <w:spacing w:after="0" w:line="360" w:lineRule="auto"/>
        <w:ind w:left="1069"/>
        <w:jc w:val="both"/>
        <w:textAlignment w:val="baseline"/>
        <w:rPr>
          <w:rFonts w:ascii="Times New Roman" w:eastAsia="Times New Roman" w:hAnsi="Times New Roman" w:cs="Times New Roman"/>
          <w:color w:val="000000"/>
          <w:sz w:val="24"/>
          <w:szCs w:val="24"/>
          <w:lang w:eastAsia="es-CO"/>
        </w:rPr>
      </w:pPr>
    </w:p>
    <w:p w:rsidR="00EC2A8B" w:rsidRPr="00EC2A8B" w:rsidRDefault="00EC2A8B" w:rsidP="00EC2A8B">
      <w:pPr>
        <w:spacing w:line="240" w:lineRule="auto"/>
        <w:jc w:val="center"/>
        <w:rPr>
          <w:rFonts w:ascii="Times New Roman" w:eastAsia="Times New Roman" w:hAnsi="Times New Roman" w:cs="Times New Roman"/>
          <w:sz w:val="24"/>
          <w:szCs w:val="24"/>
          <w:lang w:eastAsia="es-CO"/>
        </w:rPr>
      </w:pPr>
      <w:r w:rsidRPr="00EC2A8B">
        <w:rPr>
          <w:rFonts w:ascii="Times New Roman" w:eastAsia="Times New Roman" w:hAnsi="Times New Roman" w:cs="Times New Roman"/>
          <w:b/>
          <w:bCs/>
          <w:color w:val="000000"/>
          <w:sz w:val="24"/>
          <w:szCs w:val="24"/>
          <w:lang w:eastAsia="es-CO"/>
        </w:rPr>
        <w:lastRenderedPageBreak/>
        <w:t xml:space="preserve">Cuadro 1.3.1 Dimensiones del Plan Decenal de Salud Pública 2012-2021 </w:t>
      </w:r>
    </w:p>
    <w:p w:rsidR="00EC2A8B" w:rsidRPr="00EC2A8B" w:rsidRDefault="00EC2A8B" w:rsidP="00EC2A8B">
      <w:pPr>
        <w:spacing w:line="240" w:lineRule="auto"/>
        <w:jc w:val="center"/>
        <w:rPr>
          <w:rFonts w:ascii="Times New Roman" w:eastAsia="Times New Roman" w:hAnsi="Times New Roman" w:cs="Times New Roman"/>
          <w:sz w:val="24"/>
          <w:szCs w:val="24"/>
          <w:lang w:eastAsia="es-CO"/>
        </w:rPr>
      </w:pPr>
      <w:r w:rsidRPr="00EC2A8B">
        <w:rPr>
          <w:rFonts w:ascii="Times New Roman" w:eastAsia="Times New Roman" w:hAnsi="Times New Roman" w:cs="Times New Roman"/>
          <w:b/>
          <w:bCs/>
          <w:color w:val="000000"/>
          <w:sz w:val="24"/>
          <w:szCs w:val="24"/>
          <w:lang w:eastAsia="es-CO"/>
        </w:rPr>
        <w:t>(Ministerio de Salud y Protección Social)</w:t>
      </w:r>
    </w:p>
    <w:tbl>
      <w:tblPr>
        <w:tblW w:w="0" w:type="auto"/>
        <w:tblLook w:val="04A0" w:firstRow="1" w:lastRow="0" w:firstColumn="1" w:lastColumn="0" w:noHBand="0" w:noVBand="1"/>
      </w:tblPr>
      <w:tblGrid>
        <w:gridCol w:w="3930"/>
        <w:gridCol w:w="5131"/>
      </w:tblGrid>
      <w:tr w:rsidR="00EC2A8B" w:rsidRPr="00EC2A8B" w:rsidTr="00EC2A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2A8B" w:rsidRPr="00EC2A8B" w:rsidRDefault="00EC2A8B">
            <w:pPr>
              <w:spacing w:line="240" w:lineRule="auto"/>
              <w:rPr>
                <w:rFonts w:ascii="Times New Roman" w:eastAsia="Times New Roman" w:hAnsi="Times New Roman" w:cs="Times New Roman"/>
                <w:sz w:val="24"/>
                <w:szCs w:val="24"/>
                <w:lang w:eastAsia="es-CO"/>
              </w:rPr>
            </w:pPr>
          </w:p>
          <w:p w:rsidR="00EC2A8B" w:rsidRPr="00EC2A8B" w:rsidRDefault="00EC2A8B">
            <w:pPr>
              <w:spacing w:line="240" w:lineRule="auto"/>
              <w:jc w:val="center"/>
              <w:rPr>
                <w:rFonts w:ascii="Times New Roman" w:eastAsia="Times New Roman" w:hAnsi="Times New Roman" w:cs="Times New Roman"/>
                <w:sz w:val="24"/>
                <w:szCs w:val="24"/>
                <w:lang w:eastAsia="es-CO"/>
              </w:rPr>
            </w:pPr>
            <w:r w:rsidRPr="00EC2A8B">
              <w:rPr>
                <w:rFonts w:ascii="Times New Roman" w:eastAsia="Times New Roman" w:hAnsi="Times New Roman" w:cs="Times New Roman"/>
                <w:b/>
                <w:bCs/>
                <w:color w:val="000000"/>
                <w:sz w:val="24"/>
                <w:szCs w:val="24"/>
                <w:lang w:eastAsia="es-CO"/>
              </w:rPr>
              <w:t>Dimensiones prioritarias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2A8B" w:rsidRPr="00EC2A8B" w:rsidRDefault="00EC2A8B">
            <w:pPr>
              <w:spacing w:before="240" w:line="240" w:lineRule="auto"/>
              <w:jc w:val="center"/>
              <w:rPr>
                <w:rFonts w:ascii="Times New Roman" w:eastAsia="Times New Roman" w:hAnsi="Times New Roman" w:cs="Times New Roman"/>
                <w:sz w:val="24"/>
                <w:szCs w:val="24"/>
                <w:lang w:eastAsia="es-CO"/>
              </w:rPr>
            </w:pPr>
            <w:r w:rsidRPr="00EC2A8B">
              <w:rPr>
                <w:rFonts w:ascii="Times New Roman" w:eastAsia="Times New Roman" w:hAnsi="Times New Roman" w:cs="Times New Roman"/>
                <w:b/>
                <w:bCs/>
                <w:color w:val="000000"/>
                <w:sz w:val="24"/>
                <w:szCs w:val="24"/>
                <w:lang w:eastAsia="es-CO"/>
              </w:rPr>
              <w:t>Dimensiones transversales</w:t>
            </w:r>
          </w:p>
        </w:tc>
      </w:tr>
      <w:tr w:rsidR="00EC2A8B" w:rsidRPr="00EC2A8B" w:rsidTr="00EC2A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2A8B" w:rsidRPr="00EC2A8B" w:rsidRDefault="00EC2A8B">
            <w:pPr>
              <w:spacing w:line="240" w:lineRule="auto"/>
              <w:rPr>
                <w:rFonts w:ascii="Times New Roman" w:eastAsia="Times New Roman" w:hAnsi="Times New Roman" w:cs="Times New Roman"/>
                <w:sz w:val="24"/>
                <w:szCs w:val="24"/>
                <w:lang w:eastAsia="es-CO"/>
              </w:rPr>
            </w:pPr>
            <w:r w:rsidRPr="00EC2A8B">
              <w:rPr>
                <w:rFonts w:ascii="Times New Roman" w:eastAsia="Times New Roman" w:hAnsi="Times New Roman" w:cs="Times New Roman"/>
                <w:color w:val="000000"/>
                <w:sz w:val="24"/>
                <w:szCs w:val="24"/>
                <w:lang w:eastAsia="es-CO"/>
              </w:rPr>
              <w:t xml:space="preserve">1 Salud ambiental. </w:t>
            </w:r>
          </w:p>
          <w:p w:rsidR="00EC2A8B" w:rsidRPr="00EC2A8B" w:rsidRDefault="00EC2A8B">
            <w:pPr>
              <w:spacing w:line="240" w:lineRule="auto"/>
              <w:rPr>
                <w:rFonts w:ascii="Times New Roman" w:eastAsia="Times New Roman" w:hAnsi="Times New Roman" w:cs="Times New Roman"/>
                <w:sz w:val="24"/>
                <w:szCs w:val="24"/>
                <w:lang w:eastAsia="es-CO"/>
              </w:rPr>
            </w:pPr>
            <w:r w:rsidRPr="00EC2A8B">
              <w:rPr>
                <w:rFonts w:ascii="Times New Roman" w:eastAsia="Times New Roman" w:hAnsi="Times New Roman" w:cs="Times New Roman"/>
                <w:color w:val="000000"/>
                <w:sz w:val="24"/>
                <w:szCs w:val="24"/>
                <w:lang w:eastAsia="es-CO"/>
              </w:rPr>
              <w:t xml:space="preserve">2 Vida saludable y condiciones no transmisibles. </w:t>
            </w:r>
          </w:p>
          <w:p w:rsidR="00EC2A8B" w:rsidRPr="00EC2A8B" w:rsidRDefault="00EC2A8B">
            <w:pPr>
              <w:spacing w:line="240" w:lineRule="auto"/>
              <w:rPr>
                <w:rFonts w:ascii="Times New Roman" w:eastAsia="Times New Roman" w:hAnsi="Times New Roman" w:cs="Times New Roman"/>
                <w:sz w:val="24"/>
                <w:szCs w:val="24"/>
                <w:lang w:eastAsia="es-CO"/>
              </w:rPr>
            </w:pPr>
            <w:r w:rsidRPr="00EC2A8B">
              <w:rPr>
                <w:rFonts w:ascii="Times New Roman" w:eastAsia="Times New Roman" w:hAnsi="Times New Roman" w:cs="Times New Roman"/>
                <w:color w:val="000000"/>
                <w:sz w:val="24"/>
                <w:szCs w:val="24"/>
                <w:lang w:eastAsia="es-CO"/>
              </w:rPr>
              <w:t xml:space="preserve">3 Convivencia social y salud mental. </w:t>
            </w:r>
          </w:p>
          <w:p w:rsidR="00EC2A8B" w:rsidRPr="00EC2A8B" w:rsidRDefault="00EC2A8B">
            <w:pPr>
              <w:spacing w:line="240" w:lineRule="auto"/>
              <w:rPr>
                <w:rFonts w:ascii="Times New Roman" w:eastAsia="Times New Roman" w:hAnsi="Times New Roman" w:cs="Times New Roman"/>
                <w:sz w:val="24"/>
                <w:szCs w:val="24"/>
                <w:lang w:eastAsia="es-CO"/>
              </w:rPr>
            </w:pPr>
            <w:r w:rsidRPr="00EC2A8B">
              <w:rPr>
                <w:rFonts w:ascii="Times New Roman" w:eastAsia="Times New Roman" w:hAnsi="Times New Roman" w:cs="Times New Roman"/>
                <w:color w:val="000000"/>
                <w:sz w:val="24"/>
                <w:szCs w:val="24"/>
                <w:lang w:eastAsia="es-CO"/>
              </w:rPr>
              <w:t xml:space="preserve">4 Seguridad alimentaria y nutricional. </w:t>
            </w:r>
          </w:p>
          <w:p w:rsidR="00EC2A8B" w:rsidRPr="00EC2A8B" w:rsidRDefault="00EC2A8B">
            <w:pPr>
              <w:spacing w:line="240" w:lineRule="auto"/>
              <w:rPr>
                <w:rFonts w:ascii="Times New Roman" w:eastAsia="Times New Roman" w:hAnsi="Times New Roman" w:cs="Times New Roman"/>
                <w:sz w:val="24"/>
                <w:szCs w:val="24"/>
                <w:lang w:eastAsia="es-CO"/>
              </w:rPr>
            </w:pPr>
            <w:r w:rsidRPr="00EC2A8B">
              <w:rPr>
                <w:rFonts w:ascii="Times New Roman" w:eastAsia="Times New Roman" w:hAnsi="Times New Roman" w:cs="Times New Roman"/>
                <w:color w:val="000000"/>
                <w:sz w:val="24"/>
                <w:szCs w:val="24"/>
                <w:lang w:eastAsia="es-CO"/>
              </w:rPr>
              <w:t xml:space="preserve">5 Sexualidad y derechos sexuales y reproductivos. </w:t>
            </w:r>
          </w:p>
          <w:p w:rsidR="00EC2A8B" w:rsidRPr="00EC2A8B" w:rsidRDefault="00EC2A8B">
            <w:pPr>
              <w:spacing w:line="240" w:lineRule="auto"/>
              <w:rPr>
                <w:rFonts w:ascii="Times New Roman" w:eastAsia="Times New Roman" w:hAnsi="Times New Roman" w:cs="Times New Roman"/>
                <w:sz w:val="24"/>
                <w:szCs w:val="24"/>
                <w:lang w:eastAsia="es-CO"/>
              </w:rPr>
            </w:pPr>
            <w:r w:rsidRPr="00EC2A8B">
              <w:rPr>
                <w:rFonts w:ascii="Times New Roman" w:eastAsia="Times New Roman" w:hAnsi="Times New Roman" w:cs="Times New Roman"/>
                <w:color w:val="000000"/>
                <w:sz w:val="24"/>
                <w:szCs w:val="24"/>
                <w:lang w:eastAsia="es-CO"/>
              </w:rPr>
              <w:t>6 Vida saludable y enfermedades transmisibles.</w:t>
            </w:r>
          </w:p>
          <w:p w:rsidR="00EC2A8B" w:rsidRPr="00EC2A8B" w:rsidRDefault="00EC2A8B">
            <w:pPr>
              <w:spacing w:line="240" w:lineRule="auto"/>
              <w:rPr>
                <w:rFonts w:ascii="Times New Roman" w:eastAsia="Times New Roman" w:hAnsi="Times New Roman" w:cs="Times New Roman"/>
                <w:sz w:val="24"/>
                <w:szCs w:val="24"/>
                <w:lang w:eastAsia="es-CO"/>
              </w:rPr>
            </w:pPr>
            <w:r w:rsidRPr="00EC2A8B">
              <w:rPr>
                <w:rFonts w:ascii="Times New Roman" w:eastAsia="Times New Roman" w:hAnsi="Times New Roman" w:cs="Times New Roman"/>
                <w:color w:val="000000"/>
                <w:sz w:val="24"/>
                <w:szCs w:val="24"/>
                <w:lang w:eastAsia="es-CO"/>
              </w:rPr>
              <w:t xml:space="preserve">7 Salud pública en emergencias y desastres. </w:t>
            </w:r>
          </w:p>
          <w:p w:rsidR="00EC2A8B" w:rsidRPr="00EC2A8B" w:rsidRDefault="00EC2A8B">
            <w:pPr>
              <w:spacing w:line="240" w:lineRule="auto"/>
              <w:rPr>
                <w:rFonts w:ascii="Times New Roman" w:eastAsia="Times New Roman" w:hAnsi="Times New Roman" w:cs="Times New Roman"/>
                <w:sz w:val="24"/>
                <w:szCs w:val="24"/>
                <w:lang w:eastAsia="es-CO"/>
              </w:rPr>
            </w:pPr>
            <w:r w:rsidRPr="00EC2A8B">
              <w:rPr>
                <w:rFonts w:ascii="Times New Roman" w:eastAsia="Times New Roman" w:hAnsi="Times New Roman" w:cs="Times New Roman"/>
                <w:color w:val="000000"/>
                <w:sz w:val="24"/>
                <w:szCs w:val="24"/>
                <w:lang w:eastAsia="es-CO"/>
              </w:rPr>
              <w:t xml:space="preserve">8 Salud y ámbito laboral.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C2A8B" w:rsidRDefault="00EC2A8B" w:rsidP="00EC2A8B">
            <w:pPr>
              <w:pStyle w:val="NormalWeb"/>
              <w:spacing w:before="0" w:beforeAutospacing="0" w:after="0" w:afterAutospacing="0" w:line="276" w:lineRule="auto"/>
              <w:jc w:val="both"/>
              <w:rPr>
                <w:color w:val="000000"/>
                <w:lang w:eastAsia="en-US"/>
              </w:rPr>
            </w:pPr>
            <w:r w:rsidRPr="00EC2A8B">
              <w:rPr>
                <w:color w:val="000000"/>
                <w:lang w:eastAsia="en-US"/>
              </w:rPr>
              <w:t xml:space="preserve">9 Gestión diferencial de las poblaciones vulnerables. </w:t>
            </w:r>
          </w:p>
          <w:p w:rsidR="00EC2A8B" w:rsidRPr="00EC2A8B" w:rsidRDefault="00EC2A8B" w:rsidP="00EC2A8B">
            <w:pPr>
              <w:pStyle w:val="NormalWeb"/>
              <w:spacing w:before="0" w:beforeAutospacing="0" w:after="0" w:afterAutospacing="0" w:line="276" w:lineRule="auto"/>
              <w:jc w:val="both"/>
              <w:rPr>
                <w:color w:val="000000"/>
                <w:lang w:eastAsia="en-US"/>
              </w:rPr>
            </w:pPr>
          </w:p>
          <w:p w:rsidR="00EC2A8B" w:rsidRPr="00EC2A8B" w:rsidRDefault="00EC2A8B">
            <w:pPr>
              <w:spacing w:line="240" w:lineRule="auto"/>
              <w:rPr>
                <w:rFonts w:ascii="Times New Roman" w:eastAsia="Times New Roman" w:hAnsi="Times New Roman" w:cs="Times New Roman"/>
                <w:sz w:val="24"/>
                <w:szCs w:val="24"/>
                <w:lang w:eastAsia="es-CO"/>
              </w:rPr>
            </w:pPr>
            <w:r w:rsidRPr="00EC2A8B">
              <w:rPr>
                <w:rFonts w:ascii="Times New Roman" w:eastAsia="Times New Roman" w:hAnsi="Times New Roman" w:cs="Times New Roman"/>
                <w:color w:val="000000"/>
                <w:sz w:val="24"/>
                <w:szCs w:val="24"/>
                <w:lang w:eastAsia="es-CO"/>
              </w:rPr>
              <w:t>10 Fortalecimiento de la autoridad sanitaria para la gestión en salud.</w:t>
            </w:r>
          </w:p>
        </w:tc>
      </w:tr>
    </w:tbl>
    <w:p w:rsidR="00EC2A8B" w:rsidRPr="004D2CD7" w:rsidRDefault="00EC2A8B" w:rsidP="004D2CD7">
      <w:pPr>
        <w:spacing w:line="240" w:lineRule="auto"/>
        <w:rPr>
          <w:rFonts w:ascii="Times New Roman" w:eastAsia="Times New Roman" w:hAnsi="Times New Roman" w:cs="Times New Roman"/>
          <w:sz w:val="24"/>
          <w:szCs w:val="24"/>
          <w:lang w:eastAsia="es-CO"/>
        </w:rPr>
      </w:pPr>
    </w:p>
    <w:p w:rsidR="00EC2A8B" w:rsidRPr="00EC2A8B" w:rsidRDefault="00EC2A8B" w:rsidP="00EC2A8B">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b/>
          <w:bCs/>
          <w:color w:val="000000"/>
          <w:sz w:val="24"/>
          <w:szCs w:val="24"/>
          <w:lang w:eastAsia="es-CO"/>
        </w:rPr>
        <w:t>1.4.</w:t>
      </w:r>
      <w:r w:rsidRPr="00EC2A8B">
        <w:rPr>
          <w:rFonts w:ascii="Times New Roman" w:eastAsia="Times New Roman" w:hAnsi="Times New Roman" w:cs="Times New Roman"/>
          <w:b/>
          <w:bCs/>
          <w:color w:val="000000"/>
          <w:sz w:val="24"/>
          <w:szCs w:val="24"/>
          <w:lang w:eastAsia="es-CO"/>
        </w:rPr>
        <w:t xml:space="preserve"> Salud en todas las políticas </w:t>
      </w:r>
    </w:p>
    <w:p w:rsidR="00EC2A8B" w:rsidRPr="00EC2A8B" w:rsidRDefault="00BE190F" w:rsidP="00BE190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111111"/>
          <w:sz w:val="24"/>
          <w:szCs w:val="24"/>
          <w:lang w:eastAsia="es-CO"/>
        </w:rPr>
        <w:t xml:space="preserve">   </w:t>
      </w:r>
      <w:r w:rsidR="00EC2A8B" w:rsidRPr="00EC2A8B">
        <w:rPr>
          <w:rFonts w:ascii="Times New Roman" w:eastAsia="Times New Roman" w:hAnsi="Times New Roman" w:cs="Times New Roman"/>
          <w:color w:val="111111"/>
          <w:sz w:val="24"/>
          <w:szCs w:val="24"/>
          <w:lang w:eastAsia="es-CO"/>
        </w:rPr>
        <w:t>Salud en Todas las Políticas (STP) es un enfoque de la salud pública “que toma en cuenta, de manera sistemática, las implicaciones de las decisiones sobre la salud, busca sinergias, y evita impactos negativos” (OMS, 2014) sobre ésta, con el propósito de mejorar la calidad de vida de la población y buscar la equidad en salud.</w:t>
      </w:r>
    </w:p>
    <w:p w:rsidR="00EC2A8B" w:rsidRPr="00EC2A8B" w:rsidRDefault="00BE190F" w:rsidP="00BE190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111111"/>
          <w:sz w:val="24"/>
          <w:szCs w:val="24"/>
          <w:lang w:eastAsia="es-CO"/>
        </w:rPr>
        <w:t xml:space="preserve">   </w:t>
      </w:r>
      <w:r w:rsidR="00EC2A8B" w:rsidRPr="00EC2A8B">
        <w:rPr>
          <w:rFonts w:ascii="Times New Roman" w:eastAsia="Times New Roman" w:hAnsi="Times New Roman" w:cs="Times New Roman"/>
          <w:color w:val="111111"/>
          <w:sz w:val="24"/>
          <w:szCs w:val="24"/>
          <w:lang w:eastAsia="es-CO"/>
        </w:rPr>
        <w:t xml:space="preserve">Este enfoque parte de la idea de que muchos de los determinantes sociales, económicos y ambientales de la salud tienen sus orígenes más allá del sector sanitario y de las políticas en salud, por lo cual es importante considerar a distintos sectores y niveles de gobernanza en su gestión. Se centra en los principios de “legitimidad, rendición de cuentas, transparencia, acceso a la información, participación, solidaridad y colaboración multisectorial” (OMS, 2014). La STP debe ser soportada por las estructuras y organismos intergubernamentales y el sector salud deberá desempeñar un papel fundamental en su promoción. </w:t>
      </w:r>
    </w:p>
    <w:p w:rsidR="00EC2A8B" w:rsidRDefault="00EC2A8B" w:rsidP="00EC2A8B">
      <w:pPr>
        <w:spacing w:line="360" w:lineRule="auto"/>
        <w:jc w:val="both"/>
        <w:rPr>
          <w:rFonts w:ascii="Times New Roman" w:eastAsia="Times New Roman" w:hAnsi="Times New Roman" w:cs="Times New Roman"/>
          <w:sz w:val="24"/>
          <w:szCs w:val="24"/>
          <w:lang w:eastAsia="es-CO"/>
        </w:rPr>
      </w:pPr>
    </w:p>
    <w:p w:rsidR="00E21E0B" w:rsidRDefault="00E21E0B" w:rsidP="00EC2A8B">
      <w:pPr>
        <w:spacing w:line="360" w:lineRule="auto"/>
        <w:jc w:val="both"/>
        <w:rPr>
          <w:rFonts w:ascii="Times New Roman" w:eastAsia="Times New Roman" w:hAnsi="Times New Roman" w:cs="Times New Roman"/>
          <w:sz w:val="24"/>
          <w:szCs w:val="24"/>
          <w:lang w:eastAsia="es-CO"/>
        </w:rPr>
      </w:pPr>
    </w:p>
    <w:p w:rsidR="00E21E0B" w:rsidRPr="00EC2A8B" w:rsidRDefault="00E21E0B" w:rsidP="00EC2A8B">
      <w:pPr>
        <w:spacing w:line="360" w:lineRule="auto"/>
        <w:jc w:val="both"/>
        <w:rPr>
          <w:rFonts w:ascii="Times New Roman" w:eastAsia="Times New Roman" w:hAnsi="Times New Roman" w:cs="Times New Roman"/>
          <w:sz w:val="24"/>
          <w:szCs w:val="24"/>
          <w:lang w:eastAsia="es-CO"/>
        </w:rPr>
      </w:pPr>
    </w:p>
    <w:p w:rsidR="00EC2A8B" w:rsidRPr="00EC2A8B" w:rsidRDefault="00EC2A8B" w:rsidP="00EC2A8B">
      <w:pPr>
        <w:spacing w:line="360" w:lineRule="auto"/>
        <w:jc w:val="both"/>
        <w:rPr>
          <w:rFonts w:ascii="Times New Roman" w:eastAsia="Times New Roman" w:hAnsi="Times New Roman" w:cs="Times New Roman"/>
          <w:sz w:val="24"/>
          <w:szCs w:val="24"/>
          <w:lang w:eastAsia="es-CO"/>
        </w:rPr>
      </w:pPr>
      <w:r w:rsidRPr="00EC2A8B">
        <w:rPr>
          <w:rFonts w:ascii="Times New Roman" w:eastAsia="Times New Roman" w:hAnsi="Times New Roman" w:cs="Times New Roman"/>
          <w:b/>
          <w:bCs/>
          <w:color w:val="000000"/>
          <w:sz w:val="24"/>
          <w:szCs w:val="24"/>
          <w:lang w:eastAsia="es-CO"/>
        </w:rPr>
        <w:lastRenderedPageBreak/>
        <w:t>1.4. Ciudad saludable </w:t>
      </w:r>
    </w:p>
    <w:p w:rsidR="00EC2A8B" w:rsidRPr="00EC2A8B" w:rsidRDefault="00BE190F" w:rsidP="00BE190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111111"/>
          <w:sz w:val="24"/>
          <w:szCs w:val="24"/>
          <w:lang w:eastAsia="es-CO"/>
        </w:rPr>
        <w:t xml:space="preserve">   </w:t>
      </w:r>
      <w:r w:rsidR="00EC2A8B" w:rsidRPr="00EC2A8B">
        <w:rPr>
          <w:rFonts w:ascii="Times New Roman" w:eastAsia="Times New Roman" w:hAnsi="Times New Roman" w:cs="Times New Roman"/>
          <w:color w:val="111111"/>
          <w:sz w:val="24"/>
          <w:szCs w:val="24"/>
          <w:lang w:eastAsia="es-CO"/>
        </w:rPr>
        <w:t>Se refiere a la aplicación del enfoque de promoción de la salud en la práctica real de la salud pública desde el nivel local. Ciudades saludables es la manifestación de “</w:t>
      </w:r>
      <w:r w:rsidR="00EC2A8B" w:rsidRPr="00EC2A8B">
        <w:rPr>
          <w:rFonts w:ascii="Times New Roman" w:eastAsia="Times New Roman" w:hAnsi="Times New Roman" w:cs="Times New Roman"/>
          <w:b/>
          <w:bCs/>
          <w:color w:val="111111"/>
          <w:sz w:val="24"/>
          <w:szCs w:val="24"/>
          <w:lang w:eastAsia="es-CO"/>
        </w:rPr>
        <w:t>Salud para todos”</w:t>
      </w:r>
      <w:r w:rsidR="00EC2A8B" w:rsidRPr="00EC2A8B">
        <w:rPr>
          <w:rFonts w:ascii="Times New Roman" w:eastAsia="Times New Roman" w:hAnsi="Times New Roman" w:cs="Times New Roman"/>
          <w:color w:val="111111"/>
          <w:sz w:val="24"/>
          <w:szCs w:val="24"/>
          <w:lang w:eastAsia="es-CO"/>
        </w:rPr>
        <w:t xml:space="preserve"> en el ámbito de la ciudad y busca impactar en los Determinantes Sociales de la Salud  (DSS)</w:t>
      </w:r>
      <w:r w:rsidR="00EC2A8B">
        <w:rPr>
          <w:rFonts w:ascii="Times New Roman" w:eastAsia="Times New Roman" w:hAnsi="Times New Roman" w:cs="Times New Roman"/>
          <w:color w:val="111111"/>
          <w:sz w:val="24"/>
          <w:szCs w:val="24"/>
          <w:lang w:eastAsia="es-CO"/>
        </w:rPr>
        <w:t xml:space="preserve"> </w:t>
      </w:r>
      <w:r w:rsidR="00EC2A8B" w:rsidRPr="00EC2A8B">
        <w:rPr>
          <w:rFonts w:ascii="Times New Roman" w:eastAsia="Times New Roman" w:hAnsi="Times New Roman" w:cs="Times New Roman"/>
          <w:color w:val="111111"/>
          <w:sz w:val="24"/>
          <w:szCs w:val="24"/>
          <w:lang w:eastAsia="es-CO"/>
        </w:rPr>
        <w:t xml:space="preserve">que afectan o mejoran la salud de las personas, como son el medio ambiente, el empleo, la educación, la vivienda y la pobreza, los cuales trascienden la atención sanitaria (WHO, 2009). </w:t>
      </w:r>
    </w:p>
    <w:p w:rsidR="00EC2A8B" w:rsidRPr="00EC2A8B" w:rsidRDefault="00BE190F" w:rsidP="00BE190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111111"/>
          <w:sz w:val="24"/>
          <w:szCs w:val="24"/>
          <w:lang w:eastAsia="es-CO"/>
        </w:rPr>
        <w:t xml:space="preserve">   </w:t>
      </w:r>
      <w:r w:rsidR="00EC2A8B" w:rsidRPr="00EC2A8B">
        <w:rPr>
          <w:rFonts w:ascii="Times New Roman" w:eastAsia="Times New Roman" w:hAnsi="Times New Roman" w:cs="Times New Roman"/>
          <w:color w:val="111111"/>
          <w:sz w:val="24"/>
          <w:szCs w:val="24"/>
          <w:lang w:eastAsia="es-CO"/>
        </w:rPr>
        <w:t xml:space="preserve">La salud y el bienestar dependen del grado de cobertura de las necesidades básicas y el empoderamiento, tanto por los individuos como por las comunidades, en generar y desarrollar plenamente sus capacidades para incidir en la transformación positiva de sus realidades, para lograr un mayor bienestar y calidad de vida. Al promocionar la salud y fomentar la equidad en salud, se tendrán en cuenta las necesidades de los grupos más desfavorecidos. </w:t>
      </w:r>
    </w:p>
    <w:p w:rsidR="007F6B8F" w:rsidRDefault="00BE190F" w:rsidP="00EC2A8B">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111111"/>
          <w:sz w:val="24"/>
          <w:szCs w:val="24"/>
          <w:lang w:eastAsia="es-CO"/>
        </w:rPr>
        <w:t xml:space="preserve">   </w:t>
      </w:r>
      <w:r w:rsidR="00EC2A8B" w:rsidRPr="00EC2A8B">
        <w:rPr>
          <w:rFonts w:ascii="Times New Roman" w:eastAsia="Times New Roman" w:hAnsi="Times New Roman" w:cs="Times New Roman"/>
          <w:color w:val="111111"/>
          <w:sz w:val="24"/>
          <w:szCs w:val="24"/>
          <w:lang w:eastAsia="es-CO"/>
        </w:rPr>
        <w:t xml:space="preserve">La ciudad juega un papel determinante en la salud de las personas. Es en la ciudad en donde se desarrollan las actividades cotidianas y en donde se toman las decisiones sobre políticas; por lo tanto, es el lugar indicado para articular los esfuerzos que reorienten las políticas públicas de salud. Una ciudad puede ser saludable si cuenta con una </w:t>
      </w:r>
      <w:r w:rsidR="00EC2A8B" w:rsidRPr="00EC2A8B">
        <w:rPr>
          <w:rFonts w:ascii="Times New Roman" w:eastAsia="Times New Roman" w:hAnsi="Times New Roman" w:cs="Times New Roman"/>
          <w:b/>
          <w:bCs/>
          <w:color w:val="111111"/>
          <w:sz w:val="24"/>
          <w:szCs w:val="24"/>
          <w:lang w:eastAsia="es-CO"/>
        </w:rPr>
        <w:t>estructura que le permita a sus residentes trabajar por la salud, promoviendo estilos de vida saludables y creando entornos que los favorezcan</w:t>
      </w:r>
      <w:r w:rsidR="00EC2A8B" w:rsidRPr="00EC2A8B">
        <w:rPr>
          <w:rFonts w:ascii="Times New Roman" w:eastAsia="Times New Roman" w:hAnsi="Times New Roman" w:cs="Times New Roman"/>
          <w:color w:val="111111"/>
          <w:sz w:val="24"/>
          <w:szCs w:val="24"/>
          <w:lang w:eastAsia="es-CO"/>
        </w:rPr>
        <w:t xml:space="preserve"> (WHO, 2009).  </w:t>
      </w:r>
    </w:p>
    <w:p w:rsidR="00BE190F" w:rsidRDefault="00BE190F" w:rsidP="00EC2A8B">
      <w:pPr>
        <w:spacing w:line="360" w:lineRule="auto"/>
        <w:jc w:val="both"/>
        <w:rPr>
          <w:rFonts w:ascii="Times New Roman" w:eastAsia="Times New Roman" w:hAnsi="Times New Roman" w:cs="Times New Roman"/>
          <w:sz w:val="24"/>
          <w:szCs w:val="24"/>
          <w:lang w:eastAsia="es-CO"/>
        </w:rPr>
      </w:pPr>
    </w:p>
    <w:p w:rsidR="00EC2A8B" w:rsidRDefault="00EC2A8B" w:rsidP="00EC2A8B">
      <w:pPr>
        <w:pStyle w:val="Prrafodelista"/>
        <w:numPr>
          <w:ilvl w:val="0"/>
          <w:numId w:val="4"/>
        </w:numPr>
        <w:spacing w:line="36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Desarrollo </w:t>
      </w:r>
    </w:p>
    <w:p w:rsidR="007F6B8F" w:rsidRPr="007F6B8F" w:rsidRDefault="007F6B8F" w:rsidP="007F6B8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 xml:space="preserve">   </w:t>
      </w:r>
      <w:r w:rsidRPr="007F6B8F">
        <w:rPr>
          <w:rFonts w:ascii="Times New Roman" w:eastAsia="Times New Roman" w:hAnsi="Times New Roman" w:cs="Times New Roman"/>
          <w:color w:val="000000"/>
          <w:sz w:val="24"/>
          <w:szCs w:val="24"/>
          <w:lang w:eastAsia="es-CO"/>
        </w:rPr>
        <w:t xml:space="preserve">El </w:t>
      </w:r>
      <w:r w:rsidRPr="007F6B8F">
        <w:rPr>
          <w:rFonts w:ascii="Times New Roman" w:eastAsia="Times New Roman" w:hAnsi="Times New Roman" w:cs="Times New Roman"/>
          <w:b/>
          <w:bCs/>
          <w:color w:val="000000"/>
          <w:sz w:val="24"/>
          <w:szCs w:val="24"/>
          <w:lang w:eastAsia="es-CO"/>
        </w:rPr>
        <w:t>Plan Comunal de Salud de la Comuna 1-Popular de Medellín</w:t>
      </w:r>
      <w:r w:rsidRPr="007F6B8F">
        <w:rPr>
          <w:rFonts w:ascii="Times New Roman" w:eastAsia="Times New Roman" w:hAnsi="Times New Roman" w:cs="Times New Roman"/>
          <w:color w:val="000000"/>
          <w:sz w:val="24"/>
          <w:szCs w:val="24"/>
          <w:lang w:eastAsia="es-CO"/>
        </w:rPr>
        <w:t xml:space="preserve"> se construyó con la participación de las comunidades y de diferentes sectores y actores de la sociedad. Se siguieron las orientaciones de la </w:t>
      </w:r>
      <w:r w:rsidRPr="007F6B8F">
        <w:rPr>
          <w:rFonts w:ascii="Times New Roman" w:eastAsia="Times New Roman" w:hAnsi="Times New Roman" w:cs="Times New Roman"/>
          <w:b/>
          <w:bCs/>
          <w:color w:val="000000"/>
          <w:sz w:val="24"/>
          <w:szCs w:val="24"/>
          <w:lang w:eastAsia="es-CO"/>
        </w:rPr>
        <w:t>Estrategia PASE a la equidad en salud</w:t>
      </w:r>
      <w:r w:rsidRPr="007F6B8F">
        <w:rPr>
          <w:rFonts w:ascii="Times New Roman" w:eastAsia="Times New Roman" w:hAnsi="Times New Roman" w:cs="Times New Roman"/>
          <w:color w:val="000000"/>
          <w:sz w:val="24"/>
          <w:szCs w:val="24"/>
          <w:lang w:eastAsia="es-CO"/>
        </w:rPr>
        <w:t xml:space="preserve">, adoptada por el Ministerio de Salud y Protección Social, </w:t>
      </w:r>
      <w:r w:rsidRPr="007F6B8F">
        <w:rPr>
          <w:rFonts w:ascii="Times New Roman" w:eastAsia="Times New Roman" w:hAnsi="Times New Roman" w:cs="Times New Roman"/>
          <w:color w:val="000000"/>
          <w:sz w:val="24"/>
          <w:szCs w:val="24"/>
          <w:shd w:val="clear" w:color="auto" w:fill="FFFFFF"/>
          <w:lang w:eastAsia="es-CO"/>
        </w:rPr>
        <w:t xml:space="preserve">el Fondo de Población de las Naciones Unidas (FPNU en español, </w:t>
      </w:r>
      <w:proofErr w:type="spellStart"/>
      <w:r w:rsidRPr="007F6B8F">
        <w:rPr>
          <w:rFonts w:ascii="Times New Roman" w:eastAsia="Times New Roman" w:hAnsi="Times New Roman" w:cs="Times New Roman"/>
          <w:i/>
          <w:iCs/>
          <w:color w:val="000000"/>
          <w:sz w:val="24"/>
          <w:szCs w:val="24"/>
          <w:shd w:val="clear" w:color="auto" w:fill="FFFFFF"/>
          <w:lang w:eastAsia="es-CO"/>
        </w:rPr>
        <w:t>United</w:t>
      </w:r>
      <w:proofErr w:type="spellEnd"/>
      <w:r w:rsidRPr="007F6B8F">
        <w:rPr>
          <w:rFonts w:ascii="Times New Roman" w:eastAsia="Times New Roman" w:hAnsi="Times New Roman" w:cs="Times New Roman"/>
          <w:i/>
          <w:iCs/>
          <w:color w:val="000000"/>
          <w:sz w:val="24"/>
          <w:szCs w:val="24"/>
          <w:shd w:val="clear" w:color="auto" w:fill="FFFFFF"/>
          <w:lang w:eastAsia="es-CO"/>
        </w:rPr>
        <w:t xml:space="preserve"> </w:t>
      </w:r>
      <w:proofErr w:type="spellStart"/>
      <w:r w:rsidRPr="007F6B8F">
        <w:rPr>
          <w:rFonts w:ascii="Times New Roman" w:eastAsia="Times New Roman" w:hAnsi="Times New Roman" w:cs="Times New Roman"/>
          <w:i/>
          <w:iCs/>
          <w:color w:val="000000"/>
          <w:sz w:val="24"/>
          <w:szCs w:val="24"/>
          <w:shd w:val="clear" w:color="auto" w:fill="FFFFFF"/>
          <w:lang w:eastAsia="es-CO"/>
        </w:rPr>
        <w:t>Nations</w:t>
      </w:r>
      <w:proofErr w:type="spellEnd"/>
      <w:r w:rsidRPr="007F6B8F">
        <w:rPr>
          <w:rFonts w:ascii="Times New Roman" w:eastAsia="Times New Roman" w:hAnsi="Times New Roman" w:cs="Times New Roman"/>
          <w:i/>
          <w:iCs/>
          <w:color w:val="000000"/>
          <w:sz w:val="24"/>
          <w:szCs w:val="24"/>
          <w:shd w:val="clear" w:color="auto" w:fill="FFFFFF"/>
          <w:lang w:eastAsia="es-CO"/>
        </w:rPr>
        <w:t xml:space="preserve"> </w:t>
      </w:r>
      <w:proofErr w:type="spellStart"/>
      <w:r w:rsidRPr="007F6B8F">
        <w:rPr>
          <w:rFonts w:ascii="Times New Roman" w:eastAsia="Times New Roman" w:hAnsi="Times New Roman" w:cs="Times New Roman"/>
          <w:i/>
          <w:iCs/>
          <w:color w:val="000000"/>
          <w:sz w:val="24"/>
          <w:szCs w:val="24"/>
          <w:shd w:val="clear" w:color="auto" w:fill="FFFFFF"/>
          <w:lang w:eastAsia="es-CO"/>
        </w:rPr>
        <w:t>Fund</w:t>
      </w:r>
      <w:proofErr w:type="spellEnd"/>
      <w:r w:rsidRPr="007F6B8F">
        <w:rPr>
          <w:rFonts w:ascii="Times New Roman" w:eastAsia="Times New Roman" w:hAnsi="Times New Roman" w:cs="Times New Roman"/>
          <w:i/>
          <w:iCs/>
          <w:color w:val="000000"/>
          <w:sz w:val="24"/>
          <w:szCs w:val="24"/>
          <w:shd w:val="clear" w:color="auto" w:fill="FFFFFF"/>
          <w:lang w:eastAsia="es-CO"/>
        </w:rPr>
        <w:t xml:space="preserve"> </w:t>
      </w:r>
      <w:proofErr w:type="spellStart"/>
      <w:r w:rsidRPr="007F6B8F">
        <w:rPr>
          <w:rFonts w:ascii="Times New Roman" w:eastAsia="Times New Roman" w:hAnsi="Times New Roman" w:cs="Times New Roman"/>
          <w:i/>
          <w:iCs/>
          <w:color w:val="000000"/>
          <w:sz w:val="24"/>
          <w:szCs w:val="24"/>
          <w:shd w:val="clear" w:color="auto" w:fill="FFFFFF"/>
          <w:lang w:eastAsia="es-CO"/>
        </w:rPr>
        <w:t>for</w:t>
      </w:r>
      <w:proofErr w:type="spellEnd"/>
      <w:r w:rsidRPr="007F6B8F">
        <w:rPr>
          <w:rFonts w:ascii="Times New Roman" w:eastAsia="Times New Roman" w:hAnsi="Times New Roman" w:cs="Times New Roman"/>
          <w:i/>
          <w:iCs/>
          <w:color w:val="000000"/>
          <w:sz w:val="24"/>
          <w:szCs w:val="24"/>
          <w:shd w:val="clear" w:color="auto" w:fill="FFFFFF"/>
          <w:lang w:eastAsia="es-CO"/>
        </w:rPr>
        <w:t xml:space="preserve"> </w:t>
      </w:r>
      <w:proofErr w:type="spellStart"/>
      <w:r w:rsidRPr="007F6B8F">
        <w:rPr>
          <w:rFonts w:ascii="Times New Roman" w:eastAsia="Times New Roman" w:hAnsi="Times New Roman" w:cs="Times New Roman"/>
          <w:i/>
          <w:iCs/>
          <w:color w:val="000000"/>
          <w:sz w:val="24"/>
          <w:szCs w:val="24"/>
          <w:shd w:val="clear" w:color="auto" w:fill="FFFFFF"/>
          <w:lang w:eastAsia="es-CO"/>
        </w:rPr>
        <w:t>Population</w:t>
      </w:r>
      <w:proofErr w:type="spellEnd"/>
      <w:r w:rsidRPr="007F6B8F">
        <w:rPr>
          <w:rFonts w:ascii="Times New Roman" w:eastAsia="Times New Roman" w:hAnsi="Times New Roman" w:cs="Times New Roman"/>
          <w:i/>
          <w:iCs/>
          <w:color w:val="000000"/>
          <w:sz w:val="24"/>
          <w:szCs w:val="24"/>
          <w:shd w:val="clear" w:color="auto" w:fill="FFFFFF"/>
          <w:lang w:eastAsia="es-CO"/>
        </w:rPr>
        <w:t xml:space="preserve"> </w:t>
      </w:r>
      <w:proofErr w:type="spellStart"/>
      <w:r w:rsidRPr="007F6B8F">
        <w:rPr>
          <w:rFonts w:ascii="Times New Roman" w:eastAsia="Times New Roman" w:hAnsi="Times New Roman" w:cs="Times New Roman"/>
          <w:i/>
          <w:iCs/>
          <w:color w:val="000000"/>
          <w:sz w:val="24"/>
          <w:szCs w:val="24"/>
          <w:shd w:val="clear" w:color="auto" w:fill="FFFFFF"/>
          <w:lang w:eastAsia="es-CO"/>
        </w:rPr>
        <w:t>Activities</w:t>
      </w:r>
      <w:proofErr w:type="spellEnd"/>
      <w:r w:rsidRPr="007F6B8F">
        <w:rPr>
          <w:rFonts w:ascii="Times New Roman" w:eastAsia="Times New Roman" w:hAnsi="Times New Roman" w:cs="Times New Roman"/>
          <w:i/>
          <w:iCs/>
          <w:color w:val="000000"/>
          <w:sz w:val="24"/>
          <w:szCs w:val="24"/>
          <w:shd w:val="clear" w:color="auto" w:fill="FFFFFF"/>
          <w:lang w:eastAsia="es-CO"/>
        </w:rPr>
        <w:t>,</w:t>
      </w:r>
      <w:r w:rsidRPr="007F6B8F">
        <w:rPr>
          <w:rFonts w:ascii="Times New Roman" w:eastAsia="Times New Roman" w:hAnsi="Times New Roman" w:cs="Times New Roman"/>
          <w:color w:val="000000"/>
          <w:sz w:val="24"/>
          <w:szCs w:val="24"/>
          <w:shd w:val="clear" w:color="auto" w:fill="FFFFFF"/>
          <w:lang w:eastAsia="es-CO"/>
        </w:rPr>
        <w:t xml:space="preserve"> UNFPA en inglés, 2016) y la Universidad Externado de Colombia</w:t>
      </w:r>
      <w:r w:rsidRPr="007F6B8F">
        <w:rPr>
          <w:rFonts w:ascii="Times New Roman" w:eastAsia="Times New Roman" w:hAnsi="Times New Roman" w:cs="Times New Roman"/>
          <w:color w:val="FF0000"/>
          <w:sz w:val="24"/>
          <w:szCs w:val="24"/>
          <w:shd w:val="clear" w:color="auto" w:fill="FFFFFF"/>
          <w:lang w:eastAsia="es-CO"/>
        </w:rPr>
        <w:t xml:space="preserve"> </w:t>
      </w:r>
      <w:r w:rsidRPr="007F6B8F">
        <w:rPr>
          <w:rFonts w:ascii="Times New Roman" w:eastAsia="Times New Roman" w:hAnsi="Times New Roman" w:cs="Times New Roman"/>
          <w:color w:val="000000"/>
          <w:sz w:val="24"/>
          <w:szCs w:val="24"/>
          <w:lang w:eastAsia="es-CO"/>
        </w:rPr>
        <w:t xml:space="preserve">para la formulación integral de los Planes Territoriales de Salud de los departamentos y las municipalidades de todo el país en el marco del </w:t>
      </w:r>
      <w:r w:rsidRPr="007F6B8F">
        <w:rPr>
          <w:rFonts w:ascii="Times New Roman" w:eastAsia="Times New Roman" w:hAnsi="Times New Roman" w:cs="Times New Roman"/>
          <w:color w:val="000000"/>
          <w:sz w:val="24"/>
          <w:szCs w:val="24"/>
          <w:shd w:val="clear" w:color="auto" w:fill="FFFFFF"/>
          <w:lang w:eastAsia="es-CO"/>
        </w:rPr>
        <w:t>Plan Decenal de Salud Pública 2012-2021</w:t>
      </w:r>
      <w:r w:rsidRPr="007F6B8F">
        <w:rPr>
          <w:rFonts w:ascii="Times New Roman" w:eastAsia="Times New Roman" w:hAnsi="Times New Roman" w:cs="Times New Roman"/>
          <w:color w:val="000000"/>
          <w:sz w:val="24"/>
          <w:szCs w:val="24"/>
          <w:lang w:eastAsia="es-CO"/>
        </w:rPr>
        <w:t xml:space="preserve">. </w:t>
      </w:r>
      <w:r w:rsidRPr="007F6B8F">
        <w:rPr>
          <w:rFonts w:ascii="Times New Roman" w:eastAsia="Times New Roman" w:hAnsi="Times New Roman" w:cs="Times New Roman"/>
          <w:color w:val="000000"/>
          <w:sz w:val="24"/>
          <w:szCs w:val="24"/>
          <w:shd w:val="clear" w:color="auto" w:fill="FFFFFF"/>
          <w:lang w:eastAsia="es-CO"/>
        </w:rPr>
        <w:t>  </w:t>
      </w:r>
    </w:p>
    <w:p w:rsidR="007F6B8F" w:rsidRPr="007F6B8F" w:rsidRDefault="007F6B8F" w:rsidP="007F6B8F">
      <w:pPr>
        <w:spacing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w:t>
      </w:r>
      <w:r w:rsidRPr="007F6B8F">
        <w:rPr>
          <w:rFonts w:ascii="Times New Roman" w:eastAsia="Times New Roman" w:hAnsi="Times New Roman" w:cs="Times New Roman"/>
          <w:color w:val="000000"/>
          <w:sz w:val="24"/>
          <w:szCs w:val="24"/>
          <w:lang w:eastAsia="es-CO"/>
        </w:rPr>
        <w:t xml:space="preserve">Esta estrategia propone un modelo en el cual se analiza la realidad social a partir de </w:t>
      </w:r>
      <w:r w:rsidRPr="007F6B8F">
        <w:rPr>
          <w:rFonts w:ascii="Times New Roman" w:eastAsia="Times New Roman" w:hAnsi="Times New Roman" w:cs="Times New Roman"/>
          <w:b/>
          <w:bCs/>
          <w:color w:val="000000"/>
          <w:sz w:val="24"/>
          <w:szCs w:val="24"/>
          <w:lang w:eastAsia="es-CO"/>
        </w:rPr>
        <w:t>cuatro dimensiones del desarrollo</w:t>
      </w:r>
      <w:r w:rsidRPr="007F6B8F">
        <w:rPr>
          <w:rFonts w:ascii="Times New Roman" w:eastAsia="Times New Roman" w:hAnsi="Times New Roman" w:cs="Times New Roman"/>
          <w:color w:val="000000"/>
          <w:sz w:val="24"/>
          <w:szCs w:val="24"/>
          <w:lang w:eastAsia="es-CO"/>
        </w:rPr>
        <w:t xml:space="preserve">: </w:t>
      </w:r>
      <w:r w:rsidRPr="007F6B8F">
        <w:rPr>
          <w:rFonts w:ascii="Times New Roman" w:eastAsia="Times New Roman" w:hAnsi="Times New Roman" w:cs="Times New Roman"/>
          <w:b/>
          <w:bCs/>
          <w:color w:val="000000"/>
          <w:sz w:val="24"/>
          <w:szCs w:val="24"/>
          <w:lang w:eastAsia="es-CO"/>
        </w:rPr>
        <w:t>lo poblacional, lo ambiental, lo social y lo económico (PASE)</w:t>
      </w:r>
      <w:r w:rsidRPr="007F6B8F">
        <w:rPr>
          <w:rFonts w:ascii="Times New Roman" w:eastAsia="Times New Roman" w:hAnsi="Times New Roman" w:cs="Times New Roman"/>
          <w:color w:val="000000"/>
          <w:sz w:val="24"/>
          <w:szCs w:val="24"/>
          <w:lang w:eastAsia="es-CO"/>
        </w:rPr>
        <w:t xml:space="preserve">, las cuales interactúan entre sí. De su interacción y equilibrio, depende la supervivencia de la </w:t>
      </w:r>
      <w:r w:rsidRPr="007F6B8F">
        <w:rPr>
          <w:rFonts w:ascii="Times New Roman" w:eastAsia="Times New Roman" w:hAnsi="Times New Roman" w:cs="Times New Roman"/>
          <w:color w:val="000000"/>
          <w:sz w:val="24"/>
          <w:szCs w:val="24"/>
          <w:lang w:eastAsia="es-CO"/>
        </w:rPr>
        <w:lastRenderedPageBreak/>
        <w:t>población y del medio ambiente y, por lo tanto, el estado de salud-enfermedad de las personas (UNFPA, 2016).  </w:t>
      </w:r>
    </w:p>
    <w:p w:rsidR="007F6B8F" w:rsidRPr="007F6B8F" w:rsidRDefault="007F6B8F" w:rsidP="007F6B8F">
      <w:pPr>
        <w:spacing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w:t>
      </w:r>
      <w:r w:rsidRPr="007F6B8F">
        <w:rPr>
          <w:rFonts w:ascii="Times New Roman" w:eastAsia="Times New Roman" w:hAnsi="Times New Roman" w:cs="Times New Roman"/>
          <w:color w:val="000000"/>
          <w:sz w:val="24"/>
          <w:szCs w:val="24"/>
          <w:lang w:eastAsia="es-CO"/>
        </w:rPr>
        <w:t xml:space="preserve">También, se aplicó la metodología Diagnóstico Comunitario Participativo (DCP) de la estrategia mundial Trabajando con Mujeres, Individuos, Familias y Comunidades para mejorar la salud materna y neonatal de la Organización Mundial de la Salud, la Organización Panamericana de la Salud (OMS/OPS) y de la organización suiza </w:t>
      </w:r>
      <w:proofErr w:type="spellStart"/>
      <w:r w:rsidRPr="007F6B8F">
        <w:rPr>
          <w:rFonts w:ascii="Times New Roman" w:eastAsia="Times New Roman" w:hAnsi="Times New Roman" w:cs="Times New Roman"/>
          <w:color w:val="000000"/>
          <w:sz w:val="24"/>
          <w:szCs w:val="24"/>
          <w:lang w:eastAsia="es-CO"/>
        </w:rPr>
        <w:t>Enfants</w:t>
      </w:r>
      <w:proofErr w:type="spellEnd"/>
      <w:r w:rsidRPr="007F6B8F">
        <w:rPr>
          <w:rFonts w:ascii="Times New Roman" w:eastAsia="Times New Roman" w:hAnsi="Times New Roman" w:cs="Times New Roman"/>
          <w:color w:val="000000"/>
          <w:sz w:val="24"/>
          <w:szCs w:val="24"/>
          <w:lang w:eastAsia="es-CO"/>
        </w:rPr>
        <w:t xml:space="preserve"> du Monde (2010).</w:t>
      </w:r>
    </w:p>
    <w:p w:rsidR="007F6B8F" w:rsidRDefault="007F6B8F" w:rsidP="007F6B8F">
      <w:pPr>
        <w:spacing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w:t>
      </w:r>
      <w:r w:rsidRPr="007F6B8F">
        <w:rPr>
          <w:rFonts w:ascii="Times New Roman" w:eastAsia="Times New Roman" w:hAnsi="Times New Roman" w:cs="Times New Roman"/>
          <w:color w:val="000000"/>
          <w:sz w:val="24"/>
          <w:szCs w:val="24"/>
          <w:lang w:eastAsia="es-CO"/>
        </w:rPr>
        <w:t>Las siguientes son las fases desarrolladas en el proyecto Plan Comunal de Salud de la Comuna 1-Popular de Medellín</w:t>
      </w:r>
      <w:r>
        <w:rPr>
          <w:rFonts w:ascii="Times New Roman" w:eastAsia="Times New Roman" w:hAnsi="Times New Roman" w:cs="Times New Roman"/>
          <w:color w:val="000000"/>
          <w:sz w:val="24"/>
          <w:szCs w:val="24"/>
          <w:lang w:eastAsia="es-CO"/>
        </w:rPr>
        <w:t>:</w:t>
      </w:r>
    </w:p>
    <w:p w:rsidR="007F6B8F" w:rsidRPr="007F6B8F" w:rsidRDefault="007F6B8F" w:rsidP="007F6B8F">
      <w:pPr>
        <w:spacing w:line="240" w:lineRule="auto"/>
        <w:ind w:firstLine="709"/>
        <w:jc w:val="center"/>
        <w:rPr>
          <w:rFonts w:ascii="Times New Roman" w:eastAsia="Times New Roman" w:hAnsi="Times New Roman" w:cs="Times New Roman"/>
          <w:sz w:val="24"/>
          <w:szCs w:val="24"/>
          <w:lang w:eastAsia="es-CO"/>
        </w:rPr>
      </w:pPr>
      <w:r w:rsidRPr="007F6B8F">
        <w:rPr>
          <w:rFonts w:ascii="Times New Roman" w:eastAsia="Times New Roman" w:hAnsi="Times New Roman" w:cs="Times New Roman"/>
          <w:b/>
          <w:bCs/>
          <w:color w:val="000000"/>
          <w:sz w:val="24"/>
          <w:szCs w:val="24"/>
          <w:lang w:eastAsia="es-CO"/>
        </w:rPr>
        <w:t>Cuadro 2.1. Fases del proyecto Plan Comunal de Salud de la Comuna 1-Popular de Medellín</w:t>
      </w:r>
    </w:p>
    <w:tbl>
      <w:tblPr>
        <w:tblW w:w="0" w:type="auto"/>
        <w:tblLook w:val="04A0" w:firstRow="1" w:lastRow="0" w:firstColumn="1" w:lastColumn="0" w:noHBand="0" w:noVBand="1"/>
      </w:tblPr>
      <w:tblGrid>
        <w:gridCol w:w="2548"/>
        <w:gridCol w:w="5179"/>
        <w:gridCol w:w="1334"/>
      </w:tblGrid>
      <w:tr w:rsidR="007F6B8F" w:rsidRPr="007F6B8F" w:rsidTr="007F6B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pPr>
              <w:spacing w:line="240" w:lineRule="auto"/>
              <w:jc w:val="center"/>
              <w:rPr>
                <w:rFonts w:ascii="Times New Roman" w:eastAsia="Times New Roman" w:hAnsi="Times New Roman" w:cs="Times New Roman"/>
                <w:sz w:val="24"/>
                <w:szCs w:val="24"/>
                <w:lang w:eastAsia="es-CO"/>
              </w:rPr>
            </w:pPr>
            <w:r w:rsidRPr="007F6B8F">
              <w:rPr>
                <w:rFonts w:ascii="Times New Roman" w:eastAsia="Times New Roman" w:hAnsi="Times New Roman" w:cs="Times New Roman"/>
                <w:b/>
                <w:bCs/>
                <w:color w:val="000000"/>
                <w:sz w:val="24"/>
                <w:szCs w:val="24"/>
                <w:shd w:val="clear" w:color="auto" w:fill="FFFFFF"/>
                <w:lang w:eastAsia="es-CO"/>
              </w:rPr>
              <w:t>Fase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pPr>
              <w:spacing w:line="240" w:lineRule="auto"/>
              <w:jc w:val="center"/>
              <w:rPr>
                <w:rFonts w:ascii="Times New Roman" w:eastAsia="Times New Roman" w:hAnsi="Times New Roman" w:cs="Times New Roman"/>
                <w:sz w:val="24"/>
                <w:szCs w:val="24"/>
                <w:lang w:eastAsia="es-CO"/>
              </w:rPr>
            </w:pPr>
            <w:r w:rsidRPr="007F6B8F">
              <w:rPr>
                <w:rFonts w:ascii="Times New Roman" w:eastAsia="Times New Roman" w:hAnsi="Times New Roman" w:cs="Times New Roman"/>
                <w:b/>
                <w:bCs/>
                <w:color w:val="000000"/>
                <w:sz w:val="24"/>
                <w:szCs w:val="24"/>
                <w:shd w:val="clear" w:color="auto" w:fill="FFFFFF"/>
                <w:lang w:eastAsia="es-CO"/>
              </w:rPr>
              <w:t>Objeto contractual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pPr>
              <w:spacing w:line="240" w:lineRule="auto"/>
              <w:jc w:val="center"/>
              <w:rPr>
                <w:rFonts w:ascii="Times New Roman" w:eastAsia="Times New Roman" w:hAnsi="Times New Roman" w:cs="Times New Roman"/>
                <w:sz w:val="24"/>
                <w:szCs w:val="24"/>
                <w:lang w:eastAsia="es-CO"/>
              </w:rPr>
            </w:pPr>
            <w:r w:rsidRPr="007F6B8F">
              <w:rPr>
                <w:rFonts w:ascii="Times New Roman" w:eastAsia="Times New Roman" w:hAnsi="Times New Roman" w:cs="Times New Roman"/>
                <w:b/>
                <w:bCs/>
                <w:color w:val="000000"/>
                <w:sz w:val="24"/>
                <w:szCs w:val="24"/>
                <w:shd w:val="clear" w:color="auto" w:fill="FFFFFF"/>
                <w:lang w:eastAsia="es-CO"/>
              </w:rPr>
              <w:t>Tiempo de ejecución</w:t>
            </w:r>
          </w:p>
        </w:tc>
      </w:tr>
      <w:tr w:rsidR="007F6B8F" w:rsidRPr="007F6B8F" w:rsidTr="007F6B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pPr>
              <w:spacing w:line="240" w:lineRule="auto"/>
              <w:jc w:val="center"/>
              <w:rPr>
                <w:rFonts w:ascii="Times New Roman" w:eastAsia="Times New Roman" w:hAnsi="Times New Roman" w:cs="Times New Roman"/>
                <w:b/>
                <w:bCs/>
                <w:sz w:val="24"/>
                <w:szCs w:val="24"/>
                <w:shd w:val="clear" w:color="auto" w:fill="FFFFFF"/>
                <w:lang w:eastAsia="es-CO"/>
              </w:rPr>
            </w:pPr>
            <w:r w:rsidRPr="007F6B8F">
              <w:rPr>
                <w:rFonts w:ascii="Times New Roman" w:eastAsia="Times New Roman" w:hAnsi="Times New Roman" w:cs="Times New Roman"/>
                <w:b/>
                <w:bCs/>
                <w:sz w:val="24"/>
                <w:szCs w:val="24"/>
                <w:shd w:val="clear" w:color="auto" w:fill="FFFFFF"/>
                <w:lang w:eastAsia="es-CO"/>
              </w:rPr>
              <w:t>Fase 1</w:t>
            </w:r>
          </w:p>
          <w:p w:rsidR="007F6B8F" w:rsidRPr="007F6B8F" w:rsidRDefault="007F6B8F">
            <w:pPr>
              <w:spacing w:line="240" w:lineRule="auto"/>
              <w:jc w:val="center"/>
              <w:rPr>
                <w:rFonts w:ascii="Times New Roman" w:eastAsia="Times New Roman" w:hAnsi="Times New Roman" w:cs="Times New Roman"/>
                <w:sz w:val="24"/>
                <w:szCs w:val="24"/>
                <w:lang w:eastAsia="es-CO"/>
              </w:rPr>
            </w:pPr>
            <w:r w:rsidRPr="007F6B8F">
              <w:rPr>
                <w:rFonts w:ascii="Times New Roman" w:eastAsia="Times New Roman" w:hAnsi="Times New Roman" w:cs="Times New Roman"/>
                <w:b/>
                <w:bCs/>
                <w:sz w:val="24"/>
                <w:szCs w:val="24"/>
                <w:shd w:val="clear" w:color="auto" w:fill="FFFFFF"/>
                <w:lang w:eastAsia="es-CO"/>
              </w:rPr>
              <w:t>Diagnóstico de la salud y sus determinantes sociales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rsidP="00E21E0B">
            <w:pPr>
              <w:spacing w:line="240" w:lineRule="auto"/>
              <w:jc w:val="both"/>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shd w:val="clear" w:color="auto" w:fill="FFFFFF"/>
                <w:lang w:eastAsia="es-CO"/>
              </w:rPr>
              <w:t xml:space="preserve">Capacitación a líderes y lideresas comunitarios en planeación participativa en salud, caracterización de actores que intervienen los determinantes sociales de la salud en la Comuna 1 y conformación de unas mesas de diálogo temáticas y poblacionales con los habitantes de la Comuna, para construir un </w:t>
            </w:r>
            <w:r w:rsidRPr="007F6B8F">
              <w:rPr>
                <w:rFonts w:ascii="Times New Roman" w:eastAsia="Times New Roman" w:hAnsi="Times New Roman" w:cs="Times New Roman"/>
                <w:bCs/>
                <w:sz w:val="24"/>
                <w:szCs w:val="24"/>
                <w:lang w:eastAsia="es-CO"/>
              </w:rPr>
              <w:t>Análisis de Situación de Salud (</w:t>
            </w:r>
            <w:r w:rsidRPr="007F6B8F">
              <w:rPr>
                <w:rFonts w:ascii="Times New Roman" w:eastAsia="Times New Roman" w:hAnsi="Times New Roman" w:cs="Times New Roman"/>
                <w:sz w:val="24"/>
                <w:szCs w:val="24"/>
                <w:shd w:val="clear" w:color="auto" w:fill="FFFFFF"/>
                <w:lang w:eastAsia="es-CO"/>
              </w:rPr>
              <w:t xml:space="preserve">ASIS) integral de la Comuna 1-Popular de Medellín.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pPr>
              <w:spacing w:line="240" w:lineRule="auto"/>
              <w:jc w:val="center"/>
              <w:rPr>
                <w:rFonts w:ascii="Times New Roman" w:eastAsia="Times New Roman" w:hAnsi="Times New Roman" w:cs="Times New Roman"/>
                <w:sz w:val="24"/>
                <w:szCs w:val="24"/>
                <w:shd w:val="clear" w:color="auto" w:fill="FFFFFF"/>
                <w:lang w:eastAsia="es-CO"/>
              </w:rPr>
            </w:pPr>
            <w:r w:rsidRPr="007F6B8F">
              <w:rPr>
                <w:rFonts w:ascii="Times New Roman" w:eastAsia="Times New Roman" w:hAnsi="Times New Roman" w:cs="Times New Roman"/>
                <w:sz w:val="24"/>
                <w:szCs w:val="24"/>
                <w:shd w:val="clear" w:color="auto" w:fill="FFFFFF"/>
                <w:lang w:eastAsia="es-CO"/>
              </w:rPr>
              <w:t>8 meses</w:t>
            </w:r>
          </w:p>
          <w:p w:rsidR="007F6B8F" w:rsidRPr="007F6B8F" w:rsidRDefault="007F6B8F">
            <w:pPr>
              <w:spacing w:line="240" w:lineRule="auto"/>
              <w:jc w:val="center"/>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shd w:val="clear" w:color="auto" w:fill="FFFFFF"/>
                <w:lang w:eastAsia="es-CO"/>
              </w:rPr>
              <w:t>(nov. 2014 a jun. 2015)</w:t>
            </w:r>
          </w:p>
        </w:tc>
      </w:tr>
      <w:tr w:rsidR="007F6B8F" w:rsidRPr="007F6B8F" w:rsidTr="007F6B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pPr>
              <w:spacing w:line="240" w:lineRule="auto"/>
              <w:jc w:val="center"/>
              <w:rPr>
                <w:rFonts w:ascii="Times New Roman" w:eastAsia="Times New Roman" w:hAnsi="Times New Roman" w:cs="Times New Roman"/>
                <w:b/>
                <w:bCs/>
                <w:sz w:val="24"/>
                <w:szCs w:val="24"/>
                <w:shd w:val="clear" w:color="auto" w:fill="FFFFFF"/>
                <w:lang w:eastAsia="es-CO"/>
              </w:rPr>
            </w:pPr>
            <w:r w:rsidRPr="007F6B8F">
              <w:rPr>
                <w:rFonts w:ascii="Times New Roman" w:eastAsia="Times New Roman" w:hAnsi="Times New Roman" w:cs="Times New Roman"/>
                <w:b/>
                <w:bCs/>
                <w:sz w:val="24"/>
                <w:szCs w:val="24"/>
                <w:shd w:val="clear" w:color="auto" w:fill="FFFFFF"/>
                <w:lang w:eastAsia="es-CO"/>
              </w:rPr>
              <w:t>Fase 2</w:t>
            </w:r>
          </w:p>
          <w:p w:rsidR="007F6B8F" w:rsidRPr="007F6B8F" w:rsidRDefault="007F6B8F">
            <w:pPr>
              <w:spacing w:line="240" w:lineRule="auto"/>
              <w:jc w:val="center"/>
              <w:rPr>
                <w:rFonts w:ascii="Times New Roman" w:eastAsia="Times New Roman" w:hAnsi="Times New Roman" w:cs="Times New Roman"/>
                <w:sz w:val="24"/>
                <w:szCs w:val="24"/>
                <w:lang w:eastAsia="es-CO"/>
              </w:rPr>
            </w:pPr>
            <w:r w:rsidRPr="007F6B8F">
              <w:rPr>
                <w:rFonts w:ascii="Times New Roman" w:eastAsia="Times New Roman" w:hAnsi="Times New Roman" w:cs="Times New Roman"/>
                <w:b/>
                <w:bCs/>
                <w:sz w:val="24"/>
                <w:szCs w:val="24"/>
                <w:shd w:val="clear" w:color="auto" w:fill="FFFFFF"/>
                <w:lang w:eastAsia="es-CO"/>
              </w:rPr>
              <w:t>Diseño de estrategia de gestión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rsidP="00E21E0B">
            <w:pPr>
              <w:spacing w:line="240" w:lineRule="auto"/>
              <w:jc w:val="both"/>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shd w:val="clear" w:color="auto" w:fill="FFFFFF"/>
                <w:lang w:eastAsia="es-CO"/>
              </w:rPr>
              <w:t>Diseño y consolidación de una estrategia de gestión intersectorial y comunitaria para la construcción y la implementación del Plan Comunal de Salud a mediano plazo, con una metodología participativa, constructivista y colaborativa. Adicionalmente, armonizar los retos del Plan Comunal de Salud con los objetivos y metas del Plan Municipal de Salud de Medellín.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pPr>
              <w:spacing w:line="240" w:lineRule="auto"/>
              <w:jc w:val="center"/>
              <w:rPr>
                <w:rFonts w:ascii="Times New Roman" w:eastAsia="Times New Roman" w:hAnsi="Times New Roman" w:cs="Times New Roman"/>
                <w:sz w:val="24"/>
                <w:szCs w:val="24"/>
                <w:shd w:val="clear" w:color="auto" w:fill="FFFFFF"/>
                <w:lang w:eastAsia="es-CO"/>
              </w:rPr>
            </w:pPr>
            <w:r w:rsidRPr="007F6B8F">
              <w:rPr>
                <w:rFonts w:ascii="Times New Roman" w:eastAsia="Times New Roman" w:hAnsi="Times New Roman" w:cs="Times New Roman"/>
                <w:sz w:val="24"/>
                <w:szCs w:val="24"/>
                <w:shd w:val="clear" w:color="auto" w:fill="FFFFFF"/>
                <w:lang w:eastAsia="es-CO"/>
              </w:rPr>
              <w:t>7 meses</w:t>
            </w:r>
          </w:p>
          <w:p w:rsidR="007F6B8F" w:rsidRPr="007F6B8F" w:rsidRDefault="007F6B8F">
            <w:pPr>
              <w:spacing w:line="240" w:lineRule="auto"/>
              <w:jc w:val="center"/>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shd w:val="clear" w:color="auto" w:fill="FFFFFF"/>
                <w:lang w:eastAsia="es-CO"/>
              </w:rPr>
              <w:t xml:space="preserve">(jul. 2015 a ene. 2016) </w:t>
            </w:r>
          </w:p>
        </w:tc>
      </w:tr>
      <w:tr w:rsidR="007F6B8F" w:rsidRPr="007F6B8F" w:rsidTr="007F6B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pPr>
              <w:spacing w:line="240" w:lineRule="auto"/>
              <w:jc w:val="center"/>
              <w:rPr>
                <w:rFonts w:ascii="Times New Roman" w:eastAsia="Times New Roman" w:hAnsi="Times New Roman" w:cs="Times New Roman"/>
                <w:b/>
                <w:bCs/>
                <w:sz w:val="24"/>
                <w:szCs w:val="24"/>
                <w:shd w:val="clear" w:color="auto" w:fill="FFFFFF"/>
                <w:lang w:eastAsia="es-CO"/>
              </w:rPr>
            </w:pPr>
            <w:r w:rsidRPr="007F6B8F">
              <w:rPr>
                <w:rFonts w:ascii="Times New Roman" w:eastAsia="Times New Roman" w:hAnsi="Times New Roman" w:cs="Times New Roman"/>
                <w:b/>
                <w:bCs/>
                <w:sz w:val="24"/>
                <w:szCs w:val="24"/>
                <w:shd w:val="clear" w:color="auto" w:fill="FFFFFF"/>
                <w:lang w:eastAsia="es-CO"/>
              </w:rPr>
              <w:t>Fase 3</w:t>
            </w:r>
          </w:p>
          <w:p w:rsidR="007F6B8F" w:rsidRPr="007F6B8F" w:rsidRDefault="007F6B8F">
            <w:pPr>
              <w:spacing w:line="240" w:lineRule="auto"/>
              <w:jc w:val="center"/>
              <w:rPr>
                <w:rFonts w:ascii="Times New Roman" w:eastAsia="Times New Roman" w:hAnsi="Times New Roman" w:cs="Times New Roman"/>
                <w:b/>
                <w:sz w:val="24"/>
                <w:szCs w:val="24"/>
                <w:lang w:eastAsia="es-CO"/>
              </w:rPr>
            </w:pPr>
            <w:r w:rsidRPr="007F6B8F">
              <w:rPr>
                <w:rFonts w:ascii="Times New Roman" w:eastAsia="Times New Roman" w:hAnsi="Times New Roman" w:cs="Times New Roman"/>
                <w:b/>
                <w:sz w:val="24"/>
                <w:szCs w:val="24"/>
                <w:lang w:eastAsia="es-CO"/>
              </w:rPr>
              <w:t>Gestión e implementación del PCS-C1 en la Comuna 1-Popular de Medellín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rsidP="00E21E0B">
            <w:pPr>
              <w:spacing w:line="240" w:lineRule="auto"/>
              <w:jc w:val="both"/>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shd w:val="clear" w:color="auto" w:fill="FFFFFF"/>
                <w:lang w:eastAsia="es-CO"/>
              </w:rPr>
              <w:t xml:space="preserve">Desarrollo de un proceso de gestión e implementación del Plan Comunal de Salud de la Comuna 1-Popular (Medellín) y acompañamiento a la Secretaría de Salud de Medellín en la armonización del Plan Municipal de Salud con el PDSP 2012 - 2021.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6B8F" w:rsidRPr="007F6B8F" w:rsidRDefault="007F6B8F">
            <w:pPr>
              <w:spacing w:line="240" w:lineRule="auto"/>
              <w:jc w:val="center"/>
              <w:rPr>
                <w:rFonts w:ascii="Times New Roman" w:eastAsia="Times New Roman" w:hAnsi="Times New Roman" w:cs="Times New Roman"/>
                <w:sz w:val="24"/>
                <w:szCs w:val="24"/>
                <w:shd w:val="clear" w:color="auto" w:fill="FFFFFF"/>
                <w:lang w:eastAsia="es-CO"/>
              </w:rPr>
            </w:pPr>
            <w:r w:rsidRPr="007F6B8F">
              <w:rPr>
                <w:rFonts w:ascii="Times New Roman" w:eastAsia="Times New Roman" w:hAnsi="Times New Roman" w:cs="Times New Roman"/>
                <w:sz w:val="24"/>
                <w:szCs w:val="24"/>
                <w:shd w:val="clear" w:color="auto" w:fill="FFFFFF"/>
                <w:lang w:eastAsia="es-CO"/>
              </w:rPr>
              <w:t>6 meses</w:t>
            </w:r>
          </w:p>
          <w:p w:rsidR="007F6B8F" w:rsidRPr="007F6B8F" w:rsidRDefault="007F6B8F">
            <w:pPr>
              <w:spacing w:line="240" w:lineRule="auto"/>
              <w:jc w:val="center"/>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shd w:val="clear" w:color="auto" w:fill="FFFFFF"/>
                <w:lang w:eastAsia="es-CO"/>
              </w:rPr>
              <w:t xml:space="preserve">(feb. a jul. 2016) </w:t>
            </w:r>
          </w:p>
        </w:tc>
      </w:tr>
    </w:tbl>
    <w:p w:rsidR="007F6B8F" w:rsidRPr="007F6B8F" w:rsidRDefault="007F6B8F" w:rsidP="007F6B8F">
      <w:pPr>
        <w:spacing w:line="360" w:lineRule="auto"/>
        <w:jc w:val="both"/>
        <w:rPr>
          <w:rFonts w:ascii="Times New Roman" w:eastAsia="Times New Roman" w:hAnsi="Times New Roman" w:cs="Times New Roman"/>
          <w:b/>
          <w:sz w:val="24"/>
          <w:szCs w:val="24"/>
          <w:lang w:eastAsia="es-CO"/>
        </w:rPr>
      </w:pPr>
    </w:p>
    <w:p w:rsidR="007F6B8F" w:rsidRPr="007F6B8F" w:rsidRDefault="007F6B8F" w:rsidP="007F6B8F">
      <w:pPr>
        <w:spacing w:line="360" w:lineRule="auto"/>
        <w:ind w:firstLine="709"/>
        <w:jc w:val="both"/>
        <w:rPr>
          <w:rFonts w:ascii="Times New Roman" w:eastAsia="Times New Roman" w:hAnsi="Times New Roman" w:cs="Times New Roman"/>
          <w:sz w:val="24"/>
          <w:szCs w:val="24"/>
          <w:lang w:eastAsia="es-CO"/>
        </w:rPr>
      </w:pPr>
      <w:r w:rsidRPr="007F6B8F">
        <w:rPr>
          <w:rFonts w:ascii="Times New Roman" w:eastAsia="Times New Roman" w:hAnsi="Times New Roman" w:cs="Times New Roman"/>
          <w:b/>
          <w:color w:val="000000"/>
          <w:sz w:val="24"/>
          <w:szCs w:val="24"/>
          <w:lang w:eastAsia="es-CO"/>
        </w:rPr>
        <w:t xml:space="preserve">Fase 1. </w:t>
      </w:r>
      <w:r w:rsidRPr="007F6B8F">
        <w:rPr>
          <w:rFonts w:ascii="Times New Roman" w:eastAsia="Times New Roman" w:hAnsi="Times New Roman" w:cs="Times New Roman"/>
          <w:color w:val="000000"/>
          <w:sz w:val="24"/>
          <w:szCs w:val="24"/>
          <w:lang w:eastAsia="es-CO"/>
        </w:rPr>
        <w:t xml:space="preserve">En la fase </w:t>
      </w:r>
      <w:r w:rsidRPr="007F6B8F">
        <w:rPr>
          <w:rFonts w:ascii="Times New Roman" w:eastAsia="Times New Roman" w:hAnsi="Times New Roman" w:cs="Times New Roman"/>
          <w:sz w:val="24"/>
          <w:szCs w:val="24"/>
          <w:lang w:eastAsia="es-CO"/>
        </w:rPr>
        <w:t xml:space="preserve">de diagnóstico del Plan, se realizó un reconocimiento del territorio y la recolección de información sobre las organizaciones sociales y comunitarias que trabajan en favor de los Determinantes Sociales de la Salud o de los grupos poblacionales contemplados en el PDSP. </w:t>
      </w:r>
    </w:p>
    <w:p w:rsidR="007F6B8F" w:rsidRPr="007F6B8F" w:rsidRDefault="007F6B8F" w:rsidP="007F6B8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lastRenderedPageBreak/>
        <w:t xml:space="preserve">   </w:t>
      </w:r>
      <w:r w:rsidRPr="007F6B8F">
        <w:rPr>
          <w:rFonts w:ascii="Times New Roman" w:eastAsia="Times New Roman" w:hAnsi="Times New Roman" w:cs="Times New Roman"/>
          <w:sz w:val="24"/>
          <w:szCs w:val="24"/>
          <w:lang w:eastAsia="es-CO"/>
        </w:rPr>
        <w:t xml:space="preserve">Posteriormente, en la misma  fase, se realizaron 16 mesas de diálogo comunitario e institucional con las organizaciones previamente identificadas, en torno a las dimensiones prioritarias y transversales (poblaciones diferenciales) del PDSP, en las cuales se identificaron las principales necesidades en salud del territorio. </w:t>
      </w:r>
    </w:p>
    <w:p w:rsidR="007F6B8F" w:rsidRPr="007F6B8F" w:rsidRDefault="007F6B8F" w:rsidP="007F6B8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   </w:t>
      </w:r>
      <w:r w:rsidRPr="007F6B8F">
        <w:rPr>
          <w:rFonts w:ascii="Times New Roman" w:eastAsia="Times New Roman" w:hAnsi="Times New Roman" w:cs="Times New Roman"/>
          <w:sz w:val="24"/>
          <w:szCs w:val="24"/>
          <w:lang w:eastAsia="es-CO"/>
        </w:rPr>
        <w:t xml:space="preserve">Del anterior diagnóstico, surgió un </w:t>
      </w:r>
      <w:r w:rsidRPr="007F6B8F">
        <w:rPr>
          <w:rFonts w:ascii="Times New Roman" w:eastAsia="Times New Roman" w:hAnsi="Times New Roman" w:cs="Times New Roman"/>
          <w:b/>
          <w:bCs/>
          <w:sz w:val="24"/>
          <w:szCs w:val="24"/>
          <w:lang w:eastAsia="es-CO"/>
        </w:rPr>
        <w:t>Análisis de Situación de Salud (ASIS)</w:t>
      </w:r>
      <w:r w:rsidRPr="007F6B8F">
        <w:rPr>
          <w:rFonts w:ascii="Times New Roman" w:eastAsia="Times New Roman" w:hAnsi="Times New Roman" w:cs="Times New Roman"/>
          <w:sz w:val="24"/>
          <w:szCs w:val="24"/>
          <w:lang w:eastAsia="es-CO"/>
        </w:rPr>
        <w:t xml:space="preserve"> </w:t>
      </w:r>
      <w:r w:rsidRPr="007F6B8F">
        <w:rPr>
          <w:rFonts w:ascii="Times New Roman" w:eastAsia="Times New Roman" w:hAnsi="Times New Roman" w:cs="Times New Roman"/>
          <w:b/>
          <w:bCs/>
          <w:sz w:val="24"/>
          <w:szCs w:val="24"/>
          <w:lang w:eastAsia="es-CO"/>
        </w:rPr>
        <w:t>comunitario,</w:t>
      </w:r>
      <w:r w:rsidRPr="007F6B8F">
        <w:rPr>
          <w:rFonts w:ascii="Times New Roman" w:eastAsia="Times New Roman" w:hAnsi="Times New Roman" w:cs="Times New Roman"/>
          <w:sz w:val="24"/>
          <w:szCs w:val="24"/>
          <w:lang w:eastAsia="es-CO"/>
        </w:rPr>
        <w:t xml:space="preserve"> el cual se construyó con la </w:t>
      </w:r>
      <w:r w:rsidRPr="007F6B8F">
        <w:rPr>
          <w:rFonts w:ascii="Times New Roman" w:eastAsia="Times New Roman" w:hAnsi="Times New Roman" w:cs="Times New Roman"/>
          <w:b/>
          <w:bCs/>
          <w:sz w:val="24"/>
          <w:szCs w:val="24"/>
          <w:lang w:eastAsia="es-CO"/>
        </w:rPr>
        <w:t xml:space="preserve">metodología Diagnóstico Comunitario Participativo (DCP) </w:t>
      </w:r>
      <w:r w:rsidRPr="007F6B8F">
        <w:rPr>
          <w:rFonts w:ascii="Times New Roman" w:eastAsia="Times New Roman" w:hAnsi="Times New Roman" w:cs="Times New Roman"/>
          <w:bCs/>
          <w:sz w:val="24"/>
          <w:szCs w:val="24"/>
          <w:lang w:eastAsia="es-CO"/>
        </w:rPr>
        <w:t>para efectuar el</w:t>
      </w:r>
      <w:r w:rsidRPr="007F6B8F">
        <w:rPr>
          <w:rFonts w:ascii="Times New Roman" w:eastAsia="Times New Roman" w:hAnsi="Times New Roman" w:cs="Times New Roman"/>
          <w:sz w:val="24"/>
          <w:szCs w:val="24"/>
          <w:lang w:eastAsia="es-CO"/>
        </w:rPr>
        <w:t xml:space="preserve"> análisis de la situación de salud con las comunidades, a través de mesas de diálogo con actores sociales y comunitarios claves, en las que se discutieron los temas más importantes relacionados con la salud y sus determinantes sociales. </w:t>
      </w:r>
      <w:r w:rsidRPr="007F6B8F">
        <w:rPr>
          <w:rFonts w:ascii="Times New Roman" w:eastAsia="Times New Roman" w:hAnsi="Times New Roman" w:cs="Times New Roman"/>
          <w:i/>
          <w:iCs/>
          <w:sz w:val="24"/>
          <w:szCs w:val="24"/>
          <w:lang w:eastAsia="es-CO"/>
        </w:rPr>
        <w:t> </w:t>
      </w:r>
    </w:p>
    <w:p w:rsidR="007F6B8F" w:rsidRPr="007F6B8F" w:rsidRDefault="007F6B8F" w:rsidP="007F6B8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   </w:t>
      </w:r>
      <w:r w:rsidRPr="007F6B8F">
        <w:rPr>
          <w:rFonts w:ascii="Times New Roman" w:eastAsia="Times New Roman" w:hAnsi="Times New Roman" w:cs="Times New Roman"/>
          <w:sz w:val="24"/>
          <w:szCs w:val="24"/>
          <w:lang w:eastAsia="es-CO"/>
        </w:rPr>
        <w:t xml:space="preserve">La información del ASIS fue complementada con datos recolectados en </w:t>
      </w:r>
      <w:r w:rsidRPr="007F6B8F">
        <w:rPr>
          <w:rFonts w:ascii="Times New Roman" w:eastAsia="Times New Roman" w:hAnsi="Times New Roman" w:cs="Times New Roman"/>
          <w:b/>
          <w:bCs/>
          <w:sz w:val="24"/>
          <w:szCs w:val="24"/>
          <w:lang w:eastAsia="es-CO"/>
        </w:rPr>
        <w:t>fuentes secundarias</w:t>
      </w:r>
      <w:r w:rsidRPr="007F6B8F">
        <w:rPr>
          <w:rFonts w:ascii="Times New Roman" w:eastAsia="Times New Roman" w:hAnsi="Times New Roman" w:cs="Times New Roman"/>
          <w:sz w:val="24"/>
          <w:szCs w:val="24"/>
          <w:lang w:eastAsia="es-CO"/>
        </w:rPr>
        <w:t xml:space="preserve"> como: </w:t>
      </w:r>
    </w:p>
    <w:p w:rsidR="007F6B8F" w:rsidRPr="007F6B8F" w:rsidRDefault="007F6B8F" w:rsidP="007F6B8F">
      <w:pPr>
        <w:numPr>
          <w:ilvl w:val="0"/>
          <w:numId w:val="6"/>
        </w:numPr>
        <w:spacing w:after="0" w:line="360" w:lineRule="auto"/>
        <w:ind w:left="1069"/>
        <w:jc w:val="both"/>
        <w:textAlignment w:val="baseline"/>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lang w:eastAsia="es-CO"/>
        </w:rPr>
        <w:t xml:space="preserve">el perfil epidemiológico de la Comuna 1-Popular, elaborado por la Secretaría de Salud de Medellín (2013); </w:t>
      </w:r>
    </w:p>
    <w:p w:rsidR="007F6B8F" w:rsidRPr="007F6B8F" w:rsidRDefault="007F6B8F" w:rsidP="007F6B8F">
      <w:pPr>
        <w:numPr>
          <w:ilvl w:val="0"/>
          <w:numId w:val="6"/>
        </w:numPr>
        <w:spacing w:after="0" w:line="360" w:lineRule="auto"/>
        <w:ind w:left="1069"/>
        <w:jc w:val="both"/>
        <w:textAlignment w:val="baseline"/>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lang w:eastAsia="es-CO"/>
        </w:rPr>
        <w:t xml:space="preserve">información del Plan de Desarrollo Local de la Comuna 1-Popular 2005 – 2015; </w:t>
      </w:r>
    </w:p>
    <w:p w:rsidR="007F6B8F" w:rsidRPr="007F6B8F" w:rsidRDefault="007F6B8F" w:rsidP="007F6B8F">
      <w:pPr>
        <w:numPr>
          <w:ilvl w:val="0"/>
          <w:numId w:val="6"/>
        </w:numPr>
        <w:spacing w:after="0" w:line="360" w:lineRule="auto"/>
        <w:ind w:left="1069"/>
        <w:jc w:val="both"/>
        <w:textAlignment w:val="baseline"/>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lang w:eastAsia="es-CO"/>
        </w:rPr>
        <w:t xml:space="preserve">información del Plan de Desarrollo 2012–2015, </w:t>
      </w:r>
      <w:r w:rsidRPr="007F6B8F">
        <w:rPr>
          <w:rFonts w:ascii="Times New Roman" w:eastAsia="Times New Roman" w:hAnsi="Times New Roman" w:cs="Times New Roman"/>
          <w:i/>
          <w:iCs/>
          <w:sz w:val="24"/>
          <w:szCs w:val="24"/>
          <w:lang w:eastAsia="es-CO"/>
        </w:rPr>
        <w:t>Medellín un hogar para la vida</w:t>
      </w:r>
      <w:r w:rsidRPr="007F6B8F">
        <w:rPr>
          <w:rFonts w:ascii="Times New Roman" w:eastAsia="Times New Roman" w:hAnsi="Times New Roman" w:cs="Times New Roman"/>
          <w:sz w:val="24"/>
          <w:szCs w:val="24"/>
          <w:lang w:eastAsia="es-CO"/>
        </w:rPr>
        <w:t xml:space="preserve">; </w:t>
      </w:r>
    </w:p>
    <w:p w:rsidR="007F6B8F" w:rsidRPr="007F6B8F" w:rsidRDefault="007F6B8F" w:rsidP="007F6B8F">
      <w:pPr>
        <w:numPr>
          <w:ilvl w:val="0"/>
          <w:numId w:val="6"/>
        </w:numPr>
        <w:spacing w:after="0" w:line="360" w:lineRule="auto"/>
        <w:ind w:left="1069"/>
        <w:jc w:val="both"/>
        <w:textAlignment w:val="baseline"/>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lang w:eastAsia="es-CO"/>
        </w:rPr>
        <w:t xml:space="preserve">la Encuesta de Calidad de Vida de Medellín 2013; </w:t>
      </w:r>
    </w:p>
    <w:p w:rsidR="007F6B8F" w:rsidRPr="007F6B8F" w:rsidRDefault="007F6B8F" w:rsidP="007F6B8F">
      <w:pPr>
        <w:numPr>
          <w:ilvl w:val="0"/>
          <w:numId w:val="6"/>
        </w:numPr>
        <w:spacing w:after="0" w:line="360" w:lineRule="auto"/>
        <w:ind w:left="1069"/>
        <w:jc w:val="both"/>
        <w:textAlignment w:val="baseline"/>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lang w:eastAsia="es-CO"/>
        </w:rPr>
        <w:t xml:space="preserve">propuestas construidas por los diferentes actores sociales de los barrios de la Comuna 1–Popular; </w:t>
      </w:r>
    </w:p>
    <w:p w:rsidR="007F6B8F" w:rsidRPr="007F6B8F" w:rsidRDefault="007F6B8F" w:rsidP="007F6B8F">
      <w:pPr>
        <w:numPr>
          <w:ilvl w:val="0"/>
          <w:numId w:val="6"/>
        </w:numPr>
        <w:spacing w:after="0" w:line="360" w:lineRule="auto"/>
        <w:ind w:left="1069"/>
        <w:jc w:val="both"/>
        <w:textAlignment w:val="baseline"/>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lang w:eastAsia="es-CO"/>
        </w:rPr>
        <w:t xml:space="preserve">diagnósticos complementarios de otras instituciones y sectores, entre otros documentos. </w:t>
      </w:r>
    </w:p>
    <w:p w:rsidR="007F6B8F" w:rsidRPr="007F6B8F" w:rsidRDefault="007F6B8F" w:rsidP="007F6B8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   </w:t>
      </w:r>
      <w:r w:rsidRPr="007F6B8F">
        <w:rPr>
          <w:rFonts w:ascii="Times New Roman" w:eastAsia="Times New Roman" w:hAnsi="Times New Roman" w:cs="Times New Roman"/>
          <w:sz w:val="24"/>
          <w:szCs w:val="24"/>
          <w:lang w:eastAsia="es-CO"/>
        </w:rPr>
        <w:t xml:space="preserve">De este proceso, emergió un </w:t>
      </w:r>
      <w:r w:rsidRPr="007F6B8F">
        <w:rPr>
          <w:rFonts w:ascii="Times New Roman" w:eastAsia="Times New Roman" w:hAnsi="Times New Roman" w:cs="Times New Roman"/>
          <w:b/>
          <w:bCs/>
          <w:sz w:val="24"/>
          <w:szCs w:val="24"/>
          <w:lang w:eastAsia="es-CO"/>
        </w:rPr>
        <w:t>ASIS integral</w:t>
      </w:r>
      <w:r w:rsidRPr="007F6B8F">
        <w:rPr>
          <w:rFonts w:ascii="Times New Roman" w:eastAsia="Times New Roman" w:hAnsi="Times New Roman" w:cs="Times New Roman"/>
          <w:sz w:val="24"/>
          <w:szCs w:val="24"/>
          <w:lang w:eastAsia="es-CO"/>
        </w:rPr>
        <w:t xml:space="preserve">, en el que se </w:t>
      </w:r>
      <w:r w:rsidRPr="007F6B8F">
        <w:rPr>
          <w:rFonts w:ascii="Times New Roman" w:eastAsia="Times New Roman" w:hAnsi="Times New Roman" w:cs="Times New Roman"/>
          <w:b/>
          <w:bCs/>
          <w:sz w:val="24"/>
          <w:szCs w:val="24"/>
          <w:lang w:eastAsia="es-CO"/>
        </w:rPr>
        <w:t>contemplan tanto las necesidades en salud priorizadas por la comunidad como aquellas identificadas por la autoridad sanitaria.   </w:t>
      </w:r>
    </w:p>
    <w:p w:rsidR="007F6B8F" w:rsidRPr="007F6B8F" w:rsidRDefault="007F6B8F" w:rsidP="007F6B8F">
      <w:pPr>
        <w:spacing w:line="360" w:lineRule="auto"/>
        <w:ind w:firstLine="709"/>
        <w:jc w:val="both"/>
        <w:rPr>
          <w:rFonts w:ascii="Times New Roman" w:eastAsia="Times New Roman" w:hAnsi="Times New Roman" w:cs="Times New Roman"/>
          <w:sz w:val="24"/>
          <w:szCs w:val="24"/>
          <w:lang w:eastAsia="es-CO"/>
        </w:rPr>
      </w:pPr>
      <w:r w:rsidRPr="007F6B8F">
        <w:rPr>
          <w:rFonts w:ascii="Times New Roman" w:eastAsia="Times New Roman" w:hAnsi="Times New Roman" w:cs="Times New Roman"/>
          <w:b/>
          <w:sz w:val="24"/>
          <w:szCs w:val="24"/>
          <w:lang w:eastAsia="es-CO"/>
        </w:rPr>
        <w:t xml:space="preserve">Fase 2. </w:t>
      </w:r>
      <w:r w:rsidRPr="007F6B8F">
        <w:rPr>
          <w:rFonts w:ascii="Times New Roman" w:eastAsia="Times New Roman" w:hAnsi="Times New Roman" w:cs="Times New Roman"/>
          <w:sz w:val="24"/>
          <w:szCs w:val="24"/>
          <w:lang w:eastAsia="es-CO"/>
        </w:rPr>
        <w:t xml:space="preserve">Se desarrolló el diseño y consolidación de una estrategia de gestión intersectorial y comunitaria para la implementación del Plan Comunal de Salud, a mediano plazo, desde una metodología constructivista y participativa. Para lograr este propósito, se llevó a cabo un proceso de armonización del Plan Comunal de Salud de la Comuna 1- Popular con distintas iniciativas de planeación local y municipal. </w:t>
      </w:r>
    </w:p>
    <w:p w:rsidR="007F6B8F" w:rsidRDefault="007F6B8F" w:rsidP="007F6B8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   </w:t>
      </w:r>
      <w:r w:rsidRPr="007F6B8F">
        <w:rPr>
          <w:rFonts w:ascii="Times New Roman" w:eastAsia="Times New Roman" w:hAnsi="Times New Roman" w:cs="Times New Roman"/>
          <w:sz w:val="24"/>
          <w:szCs w:val="24"/>
          <w:lang w:eastAsia="es-CO"/>
        </w:rPr>
        <w:t>Posteriormente, se conformó una Mesa Intersectorial y Comunitaria, responsable de la gestión del Plan, la cual constituye el principal resultado de este proceso. También, se inició el proceso de gestión de alianzas y convenios para la implementación de los programas priorizados en el Plan, con el objetivo de impactar positiv</w:t>
      </w:r>
      <w:r w:rsidR="00BE190F">
        <w:rPr>
          <w:rFonts w:ascii="Times New Roman" w:eastAsia="Times New Roman" w:hAnsi="Times New Roman" w:cs="Times New Roman"/>
          <w:sz w:val="24"/>
          <w:szCs w:val="24"/>
          <w:lang w:eastAsia="es-CO"/>
        </w:rPr>
        <w:t>amente los DSS en el territorio.</w:t>
      </w:r>
    </w:p>
    <w:p w:rsidR="007F6B8F" w:rsidRPr="007F6B8F" w:rsidRDefault="007F6B8F" w:rsidP="007F6B8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lastRenderedPageBreak/>
        <w:t xml:space="preserve">   </w:t>
      </w:r>
      <w:r w:rsidRPr="007F6B8F">
        <w:rPr>
          <w:rFonts w:ascii="Times New Roman" w:eastAsia="Times New Roman" w:hAnsi="Times New Roman" w:cs="Times New Roman"/>
          <w:sz w:val="24"/>
          <w:szCs w:val="24"/>
          <w:lang w:eastAsia="es-CO"/>
        </w:rPr>
        <w:t xml:space="preserve">Por último, se realizaron acciones de cabildeo para la inclusión de las acciones del Plan Comunal de Salud en el Plan de Desarrollo Municipal. </w:t>
      </w:r>
    </w:p>
    <w:p w:rsidR="007F6B8F" w:rsidRPr="007F6B8F" w:rsidRDefault="007F6B8F" w:rsidP="007F6B8F">
      <w:pPr>
        <w:spacing w:line="360" w:lineRule="auto"/>
        <w:ind w:firstLine="709"/>
        <w:jc w:val="both"/>
        <w:rPr>
          <w:rFonts w:ascii="Times New Roman" w:eastAsia="Times New Roman" w:hAnsi="Times New Roman" w:cs="Times New Roman"/>
          <w:sz w:val="24"/>
          <w:szCs w:val="24"/>
          <w:lang w:eastAsia="es-CO"/>
        </w:rPr>
      </w:pPr>
      <w:r w:rsidRPr="007F6B8F">
        <w:rPr>
          <w:rFonts w:ascii="Times New Roman" w:eastAsia="Times New Roman" w:hAnsi="Times New Roman" w:cs="Times New Roman"/>
          <w:b/>
          <w:sz w:val="24"/>
          <w:szCs w:val="24"/>
          <w:lang w:eastAsia="es-CO"/>
        </w:rPr>
        <w:t>Fase 3.</w:t>
      </w:r>
      <w:r w:rsidRPr="007F6B8F">
        <w:rPr>
          <w:rFonts w:ascii="Times New Roman" w:eastAsia="Times New Roman" w:hAnsi="Times New Roman" w:cs="Times New Roman"/>
          <w:sz w:val="24"/>
          <w:szCs w:val="24"/>
          <w:lang w:eastAsia="es-CO"/>
        </w:rPr>
        <w:t xml:space="preserve"> Se desarrolló un proceso de gestión e implementación del Plan Comunal de Salud en la Comuna 1-Popular de Medellín, por medio:</w:t>
      </w:r>
    </w:p>
    <w:p w:rsidR="007F6B8F" w:rsidRPr="00BE190F" w:rsidRDefault="007F6B8F" w:rsidP="00606DCF">
      <w:pPr>
        <w:numPr>
          <w:ilvl w:val="0"/>
          <w:numId w:val="7"/>
        </w:numPr>
        <w:spacing w:after="0" w:line="360" w:lineRule="auto"/>
        <w:ind w:left="1074"/>
        <w:jc w:val="both"/>
        <w:textAlignment w:val="baseline"/>
        <w:rPr>
          <w:rFonts w:ascii="Times New Roman" w:eastAsia="Times New Roman" w:hAnsi="Times New Roman" w:cs="Times New Roman"/>
          <w:sz w:val="24"/>
          <w:szCs w:val="24"/>
          <w:lang w:eastAsia="es-CO"/>
        </w:rPr>
      </w:pPr>
      <w:r w:rsidRPr="00BE190F">
        <w:rPr>
          <w:rFonts w:ascii="Times New Roman" w:eastAsia="Times New Roman" w:hAnsi="Times New Roman" w:cs="Times New Roman"/>
          <w:sz w:val="24"/>
          <w:szCs w:val="24"/>
          <w:lang w:eastAsia="es-CO"/>
        </w:rPr>
        <w:t>Del fortalecimiento de la estructura organizacional comunitaria para la implementación del Plan Comunal de</w:t>
      </w:r>
      <w:r w:rsidR="00BE190F" w:rsidRPr="00BE190F">
        <w:rPr>
          <w:rFonts w:ascii="Times New Roman" w:eastAsia="Times New Roman" w:hAnsi="Times New Roman" w:cs="Times New Roman"/>
          <w:sz w:val="24"/>
          <w:szCs w:val="24"/>
          <w:lang w:eastAsia="es-CO"/>
        </w:rPr>
        <w:t xml:space="preserve"> Salud.</w:t>
      </w:r>
    </w:p>
    <w:p w:rsidR="007F6B8F" w:rsidRPr="007F6B8F" w:rsidRDefault="007F6B8F" w:rsidP="007F6B8F">
      <w:pPr>
        <w:numPr>
          <w:ilvl w:val="0"/>
          <w:numId w:val="7"/>
        </w:numPr>
        <w:spacing w:after="0" w:line="360" w:lineRule="auto"/>
        <w:ind w:left="1074"/>
        <w:jc w:val="both"/>
        <w:textAlignment w:val="baseline"/>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lang w:eastAsia="es-CO"/>
        </w:rPr>
        <w:t>De la formación y el entrenamiento de los líderes comunitarios en promoción de la salud y participación social en salud, para la gestión territorial y comunitaria de la salud.</w:t>
      </w:r>
    </w:p>
    <w:p w:rsidR="007F6B8F" w:rsidRPr="007F6B8F" w:rsidRDefault="007F6B8F" w:rsidP="007F6B8F">
      <w:pPr>
        <w:numPr>
          <w:ilvl w:val="0"/>
          <w:numId w:val="7"/>
        </w:numPr>
        <w:spacing w:after="0" w:line="360" w:lineRule="auto"/>
        <w:ind w:left="1074"/>
        <w:jc w:val="both"/>
        <w:textAlignment w:val="baseline"/>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lang w:eastAsia="es-CO"/>
        </w:rPr>
        <w:t>De la comunicación para el cambio y la movilización social en la Comuna 1, que motivara la apropiación social y la gestión comunitaria de los programas y proyectos priorizados en el Plan.</w:t>
      </w:r>
    </w:p>
    <w:p w:rsidR="007F6B8F" w:rsidRPr="007F6B8F" w:rsidRDefault="007F6B8F" w:rsidP="007F6B8F">
      <w:pPr>
        <w:numPr>
          <w:ilvl w:val="0"/>
          <w:numId w:val="7"/>
        </w:numPr>
        <w:spacing w:after="0" w:line="360" w:lineRule="auto"/>
        <w:ind w:left="1074"/>
        <w:jc w:val="both"/>
        <w:textAlignment w:val="baseline"/>
        <w:rPr>
          <w:rFonts w:ascii="Times New Roman" w:eastAsia="Times New Roman" w:hAnsi="Times New Roman" w:cs="Times New Roman"/>
          <w:sz w:val="24"/>
          <w:szCs w:val="24"/>
          <w:lang w:eastAsia="es-CO"/>
        </w:rPr>
      </w:pPr>
      <w:r w:rsidRPr="007F6B8F">
        <w:rPr>
          <w:rFonts w:ascii="Times New Roman" w:eastAsia="Times New Roman" w:hAnsi="Times New Roman" w:cs="Times New Roman"/>
          <w:sz w:val="24"/>
          <w:szCs w:val="24"/>
          <w:lang w:eastAsia="es-CO"/>
        </w:rPr>
        <w:t xml:space="preserve">De la participación ciudadana con poder para la toma de decisiones e incidencia en la formulación e implementación de las políticas públicas saludables, con metodologías dirigidas a construir nuevos liderazgos. </w:t>
      </w:r>
    </w:p>
    <w:p w:rsidR="00154912" w:rsidRDefault="00606DCF" w:rsidP="00606DCF">
      <w:pPr>
        <w:spacing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   </w:t>
      </w:r>
    </w:p>
    <w:p w:rsidR="00ED3653" w:rsidRPr="00ED3653" w:rsidRDefault="00ED3653" w:rsidP="00ED3653">
      <w:pPr>
        <w:pStyle w:val="NormalWeb"/>
        <w:numPr>
          <w:ilvl w:val="1"/>
          <w:numId w:val="4"/>
        </w:numPr>
        <w:spacing w:before="0" w:beforeAutospacing="0" w:after="0" w:afterAutospacing="0"/>
        <w:jc w:val="both"/>
      </w:pPr>
      <w:r w:rsidRPr="00ED3653">
        <w:rPr>
          <w:b/>
          <w:bCs/>
          <w:color w:val="000000"/>
        </w:rPr>
        <w:t xml:space="preserve"> Análisis de la situación de Salud de la Comuna 1-Popular por dimensiones prioritarias</w:t>
      </w:r>
    </w:p>
    <w:p w:rsidR="00ED3653" w:rsidRDefault="00ED3653" w:rsidP="00ED3653">
      <w:pPr>
        <w:rPr>
          <w:rFonts w:ascii="Times New Roman" w:hAnsi="Times New Roman" w:cs="Times New Roman"/>
        </w:rPr>
      </w:pPr>
    </w:p>
    <w:p w:rsidR="00ED3653" w:rsidRPr="00ED3653" w:rsidRDefault="00ED3653" w:rsidP="00ED3653">
      <w:pPr>
        <w:pStyle w:val="NormalWeb"/>
        <w:numPr>
          <w:ilvl w:val="2"/>
          <w:numId w:val="4"/>
        </w:numPr>
        <w:spacing w:before="0" w:beforeAutospacing="0" w:after="0" w:afterAutospacing="0"/>
      </w:pPr>
      <w:r w:rsidRPr="00ED3653">
        <w:rPr>
          <w:b/>
          <w:bCs/>
        </w:rPr>
        <w:t>Dimensión prioritaria</w:t>
      </w:r>
      <w:r w:rsidRPr="00ED3653">
        <w:rPr>
          <w:bCs/>
        </w:rPr>
        <w:t xml:space="preserve"> </w:t>
      </w:r>
      <w:r w:rsidRPr="00ED3653">
        <w:rPr>
          <w:b/>
          <w:bCs/>
        </w:rPr>
        <w:t>Salud ambiental</w:t>
      </w:r>
    </w:p>
    <w:p w:rsidR="00ED3653" w:rsidRPr="00ED3653" w:rsidRDefault="00ED3653" w:rsidP="00ED3653">
      <w:pPr>
        <w:pStyle w:val="NormalWeb"/>
        <w:spacing w:before="0" w:beforeAutospacing="0" w:after="0" w:afterAutospacing="0"/>
        <w:jc w:val="both"/>
        <w:textAlignment w:val="baseline"/>
      </w:pPr>
    </w:p>
    <w:p w:rsidR="00ED3653" w:rsidRPr="00ED3653" w:rsidRDefault="00ED3653" w:rsidP="00ED3653">
      <w:pPr>
        <w:pStyle w:val="NormalWeb"/>
        <w:spacing w:before="0" w:beforeAutospacing="0" w:after="0" w:afterAutospacing="0" w:line="360" w:lineRule="auto"/>
        <w:jc w:val="both"/>
        <w:textAlignment w:val="baseline"/>
      </w:pPr>
      <w:r w:rsidRPr="00ED3653">
        <w:t xml:space="preserve">   Se </w:t>
      </w:r>
      <w:r w:rsidRPr="00ED3653">
        <w:rPr>
          <w:color w:val="000000"/>
        </w:rPr>
        <w:t xml:space="preserve">evidencia una brecha de inequidad en el acceso al agua potable, coberturas de acueducto, alcantarillado y aseo, comparado con las condiciones generales del municipio de Medellín. Se requiere priorizar la calidad del agua para consumo humano, y el manejo adecuado de los residuos sólidos y líquidos, dentro de los proyectos de intervención. Intervenir los determinantes ambientales de la salud que se relacionan con la calidad del aire y el ruido, las características de la movilidad, las condiciones de la vivienda y espacios públicos, y el riesgo biológico asociado a la presencia de vectores. Además, se requiere promover la formulación e implementación de políticas intersectoriales, orientadas a la protección y recuperación de los entornos de las fuentes hídricas </w:t>
      </w:r>
      <w:r w:rsidRPr="00ED3653">
        <w:t xml:space="preserve">de la Comuna 1-Popular. </w:t>
      </w:r>
    </w:p>
    <w:p w:rsidR="00ED3653" w:rsidRDefault="00ED3653" w:rsidP="00ED3653">
      <w:pPr>
        <w:rPr>
          <w:rFonts w:ascii="Times New Roman" w:hAnsi="Times New Roman" w:cs="Times New Roman"/>
        </w:rPr>
      </w:pPr>
    </w:p>
    <w:p w:rsidR="00ED3653" w:rsidRPr="00154912" w:rsidRDefault="00154912" w:rsidP="00ED3653">
      <w:pPr>
        <w:pStyle w:val="NormalWeb"/>
        <w:spacing w:before="0" w:beforeAutospacing="0" w:after="160" w:afterAutospacing="0"/>
        <w:jc w:val="both"/>
      </w:pPr>
      <w:r w:rsidRPr="00154912">
        <w:rPr>
          <w:b/>
          <w:bCs/>
        </w:rPr>
        <w:t>2.1.2.</w:t>
      </w:r>
      <w:r w:rsidR="00ED3653" w:rsidRPr="00154912">
        <w:rPr>
          <w:b/>
          <w:bCs/>
        </w:rPr>
        <w:t xml:space="preserve"> Dimensión prioritaria</w:t>
      </w:r>
      <w:r w:rsidR="00ED3653" w:rsidRPr="00154912">
        <w:rPr>
          <w:bCs/>
        </w:rPr>
        <w:t xml:space="preserve"> </w:t>
      </w:r>
      <w:r w:rsidR="00ED3653" w:rsidRPr="00154912">
        <w:rPr>
          <w:b/>
          <w:bCs/>
        </w:rPr>
        <w:t>Vida saludable y condiciones no transmisibles</w:t>
      </w:r>
    </w:p>
    <w:p w:rsidR="00ED3653" w:rsidRPr="00154912" w:rsidRDefault="00154912" w:rsidP="00154912">
      <w:pPr>
        <w:pStyle w:val="NormalWeb"/>
        <w:spacing w:before="0" w:beforeAutospacing="0" w:after="0" w:afterAutospacing="0" w:line="360" w:lineRule="auto"/>
        <w:jc w:val="both"/>
        <w:textAlignment w:val="baseline"/>
        <w:rPr>
          <w:color w:val="000000"/>
        </w:rPr>
      </w:pPr>
      <w:r>
        <w:rPr>
          <w:rFonts w:ascii="Arial" w:hAnsi="Arial" w:cs="Arial"/>
          <w:b/>
          <w:bCs/>
          <w:color w:val="000000"/>
        </w:rPr>
        <w:t xml:space="preserve">   </w:t>
      </w:r>
      <w:r w:rsidR="00ED3653" w:rsidRPr="00154912">
        <w:rPr>
          <w:color w:val="000000"/>
        </w:rPr>
        <w:t xml:space="preserve">Las políticas públicas, el sedentarismo, las condiciones económicas y los estilos de vida influyen ampliamente en el aumento de enfermedades crónicas en la Comuna 1. Según el perfil </w:t>
      </w:r>
      <w:r w:rsidR="00ED3653" w:rsidRPr="00154912">
        <w:rPr>
          <w:color w:val="000000"/>
        </w:rPr>
        <w:lastRenderedPageBreak/>
        <w:t xml:space="preserve">epidemiológico, la tasa de enfermedades relacionadas con el alto consumo de alcohol y cigarrillo es alta; además del sedentarismo, la poca actividad física aumenta el riesgo de padecer enfermedades coronarias y muertes súbitas. </w:t>
      </w:r>
    </w:p>
    <w:p w:rsidR="00154912" w:rsidRPr="00E21E0B" w:rsidRDefault="00154912" w:rsidP="00E21E0B">
      <w:pPr>
        <w:pStyle w:val="NormalWeb"/>
        <w:spacing w:before="0" w:beforeAutospacing="0" w:after="160" w:afterAutospacing="0" w:line="360" w:lineRule="auto"/>
        <w:jc w:val="both"/>
        <w:rPr>
          <w:color w:val="000000"/>
        </w:rPr>
      </w:pPr>
      <w:r w:rsidRPr="00154912">
        <w:rPr>
          <w:color w:val="000000"/>
        </w:rPr>
        <w:t xml:space="preserve">   </w:t>
      </w:r>
      <w:r w:rsidR="00ED3653" w:rsidRPr="00154912">
        <w:rPr>
          <w:color w:val="000000"/>
        </w:rPr>
        <w:t>La comunidad identificó que el factor económico es trascendental para la prevención de las enfermedades no transmisibles. En la Comuna 1, muchas mujeres son responsables de la economía del hogar y, en ocasiones, no tienen tiempo para dar lactancia materna y encargarse del cuidado del niño. Esta situación genera una alimentación inadecuada del menor desde sus primeros años de vida que, en ocasiones, es irrecuperable y se convierte en un factor determinante para enfermedades como la hipertensión, la diabetes y la obesidad.</w:t>
      </w:r>
    </w:p>
    <w:p w:rsidR="00ED3653" w:rsidRPr="00154912" w:rsidRDefault="00154912" w:rsidP="00ED3653">
      <w:pPr>
        <w:pStyle w:val="NormalWeb"/>
        <w:spacing w:before="0" w:beforeAutospacing="0" w:after="0" w:afterAutospacing="0"/>
        <w:jc w:val="both"/>
      </w:pPr>
      <w:r w:rsidRPr="00154912">
        <w:rPr>
          <w:b/>
          <w:bCs/>
        </w:rPr>
        <w:t>2.1.3.</w:t>
      </w:r>
      <w:r w:rsidR="00ED3653" w:rsidRPr="00154912">
        <w:rPr>
          <w:b/>
          <w:bCs/>
        </w:rPr>
        <w:t xml:space="preserve"> Dimensión prioritaria</w:t>
      </w:r>
      <w:r w:rsidR="00ED3653" w:rsidRPr="00154912">
        <w:rPr>
          <w:bCs/>
        </w:rPr>
        <w:t xml:space="preserve"> </w:t>
      </w:r>
      <w:r w:rsidR="00ED3653" w:rsidRPr="00154912">
        <w:rPr>
          <w:b/>
          <w:bCs/>
        </w:rPr>
        <w:t>Convivencia social y salud mental</w:t>
      </w:r>
    </w:p>
    <w:p w:rsidR="00154912" w:rsidRDefault="00154912" w:rsidP="00154912">
      <w:pPr>
        <w:pStyle w:val="NormalWeb"/>
        <w:spacing w:before="0" w:beforeAutospacing="0" w:after="0" w:afterAutospacing="0"/>
        <w:ind w:right="-257"/>
        <w:jc w:val="both"/>
        <w:textAlignment w:val="baseline"/>
        <w:rPr>
          <w:rFonts w:asciiTheme="minorHAnsi" w:eastAsiaTheme="minorHAnsi" w:hAnsiTheme="minorHAnsi" w:cstheme="minorBidi"/>
          <w:sz w:val="22"/>
          <w:szCs w:val="22"/>
          <w:lang w:eastAsia="en-US"/>
        </w:rPr>
      </w:pPr>
    </w:p>
    <w:p w:rsidR="00606DCF" w:rsidRDefault="00154912" w:rsidP="00E21E0B">
      <w:pPr>
        <w:pStyle w:val="NormalWeb"/>
        <w:spacing w:before="0" w:beforeAutospacing="0" w:after="0" w:afterAutospacing="0" w:line="360" w:lineRule="auto"/>
        <w:ind w:right="-257"/>
        <w:jc w:val="both"/>
        <w:textAlignment w:val="baseline"/>
      </w:pPr>
      <w:r>
        <w:rPr>
          <w:rFonts w:asciiTheme="minorHAnsi" w:eastAsiaTheme="minorHAnsi" w:hAnsiTheme="minorHAnsi" w:cstheme="minorBidi"/>
          <w:sz w:val="22"/>
          <w:szCs w:val="22"/>
          <w:lang w:eastAsia="en-US"/>
        </w:rPr>
        <w:t xml:space="preserve">   </w:t>
      </w:r>
      <w:r w:rsidR="00ED3653" w:rsidRPr="00154912">
        <w:rPr>
          <w:color w:val="000000"/>
        </w:rPr>
        <w:t xml:space="preserve">Se identificaron en la Comuna 1 problemas </w:t>
      </w:r>
      <w:r w:rsidR="00ED3653" w:rsidRPr="00154912">
        <w:t xml:space="preserve">crecientes de seguridad y convivencia, por presiones </w:t>
      </w:r>
      <w:proofErr w:type="spellStart"/>
      <w:r w:rsidR="00ED3653" w:rsidRPr="00154912">
        <w:t>invisibilizadas</w:t>
      </w:r>
      <w:proofErr w:type="spellEnd"/>
      <w:r w:rsidR="00ED3653" w:rsidRPr="00154912">
        <w:t xml:space="preserve"> de grupos ilegales y legales. La comunidad expresó que la extorsión (cobro de ‘vacunas’) y el control que grupos ilegales tienen sobre algunos productos de la canasta familiar (huevos, arepas, panela), y otros servicios básicos como el gas doméstico, afectan la economía de los hogares. Por otra parte, se reveló que la falta de garantías a la hora de denunciar delitos afecta la seguridad del individuo, provoca pérdida de credibilidad en las instituciones y  genera </w:t>
      </w:r>
      <w:proofErr w:type="spellStart"/>
      <w:r w:rsidR="00ED3653" w:rsidRPr="00154912">
        <w:t>subregistro</w:t>
      </w:r>
      <w:proofErr w:type="spellEnd"/>
      <w:r w:rsidR="00ED3653" w:rsidRPr="00154912">
        <w:t xml:space="preserve"> de denuncias. Además, la violencia intrafamiliar fue uno de los problemas principales que la comunidad detectó en el entorno del hogar. </w:t>
      </w:r>
    </w:p>
    <w:p w:rsidR="00606DCF" w:rsidRDefault="00606DCF" w:rsidP="00ED3653">
      <w:pPr>
        <w:rPr>
          <w:rFonts w:ascii="Times New Roman" w:hAnsi="Times New Roman" w:cs="Times New Roman"/>
        </w:rPr>
      </w:pPr>
    </w:p>
    <w:p w:rsidR="00ED3653" w:rsidRPr="00154912" w:rsidRDefault="00154912" w:rsidP="00ED3653">
      <w:pPr>
        <w:pStyle w:val="NormalWeb"/>
        <w:spacing w:before="0" w:beforeAutospacing="0" w:after="0" w:afterAutospacing="0"/>
        <w:jc w:val="both"/>
      </w:pPr>
      <w:r w:rsidRPr="00154912">
        <w:rPr>
          <w:b/>
          <w:bCs/>
        </w:rPr>
        <w:t>2.1.</w:t>
      </w:r>
      <w:r w:rsidR="00ED3653" w:rsidRPr="00154912">
        <w:rPr>
          <w:b/>
          <w:bCs/>
        </w:rPr>
        <w:t>4</w:t>
      </w:r>
      <w:r w:rsidRPr="00154912">
        <w:rPr>
          <w:b/>
          <w:bCs/>
        </w:rPr>
        <w:t>.</w:t>
      </w:r>
      <w:r w:rsidR="00ED3653" w:rsidRPr="00154912">
        <w:rPr>
          <w:b/>
          <w:bCs/>
        </w:rPr>
        <w:t xml:space="preserve"> Dimensión prioritaria</w:t>
      </w:r>
      <w:r w:rsidR="00ED3653" w:rsidRPr="00154912">
        <w:rPr>
          <w:bCs/>
        </w:rPr>
        <w:t xml:space="preserve"> </w:t>
      </w:r>
      <w:r w:rsidR="00ED3653" w:rsidRPr="00154912">
        <w:rPr>
          <w:b/>
          <w:bCs/>
        </w:rPr>
        <w:t>Seguridad alimentaria y nutricional</w:t>
      </w:r>
    </w:p>
    <w:p w:rsidR="00ED3653" w:rsidRDefault="00ED3653" w:rsidP="00ED3653"/>
    <w:p w:rsidR="00E21E0B" w:rsidRDefault="00ED3653" w:rsidP="00E21E0B">
      <w:pPr>
        <w:pStyle w:val="NormalWeb"/>
        <w:spacing w:before="0" w:beforeAutospacing="0" w:after="0" w:afterAutospacing="0" w:line="360" w:lineRule="auto"/>
        <w:jc w:val="both"/>
        <w:textAlignment w:val="baseline"/>
      </w:pPr>
      <w:r w:rsidRPr="00154912">
        <w:t xml:space="preserve">La seguridad alimentaria y nutricional es un tema que preocupa a todos los habitantes de la Comuna 1 porque no todos los hogares pueden acceder a la canasta básica familiar.  De hecho, algunas familias del territorio se han unido para crear huertas comunitarias, en las cuales cosechan productos de </w:t>
      </w:r>
      <w:proofErr w:type="spellStart"/>
      <w:r w:rsidRPr="00154912">
        <w:t>pancoger</w:t>
      </w:r>
      <w:proofErr w:type="spellEnd"/>
      <w:r w:rsidRPr="00154912">
        <w:t xml:space="preserve"> y hortalizas, para su propio consumo. Sin embargo, la poca oferta de alimentos saludables tanto en escuelas como en establecimientos públicos, predispone a la población a padecer enfermedades relacionadas con la malnutrición, en especial en niños, jóvenes y adultos mayores.  En este sentido, es necesario formar a las personas en alimentación y hábitos de vida saludable, así como en estrategias de aprovechamiento de los productos que se cosechan en el territorio y de los cuales hay una buena oferta en la ciudad. </w:t>
      </w:r>
    </w:p>
    <w:p w:rsidR="00E21E0B" w:rsidRDefault="00E21E0B" w:rsidP="00E21E0B">
      <w:pPr>
        <w:pStyle w:val="NormalWeb"/>
        <w:spacing w:before="0" w:beforeAutospacing="0" w:after="0" w:afterAutospacing="0" w:line="360" w:lineRule="auto"/>
        <w:jc w:val="both"/>
        <w:textAlignment w:val="baseline"/>
      </w:pPr>
    </w:p>
    <w:p w:rsidR="00E21E0B" w:rsidRDefault="00E21E0B" w:rsidP="00E21E0B">
      <w:pPr>
        <w:pStyle w:val="NormalWeb"/>
        <w:spacing w:before="0" w:beforeAutospacing="0" w:after="0" w:afterAutospacing="0" w:line="360" w:lineRule="auto"/>
        <w:jc w:val="both"/>
        <w:textAlignment w:val="baseline"/>
      </w:pPr>
    </w:p>
    <w:p w:rsidR="00E21E0B" w:rsidRPr="00154912" w:rsidRDefault="00E21E0B" w:rsidP="00E21E0B">
      <w:pPr>
        <w:pStyle w:val="NormalWeb"/>
        <w:spacing w:before="0" w:beforeAutospacing="0" w:after="0" w:afterAutospacing="0" w:line="360" w:lineRule="auto"/>
        <w:jc w:val="both"/>
        <w:textAlignment w:val="baseline"/>
      </w:pPr>
    </w:p>
    <w:p w:rsidR="00154912" w:rsidRDefault="00154912" w:rsidP="00154912">
      <w:pPr>
        <w:pStyle w:val="NormalWeb"/>
        <w:spacing w:before="0" w:beforeAutospacing="0" w:after="0" w:afterAutospacing="0"/>
      </w:pPr>
      <w:r w:rsidRPr="00154912">
        <w:rPr>
          <w:b/>
          <w:bCs/>
        </w:rPr>
        <w:lastRenderedPageBreak/>
        <w:t xml:space="preserve">2.1. </w:t>
      </w:r>
      <w:r w:rsidR="00ED3653" w:rsidRPr="00154912">
        <w:rPr>
          <w:b/>
          <w:bCs/>
        </w:rPr>
        <w:t>5 Dimensión prioritaria</w:t>
      </w:r>
      <w:r w:rsidR="00ED3653" w:rsidRPr="00154912">
        <w:rPr>
          <w:bCs/>
        </w:rPr>
        <w:t xml:space="preserve"> </w:t>
      </w:r>
      <w:r w:rsidR="00ED3653" w:rsidRPr="00154912">
        <w:rPr>
          <w:b/>
          <w:bCs/>
        </w:rPr>
        <w:t>Vida saludable y enfermedades transmisibles</w:t>
      </w:r>
    </w:p>
    <w:p w:rsidR="00154912" w:rsidRDefault="00154912" w:rsidP="00154912">
      <w:pPr>
        <w:pStyle w:val="NormalWeb"/>
        <w:spacing w:before="0" w:beforeAutospacing="0" w:after="0" w:afterAutospacing="0"/>
      </w:pPr>
    </w:p>
    <w:p w:rsidR="00154912" w:rsidRPr="00154912" w:rsidRDefault="00154912" w:rsidP="00154912">
      <w:pPr>
        <w:pStyle w:val="NormalWeb"/>
        <w:spacing w:before="0" w:beforeAutospacing="0" w:after="0" w:afterAutospacing="0" w:line="360" w:lineRule="auto"/>
        <w:jc w:val="both"/>
        <w:rPr>
          <w:color w:val="000000"/>
        </w:rPr>
      </w:pPr>
      <w:r w:rsidRPr="00154912">
        <w:rPr>
          <w:color w:val="000000"/>
        </w:rPr>
        <w:t xml:space="preserve">   </w:t>
      </w:r>
      <w:r w:rsidR="00ED3653" w:rsidRPr="00154912">
        <w:rPr>
          <w:color w:val="000000"/>
        </w:rPr>
        <w:t xml:space="preserve">Mientras que en la información de fuentes secundarias solo se hace referencia a las enfermedades de transmisión sexual, en la Mesa de Diálogo realizada sobre la temática se identificaron: el hacinamiento en las viviendas y en las instituciones, la falta de educación en salud sexual y reproductiva, el machismo, el mal comportamiento ciudadano y el desconocimiento de rutas de atención como determinantes de la salud y de las condiciones transmisibles en la Comuna 1. </w:t>
      </w:r>
    </w:p>
    <w:p w:rsidR="00ED3653" w:rsidRPr="00154912" w:rsidRDefault="00154912" w:rsidP="00154912">
      <w:pPr>
        <w:pStyle w:val="NormalWeb"/>
        <w:spacing w:before="0" w:beforeAutospacing="0" w:after="160" w:afterAutospacing="0" w:line="360" w:lineRule="auto"/>
        <w:jc w:val="both"/>
      </w:pPr>
      <w:r w:rsidRPr="00154912">
        <w:t xml:space="preserve">   </w:t>
      </w:r>
      <w:r w:rsidR="00ED3653" w:rsidRPr="00154912">
        <w:rPr>
          <w:color w:val="000000"/>
        </w:rPr>
        <w:t xml:space="preserve">La comunidad expresa preocupación por la falta de información sobre el tema y por el incremento de enfermedades de transmisión sexual, así como aquellas transmitidas por vectores. Igualmente, las precarias condiciones socioeconómicas, el estado de las viviendas y el entorno, sumado al </w:t>
      </w:r>
      <w:r w:rsidR="00ED3653" w:rsidRPr="00154912">
        <w:t>hacinamiento, facilitan la propagación de las enfermedades transmisibles.</w:t>
      </w:r>
    </w:p>
    <w:p w:rsidR="00ED3653" w:rsidRPr="00154912" w:rsidRDefault="00154912" w:rsidP="00ED3653">
      <w:pPr>
        <w:pStyle w:val="NormalWeb"/>
        <w:spacing w:before="0" w:beforeAutospacing="0" w:after="0" w:afterAutospacing="0"/>
      </w:pPr>
      <w:r w:rsidRPr="00154912">
        <w:rPr>
          <w:rFonts w:eastAsiaTheme="minorHAnsi"/>
          <w:b/>
          <w:lang w:eastAsia="en-US"/>
        </w:rPr>
        <w:t xml:space="preserve">2.1.6. </w:t>
      </w:r>
      <w:r w:rsidR="00ED3653" w:rsidRPr="00154912">
        <w:rPr>
          <w:b/>
          <w:bCs/>
        </w:rPr>
        <w:t>Dimensión prioritaria</w:t>
      </w:r>
      <w:r w:rsidR="00ED3653" w:rsidRPr="00154912">
        <w:rPr>
          <w:bCs/>
        </w:rPr>
        <w:t xml:space="preserve"> </w:t>
      </w:r>
      <w:r w:rsidR="00ED3653" w:rsidRPr="00154912">
        <w:rPr>
          <w:b/>
          <w:bCs/>
        </w:rPr>
        <w:t>Sexualidad, derechos sexuales y reproductivos</w:t>
      </w:r>
    </w:p>
    <w:p w:rsidR="00154912" w:rsidRDefault="00154912" w:rsidP="00154912">
      <w:pPr>
        <w:pStyle w:val="NormalWeb"/>
        <w:spacing w:before="0" w:beforeAutospacing="0" w:after="0" w:afterAutospacing="0"/>
        <w:jc w:val="both"/>
        <w:textAlignment w:val="baseline"/>
        <w:rPr>
          <w:rFonts w:asciiTheme="minorHAnsi" w:eastAsiaTheme="minorHAnsi" w:hAnsiTheme="minorHAnsi" w:cstheme="minorBidi"/>
          <w:sz w:val="22"/>
          <w:szCs w:val="22"/>
          <w:lang w:eastAsia="en-US"/>
        </w:rPr>
      </w:pPr>
    </w:p>
    <w:p w:rsidR="00ED3653" w:rsidRPr="00154912" w:rsidRDefault="00154912" w:rsidP="00154912">
      <w:pPr>
        <w:pStyle w:val="NormalWeb"/>
        <w:spacing w:before="0" w:beforeAutospacing="0" w:after="0" w:afterAutospacing="0" w:line="360" w:lineRule="auto"/>
        <w:jc w:val="both"/>
        <w:textAlignment w:val="baseline"/>
        <w:rPr>
          <w:color w:val="000000"/>
        </w:rPr>
      </w:pPr>
      <w:r w:rsidRPr="00154912">
        <w:rPr>
          <w:rFonts w:eastAsiaTheme="minorHAnsi"/>
          <w:sz w:val="22"/>
          <w:szCs w:val="22"/>
          <w:lang w:eastAsia="en-US"/>
        </w:rPr>
        <w:t xml:space="preserve">   </w:t>
      </w:r>
      <w:r w:rsidR="00ED3653" w:rsidRPr="00154912">
        <w:rPr>
          <w:color w:val="000000"/>
          <w:shd w:val="clear" w:color="auto" w:fill="FFFFFF"/>
        </w:rPr>
        <w:t xml:space="preserve">Hay poca conciencia sobre el incremento del abuso sexual contra las mujeres, las niñas y los niños, el feminicidio y los actos de violencias basados en género. Aunque se han generado procesos de empoderamiento y participación, las mujeres continúan siendo coaccionadas en sus libertades por grupos religiosos o por ideologías políticas. Es fundamental la activación de las rutas de atención y la generación de ofertas institucionales que permitan realizar actividades, programas y proyectos dirigidos a las necesidades de esta población. </w:t>
      </w:r>
    </w:p>
    <w:p w:rsidR="00ED3653" w:rsidRPr="003B12D1" w:rsidRDefault="00154912" w:rsidP="003B12D1">
      <w:pPr>
        <w:pStyle w:val="NormalWeb"/>
        <w:spacing w:before="0" w:beforeAutospacing="0" w:after="160" w:afterAutospacing="0" w:line="360" w:lineRule="auto"/>
        <w:jc w:val="both"/>
      </w:pPr>
      <w:r w:rsidRPr="00154912">
        <w:rPr>
          <w:color w:val="000000"/>
          <w:shd w:val="clear" w:color="auto" w:fill="FFFFFF"/>
        </w:rPr>
        <w:t xml:space="preserve">   </w:t>
      </w:r>
      <w:r w:rsidR="00ED3653" w:rsidRPr="00154912">
        <w:rPr>
          <w:color w:val="000000"/>
          <w:shd w:val="clear" w:color="auto" w:fill="FFFFFF"/>
        </w:rPr>
        <w:t>Las problemáticas de las mujeres adolescentes, de entre 10 y 19 años, son las más críticas en temas de abusos, embarazo adolescente, fecundidad y enfermedades de trasmisión sexual. Los indicadores de la Comuna en estos ámbitos son desfavorables y aportan negativamente a los indicadores generales de la ciudad.</w:t>
      </w:r>
    </w:p>
    <w:p w:rsidR="00ED3653" w:rsidRPr="003B12D1" w:rsidRDefault="003B12D1" w:rsidP="00ED3653">
      <w:pPr>
        <w:pStyle w:val="NormalWeb"/>
        <w:spacing w:before="0" w:beforeAutospacing="0" w:after="0" w:afterAutospacing="0"/>
        <w:rPr>
          <w:b/>
        </w:rPr>
      </w:pPr>
      <w:r w:rsidRPr="003B12D1">
        <w:rPr>
          <w:b/>
          <w:bCs/>
        </w:rPr>
        <w:t>2.1.</w:t>
      </w:r>
      <w:r w:rsidR="00ED3653" w:rsidRPr="003B12D1">
        <w:rPr>
          <w:b/>
          <w:bCs/>
        </w:rPr>
        <w:t>7</w:t>
      </w:r>
      <w:r w:rsidRPr="003B12D1">
        <w:rPr>
          <w:b/>
          <w:bCs/>
        </w:rPr>
        <w:t>.</w:t>
      </w:r>
      <w:r w:rsidR="00ED3653" w:rsidRPr="003B12D1">
        <w:rPr>
          <w:b/>
          <w:bCs/>
        </w:rPr>
        <w:t xml:space="preserve"> Dimensión prioritaria Salud púb</w:t>
      </w:r>
      <w:r>
        <w:rPr>
          <w:b/>
          <w:bCs/>
        </w:rPr>
        <w:t>lica en emergencias y desastres</w:t>
      </w:r>
    </w:p>
    <w:p w:rsidR="003B12D1" w:rsidRDefault="003B12D1" w:rsidP="003B12D1">
      <w:pPr>
        <w:pStyle w:val="NormalWeb"/>
        <w:spacing w:before="0" w:beforeAutospacing="0" w:after="0" w:afterAutospacing="0"/>
        <w:textAlignment w:val="baseline"/>
        <w:rPr>
          <w:rFonts w:asciiTheme="minorHAnsi" w:eastAsiaTheme="minorHAnsi" w:hAnsiTheme="minorHAnsi" w:cstheme="minorBidi"/>
          <w:sz w:val="22"/>
          <w:szCs w:val="22"/>
          <w:lang w:eastAsia="en-US"/>
        </w:rPr>
      </w:pPr>
    </w:p>
    <w:p w:rsidR="00ED3653" w:rsidRPr="003B12D1" w:rsidRDefault="003B12D1" w:rsidP="003B12D1">
      <w:pPr>
        <w:pStyle w:val="NormalWeb"/>
        <w:spacing w:before="0" w:beforeAutospacing="0" w:after="0" w:afterAutospacing="0" w:line="360" w:lineRule="auto"/>
        <w:jc w:val="both"/>
        <w:textAlignment w:val="baseline"/>
        <w:rPr>
          <w:color w:val="000000"/>
        </w:rPr>
      </w:pPr>
      <w:r>
        <w:rPr>
          <w:rFonts w:eastAsiaTheme="minorHAnsi"/>
          <w:lang w:eastAsia="en-US"/>
        </w:rPr>
        <w:t xml:space="preserve">   </w:t>
      </w:r>
      <w:r w:rsidRPr="003B12D1">
        <w:rPr>
          <w:rFonts w:eastAsiaTheme="minorHAnsi"/>
          <w:lang w:eastAsia="en-US"/>
        </w:rPr>
        <w:t>A</w:t>
      </w:r>
      <w:r w:rsidR="00ED3653" w:rsidRPr="003B12D1">
        <w:rPr>
          <w:color w:val="000000"/>
          <w:shd w:val="clear" w:color="auto" w:fill="FFFFFF"/>
        </w:rPr>
        <w:t>lgunos territorios de la Comuna estaban ubicados en zonas de alto riesgo; por lo tanto, eran limitadas las obras de infraestructura que se podían realizar y algunos sectores no contaban con servicios públicos regulares, debido a limitaciones impuestas por la norma que restringía la conexión de servicios en la zona. Sin embargo, en la actualización del Plan de Ordenamiento Territorial (POT), realizada en 2014, la mayor parte de estas zonas pasaron a ser consideradas zonas de riesgo mitigable.</w:t>
      </w:r>
    </w:p>
    <w:p w:rsidR="00ED3653" w:rsidRPr="003B12D1" w:rsidRDefault="003B12D1" w:rsidP="003B12D1">
      <w:pPr>
        <w:pStyle w:val="NormalWeb"/>
        <w:spacing w:before="0" w:beforeAutospacing="0" w:after="160" w:afterAutospacing="0" w:line="360" w:lineRule="auto"/>
        <w:jc w:val="both"/>
      </w:pPr>
      <w:r>
        <w:rPr>
          <w:color w:val="000000"/>
          <w:shd w:val="clear" w:color="auto" w:fill="FFFFFF"/>
        </w:rPr>
        <w:t xml:space="preserve">   </w:t>
      </w:r>
      <w:r w:rsidR="00ED3653" w:rsidRPr="003B12D1">
        <w:rPr>
          <w:color w:val="000000"/>
          <w:shd w:val="clear" w:color="auto" w:fill="FFFFFF"/>
        </w:rPr>
        <w:t xml:space="preserve">La deficiencia en las redes de alcantarillado en algunos sectores incrementa los riesgos de desastres por avalanchas en época de lluvias. Con respecto a los riesgos de desbordamiento de quebradas, se observa que no solo la comunidad las provoca, al utilizar sus cauces para arrojar </w:t>
      </w:r>
      <w:r w:rsidR="00ED3653" w:rsidRPr="003B12D1">
        <w:rPr>
          <w:color w:val="000000"/>
          <w:shd w:val="clear" w:color="auto" w:fill="FFFFFF"/>
        </w:rPr>
        <w:lastRenderedPageBreak/>
        <w:t>basuras y desechos, sino también la institucionalidad, al ejercer poco control sobre la aplicación de la norma.</w:t>
      </w:r>
    </w:p>
    <w:p w:rsidR="00ED3653" w:rsidRPr="003B12D1" w:rsidRDefault="003B12D1" w:rsidP="00ED3653">
      <w:pPr>
        <w:pStyle w:val="NormalWeb"/>
        <w:spacing w:before="0" w:beforeAutospacing="0" w:after="0" w:afterAutospacing="0"/>
        <w:jc w:val="both"/>
        <w:rPr>
          <w:b/>
          <w:bCs/>
        </w:rPr>
      </w:pPr>
      <w:r w:rsidRPr="003B12D1">
        <w:rPr>
          <w:b/>
          <w:bCs/>
          <w:color w:val="000000"/>
        </w:rPr>
        <w:t>2.1.8.</w:t>
      </w:r>
      <w:r w:rsidR="00ED3653" w:rsidRPr="003B12D1">
        <w:rPr>
          <w:b/>
          <w:bCs/>
        </w:rPr>
        <w:t xml:space="preserve"> Dimensión prioritaria Salud y ámbito laboral</w:t>
      </w:r>
    </w:p>
    <w:p w:rsidR="00ED3653" w:rsidRDefault="00ED3653" w:rsidP="00ED3653">
      <w:pPr>
        <w:pStyle w:val="NormalWeb"/>
        <w:spacing w:before="0" w:beforeAutospacing="0" w:after="0" w:afterAutospacing="0"/>
        <w:jc w:val="both"/>
        <w:rPr>
          <w:b/>
        </w:rPr>
      </w:pPr>
    </w:p>
    <w:p w:rsidR="003B12D1" w:rsidRPr="003B12D1" w:rsidRDefault="003B12D1" w:rsidP="003B12D1">
      <w:pPr>
        <w:pStyle w:val="NormalWeb"/>
        <w:spacing w:before="0" w:beforeAutospacing="0" w:after="0" w:afterAutospacing="0" w:line="360" w:lineRule="auto"/>
        <w:jc w:val="both"/>
        <w:textAlignment w:val="baseline"/>
        <w:rPr>
          <w:color w:val="000000"/>
        </w:rPr>
      </w:pPr>
      <w:r w:rsidRPr="003B12D1">
        <w:rPr>
          <w:color w:val="000000"/>
          <w:shd w:val="clear" w:color="auto" w:fill="FFFFFF"/>
        </w:rPr>
        <w:t xml:space="preserve">   </w:t>
      </w:r>
      <w:r w:rsidR="00ED3653" w:rsidRPr="003B12D1">
        <w:rPr>
          <w:color w:val="000000"/>
          <w:shd w:val="clear" w:color="auto" w:fill="FFFFFF"/>
        </w:rPr>
        <w:t>Las largas jornadas laborales fueron identificadas por la comunidad como una de las problemáticas más importantes en la dimensión de salud y ámbito laboral, sobre todo para las madres trabajadoras. Dado que en la Comuna 1, el ingreso salarial generalmente es de un salario mínimo o inferior, algunas familias deben trabajar en doble jornada laboral para mejorar sus ingresos.</w:t>
      </w:r>
    </w:p>
    <w:p w:rsidR="00ED3653" w:rsidRDefault="003B12D1" w:rsidP="003B12D1">
      <w:pPr>
        <w:pStyle w:val="NormalWeb"/>
        <w:spacing w:before="0" w:beforeAutospacing="0" w:after="0" w:afterAutospacing="0" w:line="360" w:lineRule="auto"/>
        <w:jc w:val="both"/>
        <w:textAlignment w:val="baseline"/>
        <w:rPr>
          <w:color w:val="000000"/>
          <w:shd w:val="clear" w:color="auto" w:fill="FFFFFF"/>
        </w:rPr>
      </w:pPr>
      <w:r w:rsidRPr="003B12D1">
        <w:rPr>
          <w:color w:val="000000"/>
        </w:rPr>
        <w:t xml:space="preserve">   </w:t>
      </w:r>
      <w:r w:rsidR="00ED3653" w:rsidRPr="003B12D1">
        <w:rPr>
          <w:color w:val="000000"/>
          <w:shd w:val="clear" w:color="auto" w:fill="FFFFFF"/>
        </w:rPr>
        <w:t>Igualmente, se evidenció que el trabajo informal es una problemática significativa en la Comuna 1. La empresa privada tiene pocas ofertas laborales y algunas personas no reúnen las competencias requeridas para el trabajo. Un gran número de personas deben trabajar de manera informal, sin garantías laborales, en precarias condiciones de seguridad en el trabajo y con escasa participación en agremiaciones que representen y hagan valer sus intereses y derechos.</w:t>
      </w:r>
    </w:p>
    <w:p w:rsidR="00AD14EA" w:rsidRDefault="00AD14EA" w:rsidP="003B12D1">
      <w:pPr>
        <w:pStyle w:val="NormalWeb"/>
        <w:spacing w:before="0" w:beforeAutospacing="0" w:after="0" w:afterAutospacing="0" w:line="360" w:lineRule="auto"/>
        <w:jc w:val="both"/>
        <w:textAlignment w:val="baseline"/>
        <w:rPr>
          <w:color w:val="000000"/>
          <w:shd w:val="clear" w:color="auto" w:fill="FFFFFF"/>
        </w:rPr>
      </w:pPr>
    </w:p>
    <w:p w:rsidR="00AD14EA" w:rsidRPr="001778BB" w:rsidRDefault="00AD14EA" w:rsidP="003B12D1">
      <w:pPr>
        <w:pStyle w:val="NormalWeb"/>
        <w:numPr>
          <w:ilvl w:val="1"/>
          <w:numId w:val="4"/>
        </w:numPr>
        <w:spacing w:before="0" w:beforeAutospacing="0" w:after="0" w:afterAutospacing="0" w:line="360" w:lineRule="auto"/>
        <w:jc w:val="both"/>
        <w:textAlignment w:val="baseline"/>
        <w:rPr>
          <w:b/>
          <w:color w:val="000000"/>
          <w:shd w:val="clear" w:color="auto" w:fill="FFFFFF"/>
        </w:rPr>
      </w:pPr>
      <w:r>
        <w:rPr>
          <w:b/>
          <w:color w:val="000000"/>
          <w:shd w:val="clear" w:color="auto" w:fill="FFFFFF"/>
        </w:rPr>
        <w:t xml:space="preserve"> Armonización con las políticas locales en salud</w:t>
      </w:r>
    </w:p>
    <w:p w:rsidR="001778BB" w:rsidRPr="005C2123" w:rsidRDefault="001778BB" w:rsidP="005C2123">
      <w:pPr>
        <w:pStyle w:val="NormalWeb"/>
        <w:spacing w:before="0" w:beforeAutospacing="0" w:after="0" w:afterAutospacing="0" w:line="360" w:lineRule="auto"/>
        <w:jc w:val="both"/>
      </w:pPr>
      <w:r>
        <w:rPr>
          <w:rFonts w:ascii="Arial" w:hAnsi="Arial" w:cs="Arial"/>
        </w:rPr>
        <w:t xml:space="preserve">   </w:t>
      </w:r>
      <w:r w:rsidR="00AD14EA" w:rsidRPr="005C2123">
        <w:t>El papel del diálogo sobre las políticas de salud es mejorar la alineación y la armonización de las políticas sanitarias nacionales con los planes estratégicos a nivel local, al ofrecer una visión analítica sobre los factores críticos que deberán ser tenidos en cuenta en su implementación. Se entiende como un proceso de diálogo deliberativo entre las partes interesadas, basado en evidencias, para la toma de decisiones y la adopción de políticas más integrales y robustas. La utilidad del diálogo de políticas está en su potencial como mecanismo para mejorar la gobernanza y construir consensos. Esto es importante en un contexto de desarrollo de la salud, en donde múltiples actores e iniciativas globales de salud apoyan el logro de las metas sanitarias (</w:t>
      </w:r>
      <w:proofErr w:type="spellStart"/>
      <w:r w:rsidR="00AD14EA" w:rsidRPr="005C2123">
        <w:t>Nabyonga-Orem</w:t>
      </w:r>
      <w:proofErr w:type="spellEnd"/>
      <w:r w:rsidR="00AD14EA" w:rsidRPr="005C2123">
        <w:t xml:space="preserve"> et al, 2016).</w:t>
      </w:r>
    </w:p>
    <w:p w:rsidR="00AD14EA" w:rsidRPr="005C2123" w:rsidRDefault="001778BB" w:rsidP="005C2123">
      <w:pPr>
        <w:pStyle w:val="NormalWeb"/>
        <w:spacing w:before="0" w:beforeAutospacing="0" w:after="0" w:afterAutospacing="0" w:line="360" w:lineRule="auto"/>
        <w:jc w:val="both"/>
      </w:pPr>
      <w:r w:rsidRPr="005C2123">
        <w:t xml:space="preserve">   </w:t>
      </w:r>
      <w:r w:rsidR="00AD14EA" w:rsidRPr="005C2123">
        <w:t xml:space="preserve">Una vez realizado el trabajo de diagnóstico comunitario, la información de cada una de las dimensiones y de los diferentes ámbitos se relacionó con la información del ASIS institucional. En cada dimensión del PDSP se compararon las tensiones poblacionales, ambientales, sociales y económicas (dimensiones PASE) identificadas por la autoridad sanitaria con las problemáticas manifestadas por la comunidad a través de mesas de discusión. </w:t>
      </w:r>
    </w:p>
    <w:p w:rsidR="00AD14EA" w:rsidRPr="005C2123" w:rsidRDefault="001778BB" w:rsidP="005C2123">
      <w:pPr>
        <w:pStyle w:val="NormalWeb"/>
        <w:spacing w:before="0" w:beforeAutospacing="0" w:after="0" w:afterAutospacing="0" w:line="360" w:lineRule="auto"/>
        <w:jc w:val="both"/>
      </w:pPr>
      <w:r w:rsidRPr="005C2123">
        <w:t xml:space="preserve">   </w:t>
      </w:r>
      <w:r w:rsidR="00AD14EA" w:rsidRPr="005C2123">
        <w:t xml:space="preserve">En este punto, dentro del </w:t>
      </w:r>
      <w:r w:rsidR="00AD14EA" w:rsidRPr="005C2123">
        <w:rPr>
          <w:i/>
        </w:rPr>
        <w:t>Plan de Desarrollo 2016 - 2019,</w:t>
      </w:r>
      <w:r w:rsidR="00AD14EA" w:rsidRPr="005C2123">
        <w:t xml:space="preserve"> </w:t>
      </w:r>
      <w:r w:rsidR="00AD14EA" w:rsidRPr="005C2123">
        <w:rPr>
          <w:i/>
          <w:iCs/>
        </w:rPr>
        <w:t>Medellín cuenta con vos,</w:t>
      </w:r>
      <w:r w:rsidR="00AD14EA" w:rsidRPr="005C2123">
        <w:t xml:space="preserve"> se halla el reto de </w:t>
      </w:r>
      <w:r w:rsidR="00AD14EA" w:rsidRPr="005C2123">
        <w:rPr>
          <w:i/>
          <w:iCs/>
        </w:rPr>
        <w:t>Medellín para vivir más y</w:t>
      </w:r>
      <w:r w:rsidR="00AD14EA" w:rsidRPr="005C2123">
        <w:t xml:space="preserve"> </w:t>
      </w:r>
      <w:r w:rsidR="00AD14EA" w:rsidRPr="005C2123">
        <w:rPr>
          <w:i/>
          <w:iCs/>
        </w:rPr>
        <w:t xml:space="preserve">mejor </w:t>
      </w:r>
      <w:r w:rsidR="00AD14EA" w:rsidRPr="005C2123">
        <w:t>que comprende cuatro aspectos</w:t>
      </w:r>
      <w:r w:rsidR="00AD14EA" w:rsidRPr="005C2123">
        <w:rPr>
          <w:b/>
          <w:bCs/>
        </w:rPr>
        <w:t xml:space="preserve">: fortalecimiento del acceso a los servicios de salud, gestión de estrategias en salud, gobernanza y </w:t>
      </w:r>
      <w:r w:rsidR="00AD14EA" w:rsidRPr="005C2123">
        <w:rPr>
          <w:b/>
          <w:bCs/>
        </w:rPr>
        <w:lastRenderedPageBreak/>
        <w:t>gobernabilidad para la salud, y vigilancia integral en salud</w:t>
      </w:r>
      <w:r w:rsidR="00AD14EA" w:rsidRPr="005C2123">
        <w:t xml:space="preserve"> (Concejo de Medellín, 2016: 194), los cuales fueron asimilados como</w:t>
      </w:r>
      <w:r w:rsidR="00AD14EA" w:rsidRPr="005C2123">
        <w:rPr>
          <w:b/>
          <w:bCs/>
        </w:rPr>
        <w:t xml:space="preserve"> objetivos estratégicos del Plan Comunal de Salud.</w:t>
      </w:r>
      <w:r w:rsidR="00AD14EA" w:rsidRPr="005C2123">
        <w:t xml:space="preserve"> </w:t>
      </w:r>
    </w:p>
    <w:p w:rsidR="00AD14EA" w:rsidRPr="005C2123" w:rsidRDefault="001778BB" w:rsidP="005C2123">
      <w:pPr>
        <w:pStyle w:val="NormalWeb"/>
        <w:spacing w:before="0" w:beforeAutospacing="0" w:after="0" w:afterAutospacing="0" w:line="360" w:lineRule="auto"/>
        <w:jc w:val="both"/>
      </w:pPr>
      <w:r w:rsidRPr="005C2123">
        <w:t xml:space="preserve">   </w:t>
      </w:r>
      <w:r w:rsidR="00AD14EA" w:rsidRPr="005C2123">
        <w:t xml:space="preserve">Este ejercicio de articulación entre los retos del Plan Municipal de Salud de la ciudad de Medellín y las necesidades en salud expresadas por los habitantes de la Comuna 1-Popular, también conocido como de diálogo o armonización de políticas públicas, se realizó durante el segundo semestre de 2015, mediante talleres a los que asistieron participantes de las mesas de discusión establecidas durante la fase de diagnóstico del Plan Comunal de Salud-C1. </w:t>
      </w:r>
    </w:p>
    <w:p w:rsidR="00AD14EA" w:rsidRPr="005C2123" w:rsidRDefault="001778BB" w:rsidP="005C2123">
      <w:pPr>
        <w:pStyle w:val="NormalWeb"/>
        <w:spacing w:before="0" w:beforeAutospacing="0" w:after="0" w:afterAutospacing="0" w:line="360" w:lineRule="auto"/>
        <w:jc w:val="both"/>
      </w:pPr>
      <w:r w:rsidRPr="005C2123">
        <w:t xml:space="preserve">   </w:t>
      </w:r>
      <w:r w:rsidR="00AD14EA" w:rsidRPr="005C2123">
        <w:t xml:space="preserve">Con este proceso, que contó con el acompañamiento de representantes de la comunidad,  se lograron establecer relaciones directas de causalidad entre problemáticas de las distintas dimensiones analizadas. Por ejemplo, interrelacionar situaciones de violencia intrafamiliar, abuso sexual y otras violencias basadas en género, con algunas necesidades en salud manifestadas por la comunidad en las dimensiones de convivencia social y salud mental, más sexualidad y derechos sexuales y reproductivos. </w:t>
      </w:r>
    </w:p>
    <w:p w:rsidR="00AD14EA" w:rsidRPr="005C2123" w:rsidRDefault="001778BB" w:rsidP="005C2123">
      <w:pPr>
        <w:pStyle w:val="NormalWeb"/>
        <w:spacing w:before="0" w:beforeAutospacing="0" w:after="0" w:afterAutospacing="0" w:line="360" w:lineRule="auto"/>
        <w:jc w:val="both"/>
      </w:pPr>
      <w:r w:rsidRPr="005C2123">
        <w:t xml:space="preserve">   </w:t>
      </w:r>
      <w:r w:rsidR="00AD14EA" w:rsidRPr="005C2123">
        <w:t xml:space="preserve">En la dimensión prioritaria de salud y ámbito laboral, el ejercicio permitió establecer que la falta de empleo digno y las condiciones de informalidad laboral se convierten en elementos generadores de estrés y ansiedad en la población trabajadora de la Comuna 1, que podrían tener repercusiones en la salud mental y en las condiciones no transmisibles? de estas personas. </w:t>
      </w:r>
    </w:p>
    <w:p w:rsidR="00AD14EA" w:rsidRDefault="007B1716" w:rsidP="007B1716">
      <w:pPr>
        <w:pStyle w:val="NormalWeb"/>
        <w:spacing w:before="0" w:beforeAutospacing="0" w:after="0" w:afterAutospacing="0" w:line="360" w:lineRule="auto"/>
        <w:jc w:val="both"/>
      </w:pPr>
      <w:r>
        <w:t xml:space="preserve">   </w:t>
      </w:r>
      <w:r w:rsidR="00AD14EA" w:rsidRPr="005C2123">
        <w:t xml:space="preserve">En razón de lo anterior, </w:t>
      </w:r>
      <w:r w:rsidR="00AD14EA" w:rsidRPr="005C2123">
        <w:rPr>
          <w:b/>
          <w:bCs/>
        </w:rPr>
        <w:t xml:space="preserve">se definieron programas en el Plan Comunal de Salud que respondieran a objetivos de más de una dimensión y a sus respectivos proyectos. </w:t>
      </w:r>
      <w:r w:rsidR="00AD14EA" w:rsidRPr="005C2123">
        <w:t xml:space="preserve">Asimismo, y tomando como referente el Plan de Desarrollo 2016 - 2019, </w:t>
      </w:r>
      <w:r w:rsidR="00AD14EA" w:rsidRPr="005C2123">
        <w:rPr>
          <w:i/>
          <w:iCs/>
        </w:rPr>
        <w:t>Medellín cuenta con vos</w:t>
      </w:r>
      <w:r w:rsidR="00AD14EA" w:rsidRPr="005C2123">
        <w:t xml:space="preserve">, se identificaron los programas y proyectos que respondieran, mediante sus objetivos y metas, a los objetivos estratégicos establecidos en el Plan Comunal de Salud. Se buscaba con ello contribuir a una focalización mucho más efectiva de los recursos destinados a la </w:t>
      </w:r>
      <w:r w:rsidR="00AD14EA" w:rsidRPr="005C2123">
        <w:rPr>
          <w:b/>
          <w:bCs/>
        </w:rPr>
        <w:t>realización de intervenciones dirigidas a promover el bienestar de los habitantes del territorio de la Comuna 1-Popular.</w:t>
      </w:r>
      <w:r w:rsidR="00AD14EA" w:rsidRPr="005C2123">
        <w:t xml:space="preserve"> </w:t>
      </w:r>
    </w:p>
    <w:p w:rsidR="007B1716" w:rsidRDefault="007B1716" w:rsidP="007B1716">
      <w:pPr>
        <w:pStyle w:val="NormalWeb"/>
        <w:spacing w:before="0" w:beforeAutospacing="0" w:after="0" w:afterAutospacing="0" w:line="360" w:lineRule="auto"/>
        <w:jc w:val="both"/>
      </w:pPr>
    </w:p>
    <w:p w:rsidR="007B1716" w:rsidRDefault="007B1716" w:rsidP="007B1716">
      <w:pPr>
        <w:pStyle w:val="NormalWeb"/>
        <w:numPr>
          <w:ilvl w:val="1"/>
          <w:numId w:val="4"/>
        </w:numPr>
        <w:spacing w:before="0" w:beforeAutospacing="0" w:after="0" w:afterAutospacing="0" w:line="360" w:lineRule="auto"/>
        <w:jc w:val="both"/>
        <w:rPr>
          <w:b/>
        </w:rPr>
      </w:pPr>
      <w:r>
        <w:rPr>
          <w:b/>
        </w:rPr>
        <w:t xml:space="preserve"> Estrategia de gestión del Plan Comunal de Salud </w:t>
      </w:r>
    </w:p>
    <w:p w:rsidR="007B1716" w:rsidRDefault="007B1716" w:rsidP="007B1716">
      <w:pPr>
        <w:pStyle w:val="NormalWeb"/>
        <w:spacing w:before="0" w:beforeAutospacing="0" w:after="0" w:afterAutospacing="0" w:line="360" w:lineRule="auto"/>
        <w:jc w:val="both"/>
        <w:rPr>
          <w:b/>
        </w:rPr>
      </w:pPr>
    </w:p>
    <w:p w:rsidR="007B1716" w:rsidRPr="007B1716" w:rsidRDefault="007B1716" w:rsidP="007B1716">
      <w:pPr>
        <w:pStyle w:val="NormalWeb"/>
        <w:spacing w:before="0" w:beforeAutospacing="0" w:after="0" w:afterAutospacing="0" w:line="360" w:lineRule="auto"/>
        <w:jc w:val="both"/>
      </w:pPr>
      <w:r w:rsidRPr="007B1716">
        <w:t xml:space="preserve">   </w:t>
      </w:r>
      <w:r w:rsidRPr="007B1716">
        <w:t>El Plan Comunal de Salud asimila</w:t>
      </w:r>
      <w:r w:rsidRPr="007B1716">
        <w:rPr>
          <w:b/>
          <w:bCs/>
        </w:rPr>
        <w:t xml:space="preserve"> </w:t>
      </w:r>
      <w:r w:rsidRPr="007B1716">
        <w:t xml:space="preserve">como </w:t>
      </w:r>
      <w:r w:rsidRPr="007B1716">
        <w:rPr>
          <w:b/>
          <w:bCs/>
        </w:rPr>
        <w:t>objetivos estratégicos</w:t>
      </w:r>
      <w:r w:rsidRPr="007B1716">
        <w:t xml:space="preserve"> los contenidos en el Plan Decenal de Salud Pública (PDSP) 2012- 2021 (Ministerio de Salud y Protección Social, 2013:73), los cuales son: </w:t>
      </w:r>
    </w:p>
    <w:p w:rsidR="007B1716" w:rsidRPr="007B1716" w:rsidRDefault="007B1716" w:rsidP="007B1716">
      <w:pPr>
        <w:pStyle w:val="NormalWeb"/>
        <w:numPr>
          <w:ilvl w:val="0"/>
          <w:numId w:val="33"/>
        </w:numPr>
        <w:spacing w:before="0" w:beforeAutospacing="0" w:after="0" w:afterAutospacing="0" w:line="360" w:lineRule="auto"/>
        <w:jc w:val="both"/>
        <w:textAlignment w:val="baseline"/>
      </w:pPr>
      <w:r w:rsidRPr="007B1716">
        <w:t>Avanzar hacia la garantía del goce efectivo del derecho a la salud.</w:t>
      </w:r>
    </w:p>
    <w:p w:rsidR="007B1716" w:rsidRPr="007B1716" w:rsidRDefault="007B1716" w:rsidP="007B1716">
      <w:pPr>
        <w:pStyle w:val="NormalWeb"/>
        <w:numPr>
          <w:ilvl w:val="0"/>
          <w:numId w:val="33"/>
        </w:numPr>
        <w:spacing w:before="0" w:beforeAutospacing="0" w:after="0" w:afterAutospacing="0" w:line="360" w:lineRule="auto"/>
        <w:jc w:val="both"/>
        <w:textAlignment w:val="baseline"/>
        <w:rPr>
          <w:b/>
          <w:bCs/>
        </w:rPr>
      </w:pPr>
      <w:r w:rsidRPr="007B1716">
        <w:t>Mejorar las condiciones de vida que modifican la situación de salud y disminuyen la carga de enfermedad existente.</w:t>
      </w:r>
    </w:p>
    <w:p w:rsidR="007B1716" w:rsidRPr="007B1716" w:rsidRDefault="007B1716" w:rsidP="007B1716">
      <w:pPr>
        <w:pStyle w:val="NormalWeb"/>
        <w:numPr>
          <w:ilvl w:val="0"/>
          <w:numId w:val="33"/>
        </w:numPr>
        <w:spacing w:before="0" w:beforeAutospacing="0" w:after="0" w:afterAutospacing="0" w:line="360" w:lineRule="auto"/>
        <w:jc w:val="both"/>
        <w:textAlignment w:val="baseline"/>
        <w:rPr>
          <w:b/>
          <w:bCs/>
        </w:rPr>
      </w:pPr>
      <w:r w:rsidRPr="007B1716">
        <w:lastRenderedPageBreak/>
        <w:t>Mantener tolerancia cero frente a la mortalidad, la morbilidad y la discapacidad evitable.</w:t>
      </w:r>
    </w:p>
    <w:p w:rsidR="007B1716" w:rsidRPr="007B1716" w:rsidRDefault="007B1716" w:rsidP="007B1716">
      <w:pPr>
        <w:pStyle w:val="NormalWeb"/>
        <w:spacing w:before="0" w:beforeAutospacing="0" w:after="0" w:afterAutospacing="0" w:line="360" w:lineRule="auto"/>
        <w:jc w:val="both"/>
      </w:pPr>
      <w:r w:rsidRPr="007B1716">
        <w:t xml:space="preserve">   </w:t>
      </w:r>
      <w:r w:rsidRPr="007B1716">
        <w:t>Uno de los mayores desafíos del PDSP es afianzar el concepto de salud como el resultado de la interacción armónica de las condiciones biológicas, mentales, sociales y culturales del individuo, así como con su entorno y con la sociedad, a fin de poder acceder a un mejor nivel de bienestar como condición esencial para la vida.</w:t>
      </w:r>
    </w:p>
    <w:p w:rsidR="007B1716" w:rsidRDefault="007B1716" w:rsidP="007B1716">
      <w:pPr>
        <w:pStyle w:val="NormalWeb"/>
        <w:spacing w:before="0" w:beforeAutospacing="0" w:after="0" w:afterAutospacing="0" w:line="360" w:lineRule="auto"/>
        <w:jc w:val="both"/>
      </w:pPr>
      <w:r w:rsidRPr="007B1716">
        <w:t xml:space="preserve">   </w:t>
      </w:r>
      <w:r w:rsidRPr="007B1716">
        <w:t>Con miras a alcanzar los objetivos propuestos por el Plan Comunal de Salud, se construyó un Plan Operativo de Gestión que contempla el desarrollo de cinco programas que recogen las necesidades más apremiantes de los ciudadanos en el territorio, en torno a las dimensiones de</w:t>
      </w:r>
      <w:r w:rsidRPr="007B1716">
        <w:t>l Plan Decenal de Salud Pública.</w:t>
      </w:r>
    </w:p>
    <w:p w:rsidR="006466EB" w:rsidRDefault="006466EB" w:rsidP="007B1716">
      <w:pPr>
        <w:pStyle w:val="NormalWeb"/>
        <w:spacing w:before="0" w:beforeAutospacing="0" w:after="0" w:afterAutospacing="0" w:line="360" w:lineRule="auto"/>
        <w:jc w:val="both"/>
      </w:pPr>
    </w:p>
    <w:p w:rsidR="006466EB" w:rsidRPr="006466EB" w:rsidRDefault="006466EB" w:rsidP="006466EB">
      <w:pPr>
        <w:pStyle w:val="NormalWeb"/>
        <w:numPr>
          <w:ilvl w:val="2"/>
          <w:numId w:val="4"/>
        </w:numPr>
        <w:spacing w:before="0" w:beforeAutospacing="0" w:after="0" w:afterAutospacing="0" w:line="360" w:lineRule="auto"/>
        <w:jc w:val="center"/>
        <w:rPr>
          <w:b/>
        </w:rPr>
      </w:pPr>
      <w:r w:rsidRPr="006466EB">
        <w:rPr>
          <w:b/>
        </w:rPr>
        <w:t xml:space="preserve">Programas del </w:t>
      </w:r>
      <w:r>
        <w:rPr>
          <w:b/>
        </w:rPr>
        <w:t>Plan Operativo de Gestión del Plan Comunal de Salud de la Salud de la Comuna 1-Popular de Medellín</w:t>
      </w:r>
    </w:p>
    <w:p w:rsidR="007B1716" w:rsidRPr="007B1716" w:rsidRDefault="007B1716" w:rsidP="007B1716">
      <w:pPr>
        <w:pStyle w:val="NormalWeb"/>
        <w:spacing w:before="0" w:beforeAutospacing="0" w:after="0" w:afterAutospacing="0" w:line="360" w:lineRule="auto"/>
        <w:jc w:val="both"/>
        <w:rPr>
          <w:b/>
        </w:rPr>
      </w:pPr>
    </w:p>
    <w:tbl>
      <w:tblPr>
        <w:tblW w:w="0" w:type="auto"/>
        <w:tblCellMar>
          <w:top w:w="15" w:type="dxa"/>
          <w:left w:w="15" w:type="dxa"/>
          <w:bottom w:w="15" w:type="dxa"/>
          <w:right w:w="15" w:type="dxa"/>
        </w:tblCellMar>
        <w:tblLook w:val="04A0" w:firstRow="1" w:lastRow="0" w:firstColumn="1" w:lastColumn="0" w:noHBand="0" w:noVBand="1"/>
      </w:tblPr>
      <w:tblGrid>
        <w:gridCol w:w="5068"/>
        <w:gridCol w:w="3993"/>
      </w:tblGrid>
      <w:tr w:rsidR="00E21E0B" w:rsidTr="00E029BE">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b/>
                <w:bCs/>
                <w:color w:val="000000"/>
                <w:sz w:val="22"/>
                <w:szCs w:val="22"/>
              </w:rPr>
              <w:t>Programa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b/>
                <w:bCs/>
                <w:color w:val="000000"/>
                <w:sz w:val="22"/>
                <w:szCs w:val="22"/>
              </w:rPr>
              <w:t>Recoge acciones de</w:t>
            </w:r>
          </w:p>
          <w:p w:rsidR="00E21E0B" w:rsidRDefault="00E21E0B" w:rsidP="00E029BE">
            <w:pPr>
              <w:pStyle w:val="NormalWeb"/>
              <w:spacing w:before="0" w:beforeAutospacing="0" w:after="0" w:afterAutospacing="0"/>
              <w:jc w:val="center"/>
            </w:pPr>
            <w:r>
              <w:rPr>
                <w:rFonts w:ascii="Arial" w:hAnsi="Arial" w:cs="Arial"/>
                <w:b/>
                <w:bCs/>
                <w:color w:val="000000"/>
                <w:sz w:val="22"/>
                <w:szCs w:val="22"/>
              </w:rPr>
              <w:t>las dimensiones</w:t>
            </w:r>
          </w:p>
        </w:tc>
      </w:tr>
      <w:tr w:rsidR="00E21E0B" w:rsidTr="00E029BE">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b/>
                <w:bCs/>
                <w:color w:val="000000"/>
                <w:sz w:val="22"/>
                <w:szCs w:val="22"/>
              </w:rPr>
              <w:t>Programa 1:</w:t>
            </w:r>
          </w:p>
          <w:p w:rsidR="00E21E0B" w:rsidRDefault="00E21E0B" w:rsidP="00E029BE">
            <w:pPr>
              <w:pStyle w:val="NormalWeb"/>
              <w:spacing w:before="0" w:beforeAutospacing="0" w:after="0" w:afterAutospacing="0"/>
              <w:jc w:val="center"/>
            </w:pPr>
            <w:r>
              <w:rPr>
                <w:rFonts w:ascii="Arial" w:hAnsi="Arial" w:cs="Arial"/>
                <w:color w:val="000000"/>
                <w:sz w:val="22"/>
                <w:szCs w:val="22"/>
              </w:rPr>
              <w:t>Construcción social de entornos saludables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color w:val="000000"/>
                <w:sz w:val="22"/>
                <w:szCs w:val="22"/>
              </w:rPr>
              <w:t>-Salud ambiental.</w:t>
            </w:r>
          </w:p>
          <w:p w:rsidR="00E21E0B" w:rsidRDefault="00E21E0B" w:rsidP="00E029BE">
            <w:pPr>
              <w:pStyle w:val="NormalWeb"/>
              <w:spacing w:before="0" w:beforeAutospacing="0" w:after="0" w:afterAutospacing="0"/>
              <w:jc w:val="center"/>
            </w:pPr>
            <w:r>
              <w:rPr>
                <w:rFonts w:ascii="Arial" w:hAnsi="Arial" w:cs="Arial"/>
                <w:color w:val="000000"/>
                <w:sz w:val="22"/>
                <w:szCs w:val="22"/>
              </w:rPr>
              <w:t>-Salud pública en emergencias y desastres.</w:t>
            </w:r>
          </w:p>
          <w:p w:rsidR="00E21E0B" w:rsidRDefault="00E21E0B" w:rsidP="00E029BE">
            <w:pPr>
              <w:pStyle w:val="NormalWeb"/>
              <w:spacing w:before="0" w:beforeAutospacing="0" w:after="0" w:afterAutospacing="0"/>
              <w:jc w:val="center"/>
            </w:pPr>
            <w:r>
              <w:rPr>
                <w:rFonts w:ascii="Arial" w:hAnsi="Arial" w:cs="Arial"/>
                <w:color w:val="000000"/>
                <w:sz w:val="22"/>
                <w:szCs w:val="22"/>
              </w:rPr>
              <w:t>-Vida saludable y enfermedades transmisibles.</w:t>
            </w:r>
          </w:p>
        </w:tc>
      </w:tr>
      <w:tr w:rsidR="00E21E0B" w:rsidTr="00E029BE">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b/>
                <w:bCs/>
                <w:color w:val="000000"/>
                <w:sz w:val="22"/>
                <w:szCs w:val="22"/>
              </w:rPr>
              <w:t>Programa 2:</w:t>
            </w:r>
          </w:p>
          <w:p w:rsidR="00E21E0B" w:rsidRDefault="00E21E0B" w:rsidP="00E029BE">
            <w:pPr>
              <w:pStyle w:val="NormalWeb"/>
              <w:spacing w:before="0" w:beforeAutospacing="0" w:after="0" w:afterAutospacing="0"/>
              <w:jc w:val="center"/>
            </w:pPr>
            <w:r>
              <w:rPr>
                <w:rFonts w:ascii="Arial" w:hAnsi="Arial" w:cs="Arial"/>
                <w:color w:val="000000"/>
                <w:sz w:val="22"/>
                <w:szCs w:val="22"/>
              </w:rPr>
              <w:t>Promoción de hábitos saludables y seguridad social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color w:val="000000"/>
                <w:sz w:val="22"/>
                <w:szCs w:val="22"/>
              </w:rPr>
              <w:t>-Salud y ámbito laboral.</w:t>
            </w:r>
          </w:p>
          <w:p w:rsidR="00E21E0B" w:rsidRDefault="00E21E0B" w:rsidP="00E029BE">
            <w:pPr>
              <w:pStyle w:val="NormalWeb"/>
              <w:spacing w:before="0" w:beforeAutospacing="0" w:after="0" w:afterAutospacing="0"/>
              <w:jc w:val="center"/>
            </w:pPr>
            <w:r>
              <w:rPr>
                <w:rFonts w:ascii="Arial" w:hAnsi="Arial" w:cs="Arial"/>
                <w:color w:val="000000"/>
                <w:sz w:val="22"/>
                <w:szCs w:val="22"/>
              </w:rPr>
              <w:t>-Vida saludable y condiciones no transmisibles.</w:t>
            </w:r>
          </w:p>
        </w:tc>
      </w:tr>
      <w:tr w:rsidR="00E21E0B" w:rsidTr="00E029BE">
        <w:trPr>
          <w:trHeight w:val="8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b/>
                <w:bCs/>
                <w:color w:val="000000"/>
                <w:sz w:val="22"/>
                <w:szCs w:val="22"/>
              </w:rPr>
              <w:t>Programa 3:</w:t>
            </w:r>
          </w:p>
          <w:p w:rsidR="00E21E0B" w:rsidRDefault="00E21E0B" w:rsidP="00E029BE">
            <w:pPr>
              <w:pStyle w:val="NormalWeb"/>
              <w:spacing w:before="0" w:beforeAutospacing="0" w:after="0" w:afterAutospacing="0"/>
              <w:jc w:val="center"/>
            </w:pPr>
            <w:r>
              <w:rPr>
                <w:rFonts w:ascii="Arial" w:hAnsi="Arial" w:cs="Arial"/>
                <w:color w:val="000000"/>
                <w:sz w:val="22"/>
                <w:szCs w:val="22"/>
              </w:rPr>
              <w:t>Convivencia social para la salud mental y sexualidad responsable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color w:val="000000"/>
                <w:sz w:val="22"/>
                <w:szCs w:val="22"/>
              </w:rPr>
              <w:t>-Convivencia social y salud mental.</w:t>
            </w:r>
          </w:p>
          <w:p w:rsidR="00E21E0B" w:rsidRDefault="00E21E0B" w:rsidP="00E029BE">
            <w:pPr>
              <w:pStyle w:val="NormalWeb"/>
              <w:spacing w:before="0" w:beforeAutospacing="0" w:after="0" w:afterAutospacing="0"/>
              <w:jc w:val="center"/>
            </w:pPr>
            <w:r>
              <w:rPr>
                <w:rFonts w:ascii="Arial" w:hAnsi="Arial" w:cs="Arial"/>
                <w:color w:val="000000"/>
                <w:sz w:val="22"/>
                <w:szCs w:val="22"/>
              </w:rPr>
              <w:t>-Sexualidad y derechos sexuales y reproductivos.</w:t>
            </w:r>
          </w:p>
        </w:tc>
      </w:tr>
      <w:tr w:rsidR="00E21E0B" w:rsidTr="00E029BE">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b/>
                <w:bCs/>
                <w:color w:val="000000"/>
                <w:sz w:val="22"/>
                <w:szCs w:val="22"/>
              </w:rPr>
              <w:t>Programa 4:</w:t>
            </w:r>
          </w:p>
          <w:p w:rsidR="00E21E0B" w:rsidRDefault="00E21E0B" w:rsidP="00E029BE">
            <w:pPr>
              <w:pStyle w:val="NormalWeb"/>
              <w:spacing w:before="0" w:beforeAutospacing="0" w:after="0" w:afterAutospacing="0"/>
              <w:jc w:val="center"/>
            </w:pPr>
            <w:r>
              <w:rPr>
                <w:rFonts w:ascii="Arial" w:hAnsi="Arial" w:cs="Arial"/>
                <w:color w:val="000000"/>
                <w:sz w:val="22"/>
                <w:szCs w:val="22"/>
              </w:rPr>
              <w:t>Promoción de la seguridad alimentaria y nutricional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color w:val="000000"/>
                <w:sz w:val="22"/>
                <w:szCs w:val="22"/>
              </w:rPr>
              <w:t>-Seguridad alimentaria y nutricional.</w:t>
            </w:r>
          </w:p>
        </w:tc>
      </w:tr>
      <w:tr w:rsidR="00E21E0B" w:rsidTr="00E029BE">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b/>
                <w:bCs/>
                <w:color w:val="000000"/>
                <w:sz w:val="22"/>
                <w:szCs w:val="22"/>
              </w:rPr>
              <w:t>Programa 5:</w:t>
            </w:r>
          </w:p>
          <w:p w:rsidR="00E21E0B" w:rsidRDefault="00E21E0B" w:rsidP="00E029BE">
            <w:pPr>
              <w:pStyle w:val="NormalWeb"/>
              <w:spacing w:before="0" w:beforeAutospacing="0" w:after="0" w:afterAutospacing="0"/>
              <w:jc w:val="center"/>
            </w:pPr>
            <w:r>
              <w:rPr>
                <w:rFonts w:ascii="Arial" w:hAnsi="Arial" w:cs="Arial"/>
                <w:color w:val="000000"/>
                <w:sz w:val="22"/>
                <w:szCs w:val="22"/>
              </w:rPr>
              <w:t>Vida saludable y control de enfermedades transmisibles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1E0B" w:rsidRDefault="00E21E0B" w:rsidP="00E029BE">
            <w:pPr>
              <w:pStyle w:val="NormalWeb"/>
              <w:spacing w:before="0" w:beforeAutospacing="0" w:after="0" w:afterAutospacing="0"/>
              <w:jc w:val="center"/>
            </w:pPr>
            <w:r>
              <w:rPr>
                <w:rFonts w:ascii="Arial" w:hAnsi="Arial" w:cs="Arial"/>
                <w:color w:val="000000"/>
                <w:sz w:val="22"/>
                <w:szCs w:val="22"/>
              </w:rPr>
              <w:t>-Vida saludable y enfermedades transmisibles.</w:t>
            </w:r>
          </w:p>
        </w:tc>
      </w:tr>
    </w:tbl>
    <w:p w:rsidR="00AD14EA" w:rsidRPr="009F30D4" w:rsidRDefault="00AD14EA" w:rsidP="00AD14EA"/>
    <w:p w:rsidR="006466EB" w:rsidRPr="006466EB" w:rsidRDefault="006466EB" w:rsidP="005F252A">
      <w:pPr>
        <w:pStyle w:val="NormalWeb"/>
        <w:numPr>
          <w:ilvl w:val="3"/>
          <w:numId w:val="4"/>
        </w:numPr>
        <w:spacing w:before="0" w:beforeAutospacing="0" w:after="0" w:afterAutospacing="0" w:line="360" w:lineRule="auto"/>
        <w:jc w:val="both"/>
      </w:pPr>
      <w:r w:rsidRPr="006466EB">
        <w:rPr>
          <w:b/>
          <w:bCs/>
          <w:color w:val="000000"/>
        </w:rPr>
        <w:t xml:space="preserve">Programa 1: Construcción social de entornos saludables </w:t>
      </w:r>
    </w:p>
    <w:p w:rsidR="006466EB" w:rsidRPr="005F252A" w:rsidRDefault="006466EB" w:rsidP="005F252A">
      <w:pPr>
        <w:pStyle w:val="NormalWeb"/>
        <w:spacing w:before="0" w:beforeAutospacing="0" w:after="0" w:afterAutospacing="0" w:line="360" w:lineRule="auto"/>
        <w:jc w:val="both"/>
      </w:pPr>
      <w:r>
        <w:rPr>
          <w:color w:val="000000"/>
        </w:rPr>
        <w:t xml:space="preserve">   </w:t>
      </w:r>
      <w:r w:rsidRPr="006466EB">
        <w:rPr>
          <w:color w:val="000000"/>
        </w:rPr>
        <w:t xml:space="preserve">Recolecta las </w:t>
      </w:r>
      <w:r w:rsidRPr="006466EB">
        <w:rPr>
          <w:b/>
          <w:bCs/>
          <w:color w:val="000000"/>
        </w:rPr>
        <w:t xml:space="preserve">acciones de tres dimensiones prioritarias: salud ambiental, salud pública en </w:t>
      </w:r>
      <w:r w:rsidRPr="005F252A">
        <w:rPr>
          <w:b/>
          <w:bCs/>
          <w:color w:val="000000"/>
        </w:rPr>
        <w:t>emergencias y desastres, y vida saludable y enfermedades transmisibles</w:t>
      </w:r>
      <w:r w:rsidRPr="005F252A">
        <w:rPr>
          <w:color w:val="000000"/>
        </w:rPr>
        <w:t>. Busca mejorar las condiciones sanitarias de las familias y del espacio público en la Comuna 1, con el fin de contribuir a la preservación de entornos saludables, mediante el desarrollo de proyectos educativos, así como de la preservación y restauración de estos espacios.</w:t>
      </w:r>
    </w:p>
    <w:p w:rsidR="006466EB" w:rsidRPr="005F252A" w:rsidRDefault="006466EB" w:rsidP="005F252A">
      <w:pPr>
        <w:pStyle w:val="NormalWeb"/>
        <w:spacing w:before="0" w:beforeAutospacing="0" w:after="0" w:afterAutospacing="0" w:line="360" w:lineRule="auto"/>
        <w:jc w:val="both"/>
      </w:pPr>
      <w:r w:rsidRPr="005F252A">
        <w:rPr>
          <w:color w:val="000000"/>
        </w:rPr>
        <w:t xml:space="preserve">   </w:t>
      </w:r>
      <w:r w:rsidRPr="005F252A">
        <w:rPr>
          <w:color w:val="000000"/>
        </w:rPr>
        <w:t xml:space="preserve">Para ello, se proponen </w:t>
      </w:r>
      <w:r w:rsidRPr="005F252A">
        <w:rPr>
          <w:b/>
          <w:bCs/>
          <w:color w:val="000000"/>
        </w:rPr>
        <w:t>acciones</w:t>
      </w:r>
      <w:r w:rsidRPr="005F252A">
        <w:rPr>
          <w:color w:val="000000"/>
        </w:rPr>
        <w:t xml:space="preserve"> como:</w:t>
      </w:r>
    </w:p>
    <w:p w:rsidR="006466EB" w:rsidRPr="005F252A" w:rsidRDefault="006466EB" w:rsidP="005F252A">
      <w:pPr>
        <w:pStyle w:val="NormalWeb"/>
        <w:numPr>
          <w:ilvl w:val="0"/>
          <w:numId w:val="37"/>
        </w:numPr>
        <w:spacing w:before="0" w:beforeAutospacing="0" w:after="0" w:afterAutospacing="0" w:line="360" w:lineRule="auto"/>
        <w:ind w:left="1069"/>
        <w:jc w:val="both"/>
        <w:textAlignment w:val="baseline"/>
        <w:rPr>
          <w:color w:val="000000"/>
        </w:rPr>
      </w:pPr>
      <w:r w:rsidRPr="005F252A">
        <w:rPr>
          <w:color w:val="000000"/>
        </w:rPr>
        <w:lastRenderedPageBreak/>
        <w:t xml:space="preserve">la instalación de sistemas de acueducto y alcantarillado, o soluciones alternativas, para asegurar el acceso de las familias al agua potable en forma continua y suficiente; </w:t>
      </w:r>
    </w:p>
    <w:p w:rsidR="006466EB" w:rsidRPr="005F252A" w:rsidRDefault="006466EB" w:rsidP="005F252A">
      <w:pPr>
        <w:pStyle w:val="NormalWeb"/>
        <w:numPr>
          <w:ilvl w:val="0"/>
          <w:numId w:val="37"/>
        </w:numPr>
        <w:spacing w:before="0" w:beforeAutospacing="0" w:after="0" w:afterAutospacing="0" w:line="360" w:lineRule="auto"/>
        <w:ind w:left="1069"/>
        <w:jc w:val="both"/>
        <w:textAlignment w:val="baseline"/>
        <w:rPr>
          <w:color w:val="000000"/>
        </w:rPr>
      </w:pPr>
      <w:r w:rsidRPr="005F252A">
        <w:rPr>
          <w:color w:val="000000"/>
        </w:rPr>
        <w:t>la implementación de rutas de recolección de residuos sólidos y el establecimiento de empresas de economía solidaria, destinadas a la separación y aprovechamiento de estos residuos;  </w:t>
      </w:r>
    </w:p>
    <w:p w:rsidR="006466EB" w:rsidRPr="005F252A" w:rsidRDefault="006466EB" w:rsidP="005F252A">
      <w:pPr>
        <w:pStyle w:val="NormalWeb"/>
        <w:numPr>
          <w:ilvl w:val="0"/>
          <w:numId w:val="37"/>
        </w:numPr>
        <w:spacing w:before="0" w:beforeAutospacing="0" w:after="0" w:afterAutospacing="0" w:line="360" w:lineRule="auto"/>
        <w:ind w:left="1069"/>
        <w:jc w:val="both"/>
        <w:textAlignment w:val="baseline"/>
        <w:rPr>
          <w:color w:val="000000"/>
        </w:rPr>
      </w:pPr>
      <w:r w:rsidRPr="005F252A">
        <w:rPr>
          <w:color w:val="000000"/>
        </w:rPr>
        <w:t>el diseño y ejecución de campañas anuales en hogares y en espacios públicos sobre buenas prácticas para la prevención de las enfermedades transmitidas por vectores, como roedores y mosquitos;</w:t>
      </w:r>
    </w:p>
    <w:p w:rsidR="006466EB" w:rsidRPr="005F252A" w:rsidRDefault="006466EB" w:rsidP="005F252A">
      <w:pPr>
        <w:pStyle w:val="NormalWeb"/>
        <w:numPr>
          <w:ilvl w:val="0"/>
          <w:numId w:val="37"/>
        </w:numPr>
        <w:spacing w:before="0" w:beforeAutospacing="0" w:after="0" w:afterAutospacing="0" w:line="360" w:lineRule="auto"/>
        <w:ind w:left="1069"/>
        <w:jc w:val="both"/>
        <w:textAlignment w:val="baseline"/>
        <w:rPr>
          <w:color w:val="000000"/>
        </w:rPr>
      </w:pPr>
      <w:r w:rsidRPr="005F252A">
        <w:rPr>
          <w:color w:val="000000"/>
        </w:rPr>
        <w:t>la señalización, el mejoramiento del espacio público y la difusión pedagógica de rutas de evacuación en las instituciones, para lograr una movilidad sostenible en la Comuna.  </w:t>
      </w:r>
    </w:p>
    <w:p w:rsidR="006466EB" w:rsidRPr="005F252A" w:rsidRDefault="006466EB" w:rsidP="005F252A">
      <w:pPr>
        <w:pStyle w:val="NormalWeb"/>
        <w:spacing w:before="0" w:beforeAutospacing="0" w:after="160" w:afterAutospacing="0" w:line="360" w:lineRule="auto"/>
        <w:jc w:val="both"/>
      </w:pPr>
      <w:r w:rsidRPr="005F252A">
        <w:rPr>
          <w:color w:val="000000"/>
        </w:rPr>
        <w:t xml:space="preserve">   </w:t>
      </w:r>
    </w:p>
    <w:p w:rsidR="006466EB" w:rsidRPr="005F252A" w:rsidRDefault="006466EB" w:rsidP="005F252A">
      <w:pPr>
        <w:pStyle w:val="NormalWeb"/>
        <w:numPr>
          <w:ilvl w:val="3"/>
          <w:numId w:val="4"/>
        </w:numPr>
        <w:spacing w:before="0" w:beforeAutospacing="0" w:after="0" w:afterAutospacing="0" w:line="360" w:lineRule="auto"/>
        <w:jc w:val="both"/>
      </w:pPr>
      <w:r w:rsidRPr="005F252A">
        <w:rPr>
          <w:b/>
          <w:bCs/>
          <w:color w:val="000000"/>
        </w:rPr>
        <w:t>Programa 2: Promoción de hábitos saludables y seguridad social</w:t>
      </w:r>
    </w:p>
    <w:p w:rsidR="006466EB" w:rsidRPr="005F252A" w:rsidRDefault="006466EB" w:rsidP="005F252A">
      <w:pPr>
        <w:pStyle w:val="NormalWeb"/>
        <w:spacing w:before="0" w:beforeAutospacing="0" w:after="0" w:afterAutospacing="0" w:line="360" w:lineRule="auto"/>
        <w:jc w:val="both"/>
      </w:pPr>
      <w:r w:rsidRPr="005F252A">
        <w:rPr>
          <w:color w:val="000000"/>
        </w:rPr>
        <w:t xml:space="preserve">   </w:t>
      </w:r>
      <w:r w:rsidRPr="005F252A">
        <w:rPr>
          <w:color w:val="000000"/>
        </w:rPr>
        <w:t xml:space="preserve">Acopia </w:t>
      </w:r>
      <w:r w:rsidRPr="005F252A">
        <w:rPr>
          <w:b/>
          <w:bCs/>
          <w:color w:val="000000"/>
        </w:rPr>
        <w:t>acciones</w:t>
      </w:r>
      <w:r w:rsidRPr="005F252A">
        <w:rPr>
          <w:color w:val="000000"/>
        </w:rPr>
        <w:t xml:space="preserve"> </w:t>
      </w:r>
      <w:r w:rsidRPr="005F252A">
        <w:rPr>
          <w:b/>
          <w:bCs/>
          <w:color w:val="000000"/>
        </w:rPr>
        <w:t>de dos dimensiones prioritarias: salud y ámbito laboral, y vida saludable y condiciones no transmisibles</w:t>
      </w:r>
      <w:r w:rsidRPr="005F252A">
        <w:rPr>
          <w:color w:val="000000"/>
        </w:rPr>
        <w:t xml:space="preserve">. Pretende cooperar en la promoción de una cultura del autocuidado y aseguramiento en seguridad social entre la población de la Comuna 1. La cultura se interpreta acá como la confluencia entre las acciones de cuidado que el individuo y la comunidad emprenden para mantener la salud de la población en óptimo estado, con la intervención de las instituciones del Estado, tanto a nivel de la prestación de servicios de salud individuales, como de nivel colectivo (dirigidas a la comunidad), con un enfoque diferencial (Ministerio de Salud y Protección Social, 2016). </w:t>
      </w:r>
    </w:p>
    <w:p w:rsidR="006466EB" w:rsidRPr="005F252A" w:rsidRDefault="006466EB" w:rsidP="005F252A">
      <w:pPr>
        <w:pStyle w:val="NormalWeb"/>
        <w:spacing w:before="0" w:beforeAutospacing="0" w:after="0" w:afterAutospacing="0" w:line="360" w:lineRule="auto"/>
        <w:jc w:val="both"/>
      </w:pPr>
      <w:r w:rsidRPr="005F252A">
        <w:rPr>
          <w:color w:val="000000"/>
        </w:rPr>
        <w:t xml:space="preserve">   </w:t>
      </w:r>
      <w:r w:rsidRPr="005F252A">
        <w:rPr>
          <w:color w:val="000000"/>
        </w:rPr>
        <w:t xml:space="preserve">Los </w:t>
      </w:r>
      <w:r w:rsidRPr="005F252A">
        <w:rPr>
          <w:b/>
          <w:bCs/>
          <w:color w:val="000000"/>
        </w:rPr>
        <w:t>proyectos</w:t>
      </w:r>
      <w:r w:rsidRPr="005F252A">
        <w:rPr>
          <w:color w:val="000000"/>
        </w:rPr>
        <w:t xml:space="preserve"> de este programa, dirigidos a promover la articulación de esfuerzos intersectoriales y comunitarios para el cuidado de la población, </w:t>
      </w:r>
      <w:r w:rsidRPr="005F252A">
        <w:rPr>
          <w:b/>
          <w:bCs/>
          <w:color w:val="000000"/>
        </w:rPr>
        <w:t>prevén:</w:t>
      </w:r>
      <w:r w:rsidRPr="005F252A">
        <w:rPr>
          <w:color w:val="000000"/>
        </w:rPr>
        <w:t xml:space="preserve"> </w:t>
      </w:r>
    </w:p>
    <w:p w:rsidR="006466EB" w:rsidRPr="005F252A" w:rsidRDefault="006466EB" w:rsidP="005F252A">
      <w:pPr>
        <w:pStyle w:val="NormalWeb"/>
        <w:numPr>
          <w:ilvl w:val="0"/>
          <w:numId w:val="39"/>
        </w:numPr>
        <w:spacing w:before="0" w:beforeAutospacing="0" w:after="0" w:afterAutospacing="0" w:line="360" w:lineRule="auto"/>
        <w:jc w:val="both"/>
        <w:textAlignment w:val="baseline"/>
        <w:rPr>
          <w:color w:val="000000"/>
        </w:rPr>
      </w:pPr>
      <w:r w:rsidRPr="005F252A">
        <w:rPr>
          <w:color w:val="000000"/>
        </w:rPr>
        <w:t xml:space="preserve">la caracterización de las condiciones de salud, enfermedades y accidentes laborales de la población trabajadora informal de la Comuna 1; </w:t>
      </w:r>
    </w:p>
    <w:p w:rsidR="006466EB" w:rsidRPr="005F252A" w:rsidRDefault="006466EB" w:rsidP="005F252A">
      <w:pPr>
        <w:pStyle w:val="NormalWeb"/>
        <w:numPr>
          <w:ilvl w:val="0"/>
          <w:numId w:val="39"/>
        </w:numPr>
        <w:spacing w:before="0" w:beforeAutospacing="0" w:after="0" w:afterAutospacing="0" w:line="360" w:lineRule="auto"/>
        <w:jc w:val="both"/>
        <w:textAlignment w:val="baseline"/>
        <w:rPr>
          <w:color w:val="000000"/>
        </w:rPr>
      </w:pPr>
      <w:r w:rsidRPr="005F252A">
        <w:rPr>
          <w:color w:val="000000"/>
        </w:rPr>
        <w:t xml:space="preserve">la creación de una organización de trabajadores informales que promueva la afiliación al Sistema General de Seguridad Social (SGSS) y el establecimiento de una ruta de afiliación para estos trabajadores; </w:t>
      </w:r>
    </w:p>
    <w:p w:rsidR="006466EB" w:rsidRPr="005F252A" w:rsidRDefault="006466EB" w:rsidP="005F252A">
      <w:pPr>
        <w:pStyle w:val="NormalWeb"/>
        <w:numPr>
          <w:ilvl w:val="0"/>
          <w:numId w:val="39"/>
        </w:numPr>
        <w:spacing w:before="0" w:beforeAutospacing="0" w:after="0" w:afterAutospacing="0" w:line="360" w:lineRule="auto"/>
        <w:jc w:val="both"/>
        <w:textAlignment w:val="baseline"/>
        <w:rPr>
          <w:color w:val="000000"/>
        </w:rPr>
      </w:pPr>
      <w:r w:rsidRPr="005F252A">
        <w:rPr>
          <w:color w:val="000000"/>
        </w:rPr>
        <w:t xml:space="preserve">el fortalecimiento de los servicios de consultorio jurídico-laboral; </w:t>
      </w:r>
    </w:p>
    <w:p w:rsidR="006466EB" w:rsidRPr="005F252A" w:rsidRDefault="006466EB" w:rsidP="005F252A">
      <w:pPr>
        <w:pStyle w:val="NormalWeb"/>
        <w:numPr>
          <w:ilvl w:val="0"/>
          <w:numId w:val="39"/>
        </w:numPr>
        <w:spacing w:before="0" w:beforeAutospacing="0" w:after="0" w:afterAutospacing="0" w:line="360" w:lineRule="auto"/>
        <w:jc w:val="both"/>
        <w:textAlignment w:val="baseline"/>
        <w:rPr>
          <w:color w:val="000000"/>
        </w:rPr>
      </w:pPr>
      <w:r w:rsidRPr="005F252A">
        <w:rPr>
          <w:color w:val="000000"/>
        </w:rPr>
        <w:t>la ejecución de campañas pedagógicas orientadas a disminuir la prevalencia en el consumo de tabaco y alcohol entre la población trabajadora de la Comuna 1;</w:t>
      </w:r>
    </w:p>
    <w:p w:rsidR="006466EB" w:rsidRPr="005F252A" w:rsidRDefault="006466EB" w:rsidP="005F252A">
      <w:pPr>
        <w:pStyle w:val="NormalWeb"/>
        <w:numPr>
          <w:ilvl w:val="0"/>
          <w:numId w:val="39"/>
        </w:numPr>
        <w:spacing w:before="0" w:beforeAutospacing="0" w:after="0" w:afterAutospacing="0" w:line="360" w:lineRule="auto"/>
        <w:jc w:val="both"/>
        <w:textAlignment w:val="baseline"/>
        <w:rPr>
          <w:color w:val="000000"/>
        </w:rPr>
      </w:pPr>
      <w:r w:rsidRPr="005F252A">
        <w:rPr>
          <w:color w:val="000000"/>
        </w:rPr>
        <w:lastRenderedPageBreak/>
        <w:t xml:space="preserve">la gestión de programas de promoción de la actividad física en las instituciones educativas y en otros grupos poblacionales en riesgo de enfermedades crónicas no transmisibles. </w:t>
      </w:r>
    </w:p>
    <w:p w:rsidR="00E44177" w:rsidRPr="005F252A" w:rsidRDefault="00E44177" w:rsidP="005F252A">
      <w:pPr>
        <w:pStyle w:val="NormalWeb"/>
        <w:spacing w:before="0" w:beforeAutospacing="0" w:after="0" w:afterAutospacing="0" w:line="360" w:lineRule="auto"/>
        <w:ind w:left="720"/>
        <w:jc w:val="both"/>
        <w:textAlignment w:val="baseline"/>
        <w:rPr>
          <w:color w:val="000000"/>
        </w:rPr>
      </w:pPr>
    </w:p>
    <w:p w:rsidR="006466EB" w:rsidRPr="005F252A" w:rsidRDefault="005F252A" w:rsidP="005F252A">
      <w:pPr>
        <w:pStyle w:val="NormalWeb"/>
        <w:spacing w:before="0" w:beforeAutospacing="0" w:after="0" w:afterAutospacing="0" w:line="360" w:lineRule="auto"/>
        <w:jc w:val="both"/>
      </w:pPr>
      <w:r w:rsidRPr="005F252A">
        <w:rPr>
          <w:b/>
          <w:bCs/>
          <w:color w:val="000000"/>
        </w:rPr>
        <w:t>2.3.1.3.</w:t>
      </w:r>
      <w:r w:rsidR="006466EB" w:rsidRPr="005F252A">
        <w:rPr>
          <w:b/>
          <w:bCs/>
          <w:color w:val="000000"/>
        </w:rPr>
        <w:t xml:space="preserve"> Programa 3: Convivencia social para la salud mental y sexualidad responsable </w:t>
      </w:r>
    </w:p>
    <w:p w:rsidR="006466EB" w:rsidRPr="005F252A" w:rsidRDefault="006466EB" w:rsidP="005F252A">
      <w:pPr>
        <w:pStyle w:val="NormalWeb"/>
        <w:spacing w:before="0" w:beforeAutospacing="0" w:after="0" w:afterAutospacing="0" w:line="360" w:lineRule="auto"/>
        <w:jc w:val="both"/>
      </w:pPr>
      <w:r w:rsidRPr="005F252A">
        <w:rPr>
          <w:color w:val="000000"/>
        </w:rPr>
        <w:t xml:space="preserve">   </w:t>
      </w:r>
      <w:r w:rsidRPr="005F252A">
        <w:rPr>
          <w:color w:val="000000"/>
        </w:rPr>
        <w:t xml:space="preserve">Reúne las </w:t>
      </w:r>
      <w:r w:rsidRPr="005F252A">
        <w:rPr>
          <w:b/>
          <w:bCs/>
          <w:color w:val="000000"/>
        </w:rPr>
        <w:t>acciones de dos dimensiones: convivencia social y salud mental, y sexualidad y derechos sexuales y reproductivos.</w:t>
      </w:r>
      <w:r w:rsidRPr="005F252A">
        <w:rPr>
          <w:color w:val="000000"/>
        </w:rPr>
        <w:t xml:space="preserve">  Este proyecto busca apoyar la gestión de entornos protectores para fortalecer la promoción de comportamientos saludables, encaminados a preservar la salud mental durante todo el curso de la vida, garantizar el ejercicio de una sexualidad libre de violencias, así como la sana convivencia, en los distintos entornos e instituciones. </w:t>
      </w:r>
    </w:p>
    <w:p w:rsidR="006466EB" w:rsidRPr="005F252A" w:rsidRDefault="006466EB" w:rsidP="005F252A">
      <w:pPr>
        <w:pStyle w:val="NormalWeb"/>
        <w:spacing w:before="0" w:beforeAutospacing="0" w:after="0" w:afterAutospacing="0" w:line="360" w:lineRule="auto"/>
        <w:jc w:val="both"/>
      </w:pPr>
      <w:r w:rsidRPr="005F252A">
        <w:rPr>
          <w:color w:val="000000"/>
        </w:rPr>
        <w:t xml:space="preserve">   </w:t>
      </w:r>
      <w:r w:rsidRPr="005F252A">
        <w:rPr>
          <w:color w:val="000000"/>
        </w:rPr>
        <w:t xml:space="preserve">En este sentido, se proponen </w:t>
      </w:r>
      <w:r w:rsidRPr="005F252A">
        <w:rPr>
          <w:b/>
          <w:bCs/>
          <w:color w:val="000000"/>
        </w:rPr>
        <w:t>acciones</w:t>
      </w:r>
      <w:r w:rsidRPr="005F252A">
        <w:rPr>
          <w:color w:val="000000"/>
        </w:rPr>
        <w:t xml:space="preserve"> como: </w:t>
      </w:r>
    </w:p>
    <w:p w:rsidR="006466EB" w:rsidRPr="005F252A" w:rsidRDefault="006466EB" w:rsidP="005F252A">
      <w:pPr>
        <w:pStyle w:val="NormalWeb"/>
        <w:numPr>
          <w:ilvl w:val="0"/>
          <w:numId w:val="41"/>
        </w:numPr>
        <w:spacing w:before="0" w:beforeAutospacing="0" w:after="0" w:afterAutospacing="0" w:line="360" w:lineRule="auto"/>
        <w:jc w:val="both"/>
        <w:textAlignment w:val="baseline"/>
        <w:rPr>
          <w:color w:val="000000"/>
        </w:rPr>
      </w:pPr>
      <w:r w:rsidRPr="005F252A">
        <w:rPr>
          <w:color w:val="000000"/>
        </w:rPr>
        <w:t xml:space="preserve">la definición de un modelo de empresa social de cuidado, orientado a la prevención, a la atención primaria y al cuidado de la salud mental; </w:t>
      </w:r>
    </w:p>
    <w:p w:rsidR="006466EB" w:rsidRPr="005F252A" w:rsidRDefault="006466EB" w:rsidP="005F252A">
      <w:pPr>
        <w:pStyle w:val="NormalWeb"/>
        <w:numPr>
          <w:ilvl w:val="0"/>
          <w:numId w:val="41"/>
        </w:numPr>
        <w:spacing w:before="0" w:beforeAutospacing="0" w:after="0" w:afterAutospacing="0" w:line="360" w:lineRule="auto"/>
        <w:jc w:val="both"/>
        <w:textAlignment w:val="baseline"/>
        <w:rPr>
          <w:color w:val="000000"/>
        </w:rPr>
      </w:pPr>
      <w:r w:rsidRPr="005F252A">
        <w:rPr>
          <w:color w:val="000000"/>
        </w:rPr>
        <w:t xml:space="preserve">la activación de circuitos de alerta temprana con mujeres vulnerables a las violencias; </w:t>
      </w:r>
    </w:p>
    <w:p w:rsidR="006466EB" w:rsidRPr="005F252A" w:rsidRDefault="006466EB" w:rsidP="005F252A">
      <w:pPr>
        <w:pStyle w:val="NormalWeb"/>
        <w:numPr>
          <w:ilvl w:val="0"/>
          <w:numId w:val="41"/>
        </w:numPr>
        <w:spacing w:before="0" w:beforeAutospacing="0" w:after="0" w:afterAutospacing="0" w:line="360" w:lineRule="auto"/>
        <w:jc w:val="both"/>
        <w:textAlignment w:val="baseline"/>
        <w:rPr>
          <w:color w:val="000000"/>
        </w:rPr>
      </w:pPr>
      <w:r w:rsidRPr="005F252A">
        <w:rPr>
          <w:color w:val="000000"/>
        </w:rPr>
        <w:t xml:space="preserve">el desarrollo de un programa de salud sexual y reproductiva y de prevención de la explotación sexual de niños, niñas y adolescentes en las instituciones educativas, con la participación de las asociaciones de padres de familia y de los clubes juveniles; </w:t>
      </w:r>
    </w:p>
    <w:p w:rsidR="006466EB" w:rsidRPr="005F252A" w:rsidRDefault="006466EB" w:rsidP="005F252A">
      <w:pPr>
        <w:pStyle w:val="NormalWeb"/>
        <w:numPr>
          <w:ilvl w:val="0"/>
          <w:numId w:val="41"/>
        </w:numPr>
        <w:spacing w:before="0" w:beforeAutospacing="0" w:after="0" w:afterAutospacing="0" w:line="360" w:lineRule="auto"/>
        <w:jc w:val="both"/>
        <w:textAlignment w:val="baseline"/>
        <w:rPr>
          <w:color w:val="000000"/>
        </w:rPr>
      </w:pPr>
      <w:r w:rsidRPr="005F252A">
        <w:rPr>
          <w:color w:val="000000"/>
        </w:rPr>
        <w:t xml:space="preserve">la aplicación de acciones de Información, Educación y Comunicación (IEC) sobre la política pública de salud sexual y salud reproductiva vigente; </w:t>
      </w:r>
    </w:p>
    <w:p w:rsidR="006466EB" w:rsidRPr="005F252A" w:rsidRDefault="006466EB" w:rsidP="005F252A">
      <w:pPr>
        <w:pStyle w:val="NormalWeb"/>
        <w:numPr>
          <w:ilvl w:val="0"/>
          <w:numId w:val="41"/>
        </w:numPr>
        <w:spacing w:before="0" w:beforeAutospacing="0" w:after="0" w:afterAutospacing="0" w:line="360" w:lineRule="auto"/>
        <w:jc w:val="both"/>
        <w:textAlignment w:val="baseline"/>
        <w:rPr>
          <w:color w:val="000000"/>
        </w:rPr>
      </w:pPr>
      <w:r w:rsidRPr="005F252A">
        <w:rPr>
          <w:color w:val="000000"/>
        </w:rPr>
        <w:t>la difusión amplia de las rutas de denuncia de la violencia sexual, de aquellas basadas en género y de otros tipos de violencia;</w:t>
      </w:r>
    </w:p>
    <w:p w:rsidR="006466EB" w:rsidRPr="005F252A" w:rsidRDefault="006466EB" w:rsidP="005F252A">
      <w:pPr>
        <w:pStyle w:val="NormalWeb"/>
        <w:numPr>
          <w:ilvl w:val="0"/>
          <w:numId w:val="41"/>
        </w:numPr>
        <w:spacing w:before="0" w:beforeAutospacing="0" w:after="0" w:afterAutospacing="0" w:line="360" w:lineRule="auto"/>
        <w:jc w:val="both"/>
        <w:textAlignment w:val="baseline"/>
        <w:rPr>
          <w:color w:val="000000"/>
        </w:rPr>
      </w:pPr>
      <w:r w:rsidRPr="005F252A">
        <w:rPr>
          <w:color w:val="000000"/>
        </w:rPr>
        <w:t>el despliegue de acciones de promoción de la resiliencia en niños, niñas y mujeres víctimas de abuso y/o de explotación sexual.  </w:t>
      </w:r>
      <w:bookmarkStart w:id="0" w:name="_GoBack"/>
      <w:bookmarkEnd w:id="0"/>
    </w:p>
    <w:p w:rsidR="006466EB" w:rsidRPr="005F252A" w:rsidRDefault="006466EB" w:rsidP="005F252A">
      <w:pPr>
        <w:pStyle w:val="NormalWeb"/>
        <w:spacing w:before="0" w:beforeAutospacing="0" w:after="0" w:afterAutospacing="0" w:line="360" w:lineRule="auto"/>
        <w:ind w:left="360"/>
        <w:jc w:val="both"/>
        <w:textAlignment w:val="baseline"/>
        <w:rPr>
          <w:color w:val="000000"/>
        </w:rPr>
      </w:pPr>
    </w:p>
    <w:p w:rsidR="006466EB" w:rsidRPr="005F252A" w:rsidRDefault="005F252A" w:rsidP="005F252A">
      <w:pPr>
        <w:pStyle w:val="NormalWeb"/>
        <w:spacing w:before="0" w:beforeAutospacing="0" w:after="0" w:afterAutospacing="0" w:line="360" w:lineRule="auto"/>
        <w:jc w:val="both"/>
      </w:pPr>
      <w:r w:rsidRPr="005F252A">
        <w:rPr>
          <w:b/>
          <w:bCs/>
          <w:color w:val="000000"/>
        </w:rPr>
        <w:t>2.3.1.4.</w:t>
      </w:r>
      <w:r w:rsidR="006466EB" w:rsidRPr="005F252A">
        <w:rPr>
          <w:b/>
          <w:bCs/>
          <w:color w:val="000000"/>
        </w:rPr>
        <w:t xml:space="preserve"> Programa 4: Promoción de la seguridad alimentaria y nutricional</w:t>
      </w:r>
    </w:p>
    <w:p w:rsidR="006466EB" w:rsidRPr="005F252A" w:rsidRDefault="006466EB" w:rsidP="005F252A">
      <w:pPr>
        <w:pStyle w:val="NormalWeb"/>
        <w:spacing w:before="0" w:beforeAutospacing="0" w:after="0" w:afterAutospacing="0" w:line="360" w:lineRule="auto"/>
        <w:jc w:val="both"/>
        <w:rPr>
          <w:color w:val="000000"/>
        </w:rPr>
      </w:pPr>
      <w:r w:rsidRPr="005F252A">
        <w:rPr>
          <w:color w:val="000000"/>
        </w:rPr>
        <w:t xml:space="preserve">   </w:t>
      </w:r>
      <w:r w:rsidRPr="005F252A">
        <w:rPr>
          <w:color w:val="000000"/>
        </w:rPr>
        <w:t xml:space="preserve">Recoge las </w:t>
      </w:r>
      <w:r w:rsidRPr="005F252A">
        <w:rPr>
          <w:b/>
          <w:bCs/>
          <w:color w:val="000000"/>
        </w:rPr>
        <w:t>acciones de la dimensión</w:t>
      </w:r>
      <w:r w:rsidRPr="005F252A">
        <w:rPr>
          <w:color w:val="000000"/>
        </w:rPr>
        <w:t xml:space="preserve"> </w:t>
      </w:r>
      <w:r w:rsidRPr="005F252A">
        <w:rPr>
          <w:b/>
          <w:bCs/>
          <w:color w:val="000000"/>
        </w:rPr>
        <w:t xml:space="preserve">prioritaria: seguridad alimentaria y nutricional. </w:t>
      </w:r>
      <w:r w:rsidRPr="005F252A">
        <w:rPr>
          <w:color w:val="000000"/>
        </w:rPr>
        <w:t xml:space="preserve">Este programa tiene como objetivo generar proyectos y acciones articuladas a los contextos de la seguridad alimentaria local, con programas enfocados en la educación para la salud, </w:t>
      </w:r>
      <w:r w:rsidRPr="005F252A">
        <w:rPr>
          <w:b/>
          <w:bCs/>
          <w:color w:val="000000"/>
        </w:rPr>
        <w:t xml:space="preserve">que sean transversales a los diferentes grupos poblacionales y diferenciales. </w:t>
      </w:r>
      <w:r w:rsidRPr="005F252A">
        <w:rPr>
          <w:color w:val="000000"/>
        </w:rPr>
        <w:t xml:space="preserve">Una de las metas principales del programa es aumentar el consumo de frutas y verduras entre los habitantes de la Comuna 1 – Popular. </w:t>
      </w:r>
    </w:p>
    <w:p w:rsidR="00E44177" w:rsidRPr="005F252A" w:rsidRDefault="00E44177" w:rsidP="005F252A">
      <w:pPr>
        <w:pStyle w:val="NormalWeb"/>
        <w:spacing w:before="0" w:beforeAutospacing="0" w:after="0" w:afterAutospacing="0" w:line="360" w:lineRule="auto"/>
        <w:jc w:val="both"/>
        <w:rPr>
          <w:color w:val="000000"/>
        </w:rPr>
      </w:pPr>
    </w:p>
    <w:p w:rsidR="00E44177" w:rsidRPr="005F252A" w:rsidRDefault="00E44177" w:rsidP="005F252A">
      <w:pPr>
        <w:pStyle w:val="NormalWeb"/>
        <w:spacing w:before="0" w:beforeAutospacing="0" w:after="0" w:afterAutospacing="0" w:line="360" w:lineRule="auto"/>
        <w:jc w:val="both"/>
      </w:pPr>
      <w:r w:rsidRPr="005F252A">
        <w:rPr>
          <w:color w:val="000000"/>
        </w:rPr>
        <w:lastRenderedPageBreak/>
        <w:t xml:space="preserve">   </w:t>
      </w:r>
      <w:r w:rsidRPr="005F252A">
        <w:rPr>
          <w:color w:val="000000"/>
        </w:rPr>
        <w:t xml:space="preserve">Para consolidar la seguridad alimentaria y nutricional de los habitantes de la Comuna 1, se proponen </w:t>
      </w:r>
      <w:r w:rsidRPr="005F252A">
        <w:rPr>
          <w:b/>
          <w:bCs/>
          <w:color w:val="000000"/>
        </w:rPr>
        <w:t>acciones</w:t>
      </w:r>
      <w:r w:rsidRPr="005F252A">
        <w:rPr>
          <w:color w:val="000000"/>
        </w:rPr>
        <w:t xml:space="preserve"> como:  </w:t>
      </w:r>
    </w:p>
    <w:p w:rsidR="00E44177" w:rsidRPr="005F252A" w:rsidRDefault="00E44177" w:rsidP="005F252A">
      <w:pPr>
        <w:pStyle w:val="NormalWeb"/>
        <w:numPr>
          <w:ilvl w:val="0"/>
          <w:numId w:val="43"/>
        </w:numPr>
        <w:spacing w:before="0" w:beforeAutospacing="0" w:after="0" w:afterAutospacing="0" w:line="360" w:lineRule="auto"/>
        <w:jc w:val="both"/>
        <w:textAlignment w:val="baseline"/>
        <w:rPr>
          <w:color w:val="000000"/>
        </w:rPr>
      </w:pPr>
      <w:r w:rsidRPr="005F252A">
        <w:rPr>
          <w:color w:val="000000"/>
        </w:rPr>
        <w:t xml:space="preserve">programas de educación en hábitos alimentarios desde la tienda y los restaurantes escolares; </w:t>
      </w:r>
    </w:p>
    <w:p w:rsidR="00E44177" w:rsidRPr="005F252A" w:rsidRDefault="00E44177" w:rsidP="005F252A">
      <w:pPr>
        <w:pStyle w:val="NormalWeb"/>
        <w:numPr>
          <w:ilvl w:val="0"/>
          <w:numId w:val="43"/>
        </w:numPr>
        <w:spacing w:before="0" w:beforeAutospacing="0" w:after="0" w:afterAutospacing="0" w:line="360" w:lineRule="auto"/>
        <w:jc w:val="both"/>
        <w:textAlignment w:val="baseline"/>
        <w:rPr>
          <w:color w:val="000000"/>
        </w:rPr>
      </w:pPr>
      <w:r w:rsidRPr="005F252A">
        <w:rPr>
          <w:color w:val="000000"/>
        </w:rPr>
        <w:t>fortalecimiento de iniciativas de huertas comunitarias y plantas de producción que garanticen la inocuidad y la accesibilidad de los alimentos;</w:t>
      </w:r>
    </w:p>
    <w:p w:rsidR="00E44177" w:rsidRPr="005F252A" w:rsidRDefault="00E44177" w:rsidP="005F252A">
      <w:pPr>
        <w:pStyle w:val="NormalWeb"/>
        <w:numPr>
          <w:ilvl w:val="0"/>
          <w:numId w:val="43"/>
        </w:numPr>
        <w:spacing w:before="0" w:beforeAutospacing="0" w:after="0" w:afterAutospacing="0" w:line="360" w:lineRule="auto"/>
        <w:jc w:val="both"/>
        <w:textAlignment w:val="baseline"/>
        <w:rPr>
          <w:color w:val="000000"/>
        </w:rPr>
      </w:pPr>
      <w:r w:rsidRPr="005F252A">
        <w:rPr>
          <w:color w:val="000000"/>
        </w:rPr>
        <w:t>desarrollo de campañas educativas en hábitos de alimentación saludable.  </w:t>
      </w:r>
    </w:p>
    <w:p w:rsidR="00E44177" w:rsidRPr="005F252A" w:rsidRDefault="00E44177" w:rsidP="005F252A">
      <w:pPr>
        <w:pStyle w:val="NormalWeb"/>
        <w:spacing w:before="0" w:beforeAutospacing="0" w:after="0" w:afterAutospacing="0" w:line="360" w:lineRule="auto"/>
        <w:jc w:val="both"/>
        <w:rPr>
          <w:color w:val="000000"/>
        </w:rPr>
      </w:pPr>
    </w:p>
    <w:p w:rsidR="006466EB" w:rsidRPr="005F252A" w:rsidRDefault="005F252A" w:rsidP="005F252A">
      <w:pPr>
        <w:pStyle w:val="NormalWeb"/>
        <w:spacing w:before="0" w:beforeAutospacing="0" w:after="0" w:afterAutospacing="0" w:line="360" w:lineRule="auto"/>
        <w:jc w:val="both"/>
      </w:pPr>
      <w:r w:rsidRPr="005F252A">
        <w:rPr>
          <w:b/>
          <w:bCs/>
          <w:color w:val="000000"/>
        </w:rPr>
        <w:t>2.3.1.5.</w:t>
      </w:r>
      <w:r w:rsidR="006466EB" w:rsidRPr="005F252A">
        <w:rPr>
          <w:b/>
          <w:bCs/>
          <w:color w:val="000000"/>
        </w:rPr>
        <w:t xml:space="preserve"> Programa 5: Vida saludable y control de enfermedades transmisibles</w:t>
      </w:r>
    </w:p>
    <w:p w:rsidR="006466EB" w:rsidRPr="005F252A" w:rsidRDefault="006466EB" w:rsidP="005F252A">
      <w:pPr>
        <w:pStyle w:val="NormalWeb"/>
        <w:spacing w:before="0" w:beforeAutospacing="0" w:after="0" w:afterAutospacing="0" w:line="360" w:lineRule="auto"/>
        <w:jc w:val="both"/>
      </w:pPr>
      <w:r w:rsidRPr="005F252A">
        <w:rPr>
          <w:color w:val="000000"/>
        </w:rPr>
        <w:t xml:space="preserve">   </w:t>
      </w:r>
      <w:r w:rsidRPr="005F252A">
        <w:rPr>
          <w:color w:val="000000"/>
        </w:rPr>
        <w:t xml:space="preserve">Agrupa las </w:t>
      </w:r>
      <w:r w:rsidRPr="005F252A">
        <w:rPr>
          <w:b/>
          <w:bCs/>
          <w:color w:val="000000"/>
        </w:rPr>
        <w:t>acciones de la dimensión prioritaria: vida saludable y enfermedades transmisibles</w:t>
      </w:r>
      <w:r w:rsidRPr="005F252A">
        <w:rPr>
          <w:color w:val="000000"/>
        </w:rPr>
        <w:t xml:space="preserve">. Este programa busca desarrollar estrategias de empoderamiento, abogacía y movilización social en todas las comunidades de la Comuna 1-Popular, en torno a la vigilancia y control epidemiológico de las enfermedades prevenibles por vacunación, como la tuberculosis, la enfermedad </w:t>
      </w:r>
      <w:proofErr w:type="spellStart"/>
      <w:r w:rsidRPr="005F252A">
        <w:rPr>
          <w:color w:val="000000"/>
        </w:rPr>
        <w:t>diarréica</w:t>
      </w:r>
      <w:proofErr w:type="spellEnd"/>
      <w:r w:rsidRPr="005F252A">
        <w:rPr>
          <w:color w:val="000000"/>
        </w:rPr>
        <w:t xml:space="preserve"> aguda (EDA), infecciones respiratorias agudas (IRA) y las transmitidas por vectores, como el dengue, la malaria y la leptospirosis, además de contribuir a la prevención y detección temprana de focos infecciosos.</w:t>
      </w:r>
    </w:p>
    <w:p w:rsidR="006466EB" w:rsidRPr="005F252A" w:rsidRDefault="006466EB" w:rsidP="005F252A">
      <w:pPr>
        <w:pStyle w:val="NormalWeb"/>
        <w:spacing w:before="0" w:beforeAutospacing="0" w:after="0" w:afterAutospacing="0" w:line="360" w:lineRule="auto"/>
        <w:jc w:val="both"/>
      </w:pPr>
      <w:r w:rsidRPr="005F252A">
        <w:rPr>
          <w:color w:val="000000"/>
        </w:rPr>
        <w:t xml:space="preserve">   </w:t>
      </w:r>
      <w:r w:rsidRPr="005F252A">
        <w:rPr>
          <w:color w:val="000000"/>
        </w:rPr>
        <w:t xml:space="preserve">En tal sentido, se proponen </w:t>
      </w:r>
      <w:r w:rsidRPr="005F252A">
        <w:rPr>
          <w:b/>
          <w:bCs/>
          <w:color w:val="000000"/>
        </w:rPr>
        <w:t>acciones</w:t>
      </w:r>
      <w:r w:rsidRPr="005F252A">
        <w:rPr>
          <w:color w:val="000000"/>
        </w:rPr>
        <w:t xml:space="preserve"> como:  </w:t>
      </w:r>
    </w:p>
    <w:p w:rsidR="006466EB" w:rsidRPr="005F252A" w:rsidRDefault="006466EB" w:rsidP="005F252A">
      <w:pPr>
        <w:pStyle w:val="NormalWeb"/>
        <w:numPr>
          <w:ilvl w:val="0"/>
          <w:numId w:val="45"/>
        </w:numPr>
        <w:spacing w:before="0" w:beforeAutospacing="0" w:after="0" w:afterAutospacing="0" w:line="360" w:lineRule="auto"/>
        <w:jc w:val="both"/>
        <w:textAlignment w:val="baseline"/>
        <w:rPr>
          <w:color w:val="000000"/>
        </w:rPr>
      </w:pPr>
      <w:r w:rsidRPr="005F252A">
        <w:rPr>
          <w:color w:val="000000"/>
        </w:rPr>
        <w:t xml:space="preserve">la implementación de una estrategia comunitaria de prevención, atención, acompañamiento y alertas tempranas de casos de tuberculosis y la identificación de los casos que requieran un manejo integral, debido a las condiciones de pobreza, seguridad alimentaria o vivienda de los afectados, para ser articulados con los programas de atención; </w:t>
      </w:r>
    </w:p>
    <w:p w:rsidR="006466EB" w:rsidRPr="005F252A" w:rsidRDefault="006466EB" w:rsidP="005F252A">
      <w:pPr>
        <w:pStyle w:val="NormalWeb"/>
        <w:numPr>
          <w:ilvl w:val="0"/>
          <w:numId w:val="45"/>
        </w:numPr>
        <w:spacing w:before="0" w:beforeAutospacing="0" w:after="0" w:afterAutospacing="0" w:line="360" w:lineRule="auto"/>
        <w:jc w:val="both"/>
        <w:textAlignment w:val="baseline"/>
        <w:rPr>
          <w:color w:val="000000"/>
        </w:rPr>
      </w:pPr>
      <w:r w:rsidRPr="005F252A">
        <w:rPr>
          <w:color w:val="000000"/>
        </w:rPr>
        <w:t>el desarrollo de programas de prevención de enfermedades presentes en el agua, el suelo y los alimentos;</w:t>
      </w:r>
    </w:p>
    <w:p w:rsidR="006466EB" w:rsidRPr="005F252A" w:rsidRDefault="006466EB" w:rsidP="005F252A">
      <w:pPr>
        <w:pStyle w:val="NormalWeb"/>
        <w:numPr>
          <w:ilvl w:val="0"/>
          <w:numId w:val="45"/>
        </w:numPr>
        <w:spacing w:before="0" w:beforeAutospacing="0" w:after="0" w:afterAutospacing="0" w:line="360" w:lineRule="auto"/>
        <w:jc w:val="both"/>
        <w:textAlignment w:val="baseline"/>
        <w:rPr>
          <w:color w:val="000000"/>
        </w:rPr>
      </w:pPr>
      <w:r w:rsidRPr="005F252A">
        <w:rPr>
          <w:color w:val="000000"/>
        </w:rPr>
        <w:t xml:space="preserve">el diseño y ejecución de campañas anuales de vacunación y educación sobre la tenencia responsable de mascotas y de control de plagas y roedores; </w:t>
      </w:r>
    </w:p>
    <w:p w:rsidR="006466EB" w:rsidRPr="005F252A" w:rsidRDefault="006466EB" w:rsidP="005F252A">
      <w:pPr>
        <w:pStyle w:val="NormalWeb"/>
        <w:numPr>
          <w:ilvl w:val="0"/>
          <w:numId w:val="45"/>
        </w:numPr>
        <w:spacing w:before="0" w:beforeAutospacing="0" w:after="0" w:afterAutospacing="0" w:line="360" w:lineRule="auto"/>
        <w:jc w:val="both"/>
        <w:textAlignment w:val="baseline"/>
        <w:rPr>
          <w:color w:val="000000"/>
        </w:rPr>
      </w:pPr>
      <w:r w:rsidRPr="005F252A">
        <w:rPr>
          <w:color w:val="000000"/>
        </w:rPr>
        <w:t xml:space="preserve">la colaboración para asegurar una red de producción y distribución de alimentos en condiciones salubres. </w:t>
      </w:r>
    </w:p>
    <w:p w:rsidR="00BB163A" w:rsidRPr="005F252A" w:rsidRDefault="006466EB" w:rsidP="005F252A">
      <w:pPr>
        <w:pStyle w:val="NormalWeb"/>
        <w:spacing w:before="0" w:beforeAutospacing="0" w:after="160" w:afterAutospacing="0" w:line="360" w:lineRule="auto"/>
        <w:jc w:val="both"/>
      </w:pPr>
      <w:r w:rsidRPr="005F252A">
        <w:rPr>
          <w:color w:val="000000"/>
        </w:rPr>
        <w:t xml:space="preserve">   </w:t>
      </w:r>
    </w:p>
    <w:p w:rsidR="00BB163A" w:rsidRPr="005F252A" w:rsidRDefault="00BB163A" w:rsidP="005F252A">
      <w:pPr>
        <w:pStyle w:val="NormalWeb"/>
        <w:spacing w:before="0" w:beforeAutospacing="0" w:after="0" w:afterAutospacing="0" w:line="360" w:lineRule="auto"/>
        <w:jc w:val="both"/>
        <w:textAlignment w:val="baseline"/>
        <w:rPr>
          <w:color w:val="000000"/>
          <w:shd w:val="clear" w:color="auto" w:fill="FFFFFF"/>
        </w:rPr>
      </w:pPr>
    </w:p>
    <w:p w:rsidR="005F252A" w:rsidRDefault="005F252A" w:rsidP="003B12D1">
      <w:pPr>
        <w:pStyle w:val="NormalWeb"/>
        <w:spacing w:before="0" w:beforeAutospacing="0" w:after="0" w:afterAutospacing="0" w:line="360" w:lineRule="auto"/>
        <w:jc w:val="both"/>
        <w:textAlignment w:val="baseline"/>
        <w:rPr>
          <w:color w:val="000000"/>
          <w:shd w:val="clear" w:color="auto" w:fill="FFFFFF"/>
        </w:rPr>
      </w:pPr>
    </w:p>
    <w:p w:rsidR="005F252A" w:rsidRDefault="005F252A" w:rsidP="003B12D1">
      <w:pPr>
        <w:pStyle w:val="NormalWeb"/>
        <w:spacing w:before="0" w:beforeAutospacing="0" w:after="0" w:afterAutospacing="0" w:line="360" w:lineRule="auto"/>
        <w:jc w:val="both"/>
        <w:textAlignment w:val="baseline"/>
        <w:rPr>
          <w:color w:val="000000"/>
          <w:shd w:val="clear" w:color="auto" w:fill="FFFFFF"/>
        </w:rPr>
      </w:pPr>
    </w:p>
    <w:p w:rsidR="005F252A" w:rsidRDefault="005F252A" w:rsidP="003B12D1">
      <w:pPr>
        <w:pStyle w:val="NormalWeb"/>
        <w:spacing w:before="0" w:beforeAutospacing="0" w:after="0" w:afterAutospacing="0" w:line="360" w:lineRule="auto"/>
        <w:jc w:val="both"/>
        <w:textAlignment w:val="baseline"/>
        <w:rPr>
          <w:color w:val="000000"/>
          <w:shd w:val="clear" w:color="auto" w:fill="FFFFFF"/>
        </w:rPr>
      </w:pPr>
    </w:p>
    <w:p w:rsidR="00BB163A" w:rsidRPr="00BB163A" w:rsidRDefault="00BB163A" w:rsidP="00BB163A">
      <w:pPr>
        <w:pStyle w:val="NormalWeb"/>
        <w:numPr>
          <w:ilvl w:val="0"/>
          <w:numId w:val="4"/>
        </w:numPr>
        <w:spacing w:before="0" w:beforeAutospacing="0" w:after="0" w:afterAutospacing="0" w:line="360" w:lineRule="auto"/>
        <w:jc w:val="both"/>
        <w:textAlignment w:val="baseline"/>
        <w:rPr>
          <w:b/>
          <w:color w:val="000000"/>
          <w:shd w:val="clear" w:color="auto" w:fill="FFFFFF"/>
        </w:rPr>
      </w:pPr>
      <w:r w:rsidRPr="00BB163A">
        <w:rPr>
          <w:b/>
          <w:color w:val="000000"/>
          <w:shd w:val="clear" w:color="auto" w:fill="FFFFFF"/>
        </w:rPr>
        <w:lastRenderedPageBreak/>
        <w:t>Conclusiones y recomendaciones</w:t>
      </w:r>
    </w:p>
    <w:p w:rsidR="00BB163A" w:rsidRPr="00BB163A" w:rsidRDefault="00BB163A" w:rsidP="00BB163A">
      <w:pPr>
        <w:pStyle w:val="NormalWeb"/>
        <w:numPr>
          <w:ilvl w:val="1"/>
          <w:numId w:val="4"/>
        </w:numPr>
        <w:spacing w:before="150" w:beforeAutospacing="0" w:after="150" w:afterAutospacing="0" w:line="360" w:lineRule="auto"/>
        <w:rPr>
          <w:b/>
          <w:bCs/>
        </w:rPr>
      </w:pPr>
      <w:r w:rsidRPr="00BB163A">
        <w:rPr>
          <w:b/>
          <w:bCs/>
        </w:rPr>
        <w:t>Conclusiones</w:t>
      </w:r>
    </w:p>
    <w:p w:rsidR="00BB163A" w:rsidRPr="00BB163A" w:rsidRDefault="00BB163A" w:rsidP="00BB163A">
      <w:pPr>
        <w:pStyle w:val="NormalWeb"/>
        <w:spacing w:before="0" w:beforeAutospacing="0" w:after="160" w:afterAutospacing="0" w:line="360" w:lineRule="auto"/>
        <w:ind w:firstLine="720"/>
        <w:jc w:val="both"/>
      </w:pPr>
      <w:r w:rsidRPr="00BB163A">
        <w:rPr>
          <w:b/>
        </w:rPr>
        <w:t>3.1.1.</w:t>
      </w:r>
      <w:r w:rsidRPr="00BB163A">
        <w:t xml:space="preserve"> En las mesas de diálogo desarrolladas durante la fase de diagnóstico del Plan, en torno a las dimensiones del PDSP 2012 - 2021 (Colombia), se identificaron, en su mayoría, necesidades en salud de los habitantes de la Comuna 1-Popular que se presentan como consecuencia de la inequidad en las condiciones sanitarias de esta población con respecto al resto de la ciudad. Hasta la fecha, se ha avanzado en la formulación de una estrategia de gestión, en la que se recogen los retos priorizados por el Plan Comunal de Salud mediante cinco programas y nueve proyectos, dirigidos a garantizar mejores condiciones de vida en el territorio.</w:t>
      </w:r>
    </w:p>
    <w:p w:rsidR="00BB163A" w:rsidRPr="00BB163A" w:rsidRDefault="00BB163A" w:rsidP="00BB163A">
      <w:pPr>
        <w:pStyle w:val="NormalWeb"/>
        <w:spacing w:before="0" w:beforeAutospacing="0" w:after="160" w:afterAutospacing="0" w:line="360" w:lineRule="auto"/>
        <w:ind w:firstLine="720"/>
        <w:jc w:val="both"/>
      </w:pPr>
      <w:r w:rsidRPr="00BB163A">
        <w:rPr>
          <w:b/>
        </w:rPr>
        <w:t>3.1.2.</w:t>
      </w:r>
      <w:r w:rsidRPr="00BB163A">
        <w:t xml:space="preserve"> Es necesario seguir avanzando en el empoderamiento y la movilización social de los habitantes de la comunidad para la transformación de su situación de salud, así como en la conformación de alianzas intersectoriales que soporten la implementación de los proyectos contemplados en el Plan Comunal de Salud de la Comuna 1-Popular de Medellín.</w:t>
      </w:r>
    </w:p>
    <w:p w:rsidR="00BB163A" w:rsidRPr="00BB163A" w:rsidRDefault="00BB163A" w:rsidP="00BB163A">
      <w:pPr>
        <w:pStyle w:val="NormalWeb"/>
        <w:spacing w:before="0" w:beforeAutospacing="0" w:after="160" w:afterAutospacing="0" w:line="360" w:lineRule="auto"/>
        <w:ind w:firstLine="720"/>
        <w:jc w:val="both"/>
      </w:pPr>
      <w:r w:rsidRPr="00BB163A">
        <w:rPr>
          <w:b/>
        </w:rPr>
        <w:t>3.1.3.</w:t>
      </w:r>
      <w:r w:rsidRPr="00BB163A">
        <w:t xml:space="preserve"> En la planeación en salud, se debe privilegiar un trabajo en equipo y colaborativo entre sectores, instituciones y organizaciones sociales y comunitarias, desde un enfoque de planeación participativa, que tenga en cuenta el saber popular de las comunidades y el conocimiento de sus problemas reales en salud. Tal afirmación parte del principio de que solo si las propuestas de transformación y cambio tienen sentido para los directamente implicados, su implementación podrá llevarse a cabo de manera sostenible. En estos casos, “La creación, transformación y difusión de sentidos y significados es la tarea de la comunicación y la movilización social” (Toro, J. y Rodríguez, M., 2001: 4).</w:t>
      </w:r>
    </w:p>
    <w:p w:rsidR="00BB163A" w:rsidRDefault="00BB163A" w:rsidP="00BB163A"/>
    <w:p w:rsidR="00BB163A" w:rsidRPr="00E30913" w:rsidRDefault="00BB163A" w:rsidP="00E30913">
      <w:pPr>
        <w:pStyle w:val="NormalWeb"/>
        <w:spacing w:before="150" w:beforeAutospacing="0" w:after="150" w:afterAutospacing="0" w:line="360" w:lineRule="auto"/>
      </w:pPr>
      <w:r w:rsidRPr="00E30913">
        <w:rPr>
          <w:b/>
          <w:bCs/>
        </w:rPr>
        <w:t>3.2. Recomendaciones</w:t>
      </w:r>
    </w:p>
    <w:p w:rsidR="00BB163A" w:rsidRPr="00E30913" w:rsidRDefault="00E30913" w:rsidP="00E30913">
      <w:pPr>
        <w:pStyle w:val="NormalWeb"/>
        <w:spacing w:before="0" w:beforeAutospacing="0" w:after="160" w:afterAutospacing="0" w:line="360" w:lineRule="auto"/>
        <w:ind w:firstLine="720"/>
        <w:jc w:val="both"/>
      </w:pPr>
      <w:r w:rsidRPr="00E30913">
        <w:rPr>
          <w:b/>
        </w:rPr>
        <w:t>3.2.1.</w:t>
      </w:r>
      <w:r w:rsidR="00BB163A" w:rsidRPr="00E30913">
        <w:t xml:space="preserve"> Para avanzar en la implementación de los proyectos del Plan Comunal de Salud de la Comuna 1-Popular de Medellín, se deberán consolidar alianzas con organismos locales, nacionales e internacionales, tanto públicos como privados, interesados en la gestión de la salud pública en los territorios, con el propósito de generar un ambiente favorable a su implementación en los distintos niveles de decisión política.   </w:t>
      </w:r>
    </w:p>
    <w:p w:rsidR="00BB163A" w:rsidRPr="00E30913" w:rsidRDefault="00E30913" w:rsidP="00E30913">
      <w:pPr>
        <w:pStyle w:val="NormalWeb"/>
        <w:spacing w:before="0" w:beforeAutospacing="0" w:after="160" w:afterAutospacing="0" w:line="360" w:lineRule="auto"/>
        <w:ind w:firstLine="720"/>
        <w:jc w:val="both"/>
      </w:pPr>
      <w:r w:rsidRPr="00E30913">
        <w:rPr>
          <w:b/>
        </w:rPr>
        <w:t>3.2.2.</w:t>
      </w:r>
      <w:r w:rsidR="00BB163A" w:rsidRPr="00E30913">
        <w:t xml:space="preserve"> La oportunidad que constituye este Plan Comunal de Salud de la Comuna 1-Popular (Medellín) de ser la primera iniciativa, a nivel local, que busca la implementación del Plan Decenal de Salud Pública 2012-2021 en un territorio concreto, deberá jalonar procesos </w:t>
      </w:r>
      <w:r w:rsidR="00BB163A" w:rsidRPr="00E30913">
        <w:lastRenderedPageBreak/>
        <w:t>similares en las distintas comunas y corregimientos de la ciudad. En anterior sentido, serán fundamentales las gestiones que se puedan realizar frente a las comisiones de Salud y Protección Local del Programa Planeación Local y Presupuesto Participativo de la Alcaldía de Medellín en cada jurisdicción, para la implementación de proyectos de gestión territorial y comunitaria de la salud.</w:t>
      </w:r>
    </w:p>
    <w:p w:rsidR="00BB163A" w:rsidRPr="00E30913" w:rsidRDefault="00E30913" w:rsidP="00E30913">
      <w:pPr>
        <w:pStyle w:val="NormalWeb"/>
        <w:spacing w:before="0" w:beforeAutospacing="0" w:after="160" w:afterAutospacing="0" w:line="360" w:lineRule="auto"/>
        <w:ind w:firstLine="720"/>
        <w:jc w:val="both"/>
      </w:pPr>
      <w:r w:rsidRPr="00E30913">
        <w:rPr>
          <w:b/>
        </w:rPr>
        <w:t>3.2.3.</w:t>
      </w:r>
      <w:r w:rsidR="00BB163A" w:rsidRPr="00E30913">
        <w:t xml:space="preserve"> A nivel nacional, se deberá incidir en la formulación de políticas sanitarias integrales, mediante aportes metodológicos para la construcción de planes territoriales de salud con la participación de las comunidades. </w:t>
      </w:r>
    </w:p>
    <w:p w:rsidR="00BB163A" w:rsidRPr="00E30913" w:rsidRDefault="00E30913" w:rsidP="00E30913">
      <w:pPr>
        <w:pStyle w:val="NormalWeb"/>
        <w:spacing w:before="0" w:beforeAutospacing="0" w:after="160" w:afterAutospacing="0" w:line="360" w:lineRule="auto"/>
        <w:ind w:firstLine="720"/>
        <w:jc w:val="both"/>
      </w:pPr>
      <w:r w:rsidRPr="00E30913">
        <w:rPr>
          <w:b/>
        </w:rPr>
        <w:t>3.2.4.</w:t>
      </w:r>
      <w:r w:rsidRPr="00E30913">
        <w:t xml:space="preserve"> </w:t>
      </w:r>
      <w:r w:rsidR="00BB163A" w:rsidRPr="00E30913">
        <w:t>Se deberán realizar, de igual modo, aportes constructivos a la implementación de políticas que busquen asegurar mejores condiciones de salud para la población, como la Política de Atención Integral en Salud (PAIS) (adoptada mediante la Resolución 0429 de 2016, del Ministerio de Salud y Protección Social), que empieza a implementarse en la ciudad de Medellín como un ejercicio piloto en Colombia.</w:t>
      </w:r>
    </w:p>
    <w:p w:rsidR="00E44177" w:rsidRPr="00E21E0B" w:rsidRDefault="00E30913" w:rsidP="00E44177">
      <w:pPr>
        <w:pStyle w:val="NormalWeb"/>
        <w:spacing w:before="0" w:beforeAutospacing="0" w:after="160" w:afterAutospacing="0" w:line="360" w:lineRule="auto"/>
        <w:ind w:firstLine="720"/>
        <w:jc w:val="both"/>
      </w:pPr>
      <w:r w:rsidRPr="00E30913">
        <w:rPr>
          <w:b/>
        </w:rPr>
        <w:t xml:space="preserve">3.2.5. </w:t>
      </w:r>
      <w:r w:rsidR="00BB163A" w:rsidRPr="00E30913">
        <w:t xml:space="preserve">Se deberá garantizar una divulgación amplia de la experiencia de construcción del Plan Comunal de Salud de la Comuna 1-Popular de Medellín (PCS-C1), dada la potencialidad de éste, en cuanto a la generación de conocimientos, para aportar elementos que construyan nuevos conceptos de salud y desarrollo, desde un enfoque en el que se tenga en cuenta el punto de vista de las comunidades.  </w:t>
      </w:r>
    </w:p>
    <w:p w:rsidR="003B4AF1" w:rsidRPr="003B4AF1" w:rsidRDefault="003B4AF1" w:rsidP="006072EC">
      <w:pPr>
        <w:pStyle w:val="NormalWeb"/>
        <w:numPr>
          <w:ilvl w:val="0"/>
          <w:numId w:val="4"/>
        </w:numPr>
        <w:spacing w:before="0" w:beforeAutospacing="0" w:after="0" w:afterAutospacing="0" w:line="360" w:lineRule="auto"/>
        <w:jc w:val="both"/>
        <w:textAlignment w:val="baseline"/>
        <w:rPr>
          <w:b/>
          <w:color w:val="000000"/>
          <w:shd w:val="clear" w:color="auto" w:fill="FFFFFF"/>
        </w:rPr>
      </w:pPr>
      <w:r w:rsidRPr="003B4AF1">
        <w:rPr>
          <w:b/>
          <w:color w:val="000000"/>
          <w:shd w:val="clear" w:color="auto" w:fill="FFFFFF"/>
        </w:rPr>
        <w:t>Bibliografía</w:t>
      </w:r>
    </w:p>
    <w:p w:rsidR="003B4AF1" w:rsidRDefault="003B4AF1" w:rsidP="003B4AF1">
      <w:pPr>
        <w:pStyle w:val="NormalWeb"/>
        <w:spacing w:before="0" w:beforeAutospacing="0" w:after="0" w:afterAutospacing="0"/>
        <w:jc w:val="both"/>
      </w:pPr>
      <w:r w:rsidRPr="00C33F5A">
        <w:t xml:space="preserve">Asamblea Nacional Constituyente (1991). </w:t>
      </w:r>
      <w:r w:rsidRPr="00C33F5A">
        <w:rPr>
          <w:i/>
          <w:iCs/>
        </w:rPr>
        <w:t>Constitución Política de Colombia. 1991</w:t>
      </w:r>
      <w:r w:rsidRPr="00C33F5A">
        <w:t xml:space="preserve"> (6 julio). </w:t>
      </w:r>
      <w:r>
        <w:t xml:space="preserve">Disponible </w:t>
      </w:r>
      <w:r w:rsidRPr="00C33F5A">
        <w:t xml:space="preserve">en: </w:t>
      </w:r>
      <w:hyperlink r:id="rId5" w:history="1">
        <w:r w:rsidRPr="00C33F5A">
          <w:rPr>
            <w:rStyle w:val="Hipervnculo"/>
          </w:rPr>
          <w:t>http://www.secretariasenado.gov.co/senado/basedoc/constitucion_politica_1991_pr001.html</w:t>
        </w:r>
      </w:hyperlink>
      <w:r w:rsidRPr="00C33F5A">
        <w:t>.</w:t>
      </w:r>
    </w:p>
    <w:p w:rsidR="003B4AF1" w:rsidRDefault="003B4AF1" w:rsidP="003B4AF1">
      <w:pPr>
        <w:pStyle w:val="NormalWeb"/>
        <w:spacing w:before="0" w:beforeAutospacing="0" w:after="0" w:afterAutospacing="0"/>
        <w:jc w:val="both"/>
      </w:pPr>
    </w:p>
    <w:p w:rsidR="003B4AF1" w:rsidRDefault="003B4AF1" w:rsidP="003B4AF1">
      <w:pPr>
        <w:pStyle w:val="NormalWeb"/>
        <w:spacing w:before="0" w:beforeAutospacing="0" w:after="0" w:afterAutospacing="0"/>
        <w:jc w:val="both"/>
      </w:pPr>
      <w:r w:rsidRPr="00C33F5A">
        <w:t xml:space="preserve">Concejo de Medellín (2016). </w:t>
      </w:r>
      <w:r w:rsidRPr="00C33F5A">
        <w:rPr>
          <w:i/>
          <w:iCs/>
        </w:rPr>
        <w:t xml:space="preserve">Plan de Desarrollo 2016-2019, Medellín cuenta con vos. </w:t>
      </w:r>
      <w:r w:rsidRPr="00C33F5A">
        <w:t xml:space="preserve">En: </w:t>
      </w:r>
      <w:r w:rsidRPr="00C33F5A">
        <w:rPr>
          <w:i/>
          <w:iCs/>
        </w:rPr>
        <w:t>Gaceta oficial</w:t>
      </w:r>
      <w:r w:rsidRPr="00C33F5A">
        <w:t xml:space="preserve"> N°. 4383. Disponible en: </w:t>
      </w:r>
      <w:hyperlink r:id="rId6" w:history="1">
        <w:r w:rsidRPr="00C33F5A">
          <w:rPr>
            <w:rStyle w:val="Hipervnculo"/>
          </w:rPr>
          <w:t>https://www.medellin.gov.co/irj/go/km/docs/pccdesign/SubportaldelCiudadano_2/PlandeDesarrollo_0_17/Publicaciones/SharedContent/Documentos/2016/GACETA4383.pdf</w:t>
        </w:r>
      </w:hyperlink>
      <w:r>
        <w:rPr>
          <w:rStyle w:val="Hipervnculo"/>
        </w:rPr>
        <w:t>.</w:t>
      </w:r>
    </w:p>
    <w:p w:rsidR="003B4AF1" w:rsidRDefault="003B4AF1" w:rsidP="003B4AF1">
      <w:pPr>
        <w:pStyle w:val="NormalWeb"/>
        <w:spacing w:before="0" w:beforeAutospacing="0" w:after="0" w:afterAutospacing="0"/>
        <w:jc w:val="both"/>
      </w:pPr>
    </w:p>
    <w:p w:rsidR="003B4AF1" w:rsidRPr="00C33F5A" w:rsidRDefault="003B4AF1" w:rsidP="003B4AF1">
      <w:pPr>
        <w:pStyle w:val="NormalWeb"/>
        <w:spacing w:before="0" w:beforeAutospacing="0" w:after="0" w:afterAutospacing="0"/>
        <w:jc w:val="both"/>
        <w:rPr>
          <w:rStyle w:val="Hipervnculo"/>
        </w:rPr>
      </w:pPr>
      <w:r w:rsidRPr="00C33F5A">
        <w:t xml:space="preserve">Congreso de Colombia. </w:t>
      </w:r>
      <w:r w:rsidRPr="00C33F5A">
        <w:rPr>
          <w:i/>
          <w:iCs/>
        </w:rPr>
        <w:t>Ley Estatutaria  1751 de 2015</w:t>
      </w:r>
      <w:r w:rsidRPr="00C33F5A">
        <w:t xml:space="preserve"> (febrero 16) (regula el derecho fundamental a la salud). Diario Oficial N.° 49427. Disponible en: </w:t>
      </w:r>
      <w:hyperlink r:id="rId7" w:history="1">
        <w:r w:rsidRPr="00C33F5A">
          <w:rPr>
            <w:rStyle w:val="Hipervnculo"/>
          </w:rPr>
          <w:t>http://www.alcaldiabogota.gov.co/sisjur/normas/Norma1.jsp?i=60733.</w:t>
        </w:r>
      </w:hyperlink>
    </w:p>
    <w:p w:rsidR="003B4AF1" w:rsidRPr="00C33F5A" w:rsidRDefault="003B4AF1" w:rsidP="003B4AF1">
      <w:pPr>
        <w:pStyle w:val="NormalWeb"/>
        <w:spacing w:before="0" w:beforeAutospacing="0" w:after="0" w:afterAutospacing="0"/>
        <w:jc w:val="both"/>
      </w:pPr>
    </w:p>
    <w:p w:rsidR="003B4AF1" w:rsidRDefault="003B4AF1" w:rsidP="003B4AF1">
      <w:pPr>
        <w:pStyle w:val="NormalWeb"/>
        <w:spacing w:before="0" w:beforeAutospacing="0" w:after="0" w:afterAutospacing="0"/>
        <w:jc w:val="both"/>
        <w:rPr>
          <w:rStyle w:val="Textoennegrita"/>
          <w:b w:val="0"/>
          <w:shd w:val="clear" w:color="auto" w:fill="FFFFFF"/>
        </w:rPr>
      </w:pPr>
      <w:r w:rsidRPr="00C33F5A">
        <w:t xml:space="preserve">Congreso de Colombia (2009). Corte Constitucional (2009). </w:t>
      </w:r>
      <w:r w:rsidRPr="00C33F5A">
        <w:rPr>
          <w:i/>
        </w:rPr>
        <w:t>Sentencia C-882 de 2011. Acto Legislativo N°. 02 de 2009</w:t>
      </w:r>
      <w:r w:rsidRPr="00C33F5A">
        <w:t xml:space="preserve"> (dic. 21). (</w:t>
      </w:r>
      <w:hyperlink r:id="rId8" w:history="1">
        <w:r w:rsidRPr="00C33F5A">
          <w:rPr>
            <w:rStyle w:val="Hipervnculo"/>
            <w:shd w:val="clear" w:color="auto" w:fill="FFFFFF"/>
          </w:rPr>
          <w:t>Reglamentado por la Ley 1787 de 2016</w:t>
        </w:r>
      </w:hyperlink>
      <w:r w:rsidRPr="00C33F5A">
        <w:rPr>
          <w:shd w:val="clear" w:color="auto" w:fill="FFFFFF"/>
        </w:rPr>
        <w:t>)</w:t>
      </w:r>
      <w:r w:rsidRPr="00C33F5A">
        <w:rPr>
          <w:b/>
          <w:shd w:val="clear" w:color="auto" w:fill="FFFFFF"/>
        </w:rPr>
        <w:t xml:space="preserve">. </w:t>
      </w:r>
      <w:r w:rsidRPr="00C33F5A">
        <w:rPr>
          <w:rStyle w:val="Textoennegrita"/>
          <w:b w:val="0"/>
          <w:shd w:val="clear" w:color="auto" w:fill="FFFFFF"/>
        </w:rPr>
        <w:t>Por el cual se reforma el artículo</w:t>
      </w:r>
      <w:r w:rsidRPr="00C33F5A">
        <w:rPr>
          <w:rStyle w:val="apple-converted-space"/>
          <w:b/>
          <w:bCs/>
          <w:shd w:val="clear" w:color="auto" w:fill="FFFFFF"/>
        </w:rPr>
        <w:t> </w:t>
      </w:r>
      <w:r w:rsidRPr="00C33F5A">
        <w:rPr>
          <w:shd w:val="clear" w:color="auto" w:fill="FFFFFF"/>
        </w:rPr>
        <w:t>49</w:t>
      </w:r>
      <w:r w:rsidRPr="00C33F5A">
        <w:rPr>
          <w:rStyle w:val="apple-converted-space"/>
          <w:b/>
          <w:bCs/>
          <w:shd w:val="clear" w:color="auto" w:fill="FFFFFF"/>
        </w:rPr>
        <w:t> </w:t>
      </w:r>
      <w:r w:rsidRPr="00C33F5A">
        <w:rPr>
          <w:rStyle w:val="Textoennegrita"/>
          <w:b w:val="0"/>
          <w:shd w:val="clear" w:color="auto" w:fill="FFFFFF"/>
        </w:rPr>
        <w:t>de la Constitución Política.</w:t>
      </w:r>
    </w:p>
    <w:p w:rsidR="003B4AF1" w:rsidRDefault="003B4AF1" w:rsidP="003B4AF1">
      <w:pPr>
        <w:pStyle w:val="NormalWeb"/>
        <w:spacing w:before="0" w:beforeAutospacing="0" w:after="0" w:afterAutospacing="0"/>
        <w:jc w:val="both"/>
        <w:rPr>
          <w:rStyle w:val="Textoennegrita"/>
          <w:b w:val="0"/>
          <w:shd w:val="clear" w:color="auto" w:fill="FFFFFF"/>
        </w:rPr>
      </w:pPr>
    </w:p>
    <w:p w:rsidR="003B4AF1" w:rsidRDefault="003B4AF1" w:rsidP="003B4AF1">
      <w:pPr>
        <w:pStyle w:val="NormalWeb"/>
        <w:spacing w:before="0" w:beforeAutospacing="0" w:after="0" w:afterAutospacing="0"/>
        <w:jc w:val="both"/>
      </w:pPr>
      <w:r w:rsidRPr="00C33F5A">
        <w:rPr>
          <w:shd w:val="clear" w:color="auto" w:fill="FFFFFF"/>
        </w:rPr>
        <w:t>Fondo de Población de las Naciones Unidas (FPNU, en español), (UNFPA, en inglés)</w:t>
      </w:r>
      <w:r w:rsidRPr="00C33F5A">
        <w:t xml:space="preserve">  (2016). </w:t>
      </w:r>
      <w:r w:rsidRPr="00C33F5A">
        <w:rPr>
          <w:i/>
          <w:iCs/>
        </w:rPr>
        <w:t>PASE a la equidad en salud.</w:t>
      </w:r>
      <w:r w:rsidRPr="00C33F5A">
        <w:t xml:space="preserve"> Disponible en: </w:t>
      </w:r>
      <w:hyperlink r:id="rId9" w:history="1">
        <w:r w:rsidRPr="00C33F5A">
          <w:rPr>
            <w:rStyle w:val="Hipervnculo"/>
          </w:rPr>
          <w:t>http://www.unfpa.org.co/?p=2379</w:t>
        </w:r>
      </w:hyperlink>
      <w:r w:rsidRPr="00C33F5A">
        <w:t xml:space="preserve">. </w:t>
      </w:r>
    </w:p>
    <w:p w:rsidR="00B42DD5" w:rsidRDefault="00B42DD5" w:rsidP="003B4AF1">
      <w:pPr>
        <w:pStyle w:val="NormalWeb"/>
        <w:spacing w:before="0" w:beforeAutospacing="0" w:after="0" w:afterAutospacing="0"/>
        <w:jc w:val="both"/>
      </w:pPr>
    </w:p>
    <w:p w:rsidR="00B42DD5" w:rsidRPr="00B42DD5" w:rsidRDefault="00B42DD5" w:rsidP="00B42DD5">
      <w:pPr>
        <w:pStyle w:val="NormalWeb"/>
        <w:spacing w:before="0" w:beforeAutospacing="0" w:after="0" w:afterAutospacing="0"/>
        <w:jc w:val="both"/>
      </w:pPr>
      <w:r w:rsidRPr="00B42DD5">
        <w:t>Jaramillo, A. M.; Villa, M. &amp; Sánchez M., L. (2004).</w:t>
      </w:r>
      <w:r w:rsidRPr="00B42DD5">
        <w:rPr>
          <w:i/>
          <w:iCs/>
        </w:rPr>
        <w:t xml:space="preserve"> Miedo y desplazamiento, experiencias y percepciones. </w:t>
      </w:r>
      <w:r w:rsidRPr="00B42DD5">
        <w:t>Medellín: Corporación Región.</w:t>
      </w:r>
    </w:p>
    <w:p w:rsidR="003B4AF1" w:rsidRDefault="003B4AF1" w:rsidP="003B4AF1">
      <w:pPr>
        <w:pStyle w:val="NormalWeb"/>
        <w:spacing w:before="0" w:beforeAutospacing="0" w:after="0" w:afterAutospacing="0"/>
        <w:jc w:val="both"/>
      </w:pPr>
    </w:p>
    <w:p w:rsidR="003B4AF1" w:rsidRPr="00C33F5A" w:rsidRDefault="003B4AF1" w:rsidP="003B4AF1">
      <w:pPr>
        <w:pStyle w:val="NormalWeb"/>
        <w:spacing w:before="0" w:beforeAutospacing="0" w:after="0" w:afterAutospacing="0"/>
        <w:jc w:val="both"/>
      </w:pPr>
      <w:r w:rsidRPr="00C33F5A">
        <w:t xml:space="preserve">Ministerio de Salud y Protección Social. (2013). </w:t>
      </w:r>
      <w:r w:rsidRPr="00C33F5A">
        <w:rPr>
          <w:i/>
          <w:iCs/>
        </w:rPr>
        <w:t>Plan Decenal de Salud Pública 2012-2021: La salud en Colombia la construyes tú.</w:t>
      </w:r>
      <w:r w:rsidRPr="00C33F5A">
        <w:t xml:space="preserve"> Bogotá: Imprenta Nacional de Colombia. Disponible en: </w:t>
      </w:r>
      <w:hyperlink r:id="rId10" w:history="1">
        <w:r w:rsidRPr="00C33F5A">
          <w:rPr>
            <w:rStyle w:val="Hipervnculo"/>
          </w:rPr>
          <w:t>https://www.minsalud.gov.co/plandecenal/Paginas/home2013.aspx</w:t>
        </w:r>
      </w:hyperlink>
      <w:r w:rsidRPr="00C33F5A">
        <w:t>.</w:t>
      </w:r>
    </w:p>
    <w:p w:rsidR="003B4AF1" w:rsidRDefault="003B4AF1" w:rsidP="003B4AF1">
      <w:pPr>
        <w:pStyle w:val="NormalWeb"/>
        <w:spacing w:before="0" w:beforeAutospacing="0" w:after="0" w:afterAutospacing="0"/>
        <w:jc w:val="both"/>
        <w:rPr>
          <w:rFonts w:eastAsiaTheme="minorHAnsi"/>
          <w:lang w:eastAsia="en-US"/>
        </w:rPr>
      </w:pPr>
    </w:p>
    <w:p w:rsidR="003B4AF1" w:rsidRPr="00C33F5A" w:rsidRDefault="003B4AF1" w:rsidP="003B4AF1">
      <w:pPr>
        <w:pStyle w:val="NormalWeb"/>
        <w:spacing w:before="0" w:beforeAutospacing="0" w:after="0" w:afterAutospacing="0"/>
        <w:jc w:val="both"/>
      </w:pPr>
      <w:proofErr w:type="spellStart"/>
      <w:r w:rsidRPr="00C33F5A">
        <w:rPr>
          <w:lang w:val="en-US"/>
        </w:rPr>
        <w:t>Nabyonga</w:t>
      </w:r>
      <w:proofErr w:type="spellEnd"/>
      <w:r w:rsidRPr="00C33F5A">
        <w:rPr>
          <w:lang w:val="en-US"/>
        </w:rPr>
        <w:t xml:space="preserve">-Orem et al. (2016). </w:t>
      </w:r>
      <w:r w:rsidRPr="00C33F5A">
        <w:rPr>
          <w:i/>
          <w:lang w:val="en-US"/>
        </w:rPr>
        <w:t>Policy dialogue to improve health outcomes in low income countries: what are the issues and way forward?</w:t>
      </w:r>
      <w:r w:rsidRPr="00C33F5A">
        <w:rPr>
          <w:lang w:val="en-US"/>
        </w:rPr>
        <w:t xml:space="preserve"> </w:t>
      </w:r>
      <w:r w:rsidRPr="00C33F5A">
        <w:t xml:space="preserve">BMC </w:t>
      </w:r>
      <w:proofErr w:type="spellStart"/>
      <w:r w:rsidRPr="00C33F5A">
        <w:t>Health</w:t>
      </w:r>
      <w:proofErr w:type="spellEnd"/>
      <w:r w:rsidRPr="00C33F5A">
        <w:t xml:space="preserve"> </w:t>
      </w:r>
      <w:proofErr w:type="spellStart"/>
      <w:r w:rsidRPr="00C33F5A">
        <w:t>Services</w:t>
      </w:r>
      <w:proofErr w:type="spellEnd"/>
      <w:r w:rsidRPr="00C33F5A">
        <w:t xml:space="preserve"> </w:t>
      </w:r>
      <w:proofErr w:type="spellStart"/>
      <w:r w:rsidRPr="00C33F5A">
        <w:t>Research</w:t>
      </w:r>
      <w:proofErr w:type="spellEnd"/>
      <w:r w:rsidRPr="00C33F5A">
        <w:t>. 16 (</w:t>
      </w:r>
      <w:proofErr w:type="spellStart"/>
      <w:r w:rsidRPr="00C33F5A">
        <w:t>Suppl</w:t>
      </w:r>
      <w:proofErr w:type="spellEnd"/>
      <w:r w:rsidRPr="00C33F5A">
        <w:t>. 4): 217.</w:t>
      </w:r>
    </w:p>
    <w:p w:rsidR="003B4AF1" w:rsidRPr="00C33F5A" w:rsidRDefault="003B4AF1" w:rsidP="003B4AF1">
      <w:pPr>
        <w:pStyle w:val="NormalWeb"/>
        <w:spacing w:before="0" w:beforeAutospacing="0" w:after="0" w:afterAutospacing="0"/>
        <w:jc w:val="both"/>
        <w:rPr>
          <w:rStyle w:val="Textoennegrita"/>
          <w:b w:val="0"/>
          <w:shd w:val="clear" w:color="auto" w:fill="FFFFFF"/>
        </w:rPr>
      </w:pPr>
    </w:p>
    <w:p w:rsidR="003B4AF1" w:rsidRDefault="003B4AF1" w:rsidP="003B4AF1">
      <w:pPr>
        <w:pStyle w:val="NormalWeb"/>
        <w:spacing w:before="0" w:beforeAutospacing="0" w:after="0" w:afterAutospacing="0"/>
        <w:jc w:val="both"/>
      </w:pPr>
      <w:r w:rsidRPr="00C33F5A">
        <w:t xml:space="preserve">Organización Mundial de la Salud (2014). </w:t>
      </w:r>
      <w:r w:rsidRPr="00C33F5A">
        <w:rPr>
          <w:i/>
          <w:iCs/>
        </w:rPr>
        <w:t>Acerca de la salud en todas las políticas</w:t>
      </w:r>
      <w:r w:rsidRPr="00C33F5A">
        <w:t xml:space="preserve">. Disponible en: </w:t>
      </w:r>
      <w:hyperlink r:id="rId11" w:history="1">
        <w:r w:rsidRPr="00C33F5A">
          <w:rPr>
            <w:rStyle w:val="Hipervnculo"/>
          </w:rPr>
          <w:t>http://www.paho.org/hq/index.php?option=com_content&amp;view=article&amp;id=93603A2014-about-health-all-policies&amp;catid=63933Ahome&amp;Itemid=40172&amp;lang=es</w:t>
        </w:r>
      </w:hyperlink>
      <w:r w:rsidRPr="00C33F5A">
        <w:t xml:space="preserve">. </w:t>
      </w:r>
    </w:p>
    <w:p w:rsidR="003B4AF1" w:rsidRPr="00C33F5A" w:rsidRDefault="003B4AF1" w:rsidP="003B4AF1">
      <w:pPr>
        <w:pStyle w:val="NormalWeb"/>
        <w:spacing w:before="0" w:beforeAutospacing="0" w:after="0" w:afterAutospacing="0"/>
        <w:jc w:val="both"/>
      </w:pPr>
    </w:p>
    <w:p w:rsidR="003B4AF1" w:rsidRPr="003B4AF1" w:rsidRDefault="003B4AF1" w:rsidP="003B4AF1">
      <w:pPr>
        <w:spacing w:line="240" w:lineRule="auto"/>
        <w:jc w:val="both"/>
        <w:rPr>
          <w:rFonts w:ascii="Times New Roman" w:hAnsi="Times New Roman" w:cs="Times New Roman"/>
          <w:sz w:val="24"/>
          <w:szCs w:val="24"/>
          <w:lang w:val="fr-FR"/>
        </w:rPr>
      </w:pPr>
      <w:r w:rsidRPr="00C33F5A">
        <w:rPr>
          <w:rFonts w:ascii="Times New Roman" w:hAnsi="Times New Roman" w:cs="Times New Roman"/>
          <w:sz w:val="24"/>
          <w:szCs w:val="24"/>
          <w:lang w:val="es-ES"/>
        </w:rPr>
        <w:t xml:space="preserve">Organización Mundial de la Salud. Comisión Determinantes Sociales de la Salud (CDSS) (2008). </w:t>
      </w:r>
      <w:r w:rsidRPr="00C33F5A">
        <w:rPr>
          <w:rFonts w:ascii="Times New Roman" w:hAnsi="Times New Roman" w:cs="Times New Roman"/>
          <w:i/>
          <w:sz w:val="24"/>
          <w:szCs w:val="24"/>
          <w:lang w:val="es-ES"/>
        </w:rPr>
        <w:t>Subsanar las desigualdades en una generación.</w:t>
      </w:r>
      <w:r w:rsidRPr="00C33F5A">
        <w:rPr>
          <w:rFonts w:ascii="Times New Roman" w:hAnsi="Times New Roman" w:cs="Times New Roman"/>
          <w:sz w:val="24"/>
          <w:szCs w:val="24"/>
          <w:lang w:val="es-ES"/>
        </w:rPr>
        <w:t xml:space="preserve"> Ginebra: Organización Mundial de la Salud. </w:t>
      </w:r>
      <w:r w:rsidRPr="003B4AF1">
        <w:rPr>
          <w:rFonts w:ascii="Times New Roman" w:hAnsi="Times New Roman" w:cs="Times New Roman"/>
          <w:sz w:val="24"/>
          <w:szCs w:val="24"/>
          <w:lang w:val="fr-FR"/>
        </w:rPr>
        <w:t xml:space="preserve">Disponible en: </w:t>
      </w:r>
      <w:hyperlink r:id="rId12" w:history="1">
        <w:r w:rsidRPr="003B4AF1">
          <w:rPr>
            <w:rStyle w:val="Hipervnculo"/>
            <w:rFonts w:ascii="Times New Roman" w:hAnsi="Times New Roman" w:cs="Times New Roman"/>
            <w:sz w:val="24"/>
            <w:szCs w:val="24"/>
            <w:lang w:val="fr-FR"/>
          </w:rPr>
          <w:t>http://apps.who.int/iris/bitstream/10665/44084/1/9789243563701_spa.pdf</w:t>
        </w:r>
      </w:hyperlink>
    </w:p>
    <w:p w:rsidR="003B4AF1" w:rsidRDefault="003B4AF1" w:rsidP="003B4AF1">
      <w:pPr>
        <w:pStyle w:val="NormalWeb"/>
        <w:spacing w:before="0" w:beforeAutospacing="0" w:after="0" w:afterAutospacing="0"/>
        <w:jc w:val="both"/>
      </w:pPr>
      <w:proofErr w:type="spellStart"/>
      <w:r w:rsidRPr="003B4AF1">
        <w:rPr>
          <w:lang w:val="fr-FR"/>
        </w:rPr>
        <w:t>Organización</w:t>
      </w:r>
      <w:proofErr w:type="spellEnd"/>
      <w:r w:rsidRPr="003B4AF1">
        <w:rPr>
          <w:lang w:val="fr-FR"/>
        </w:rPr>
        <w:t xml:space="preserve"> </w:t>
      </w:r>
      <w:proofErr w:type="spellStart"/>
      <w:r w:rsidRPr="003B4AF1">
        <w:rPr>
          <w:lang w:val="fr-FR"/>
        </w:rPr>
        <w:t>Mundial</w:t>
      </w:r>
      <w:proofErr w:type="spellEnd"/>
      <w:r w:rsidRPr="003B4AF1">
        <w:rPr>
          <w:lang w:val="fr-FR"/>
        </w:rPr>
        <w:t xml:space="preserve"> de la </w:t>
      </w:r>
      <w:proofErr w:type="spellStart"/>
      <w:r w:rsidRPr="003B4AF1">
        <w:rPr>
          <w:lang w:val="fr-FR"/>
        </w:rPr>
        <w:t>Salud</w:t>
      </w:r>
      <w:proofErr w:type="spellEnd"/>
      <w:r w:rsidRPr="003B4AF1">
        <w:rPr>
          <w:lang w:val="fr-FR"/>
        </w:rPr>
        <w:t xml:space="preserve"> / </w:t>
      </w:r>
      <w:r w:rsidRPr="003B4AF1">
        <w:rPr>
          <w:i/>
          <w:iCs/>
          <w:lang w:val="fr-FR"/>
        </w:rPr>
        <w:t>Enfants du Monde</w:t>
      </w:r>
      <w:r w:rsidRPr="003B4AF1">
        <w:rPr>
          <w:lang w:val="fr-FR"/>
        </w:rPr>
        <w:t xml:space="preserve"> (2010). </w:t>
      </w:r>
      <w:r w:rsidRPr="00C33F5A">
        <w:rPr>
          <w:i/>
          <w:iCs/>
        </w:rPr>
        <w:t>Trabajando con individuos, familias y comunidades para mejorar la salud materna y neonatal.</w:t>
      </w:r>
      <w:r w:rsidRPr="00C33F5A">
        <w:t xml:space="preserve"> Ginebra: OMS/EDM. Disponible en: </w:t>
      </w:r>
      <w:hyperlink r:id="rId13" w:history="1">
        <w:r w:rsidRPr="00C33F5A">
          <w:rPr>
            <w:rStyle w:val="Hipervnculo"/>
          </w:rPr>
          <w:t>http://www.edm.ch/es/nuestra-mision/preguntas-respuestas</w:t>
        </w:r>
      </w:hyperlink>
      <w:r w:rsidRPr="00C33F5A">
        <w:t xml:space="preserve">. </w:t>
      </w:r>
    </w:p>
    <w:p w:rsidR="003B4AF1" w:rsidRDefault="003B4AF1" w:rsidP="003B4AF1">
      <w:pPr>
        <w:pStyle w:val="NormalWeb"/>
        <w:spacing w:before="0" w:beforeAutospacing="0" w:after="0" w:afterAutospacing="0"/>
        <w:jc w:val="both"/>
      </w:pPr>
    </w:p>
    <w:p w:rsidR="003B4AF1" w:rsidRPr="00C33F5A" w:rsidRDefault="003B4AF1" w:rsidP="003B4AF1">
      <w:pPr>
        <w:pStyle w:val="NormalWeb"/>
        <w:spacing w:before="0" w:beforeAutospacing="0" w:after="0" w:afterAutospacing="0"/>
        <w:jc w:val="both"/>
        <w:rPr>
          <w:lang w:val="en-US"/>
        </w:rPr>
      </w:pPr>
      <w:r w:rsidRPr="00C33F5A">
        <w:t xml:space="preserve">Toro, J. y Rodríguez, M. (2001). La comunicación y la movilización social en la construcción de bienes públicos. </w:t>
      </w:r>
      <w:r w:rsidRPr="00C33F5A">
        <w:rPr>
          <w:lang w:val="en-US"/>
        </w:rPr>
        <w:t xml:space="preserve">Banco </w:t>
      </w:r>
      <w:proofErr w:type="spellStart"/>
      <w:r w:rsidRPr="00C33F5A">
        <w:rPr>
          <w:lang w:val="en-US"/>
        </w:rPr>
        <w:t>Interamericano</w:t>
      </w:r>
      <w:proofErr w:type="spellEnd"/>
      <w:r w:rsidRPr="00C33F5A">
        <w:rPr>
          <w:lang w:val="en-US"/>
        </w:rPr>
        <w:t xml:space="preserve"> de </w:t>
      </w:r>
      <w:proofErr w:type="spellStart"/>
      <w:r w:rsidRPr="00C33F5A">
        <w:rPr>
          <w:lang w:val="en-US"/>
        </w:rPr>
        <w:t>Desarrollo</w:t>
      </w:r>
      <w:proofErr w:type="spellEnd"/>
      <w:r w:rsidRPr="00C33F5A">
        <w:rPr>
          <w:lang w:val="en-US"/>
        </w:rPr>
        <w:t xml:space="preserve"> (BID): Bogotá (Colombia). </w:t>
      </w:r>
    </w:p>
    <w:p w:rsidR="003B4AF1" w:rsidRDefault="003B4AF1" w:rsidP="003B4AF1">
      <w:pPr>
        <w:pStyle w:val="NormalWeb"/>
        <w:spacing w:before="0" w:beforeAutospacing="0" w:after="0" w:afterAutospacing="0"/>
        <w:jc w:val="both"/>
        <w:rPr>
          <w:lang w:val="en-US"/>
        </w:rPr>
      </w:pPr>
    </w:p>
    <w:p w:rsidR="003B4AF1" w:rsidRPr="00C33F5A" w:rsidRDefault="003B4AF1" w:rsidP="003B4AF1">
      <w:pPr>
        <w:pStyle w:val="NormalWeb"/>
        <w:spacing w:before="0" w:beforeAutospacing="0" w:after="0" w:afterAutospacing="0"/>
        <w:jc w:val="both"/>
        <w:rPr>
          <w:lang w:val="en-US"/>
        </w:rPr>
      </w:pPr>
      <w:r w:rsidRPr="00C33F5A">
        <w:rPr>
          <w:lang w:val="en-US"/>
        </w:rPr>
        <w:t xml:space="preserve">Whitehead, </w:t>
      </w:r>
      <w:proofErr w:type="gramStart"/>
      <w:r w:rsidRPr="00C33F5A">
        <w:rPr>
          <w:lang w:val="en-US"/>
        </w:rPr>
        <w:t>Margaret  (</w:t>
      </w:r>
      <w:proofErr w:type="gramEnd"/>
      <w:r w:rsidRPr="00C33F5A">
        <w:rPr>
          <w:lang w:val="en-US"/>
        </w:rPr>
        <w:t xml:space="preserve">1992). </w:t>
      </w:r>
      <w:r w:rsidRPr="00C33F5A">
        <w:rPr>
          <w:i/>
          <w:iCs/>
          <w:lang w:val="en-US"/>
        </w:rPr>
        <w:t>The concepts and principles of equity and health. World Health Organization Regional Office for Europ</w:t>
      </w:r>
      <w:r w:rsidRPr="00C33F5A">
        <w:rPr>
          <w:lang w:val="en-US"/>
        </w:rPr>
        <w:t xml:space="preserve">e. Copenhagen. </w:t>
      </w:r>
    </w:p>
    <w:p w:rsidR="003B4AF1" w:rsidRPr="003B4AF1" w:rsidRDefault="003B4AF1" w:rsidP="003B4AF1">
      <w:pPr>
        <w:pStyle w:val="NormalWeb"/>
        <w:spacing w:before="0" w:beforeAutospacing="0" w:after="0" w:afterAutospacing="0"/>
        <w:jc w:val="both"/>
        <w:rPr>
          <w:lang w:val="en-US"/>
        </w:rPr>
      </w:pPr>
    </w:p>
    <w:p w:rsidR="003B4AF1" w:rsidRPr="003B4AF1" w:rsidRDefault="003B4AF1" w:rsidP="003B4AF1">
      <w:pPr>
        <w:pStyle w:val="NormalWeb"/>
        <w:spacing w:before="0" w:beforeAutospacing="0" w:after="0" w:afterAutospacing="0"/>
        <w:jc w:val="both"/>
        <w:rPr>
          <w:lang w:val="en-US"/>
        </w:rPr>
      </w:pPr>
      <w:r w:rsidRPr="00C33F5A">
        <w:rPr>
          <w:lang w:val="en-US"/>
        </w:rPr>
        <w:t>World Health Organization (WHO) (2009).  </w:t>
      </w:r>
      <w:r w:rsidRPr="00C33F5A">
        <w:rPr>
          <w:i/>
          <w:iCs/>
          <w:lang w:val="en-US"/>
        </w:rPr>
        <w:t>Zagreb Declaration for Healthy Cities. Health and health equity in all local policies</w:t>
      </w:r>
      <w:r w:rsidRPr="00C33F5A">
        <w:rPr>
          <w:lang w:val="en-US"/>
        </w:rPr>
        <w:t>. Copenhagen: World Health Organization.  </w:t>
      </w:r>
    </w:p>
    <w:sectPr w:rsidR="003B4AF1" w:rsidRPr="003B4AF1" w:rsidSect="00D92CED">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D12"/>
    <w:multiLevelType w:val="multilevel"/>
    <w:tmpl w:val="5392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80FF1"/>
    <w:multiLevelType w:val="multilevel"/>
    <w:tmpl w:val="97A87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61CE"/>
    <w:multiLevelType w:val="multilevel"/>
    <w:tmpl w:val="A8E4B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83097"/>
    <w:multiLevelType w:val="hybridMultilevel"/>
    <w:tmpl w:val="7BFAA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0842EE"/>
    <w:multiLevelType w:val="hybridMultilevel"/>
    <w:tmpl w:val="CE9E4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F5585"/>
    <w:multiLevelType w:val="multilevel"/>
    <w:tmpl w:val="4BA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B2C94"/>
    <w:multiLevelType w:val="multilevel"/>
    <w:tmpl w:val="A8F40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C4557"/>
    <w:multiLevelType w:val="multilevel"/>
    <w:tmpl w:val="9D66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55861"/>
    <w:multiLevelType w:val="multilevel"/>
    <w:tmpl w:val="A3FA5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F463C"/>
    <w:multiLevelType w:val="multilevel"/>
    <w:tmpl w:val="4E6A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F6642"/>
    <w:multiLevelType w:val="multilevel"/>
    <w:tmpl w:val="925A2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853D4"/>
    <w:multiLevelType w:val="multilevel"/>
    <w:tmpl w:val="5DD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2495B"/>
    <w:multiLevelType w:val="multilevel"/>
    <w:tmpl w:val="F8F80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E15A6"/>
    <w:multiLevelType w:val="multilevel"/>
    <w:tmpl w:val="69D22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4418E"/>
    <w:multiLevelType w:val="multilevel"/>
    <w:tmpl w:val="3C18F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7187B"/>
    <w:multiLevelType w:val="multilevel"/>
    <w:tmpl w:val="C2C0B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C0787"/>
    <w:multiLevelType w:val="multilevel"/>
    <w:tmpl w:val="D8722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11CB3"/>
    <w:multiLevelType w:val="multilevel"/>
    <w:tmpl w:val="7134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30016"/>
    <w:multiLevelType w:val="multilevel"/>
    <w:tmpl w:val="D41CCEE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lvl>
    <w:lvl w:ilvl="2">
      <w:start w:val="4"/>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B4491"/>
    <w:multiLevelType w:val="multilevel"/>
    <w:tmpl w:val="529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518EE"/>
    <w:multiLevelType w:val="multilevel"/>
    <w:tmpl w:val="31BC4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E7E2C"/>
    <w:multiLevelType w:val="multilevel"/>
    <w:tmpl w:val="5EAA1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4D1DB8"/>
    <w:multiLevelType w:val="hybridMultilevel"/>
    <w:tmpl w:val="B838F59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23" w15:restartNumberingAfterBreak="0">
    <w:nsid w:val="40071C65"/>
    <w:multiLevelType w:val="multilevel"/>
    <w:tmpl w:val="0D920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83A10"/>
    <w:multiLevelType w:val="multilevel"/>
    <w:tmpl w:val="93F81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2A16A4"/>
    <w:multiLevelType w:val="multilevel"/>
    <w:tmpl w:val="9FEE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F1587F"/>
    <w:multiLevelType w:val="multilevel"/>
    <w:tmpl w:val="6F60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71782"/>
    <w:multiLevelType w:val="multilevel"/>
    <w:tmpl w:val="27A2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B093A"/>
    <w:multiLevelType w:val="hybridMultilevel"/>
    <w:tmpl w:val="0CC06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C832C1"/>
    <w:multiLevelType w:val="multilevel"/>
    <w:tmpl w:val="C6D8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103A4"/>
    <w:multiLevelType w:val="multilevel"/>
    <w:tmpl w:val="91701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1446B"/>
    <w:multiLevelType w:val="multilevel"/>
    <w:tmpl w:val="EF88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BE0AD3"/>
    <w:multiLevelType w:val="multilevel"/>
    <w:tmpl w:val="EA30BF86"/>
    <w:lvl w:ilvl="0">
      <w:start w:val="3"/>
      <w:numFmt w:val="decimal"/>
      <w:lvlText w:val="%1"/>
      <w:lvlJc w:val="left"/>
      <w:pPr>
        <w:ind w:left="525" w:hanging="525"/>
      </w:pPr>
      <w:rPr>
        <w:rFonts w:ascii="Arial" w:hAnsi="Arial" w:cs="Arial" w:hint="default"/>
        <w:b/>
      </w:rPr>
    </w:lvl>
    <w:lvl w:ilvl="1">
      <w:start w:val="3"/>
      <w:numFmt w:val="decimal"/>
      <w:lvlText w:val="%1.%2"/>
      <w:lvlJc w:val="left"/>
      <w:pPr>
        <w:ind w:left="525" w:hanging="525"/>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440" w:hanging="144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800" w:hanging="180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33" w15:restartNumberingAfterBreak="0">
    <w:nsid w:val="5B9A7F29"/>
    <w:multiLevelType w:val="multilevel"/>
    <w:tmpl w:val="2CA4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ED0610"/>
    <w:multiLevelType w:val="multilevel"/>
    <w:tmpl w:val="881E8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2173B"/>
    <w:multiLevelType w:val="hybridMultilevel"/>
    <w:tmpl w:val="D02CB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2EF36EE"/>
    <w:multiLevelType w:val="multilevel"/>
    <w:tmpl w:val="EDBE2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7D077D"/>
    <w:multiLevelType w:val="multilevel"/>
    <w:tmpl w:val="11703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DE0F07"/>
    <w:multiLevelType w:val="multilevel"/>
    <w:tmpl w:val="7C0A1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4A31CD"/>
    <w:multiLevelType w:val="multilevel"/>
    <w:tmpl w:val="93D4A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A901E8"/>
    <w:multiLevelType w:val="multilevel"/>
    <w:tmpl w:val="83363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3A13FE"/>
    <w:multiLevelType w:val="multilevel"/>
    <w:tmpl w:val="587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70F63"/>
    <w:multiLevelType w:val="multilevel"/>
    <w:tmpl w:val="1618E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A2C05"/>
    <w:multiLevelType w:val="multilevel"/>
    <w:tmpl w:val="DE3C4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004BAB"/>
    <w:multiLevelType w:val="multilevel"/>
    <w:tmpl w:val="63F2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2"/>
  </w:num>
  <w:num w:numId="3">
    <w:abstractNumId w:val="22"/>
  </w:num>
  <w:num w:numId="4">
    <w:abstractNumId w:val="36"/>
  </w:num>
  <w:num w:numId="5">
    <w:abstractNumId w:val="43"/>
  </w:num>
  <w:num w:numId="6">
    <w:abstractNumId w:val="31"/>
  </w:num>
  <w:num w:numId="7">
    <w:abstractNumId w:val="30"/>
  </w:num>
  <w:num w:numId="8">
    <w:abstractNumId w:val="14"/>
  </w:num>
  <w:num w:numId="9">
    <w:abstractNumId w:val="16"/>
  </w:num>
  <w:num w:numId="10">
    <w:abstractNumId w:val="37"/>
  </w:num>
  <w:num w:numId="11">
    <w:abstractNumId w:val="21"/>
  </w:num>
  <w:num w:numId="12">
    <w:abstractNumId w:val="34"/>
  </w:num>
  <w:num w:numId="13">
    <w:abstractNumId w:val="24"/>
  </w:num>
  <w:num w:numId="14">
    <w:abstractNumId w:val="6"/>
  </w:num>
  <w:num w:numId="15">
    <w:abstractNumId w:val="10"/>
  </w:num>
  <w:num w:numId="16">
    <w:abstractNumId w:val="15"/>
  </w:num>
  <w:num w:numId="17">
    <w:abstractNumId w:val="39"/>
  </w:num>
  <w:num w:numId="18">
    <w:abstractNumId w:val="40"/>
  </w:num>
  <w:num w:numId="19">
    <w:abstractNumId w:val="38"/>
  </w:num>
  <w:num w:numId="20">
    <w:abstractNumId w:val="18"/>
    <w:lvlOverride w:ilvl="0"/>
    <w:lvlOverride w:ilvl="1">
      <w:startOverride w:val="4"/>
    </w:lvlOverride>
    <w:lvlOverride w:ilvl="2">
      <w:startOverride w:val="4"/>
    </w:lvlOverride>
    <w:lvlOverride w:ilvl="3"/>
    <w:lvlOverride w:ilvl="4"/>
    <w:lvlOverride w:ilvl="5"/>
    <w:lvlOverride w:ilvl="6"/>
    <w:lvlOverride w:ilvl="7"/>
    <w:lvlOverride w:ilvl="8"/>
  </w:num>
  <w:num w:numId="21">
    <w:abstractNumId w:val="12"/>
  </w:num>
  <w:num w:numId="22">
    <w:abstractNumId w:val="23"/>
  </w:num>
  <w:num w:numId="23">
    <w:abstractNumId w:val="27"/>
  </w:num>
  <w:num w:numId="24">
    <w:abstractNumId w:val="9"/>
  </w:num>
  <w:num w:numId="25">
    <w:abstractNumId w:val="2"/>
  </w:num>
  <w:num w:numId="26">
    <w:abstractNumId w:val="20"/>
  </w:num>
  <w:num w:numId="27">
    <w:abstractNumId w:val="8"/>
  </w:num>
  <w:num w:numId="28">
    <w:abstractNumId w:val="42"/>
  </w:num>
  <w:num w:numId="29">
    <w:abstractNumId w:val="1"/>
  </w:num>
  <w:num w:numId="30">
    <w:abstractNumId w:val="13"/>
  </w:num>
  <w:num w:numId="31">
    <w:abstractNumId w:val="41"/>
  </w:num>
  <w:num w:numId="32">
    <w:abstractNumId w:val="32"/>
  </w:num>
  <w:num w:numId="33">
    <w:abstractNumId w:val="44"/>
  </w:num>
  <w:num w:numId="34">
    <w:abstractNumId w:val="4"/>
  </w:num>
  <w:num w:numId="35">
    <w:abstractNumId w:val="35"/>
  </w:num>
  <w:num w:numId="36">
    <w:abstractNumId w:val="3"/>
  </w:num>
  <w:num w:numId="37">
    <w:abstractNumId w:val="7"/>
  </w:num>
  <w:num w:numId="38">
    <w:abstractNumId w:val="33"/>
  </w:num>
  <w:num w:numId="39">
    <w:abstractNumId w:val="5"/>
  </w:num>
  <w:num w:numId="40">
    <w:abstractNumId w:val="11"/>
  </w:num>
  <w:num w:numId="41">
    <w:abstractNumId w:val="17"/>
  </w:num>
  <w:num w:numId="42">
    <w:abstractNumId w:val="25"/>
  </w:num>
  <w:num w:numId="43">
    <w:abstractNumId w:val="26"/>
  </w:num>
  <w:num w:numId="44">
    <w:abstractNumId w:val="0"/>
  </w:num>
  <w:num w:numId="45">
    <w:abstractNumId w:val="19"/>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ED"/>
    <w:rsid w:val="00154912"/>
    <w:rsid w:val="001778BB"/>
    <w:rsid w:val="002B611B"/>
    <w:rsid w:val="003B12D1"/>
    <w:rsid w:val="003B4AF1"/>
    <w:rsid w:val="0045656D"/>
    <w:rsid w:val="00494A5F"/>
    <w:rsid w:val="004D2CD7"/>
    <w:rsid w:val="005152BD"/>
    <w:rsid w:val="0059496A"/>
    <w:rsid w:val="005C2123"/>
    <w:rsid w:val="005E26CC"/>
    <w:rsid w:val="005F252A"/>
    <w:rsid w:val="00606DCF"/>
    <w:rsid w:val="006072EC"/>
    <w:rsid w:val="00635F05"/>
    <w:rsid w:val="006466EB"/>
    <w:rsid w:val="00700659"/>
    <w:rsid w:val="00733816"/>
    <w:rsid w:val="007B1716"/>
    <w:rsid w:val="007F6B8F"/>
    <w:rsid w:val="00845DDD"/>
    <w:rsid w:val="008D36E3"/>
    <w:rsid w:val="0097662E"/>
    <w:rsid w:val="009F4271"/>
    <w:rsid w:val="00AD14EA"/>
    <w:rsid w:val="00B2026A"/>
    <w:rsid w:val="00B42DD5"/>
    <w:rsid w:val="00BB163A"/>
    <w:rsid w:val="00BE190F"/>
    <w:rsid w:val="00CF2219"/>
    <w:rsid w:val="00D76BFB"/>
    <w:rsid w:val="00D92CED"/>
    <w:rsid w:val="00E21E0B"/>
    <w:rsid w:val="00E30913"/>
    <w:rsid w:val="00E44177"/>
    <w:rsid w:val="00EA13B0"/>
    <w:rsid w:val="00EC2A8B"/>
    <w:rsid w:val="00ED3653"/>
    <w:rsid w:val="00F260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0A155-0952-4D03-8981-20106D1A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C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CED"/>
    <w:pPr>
      <w:ind w:left="720"/>
      <w:contextualSpacing/>
    </w:pPr>
  </w:style>
  <w:style w:type="paragraph" w:styleId="NormalWeb">
    <w:name w:val="Normal (Web)"/>
    <w:basedOn w:val="Normal"/>
    <w:uiPriority w:val="99"/>
    <w:unhideWhenUsed/>
    <w:rsid w:val="0059496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tab-span">
    <w:name w:val="apple-tab-span"/>
    <w:basedOn w:val="Fuentedeprrafopredeter"/>
    <w:rsid w:val="007F6B8F"/>
  </w:style>
  <w:style w:type="character" w:styleId="Hipervnculo">
    <w:name w:val="Hyperlink"/>
    <w:rsid w:val="003B4AF1"/>
    <w:rPr>
      <w:color w:val="0000FF"/>
      <w:u w:val="single"/>
    </w:rPr>
  </w:style>
  <w:style w:type="character" w:styleId="Textoennegrita">
    <w:name w:val="Strong"/>
    <w:basedOn w:val="Fuentedeprrafopredeter"/>
    <w:uiPriority w:val="22"/>
    <w:qFormat/>
    <w:rsid w:val="003B4AF1"/>
    <w:rPr>
      <w:b/>
      <w:bCs/>
    </w:rPr>
  </w:style>
  <w:style w:type="character" w:customStyle="1" w:styleId="apple-converted-space">
    <w:name w:val="apple-converted-space"/>
    <w:basedOn w:val="Fuentedeprrafopredeter"/>
    <w:rsid w:val="003B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99368">
      <w:bodyDiv w:val="1"/>
      <w:marLeft w:val="0"/>
      <w:marRight w:val="0"/>
      <w:marTop w:val="0"/>
      <w:marBottom w:val="0"/>
      <w:divBdr>
        <w:top w:val="none" w:sz="0" w:space="0" w:color="auto"/>
        <w:left w:val="none" w:sz="0" w:space="0" w:color="auto"/>
        <w:bottom w:val="none" w:sz="0" w:space="0" w:color="auto"/>
        <w:right w:val="none" w:sz="0" w:space="0" w:color="auto"/>
      </w:divBdr>
    </w:div>
    <w:div w:id="237136605">
      <w:bodyDiv w:val="1"/>
      <w:marLeft w:val="0"/>
      <w:marRight w:val="0"/>
      <w:marTop w:val="0"/>
      <w:marBottom w:val="0"/>
      <w:divBdr>
        <w:top w:val="none" w:sz="0" w:space="0" w:color="auto"/>
        <w:left w:val="none" w:sz="0" w:space="0" w:color="auto"/>
        <w:bottom w:val="none" w:sz="0" w:space="0" w:color="auto"/>
        <w:right w:val="none" w:sz="0" w:space="0" w:color="auto"/>
      </w:divBdr>
    </w:div>
    <w:div w:id="385951136">
      <w:bodyDiv w:val="1"/>
      <w:marLeft w:val="0"/>
      <w:marRight w:val="0"/>
      <w:marTop w:val="0"/>
      <w:marBottom w:val="0"/>
      <w:divBdr>
        <w:top w:val="none" w:sz="0" w:space="0" w:color="auto"/>
        <w:left w:val="none" w:sz="0" w:space="0" w:color="auto"/>
        <w:bottom w:val="none" w:sz="0" w:space="0" w:color="auto"/>
        <w:right w:val="none" w:sz="0" w:space="0" w:color="auto"/>
      </w:divBdr>
    </w:div>
    <w:div w:id="580484784">
      <w:bodyDiv w:val="1"/>
      <w:marLeft w:val="0"/>
      <w:marRight w:val="0"/>
      <w:marTop w:val="0"/>
      <w:marBottom w:val="0"/>
      <w:divBdr>
        <w:top w:val="none" w:sz="0" w:space="0" w:color="auto"/>
        <w:left w:val="none" w:sz="0" w:space="0" w:color="auto"/>
        <w:bottom w:val="none" w:sz="0" w:space="0" w:color="auto"/>
        <w:right w:val="none" w:sz="0" w:space="0" w:color="auto"/>
      </w:divBdr>
    </w:div>
    <w:div w:id="634680946">
      <w:bodyDiv w:val="1"/>
      <w:marLeft w:val="0"/>
      <w:marRight w:val="0"/>
      <w:marTop w:val="0"/>
      <w:marBottom w:val="0"/>
      <w:divBdr>
        <w:top w:val="none" w:sz="0" w:space="0" w:color="auto"/>
        <w:left w:val="none" w:sz="0" w:space="0" w:color="auto"/>
        <w:bottom w:val="none" w:sz="0" w:space="0" w:color="auto"/>
        <w:right w:val="none" w:sz="0" w:space="0" w:color="auto"/>
      </w:divBdr>
    </w:div>
    <w:div w:id="954091882">
      <w:bodyDiv w:val="1"/>
      <w:marLeft w:val="0"/>
      <w:marRight w:val="0"/>
      <w:marTop w:val="0"/>
      <w:marBottom w:val="0"/>
      <w:divBdr>
        <w:top w:val="none" w:sz="0" w:space="0" w:color="auto"/>
        <w:left w:val="none" w:sz="0" w:space="0" w:color="auto"/>
        <w:bottom w:val="none" w:sz="0" w:space="0" w:color="auto"/>
        <w:right w:val="none" w:sz="0" w:space="0" w:color="auto"/>
      </w:divBdr>
    </w:div>
    <w:div w:id="1110128426">
      <w:bodyDiv w:val="1"/>
      <w:marLeft w:val="0"/>
      <w:marRight w:val="0"/>
      <w:marTop w:val="0"/>
      <w:marBottom w:val="0"/>
      <w:divBdr>
        <w:top w:val="none" w:sz="0" w:space="0" w:color="auto"/>
        <w:left w:val="none" w:sz="0" w:space="0" w:color="auto"/>
        <w:bottom w:val="none" w:sz="0" w:space="0" w:color="auto"/>
        <w:right w:val="none" w:sz="0" w:space="0" w:color="auto"/>
      </w:divBdr>
    </w:div>
    <w:div w:id="1122726827">
      <w:bodyDiv w:val="1"/>
      <w:marLeft w:val="0"/>
      <w:marRight w:val="0"/>
      <w:marTop w:val="0"/>
      <w:marBottom w:val="0"/>
      <w:divBdr>
        <w:top w:val="none" w:sz="0" w:space="0" w:color="auto"/>
        <w:left w:val="none" w:sz="0" w:space="0" w:color="auto"/>
        <w:bottom w:val="none" w:sz="0" w:space="0" w:color="auto"/>
        <w:right w:val="none" w:sz="0" w:space="0" w:color="auto"/>
      </w:divBdr>
    </w:div>
    <w:div w:id="1188370869">
      <w:bodyDiv w:val="1"/>
      <w:marLeft w:val="0"/>
      <w:marRight w:val="0"/>
      <w:marTop w:val="0"/>
      <w:marBottom w:val="0"/>
      <w:divBdr>
        <w:top w:val="none" w:sz="0" w:space="0" w:color="auto"/>
        <w:left w:val="none" w:sz="0" w:space="0" w:color="auto"/>
        <w:bottom w:val="none" w:sz="0" w:space="0" w:color="auto"/>
        <w:right w:val="none" w:sz="0" w:space="0" w:color="auto"/>
      </w:divBdr>
    </w:div>
    <w:div w:id="1201284301">
      <w:bodyDiv w:val="1"/>
      <w:marLeft w:val="0"/>
      <w:marRight w:val="0"/>
      <w:marTop w:val="0"/>
      <w:marBottom w:val="0"/>
      <w:divBdr>
        <w:top w:val="none" w:sz="0" w:space="0" w:color="auto"/>
        <w:left w:val="none" w:sz="0" w:space="0" w:color="auto"/>
        <w:bottom w:val="none" w:sz="0" w:space="0" w:color="auto"/>
        <w:right w:val="none" w:sz="0" w:space="0" w:color="auto"/>
      </w:divBdr>
    </w:div>
    <w:div w:id="1233194804">
      <w:bodyDiv w:val="1"/>
      <w:marLeft w:val="0"/>
      <w:marRight w:val="0"/>
      <w:marTop w:val="0"/>
      <w:marBottom w:val="0"/>
      <w:divBdr>
        <w:top w:val="none" w:sz="0" w:space="0" w:color="auto"/>
        <w:left w:val="none" w:sz="0" w:space="0" w:color="auto"/>
        <w:bottom w:val="none" w:sz="0" w:space="0" w:color="auto"/>
        <w:right w:val="none" w:sz="0" w:space="0" w:color="auto"/>
      </w:divBdr>
    </w:div>
    <w:div w:id="1447700999">
      <w:bodyDiv w:val="1"/>
      <w:marLeft w:val="0"/>
      <w:marRight w:val="0"/>
      <w:marTop w:val="0"/>
      <w:marBottom w:val="0"/>
      <w:divBdr>
        <w:top w:val="none" w:sz="0" w:space="0" w:color="auto"/>
        <w:left w:val="none" w:sz="0" w:space="0" w:color="auto"/>
        <w:bottom w:val="none" w:sz="0" w:space="0" w:color="auto"/>
        <w:right w:val="none" w:sz="0" w:space="0" w:color="auto"/>
      </w:divBdr>
    </w:div>
    <w:div w:id="205596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67758" TargetMode="External"/><Relationship Id="rId13" Type="http://schemas.openxmlformats.org/officeDocument/2006/relationships/hyperlink" Target="http://www.edm.ch/es/nuestra-mision/preguntas-respuestas" TargetMode="External"/><Relationship Id="rId3" Type="http://schemas.openxmlformats.org/officeDocument/2006/relationships/settings" Target="settings.xml"/><Relationship Id="rId7" Type="http://schemas.openxmlformats.org/officeDocument/2006/relationships/hyperlink" Target="http://www.alcaldiabogota.gov.co/sisjur/normas/Norma1.jsp?i=60733." TargetMode="External"/><Relationship Id="rId12" Type="http://schemas.openxmlformats.org/officeDocument/2006/relationships/hyperlink" Target="http://apps.who.int/iris/bitstream/10665/44084/1/9789243563701_sp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ellin.gov.co/irj/go/km/docs/pccdesign/SubportaldelCiudadano_2/PlandeDesarrollo_0_17/Publicaciones/SharedContent/Documentos/2016/GACETA4383.pdf" TargetMode="External"/><Relationship Id="rId11" Type="http://schemas.openxmlformats.org/officeDocument/2006/relationships/hyperlink" Target="http://www.paho.org/hq/index.php?option=com_content&amp;view=article&amp;id=93603A2014-about-health-all-policies&amp;catid=63933Ahome&amp;Itemid=40172&amp;lang=es" TargetMode="External"/><Relationship Id="rId5" Type="http://schemas.openxmlformats.org/officeDocument/2006/relationships/hyperlink" Target="http://www.secretariasenado.gov.co/senado/basedoc/constitucion_politica_1991_pr001.html" TargetMode="External"/><Relationship Id="rId15" Type="http://schemas.openxmlformats.org/officeDocument/2006/relationships/theme" Target="theme/theme1.xml"/><Relationship Id="rId10" Type="http://schemas.openxmlformats.org/officeDocument/2006/relationships/hyperlink" Target="https://www.minsalud.gov.co/plandecenal/Paginas/home2013.aspx" TargetMode="External"/><Relationship Id="rId4" Type="http://schemas.openxmlformats.org/officeDocument/2006/relationships/webSettings" Target="webSettings.xml"/><Relationship Id="rId9" Type="http://schemas.openxmlformats.org/officeDocument/2006/relationships/hyperlink" Target="http://www.unfpa.org.co/?p=2379"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7374</Words>
  <Characters>40563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David Ahumada De La Ossa</dc:creator>
  <cp:keywords/>
  <dc:description/>
  <cp:lastModifiedBy>Esteban David Ahumada De La Ossa</cp:lastModifiedBy>
  <cp:revision>2</cp:revision>
  <dcterms:created xsi:type="dcterms:W3CDTF">2017-08-19T00:39:00Z</dcterms:created>
  <dcterms:modified xsi:type="dcterms:W3CDTF">2017-08-19T00:39:00Z</dcterms:modified>
</cp:coreProperties>
</file>