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4823B0" w14:textId="77777777" w:rsidR="00A8650C" w:rsidRPr="00B718FA" w:rsidRDefault="00A8650C" w:rsidP="0004145A">
      <w:pPr>
        <w:spacing w:after="0" w:line="360" w:lineRule="auto"/>
        <w:ind w:left="-284" w:right="-518"/>
        <w:jc w:val="both"/>
        <w:rPr>
          <w:rFonts w:ascii="Times New Roman" w:hAnsi="Times New Roman" w:cs="Times New Roman"/>
          <w:sz w:val="24"/>
        </w:rPr>
      </w:pPr>
      <w:r w:rsidRPr="00B718FA">
        <w:rPr>
          <w:rFonts w:ascii="Times New Roman" w:hAnsi="Times New Roman" w:cs="Times New Roman"/>
          <w:sz w:val="24"/>
        </w:rPr>
        <w:t>X Jornadas de Jóvenes Investigadores</w:t>
      </w:r>
    </w:p>
    <w:p w14:paraId="4B8E0575" w14:textId="77777777" w:rsidR="00A8650C" w:rsidRPr="00B718FA" w:rsidRDefault="00A8650C" w:rsidP="0004145A">
      <w:pPr>
        <w:spacing w:after="0" w:line="360" w:lineRule="auto"/>
        <w:ind w:left="-284" w:right="-518"/>
        <w:jc w:val="both"/>
        <w:rPr>
          <w:rFonts w:ascii="Times New Roman" w:hAnsi="Times New Roman" w:cs="Times New Roman"/>
          <w:sz w:val="24"/>
        </w:rPr>
      </w:pPr>
      <w:r w:rsidRPr="00B718FA">
        <w:rPr>
          <w:rFonts w:ascii="Times New Roman" w:hAnsi="Times New Roman" w:cs="Times New Roman"/>
          <w:sz w:val="24"/>
        </w:rPr>
        <w:t>Instituto de Investigaciones Gino Germani</w:t>
      </w:r>
    </w:p>
    <w:p w14:paraId="22743046" w14:textId="77777777" w:rsidR="00A8650C" w:rsidRPr="00B718FA" w:rsidRDefault="00A8650C" w:rsidP="0004145A">
      <w:pPr>
        <w:spacing w:after="0" w:line="360" w:lineRule="auto"/>
        <w:ind w:left="-284" w:right="-518"/>
        <w:jc w:val="both"/>
        <w:rPr>
          <w:rFonts w:ascii="Times New Roman" w:hAnsi="Times New Roman" w:cs="Times New Roman"/>
          <w:sz w:val="24"/>
        </w:rPr>
      </w:pPr>
      <w:r w:rsidRPr="00B718FA">
        <w:rPr>
          <w:rFonts w:ascii="Times New Roman" w:hAnsi="Times New Roman" w:cs="Times New Roman"/>
          <w:sz w:val="24"/>
        </w:rPr>
        <w:t>6, 7 y 8 de noviembre de 2019</w:t>
      </w:r>
    </w:p>
    <w:p w14:paraId="5E6CADF1" w14:textId="77777777" w:rsidR="00B718FA" w:rsidRDefault="00B718FA" w:rsidP="0004145A">
      <w:pPr>
        <w:spacing w:after="0" w:line="360" w:lineRule="auto"/>
        <w:ind w:left="-284" w:right="-518"/>
        <w:jc w:val="both"/>
        <w:rPr>
          <w:rFonts w:ascii="Times New Roman" w:hAnsi="Times New Roman" w:cs="Times New Roman"/>
          <w:sz w:val="24"/>
        </w:rPr>
      </w:pPr>
    </w:p>
    <w:p w14:paraId="0A59DF74" w14:textId="77777777" w:rsidR="00A8650C" w:rsidRPr="00B718FA" w:rsidRDefault="00A8650C" w:rsidP="0004145A">
      <w:pPr>
        <w:spacing w:after="0" w:line="360" w:lineRule="auto"/>
        <w:ind w:left="-284" w:right="-518"/>
        <w:jc w:val="both"/>
        <w:rPr>
          <w:rFonts w:ascii="Times New Roman" w:hAnsi="Times New Roman" w:cs="Times New Roman"/>
          <w:sz w:val="24"/>
        </w:rPr>
      </w:pPr>
      <w:r w:rsidRPr="00B718FA">
        <w:rPr>
          <w:rFonts w:ascii="Times New Roman" w:hAnsi="Times New Roman" w:cs="Times New Roman"/>
          <w:sz w:val="24"/>
        </w:rPr>
        <w:t>Laura dos Santos</w:t>
      </w:r>
    </w:p>
    <w:p w14:paraId="34DE2402" w14:textId="77777777" w:rsidR="00A8650C" w:rsidRPr="00B718FA" w:rsidRDefault="00A8650C" w:rsidP="0004145A">
      <w:pPr>
        <w:spacing w:after="0" w:line="360" w:lineRule="auto"/>
        <w:ind w:left="-284" w:right="-518"/>
        <w:jc w:val="both"/>
        <w:rPr>
          <w:rFonts w:ascii="Times New Roman" w:hAnsi="Times New Roman" w:cs="Times New Roman"/>
          <w:sz w:val="24"/>
        </w:rPr>
      </w:pPr>
      <w:r w:rsidRPr="00B718FA">
        <w:rPr>
          <w:rFonts w:ascii="Times New Roman" w:hAnsi="Times New Roman" w:cs="Times New Roman"/>
          <w:sz w:val="24"/>
        </w:rPr>
        <w:t>Escuela de Humanidades, Universidad Nacional de San Martín</w:t>
      </w:r>
    </w:p>
    <w:p w14:paraId="4918236A" w14:textId="77777777" w:rsidR="00A8650C" w:rsidRPr="00B718FA" w:rsidRDefault="00A8650C" w:rsidP="0004145A">
      <w:pPr>
        <w:spacing w:after="0" w:line="360" w:lineRule="auto"/>
        <w:ind w:left="-284" w:right="-518"/>
        <w:jc w:val="both"/>
        <w:rPr>
          <w:rFonts w:ascii="Times New Roman" w:hAnsi="Times New Roman" w:cs="Times New Roman"/>
          <w:sz w:val="24"/>
        </w:rPr>
      </w:pPr>
      <w:r w:rsidRPr="00B718FA">
        <w:rPr>
          <w:rFonts w:ascii="Times New Roman" w:hAnsi="Times New Roman" w:cs="Times New Roman"/>
          <w:sz w:val="24"/>
        </w:rPr>
        <w:t>lalysds@gmail.com</w:t>
      </w:r>
    </w:p>
    <w:p w14:paraId="3E13664F" w14:textId="3483FAEF" w:rsidR="00A8650C" w:rsidRPr="00B718FA" w:rsidRDefault="00A8650C" w:rsidP="0004145A">
      <w:pPr>
        <w:spacing w:after="0" w:line="360" w:lineRule="auto"/>
        <w:ind w:left="-284" w:right="-518"/>
        <w:jc w:val="both"/>
        <w:rPr>
          <w:rFonts w:ascii="Times New Roman" w:hAnsi="Times New Roman" w:cs="Times New Roman"/>
          <w:sz w:val="24"/>
        </w:rPr>
      </w:pPr>
      <w:r w:rsidRPr="00B718FA">
        <w:rPr>
          <w:rFonts w:ascii="Times New Roman" w:hAnsi="Times New Roman" w:cs="Times New Roman"/>
          <w:sz w:val="24"/>
        </w:rPr>
        <w:t>Maestranda</w:t>
      </w:r>
      <w:r w:rsidR="004D2EB9">
        <w:rPr>
          <w:rFonts w:ascii="Times New Roman" w:hAnsi="Times New Roman" w:cs="Times New Roman"/>
          <w:sz w:val="24"/>
        </w:rPr>
        <w:t xml:space="preserve"> en Historia del Arte</w:t>
      </w:r>
      <w:r w:rsidRPr="00B718FA">
        <w:rPr>
          <w:rFonts w:ascii="Times New Roman" w:hAnsi="Times New Roman" w:cs="Times New Roman"/>
          <w:sz w:val="24"/>
        </w:rPr>
        <w:t xml:space="preserve"> Argentino y Latinoamericano</w:t>
      </w:r>
    </w:p>
    <w:p w14:paraId="0948C583" w14:textId="77777777" w:rsidR="00B718FA" w:rsidRDefault="00B718FA" w:rsidP="0004145A">
      <w:pPr>
        <w:spacing w:after="0" w:line="360" w:lineRule="auto"/>
        <w:ind w:left="-284" w:right="-518"/>
        <w:jc w:val="both"/>
        <w:rPr>
          <w:rFonts w:ascii="Times New Roman" w:hAnsi="Times New Roman" w:cs="Times New Roman"/>
          <w:sz w:val="24"/>
        </w:rPr>
      </w:pPr>
    </w:p>
    <w:p w14:paraId="47CDD9C7" w14:textId="77777777" w:rsidR="00A8650C" w:rsidRDefault="00A8650C" w:rsidP="0004145A">
      <w:pPr>
        <w:spacing w:after="0" w:line="360" w:lineRule="auto"/>
        <w:ind w:left="-284" w:right="-518"/>
        <w:jc w:val="both"/>
        <w:rPr>
          <w:rFonts w:ascii="Times New Roman" w:hAnsi="Times New Roman" w:cs="Times New Roman"/>
          <w:sz w:val="24"/>
        </w:rPr>
      </w:pPr>
      <w:r w:rsidRPr="00B718FA">
        <w:rPr>
          <w:rFonts w:ascii="Times New Roman" w:hAnsi="Times New Roman" w:cs="Times New Roman"/>
          <w:sz w:val="24"/>
        </w:rPr>
        <w:t>Eje problemático propuesto</w:t>
      </w:r>
    </w:p>
    <w:p w14:paraId="3F28810F" w14:textId="77777777" w:rsidR="00B718FA" w:rsidRPr="00B718FA" w:rsidRDefault="00B718FA" w:rsidP="0004145A">
      <w:pPr>
        <w:spacing w:after="0" w:line="360" w:lineRule="auto"/>
        <w:ind w:left="-284" w:right="-518"/>
        <w:jc w:val="both"/>
        <w:rPr>
          <w:rFonts w:ascii="Times New Roman" w:hAnsi="Times New Roman" w:cs="Times New Roman"/>
          <w:b/>
          <w:sz w:val="24"/>
        </w:rPr>
      </w:pPr>
      <w:r w:rsidRPr="00B718FA">
        <w:rPr>
          <w:rFonts w:ascii="Times New Roman" w:hAnsi="Times New Roman" w:cs="Times New Roman"/>
          <w:b/>
          <w:sz w:val="24"/>
        </w:rPr>
        <w:t>EJE 4. CULTURA Y SOCIEDAD: ARTES, MEDIOS Y TECNOLOGÍAS DIGITALES</w:t>
      </w:r>
    </w:p>
    <w:p w14:paraId="0FEBE728" w14:textId="77777777" w:rsidR="00A8650C" w:rsidRDefault="00A8650C" w:rsidP="0004145A">
      <w:pPr>
        <w:spacing w:after="0" w:line="360" w:lineRule="auto"/>
        <w:ind w:left="-284" w:right="-518"/>
        <w:jc w:val="both"/>
        <w:rPr>
          <w:rFonts w:ascii="Times New Roman" w:hAnsi="Times New Roman" w:cs="Times New Roman"/>
          <w:sz w:val="24"/>
        </w:rPr>
      </w:pPr>
      <w:r w:rsidRPr="00B718FA">
        <w:rPr>
          <w:rFonts w:ascii="Times New Roman" w:hAnsi="Times New Roman" w:cs="Times New Roman"/>
          <w:sz w:val="24"/>
        </w:rPr>
        <w:t>Eje problemático alternativo</w:t>
      </w:r>
    </w:p>
    <w:p w14:paraId="680FA0AD" w14:textId="77777777" w:rsidR="00B718FA" w:rsidRPr="00B718FA" w:rsidRDefault="00B718FA" w:rsidP="0004145A">
      <w:pPr>
        <w:spacing w:after="0" w:line="360" w:lineRule="auto"/>
        <w:ind w:left="-284" w:right="-518"/>
        <w:jc w:val="both"/>
        <w:rPr>
          <w:rFonts w:ascii="Times New Roman" w:hAnsi="Times New Roman" w:cs="Times New Roman"/>
          <w:b/>
          <w:sz w:val="24"/>
        </w:rPr>
      </w:pPr>
      <w:r w:rsidRPr="00B718FA">
        <w:rPr>
          <w:rFonts w:ascii="Times New Roman" w:hAnsi="Times New Roman" w:cs="Times New Roman"/>
          <w:b/>
          <w:sz w:val="24"/>
        </w:rPr>
        <w:t>EJE 8. FEMINISMOS, ESTUDIOS DE GÉNERO Y SEXUALIDADES</w:t>
      </w:r>
    </w:p>
    <w:p w14:paraId="3A940110" w14:textId="77777777" w:rsidR="00B718FA" w:rsidRPr="00B718FA" w:rsidRDefault="00B718FA" w:rsidP="0004145A">
      <w:pPr>
        <w:spacing w:line="360" w:lineRule="auto"/>
        <w:ind w:left="-284" w:right="-518"/>
        <w:jc w:val="both"/>
        <w:rPr>
          <w:rFonts w:ascii="Times New Roman" w:hAnsi="Times New Roman" w:cs="Times New Roman"/>
          <w:sz w:val="24"/>
        </w:rPr>
      </w:pPr>
    </w:p>
    <w:p w14:paraId="15D26F23" w14:textId="77777777" w:rsidR="003A36F8" w:rsidRPr="00B718FA" w:rsidRDefault="003A36F8" w:rsidP="003A36F8">
      <w:pPr>
        <w:spacing w:after="0" w:line="360" w:lineRule="auto"/>
        <w:ind w:left="-284" w:right="-518"/>
        <w:jc w:val="both"/>
        <w:rPr>
          <w:rFonts w:ascii="Times New Roman" w:hAnsi="Times New Roman" w:cs="Times New Roman"/>
          <w:sz w:val="28"/>
        </w:rPr>
      </w:pPr>
      <w:r w:rsidRPr="00B718FA">
        <w:rPr>
          <w:rFonts w:ascii="Times New Roman" w:hAnsi="Times New Roman" w:cs="Times New Roman"/>
          <w:sz w:val="28"/>
        </w:rPr>
        <w:t>“Creatividad Urbana: pasado, presente y futuro”</w:t>
      </w:r>
    </w:p>
    <w:p w14:paraId="73488469" w14:textId="77777777" w:rsidR="00555813" w:rsidRPr="00B718FA" w:rsidRDefault="00A8650C" w:rsidP="0004145A">
      <w:pPr>
        <w:spacing w:after="0" w:line="360" w:lineRule="auto"/>
        <w:ind w:left="-284" w:right="-518"/>
        <w:jc w:val="both"/>
        <w:rPr>
          <w:rFonts w:ascii="Times New Roman" w:hAnsi="Times New Roman" w:cs="Times New Roman"/>
          <w:sz w:val="24"/>
        </w:rPr>
      </w:pPr>
      <w:r w:rsidRPr="00B718FA">
        <w:rPr>
          <w:rFonts w:ascii="Times New Roman" w:hAnsi="Times New Roman" w:cs="Times New Roman"/>
          <w:sz w:val="24"/>
        </w:rPr>
        <w:t xml:space="preserve">Creatividad Urbana, </w:t>
      </w:r>
      <w:r w:rsidRPr="00B718FA">
        <w:rPr>
          <w:rFonts w:ascii="Times New Roman" w:hAnsi="Times New Roman" w:cs="Times New Roman"/>
          <w:i/>
          <w:sz w:val="24"/>
        </w:rPr>
        <w:t>Street Art</w:t>
      </w:r>
      <w:r w:rsidRPr="00B718FA">
        <w:rPr>
          <w:rFonts w:ascii="Times New Roman" w:hAnsi="Times New Roman" w:cs="Times New Roman"/>
          <w:sz w:val="24"/>
        </w:rPr>
        <w:t xml:space="preserve">, Historia del Arte, </w:t>
      </w:r>
      <w:r w:rsidR="00B718FA" w:rsidRPr="00B718FA">
        <w:rPr>
          <w:rFonts w:ascii="Times New Roman" w:hAnsi="Times New Roman" w:cs="Times New Roman"/>
          <w:sz w:val="24"/>
        </w:rPr>
        <w:t>Feminismo, género</w:t>
      </w:r>
    </w:p>
    <w:p w14:paraId="400C9646" w14:textId="77777777" w:rsidR="00A8650C" w:rsidRPr="00B718FA" w:rsidRDefault="00A8650C" w:rsidP="0004145A">
      <w:pPr>
        <w:spacing w:line="360" w:lineRule="auto"/>
        <w:ind w:left="-284" w:right="-518"/>
        <w:jc w:val="both"/>
        <w:rPr>
          <w:rFonts w:ascii="Times New Roman" w:hAnsi="Times New Roman" w:cs="Times New Roman"/>
          <w:sz w:val="24"/>
        </w:rPr>
      </w:pPr>
    </w:p>
    <w:p w14:paraId="3DEDC516" w14:textId="77777777" w:rsidR="00A8650C" w:rsidRPr="00B718FA" w:rsidRDefault="00A8650C" w:rsidP="00B718FA">
      <w:pPr>
        <w:spacing w:line="360" w:lineRule="auto"/>
        <w:ind w:left="-284" w:right="-518"/>
        <w:jc w:val="both"/>
        <w:rPr>
          <w:rFonts w:ascii="Times New Roman" w:hAnsi="Times New Roman" w:cs="Times New Roman"/>
          <w:sz w:val="24"/>
        </w:rPr>
      </w:pPr>
    </w:p>
    <w:p w14:paraId="3EC69E18" w14:textId="6C4A8773" w:rsidR="0004145A" w:rsidRPr="004D2EB9" w:rsidRDefault="00E51B32" w:rsidP="0083089F">
      <w:pPr>
        <w:spacing w:line="360" w:lineRule="auto"/>
        <w:ind w:left="-284" w:right="-518"/>
        <w:jc w:val="both"/>
        <w:rPr>
          <w:rFonts w:ascii="Times New Roman" w:hAnsi="Times New Roman" w:cs="Times New Roman"/>
          <w:b/>
          <w:sz w:val="24"/>
        </w:rPr>
      </w:pPr>
      <w:r w:rsidRPr="004D2EB9">
        <w:rPr>
          <w:rFonts w:ascii="Times New Roman" w:hAnsi="Times New Roman" w:cs="Times New Roman"/>
          <w:b/>
          <w:sz w:val="24"/>
        </w:rPr>
        <w:t>I</w:t>
      </w:r>
      <w:r w:rsidR="004D2EB9" w:rsidRPr="004D2EB9">
        <w:rPr>
          <w:rFonts w:ascii="Times New Roman" w:hAnsi="Times New Roman" w:cs="Times New Roman"/>
          <w:b/>
          <w:sz w:val="24"/>
        </w:rPr>
        <w:t>ntroducción</w:t>
      </w:r>
    </w:p>
    <w:p w14:paraId="64ABCA9F" w14:textId="7DDC7051" w:rsidR="00293EC4" w:rsidRDefault="0004145A" w:rsidP="0083089F">
      <w:pPr>
        <w:spacing w:line="360" w:lineRule="auto"/>
        <w:ind w:left="-284" w:right="-518"/>
        <w:jc w:val="both"/>
        <w:rPr>
          <w:rFonts w:ascii="Times New Roman" w:hAnsi="Times New Roman" w:cs="Times New Roman"/>
          <w:sz w:val="24"/>
        </w:rPr>
      </w:pPr>
      <w:r>
        <w:rPr>
          <w:rFonts w:ascii="Times New Roman" w:hAnsi="Times New Roman" w:cs="Times New Roman"/>
          <w:sz w:val="24"/>
        </w:rPr>
        <w:t>Este trabajo se enmarca en investigaciones en curso sobre la historia de la creatividad urbana local, que hemos venido desarrollando en forma independiente y sostenida</w:t>
      </w:r>
      <w:r w:rsidR="006B09E7">
        <w:rPr>
          <w:rFonts w:ascii="Times New Roman" w:hAnsi="Times New Roman" w:cs="Times New Roman"/>
          <w:sz w:val="24"/>
        </w:rPr>
        <w:t>. Nos proponemos</w:t>
      </w:r>
      <w:r>
        <w:rPr>
          <w:rFonts w:ascii="Times New Roman" w:hAnsi="Times New Roman" w:cs="Times New Roman"/>
          <w:sz w:val="24"/>
        </w:rPr>
        <w:t xml:space="preserve"> sistematizar información cada vez más complej</w:t>
      </w:r>
      <w:r w:rsidR="006E5427">
        <w:rPr>
          <w:rFonts w:ascii="Times New Roman" w:hAnsi="Times New Roman" w:cs="Times New Roman"/>
          <w:sz w:val="24"/>
        </w:rPr>
        <w:t>a de</w:t>
      </w:r>
      <w:r>
        <w:rPr>
          <w:rFonts w:ascii="Times New Roman" w:hAnsi="Times New Roman" w:cs="Times New Roman"/>
          <w:sz w:val="24"/>
        </w:rPr>
        <w:t xml:space="preserve"> reponer a medida que estas producciones efímeras van desapareciendo: a pesar de que el arte en la calle </w:t>
      </w:r>
      <w:r w:rsidR="006E5427">
        <w:rPr>
          <w:rFonts w:ascii="Times New Roman" w:hAnsi="Times New Roman" w:cs="Times New Roman"/>
          <w:sz w:val="24"/>
        </w:rPr>
        <w:t xml:space="preserve">hoy </w:t>
      </w:r>
      <w:r>
        <w:rPr>
          <w:rFonts w:ascii="Times New Roman" w:hAnsi="Times New Roman" w:cs="Times New Roman"/>
          <w:sz w:val="24"/>
        </w:rPr>
        <w:t>es documenta</w:t>
      </w:r>
      <w:r w:rsidR="006E5427">
        <w:rPr>
          <w:rFonts w:ascii="Times New Roman" w:hAnsi="Times New Roman" w:cs="Times New Roman"/>
          <w:sz w:val="24"/>
        </w:rPr>
        <w:t xml:space="preserve">do con obsesividad, </w:t>
      </w:r>
      <w:r w:rsidR="006E5427" w:rsidRPr="00B22D3E">
        <w:rPr>
          <w:rFonts w:ascii="Times New Roman" w:hAnsi="Times New Roman" w:cs="Times New Roman"/>
          <w:sz w:val="24"/>
        </w:rPr>
        <w:t>(</w:t>
      </w:r>
      <w:r w:rsidR="00B22D3E">
        <w:rPr>
          <w:rFonts w:ascii="Times New Roman" w:hAnsi="Times New Roman" w:cs="Times New Roman"/>
          <w:sz w:val="24"/>
        </w:rPr>
        <w:t>Abarca</w:t>
      </w:r>
      <w:r w:rsidR="00E51964">
        <w:rPr>
          <w:rFonts w:ascii="Times New Roman" w:hAnsi="Times New Roman" w:cs="Times New Roman"/>
          <w:sz w:val="24"/>
        </w:rPr>
        <w:t xml:space="preserve">, </w:t>
      </w:r>
      <w:r w:rsidR="00B22D3E">
        <w:rPr>
          <w:rFonts w:ascii="Times New Roman" w:hAnsi="Times New Roman" w:cs="Times New Roman"/>
          <w:sz w:val="24"/>
        </w:rPr>
        <w:t>2017; Glaser</w:t>
      </w:r>
      <w:r w:rsidR="00E51964">
        <w:rPr>
          <w:rFonts w:ascii="Times New Roman" w:hAnsi="Times New Roman" w:cs="Times New Roman"/>
          <w:sz w:val="24"/>
        </w:rPr>
        <w:t xml:space="preserve">, </w:t>
      </w:r>
      <w:r w:rsidR="00B22D3E">
        <w:rPr>
          <w:rFonts w:ascii="Times New Roman" w:hAnsi="Times New Roman" w:cs="Times New Roman"/>
          <w:sz w:val="24"/>
        </w:rPr>
        <w:t>2016; de la Iglesia</w:t>
      </w:r>
      <w:r w:rsidR="00E51964">
        <w:rPr>
          <w:rFonts w:ascii="Times New Roman" w:hAnsi="Times New Roman" w:cs="Times New Roman"/>
          <w:sz w:val="24"/>
        </w:rPr>
        <w:t xml:space="preserve">, </w:t>
      </w:r>
      <w:r w:rsidR="00B22D3E">
        <w:rPr>
          <w:rFonts w:ascii="Times New Roman" w:hAnsi="Times New Roman" w:cs="Times New Roman"/>
          <w:sz w:val="24"/>
        </w:rPr>
        <w:t>2015</w:t>
      </w:r>
      <w:r w:rsidR="006E5427">
        <w:rPr>
          <w:rFonts w:ascii="Times New Roman" w:hAnsi="Times New Roman" w:cs="Times New Roman"/>
          <w:sz w:val="24"/>
        </w:rPr>
        <w:t>)</w:t>
      </w:r>
      <w:r>
        <w:rPr>
          <w:rFonts w:ascii="Times New Roman" w:hAnsi="Times New Roman" w:cs="Times New Roman"/>
          <w:sz w:val="24"/>
        </w:rPr>
        <w:t xml:space="preserve"> las circunstancias contextuales de las prácticas –sobre todo en los primeros trabajos y proyectos- se pierden en la propia inercia de estas experiencias.</w:t>
      </w:r>
      <w:r w:rsidR="006B09E7">
        <w:rPr>
          <w:rFonts w:ascii="Times New Roman" w:hAnsi="Times New Roman" w:cs="Times New Roman"/>
          <w:sz w:val="24"/>
        </w:rPr>
        <w:t xml:space="preserve">  </w:t>
      </w:r>
      <w:r w:rsidR="00A55C27">
        <w:rPr>
          <w:rFonts w:ascii="Times New Roman" w:hAnsi="Times New Roman" w:cs="Times New Roman"/>
          <w:sz w:val="24"/>
        </w:rPr>
        <w:t>Nuestras</w:t>
      </w:r>
      <w:r w:rsidR="006B09E7">
        <w:rPr>
          <w:rFonts w:ascii="Times New Roman" w:hAnsi="Times New Roman" w:cs="Times New Roman"/>
          <w:sz w:val="24"/>
        </w:rPr>
        <w:t xml:space="preserve"> pesquisas procuran estudia</w:t>
      </w:r>
      <w:r w:rsidR="00130DCC">
        <w:rPr>
          <w:rFonts w:ascii="Times New Roman" w:hAnsi="Times New Roman" w:cs="Times New Roman"/>
          <w:sz w:val="24"/>
        </w:rPr>
        <w:t>r el fenómeno con amplitud desde</w:t>
      </w:r>
      <w:r w:rsidR="006B09E7">
        <w:rPr>
          <w:rFonts w:ascii="Times New Roman" w:hAnsi="Times New Roman" w:cs="Times New Roman"/>
          <w:sz w:val="24"/>
        </w:rPr>
        <w:t xml:space="preserve"> el modelo d</w:t>
      </w:r>
      <w:r w:rsidR="00293EC4">
        <w:rPr>
          <w:rFonts w:ascii="Times New Roman" w:hAnsi="Times New Roman" w:cs="Times New Roman"/>
          <w:sz w:val="24"/>
        </w:rPr>
        <w:t xml:space="preserve">e la </w:t>
      </w:r>
      <w:r w:rsidR="00293EC4" w:rsidRPr="00A55C27">
        <w:rPr>
          <w:rFonts w:ascii="Times New Roman" w:hAnsi="Times New Roman" w:cs="Times New Roman"/>
          <w:b/>
          <w:sz w:val="24"/>
        </w:rPr>
        <w:t>creatividad urbana</w:t>
      </w:r>
      <w:r w:rsidR="00130DCC">
        <w:rPr>
          <w:rFonts w:ascii="Times New Roman" w:hAnsi="Times New Roman" w:cs="Times New Roman"/>
          <w:sz w:val="24"/>
        </w:rPr>
        <w:t xml:space="preserve">; </w:t>
      </w:r>
      <w:r w:rsidR="00293EC4">
        <w:rPr>
          <w:rFonts w:ascii="Times New Roman" w:hAnsi="Times New Roman" w:cs="Times New Roman"/>
          <w:sz w:val="24"/>
        </w:rPr>
        <w:t>propuesta que entiende la existencia de una gran escena de actividad creati</w:t>
      </w:r>
      <w:r w:rsidR="00130DCC">
        <w:rPr>
          <w:rFonts w:ascii="Times New Roman" w:hAnsi="Times New Roman" w:cs="Times New Roman"/>
          <w:sz w:val="24"/>
        </w:rPr>
        <w:t>va en las urbes contemporáneas configurada por prácticas</w:t>
      </w:r>
      <w:r w:rsidR="00293EC4">
        <w:rPr>
          <w:rFonts w:ascii="Times New Roman" w:hAnsi="Times New Roman" w:cs="Times New Roman"/>
          <w:sz w:val="24"/>
        </w:rPr>
        <w:t xml:space="preserve"> de orígenes y herencias distintas, que se inspiran, </w:t>
      </w:r>
      <w:r w:rsidR="001210A7">
        <w:rPr>
          <w:rFonts w:ascii="Times New Roman" w:hAnsi="Times New Roman" w:cs="Times New Roman"/>
          <w:sz w:val="24"/>
        </w:rPr>
        <w:t>interrelacionan</w:t>
      </w:r>
      <w:r w:rsidR="00293EC4">
        <w:rPr>
          <w:rFonts w:ascii="Times New Roman" w:hAnsi="Times New Roman" w:cs="Times New Roman"/>
          <w:sz w:val="24"/>
        </w:rPr>
        <w:t xml:space="preserve"> y conviven entre sí (dos Santos, 201</w:t>
      </w:r>
      <w:r w:rsidR="003526E9">
        <w:rPr>
          <w:rFonts w:ascii="Times New Roman" w:hAnsi="Times New Roman" w:cs="Times New Roman"/>
          <w:sz w:val="24"/>
        </w:rPr>
        <w:t>9</w:t>
      </w:r>
      <w:r w:rsidR="00F73C0E">
        <w:rPr>
          <w:rFonts w:ascii="Times New Roman" w:hAnsi="Times New Roman" w:cs="Times New Roman"/>
          <w:sz w:val="24"/>
        </w:rPr>
        <w:t>a</w:t>
      </w:r>
      <w:r w:rsidR="00293EC4">
        <w:rPr>
          <w:rFonts w:ascii="Times New Roman" w:hAnsi="Times New Roman" w:cs="Times New Roman"/>
          <w:sz w:val="24"/>
        </w:rPr>
        <w:t xml:space="preserve">).  </w:t>
      </w:r>
      <w:r w:rsidR="001131F9">
        <w:rPr>
          <w:rFonts w:ascii="Times New Roman" w:hAnsi="Times New Roman" w:cs="Times New Roman"/>
          <w:sz w:val="24"/>
        </w:rPr>
        <w:t xml:space="preserve">Sus </w:t>
      </w:r>
      <w:r w:rsidR="00293EC4" w:rsidRPr="00C60B09">
        <w:rPr>
          <w:rFonts w:ascii="Times New Roman" w:eastAsia="Calibri" w:hAnsi="Times New Roman" w:cs="Times New Roman"/>
          <w:sz w:val="24"/>
          <w:szCs w:val="28"/>
          <w:lang w:val="es-MX" w:eastAsia="ar-SA"/>
        </w:rPr>
        <w:t xml:space="preserve">fines </w:t>
      </w:r>
      <w:r w:rsidR="001131F9">
        <w:rPr>
          <w:rFonts w:ascii="Times New Roman" w:eastAsia="Calibri" w:hAnsi="Times New Roman" w:cs="Times New Roman"/>
          <w:sz w:val="24"/>
          <w:szCs w:val="28"/>
          <w:lang w:val="es-MX" w:eastAsia="ar-SA"/>
        </w:rPr>
        <w:t>son diversos (</w:t>
      </w:r>
      <w:r w:rsidR="00293EC4" w:rsidRPr="00C60B09">
        <w:rPr>
          <w:rFonts w:ascii="Times New Roman" w:eastAsia="Calibri" w:hAnsi="Times New Roman" w:cs="Times New Roman"/>
          <w:sz w:val="24"/>
          <w:szCs w:val="28"/>
          <w:lang w:val="es-MX" w:eastAsia="ar-SA"/>
        </w:rPr>
        <w:t>expresivos, lúdicos y autoafirmativos, artísticos y político-militantes</w:t>
      </w:r>
      <w:r w:rsidR="001131F9">
        <w:rPr>
          <w:rFonts w:ascii="Times New Roman" w:eastAsia="Calibri" w:hAnsi="Times New Roman" w:cs="Times New Roman"/>
          <w:sz w:val="24"/>
          <w:szCs w:val="28"/>
          <w:lang w:val="es-MX" w:eastAsia="ar-SA"/>
        </w:rPr>
        <w:t xml:space="preserve">) y hacen uso del </w:t>
      </w:r>
      <w:r w:rsidR="00293EC4" w:rsidRPr="00C60B09">
        <w:rPr>
          <w:rFonts w:ascii="Times New Roman" w:eastAsia="Calibri" w:hAnsi="Times New Roman" w:cs="Times New Roman"/>
          <w:sz w:val="24"/>
          <w:szCs w:val="28"/>
          <w:lang w:val="es-MX" w:eastAsia="ar-SA"/>
        </w:rPr>
        <w:t>espacio</w:t>
      </w:r>
      <w:r w:rsidR="001131F9">
        <w:rPr>
          <w:rFonts w:ascii="Times New Roman" w:eastAsia="Calibri" w:hAnsi="Times New Roman" w:cs="Times New Roman"/>
          <w:sz w:val="24"/>
          <w:szCs w:val="28"/>
          <w:lang w:val="es-MX" w:eastAsia="ar-SA"/>
        </w:rPr>
        <w:t xml:space="preserve"> público como territorio</w:t>
      </w:r>
      <w:r w:rsidR="00293EC4" w:rsidRPr="00C60B09">
        <w:rPr>
          <w:rFonts w:ascii="Times New Roman" w:eastAsia="Calibri" w:hAnsi="Times New Roman" w:cs="Times New Roman"/>
          <w:sz w:val="24"/>
          <w:szCs w:val="28"/>
          <w:lang w:val="es-MX" w:eastAsia="ar-SA"/>
        </w:rPr>
        <w:t xml:space="preserve"> de comunicación y manifestación.  </w:t>
      </w:r>
    </w:p>
    <w:p w14:paraId="2D890FAD" w14:textId="0EF70663" w:rsidR="00293EC4" w:rsidRDefault="00B208A2" w:rsidP="0083089F">
      <w:pPr>
        <w:spacing w:line="360" w:lineRule="auto"/>
        <w:ind w:left="-284" w:right="-518"/>
        <w:jc w:val="both"/>
        <w:rPr>
          <w:rFonts w:ascii="Times New Roman" w:hAnsi="Times New Roman" w:cs="Times New Roman"/>
          <w:sz w:val="24"/>
        </w:rPr>
      </w:pPr>
      <w:r>
        <w:rPr>
          <w:rFonts w:ascii="Times New Roman" w:hAnsi="Times New Roman" w:cs="Times New Roman"/>
          <w:sz w:val="24"/>
        </w:rPr>
        <w:t>Se trata de</w:t>
      </w:r>
      <w:r w:rsidR="003728EE">
        <w:rPr>
          <w:rFonts w:ascii="Times New Roman" w:hAnsi="Times New Roman" w:cs="Times New Roman"/>
          <w:sz w:val="24"/>
        </w:rPr>
        <w:t xml:space="preserve"> redescubrir</w:t>
      </w:r>
      <w:r>
        <w:rPr>
          <w:rFonts w:ascii="Times New Roman" w:hAnsi="Times New Roman" w:cs="Times New Roman"/>
          <w:sz w:val="24"/>
        </w:rPr>
        <w:t>,</w:t>
      </w:r>
      <w:r w:rsidR="003728EE">
        <w:rPr>
          <w:rFonts w:ascii="Times New Roman" w:hAnsi="Times New Roman" w:cs="Times New Roman"/>
          <w:sz w:val="24"/>
        </w:rPr>
        <w:t xml:space="preserve"> </w:t>
      </w:r>
      <w:r>
        <w:rPr>
          <w:rFonts w:ascii="Times New Roman" w:hAnsi="Times New Roman" w:cs="Times New Roman"/>
          <w:sz w:val="24"/>
        </w:rPr>
        <w:t xml:space="preserve">rescatar </w:t>
      </w:r>
      <w:r w:rsidR="003728EE">
        <w:rPr>
          <w:rFonts w:ascii="Times New Roman" w:hAnsi="Times New Roman" w:cs="Times New Roman"/>
          <w:sz w:val="24"/>
        </w:rPr>
        <w:t xml:space="preserve">y complementar una historia </w:t>
      </w:r>
      <w:r w:rsidR="00830CDB">
        <w:rPr>
          <w:rFonts w:ascii="Times New Roman" w:hAnsi="Times New Roman" w:cs="Times New Roman"/>
          <w:sz w:val="24"/>
        </w:rPr>
        <w:t>de</w:t>
      </w:r>
      <w:r w:rsidR="003728EE">
        <w:rPr>
          <w:rFonts w:ascii="Times New Roman" w:hAnsi="Times New Roman" w:cs="Times New Roman"/>
          <w:sz w:val="24"/>
        </w:rPr>
        <w:t xml:space="preserve"> la </w:t>
      </w:r>
      <w:r w:rsidR="00830CDB" w:rsidRPr="00830CDB">
        <w:rPr>
          <w:rFonts w:ascii="Times New Roman" w:hAnsi="Times New Roman" w:cs="Times New Roman"/>
          <w:sz w:val="24"/>
        </w:rPr>
        <w:t xml:space="preserve">producción creativa </w:t>
      </w:r>
      <w:r>
        <w:rPr>
          <w:rFonts w:ascii="Times New Roman" w:hAnsi="Times New Roman" w:cs="Times New Roman"/>
          <w:sz w:val="24"/>
        </w:rPr>
        <w:t>local para</w:t>
      </w:r>
      <w:r w:rsidR="003728EE">
        <w:rPr>
          <w:rFonts w:ascii="Times New Roman" w:hAnsi="Times New Roman" w:cs="Times New Roman"/>
          <w:sz w:val="24"/>
        </w:rPr>
        <w:t xml:space="preserve"> comprender el estado actual de las </w:t>
      </w:r>
      <w:r w:rsidR="003728EE" w:rsidRPr="004D2EB9">
        <w:rPr>
          <w:rFonts w:ascii="Times New Roman" w:hAnsi="Times New Roman" w:cs="Times New Roman"/>
          <w:i/>
          <w:sz w:val="24"/>
        </w:rPr>
        <w:t>p</w:t>
      </w:r>
      <w:r w:rsidR="004D2EB9" w:rsidRPr="004D2EB9">
        <w:rPr>
          <w:rFonts w:ascii="Times New Roman" w:hAnsi="Times New Roman" w:cs="Times New Roman"/>
          <w:i/>
          <w:sz w:val="24"/>
        </w:rPr>
        <w:t>raxis</w:t>
      </w:r>
      <w:r w:rsidR="003728EE">
        <w:rPr>
          <w:rFonts w:ascii="Times New Roman" w:hAnsi="Times New Roman" w:cs="Times New Roman"/>
          <w:sz w:val="24"/>
        </w:rPr>
        <w:t xml:space="preserve">.  </w:t>
      </w:r>
      <w:r>
        <w:rPr>
          <w:rFonts w:ascii="Times New Roman" w:hAnsi="Times New Roman" w:cs="Times New Roman"/>
          <w:sz w:val="24"/>
        </w:rPr>
        <w:t>P</w:t>
      </w:r>
      <w:r w:rsidR="00260F13">
        <w:rPr>
          <w:rFonts w:ascii="Times New Roman" w:hAnsi="Times New Roman" w:cs="Times New Roman"/>
          <w:sz w:val="24"/>
        </w:rPr>
        <w:t>rocuramos tr</w:t>
      </w:r>
      <w:r w:rsidR="00260F13" w:rsidRPr="006B1117">
        <w:rPr>
          <w:rFonts w:ascii="Times New Roman" w:hAnsi="Times New Roman" w:cs="Times New Roman"/>
          <w:sz w:val="24"/>
        </w:rPr>
        <w:t>abaj</w:t>
      </w:r>
      <w:r w:rsidR="00260F13">
        <w:rPr>
          <w:rFonts w:ascii="Times New Roman" w:hAnsi="Times New Roman" w:cs="Times New Roman"/>
          <w:sz w:val="24"/>
        </w:rPr>
        <w:t xml:space="preserve">ar sobre fuentes plurales: archivos y </w:t>
      </w:r>
      <w:r w:rsidR="00260F13">
        <w:rPr>
          <w:rFonts w:ascii="Times New Roman" w:hAnsi="Times New Roman" w:cs="Times New Roman"/>
          <w:sz w:val="24"/>
        </w:rPr>
        <w:lastRenderedPageBreak/>
        <w:t xml:space="preserve">testimonios de primera mano de los protagonistas, </w:t>
      </w:r>
      <w:r w:rsidR="00785F68">
        <w:rPr>
          <w:rFonts w:ascii="Times New Roman" w:hAnsi="Times New Roman" w:cs="Times New Roman"/>
          <w:sz w:val="24"/>
        </w:rPr>
        <w:t xml:space="preserve">textos impresos, </w:t>
      </w:r>
      <w:r w:rsidR="00260F13">
        <w:rPr>
          <w:rFonts w:ascii="Times New Roman" w:hAnsi="Times New Roman" w:cs="Times New Roman"/>
          <w:sz w:val="24"/>
        </w:rPr>
        <w:t>documentos de prensa</w:t>
      </w:r>
      <w:r>
        <w:rPr>
          <w:rFonts w:ascii="Times New Roman" w:hAnsi="Times New Roman" w:cs="Times New Roman"/>
          <w:sz w:val="24"/>
        </w:rPr>
        <w:t>, crítica</w:t>
      </w:r>
      <w:r w:rsidR="00260F13">
        <w:rPr>
          <w:rFonts w:ascii="Times New Roman" w:hAnsi="Times New Roman" w:cs="Times New Roman"/>
          <w:sz w:val="24"/>
        </w:rPr>
        <w:t xml:space="preserve"> y otros materiales </w:t>
      </w:r>
      <w:r w:rsidRPr="006B1117">
        <w:rPr>
          <w:rFonts w:ascii="Times New Roman" w:hAnsi="Times New Roman" w:cs="Times New Roman"/>
          <w:sz w:val="24"/>
        </w:rPr>
        <w:t>de</w:t>
      </w:r>
      <w:r w:rsidR="00260F13" w:rsidRPr="006B1117">
        <w:rPr>
          <w:rFonts w:ascii="Times New Roman" w:hAnsi="Times New Roman" w:cs="Times New Roman"/>
          <w:sz w:val="24"/>
        </w:rPr>
        <w:t xml:space="preserve"> la vida</w:t>
      </w:r>
      <w:r w:rsidR="00260F13">
        <w:rPr>
          <w:rFonts w:ascii="Times New Roman" w:hAnsi="Times New Roman" w:cs="Times New Roman"/>
          <w:sz w:val="24"/>
        </w:rPr>
        <w:t xml:space="preserve"> digital de la creatividad urbana en las redes.  </w:t>
      </w:r>
      <w:r w:rsidR="00380457">
        <w:rPr>
          <w:rFonts w:ascii="Times New Roman" w:hAnsi="Times New Roman" w:cs="Times New Roman"/>
          <w:sz w:val="24"/>
        </w:rPr>
        <w:t>De esta manera buscamos no sólo enfoc</w:t>
      </w:r>
      <w:r w:rsidR="004D2EB9">
        <w:rPr>
          <w:rFonts w:ascii="Times New Roman" w:hAnsi="Times New Roman" w:cs="Times New Roman"/>
          <w:sz w:val="24"/>
        </w:rPr>
        <w:t>arnos en las producciones, sino</w:t>
      </w:r>
      <w:r w:rsidR="00380457">
        <w:rPr>
          <w:rFonts w:ascii="Times New Roman" w:hAnsi="Times New Roman" w:cs="Times New Roman"/>
          <w:sz w:val="24"/>
        </w:rPr>
        <w:t xml:space="preserve"> rescatar los procesos y las repercusiones</w:t>
      </w:r>
      <w:r>
        <w:rPr>
          <w:rFonts w:ascii="Times New Roman" w:hAnsi="Times New Roman" w:cs="Times New Roman"/>
          <w:sz w:val="24"/>
        </w:rPr>
        <w:t xml:space="preserve"> </w:t>
      </w:r>
      <w:r w:rsidR="00380457">
        <w:rPr>
          <w:rFonts w:ascii="Times New Roman" w:hAnsi="Times New Roman" w:cs="Times New Roman"/>
          <w:sz w:val="24"/>
        </w:rPr>
        <w:t>en el marco de la construcción de una escena local.</w:t>
      </w:r>
      <w:r w:rsidR="009E086C">
        <w:rPr>
          <w:rFonts w:ascii="Times New Roman" w:hAnsi="Times New Roman" w:cs="Times New Roman"/>
          <w:sz w:val="24"/>
        </w:rPr>
        <w:t xml:space="preserve">  </w:t>
      </w:r>
      <w:r w:rsidR="00D1588F">
        <w:rPr>
          <w:rFonts w:ascii="Times New Roman" w:hAnsi="Times New Roman" w:cs="Times New Roman"/>
          <w:sz w:val="24"/>
        </w:rPr>
        <w:t xml:space="preserve">Esta metodología propone comprender los desarrollos de la </w:t>
      </w:r>
      <w:r>
        <w:rPr>
          <w:rFonts w:ascii="Times New Roman" w:hAnsi="Times New Roman" w:cs="Times New Roman"/>
          <w:sz w:val="24"/>
        </w:rPr>
        <w:t>creatividad urbana como parte de linajes (</w:t>
      </w:r>
      <w:r w:rsidR="00D1588F">
        <w:rPr>
          <w:rFonts w:ascii="Times New Roman" w:hAnsi="Times New Roman" w:cs="Times New Roman"/>
          <w:sz w:val="24"/>
        </w:rPr>
        <w:t>en torno a formas de</w:t>
      </w:r>
      <w:r w:rsidR="00CB28B8">
        <w:rPr>
          <w:rFonts w:ascii="Times New Roman" w:hAnsi="Times New Roman" w:cs="Times New Roman"/>
          <w:sz w:val="24"/>
        </w:rPr>
        <w:t xml:space="preserve"> hacer heredadas o inspiradas) </w:t>
      </w:r>
      <w:r w:rsidR="004D2EB9">
        <w:rPr>
          <w:rFonts w:ascii="Times New Roman" w:hAnsi="Times New Roman" w:cs="Times New Roman"/>
          <w:sz w:val="24"/>
        </w:rPr>
        <w:t xml:space="preserve">vinculados </w:t>
      </w:r>
      <w:r w:rsidR="00D1588F">
        <w:rPr>
          <w:rFonts w:ascii="Times New Roman" w:hAnsi="Times New Roman" w:cs="Times New Roman"/>
          <w:sz w:val="24"/>
        </w:rPr>
        <w:t xml:space="preserve">con experiencias de otros contextos </w:t>
      </w:r>
      <w:r w:rsidR="00CB28B8">
        <w:rPr>
          <w:rFonts w:ascii="Times New Roman" w:hAnsi="Times New Roman" w:cs="Times New Roman"/>
          <w:sz w:val="24"/>
        </w:rPr>
        <w:t>(</w:t>
      </w:r>
      <w:r w:rsidR="00D1588F">
        <w:rPr>
          <w:rFonts w:ascii="Times New Roman" w:hAnsi="Times New Roman" w:cs="Times New Roman"/>
          <w:sz w:val="24"/>
        </w:rPr>
        <w:t xml:space="preserve">también inspiradoras).  </w:t>
      </w:r>
      <w:r w:rsidR="00466CC6">
        <w:rPr>
          <w:rFonts w:ascii="Times New Roman" w:hAnsi="Times New Roman" w:cs="Times New Roman"/>
          <w:sz w:val="24"/>
        </w:rPr>
        <w:t>L</w:t>
      </w:r>
      <w:r w:rsidR="00137809">
        <w:rPr>
          <w:rFonts w:ascii="Times New Roman" w:hAnsi="Times New Roman" w:cs="Times New Roman"/>
          <w:sz w:val="24"/>
        </w:rPr>
        <w:t>a</w:t>
      </w:r>
      <w:r w:rsidR="00466CC6">
        <w:rPr>
          <w:rFonts w:ascii="Times New Roman" w:hAnsi="Times New Roman" w:cs="Times New Roman"/>
          <w:sz w:val="24"/>
        </w:rPr>
        <w:t xml:space="preserve"> conexión con el presente nos parece</w:t>
      </w:r>
      <w:r w:rsidR="00137809">
        <w:rPr>
          <w:rFonts w:ascii="Times New Roman" w:hAnsi="Times New Roman" w:cs="Times New Roman"/>
          <w:sz w:val="24"/>
        </w:rPr>
        <w:t xml:space="preserve"> indispensable pues sostenemos que ninguna experiencia se genera por sí sola</w:t>
      </w:r>
      <w:r w:rsidR="000519CD">
        <w:rPr>
          <w:rFonts w:ascii="Times New Roman" w:hAnsi="Times New Roman" w:cs="Times New Roman"/>
          <w:sz w:val="24"/>
        </w:rPr>
        <w:t xml:space="preserve"> y aisladamente</w:t>
      </w:r>
      <w:r w:rsidR="00137809">
        <w:rPr>
          <w:rFonts w:ascii="Times New Roman" w:hAnsi="Times New Roman" w:cs="Times New Roman"/>
          <w:sz w:val="24"/>
        </w:rPr>
        <w:t xml:space="preserve">; </w:t>
      </w:r>
      <w:r w:rsidR="00466CC6">
        <w:rPr>
          <w:rFonts w:ascii="Times New Roman" w:hAnsi="Times New Roman" w:cs="Times New Roman"/>
          <w:sz w:val="24"/>
        </w:rPr>
        <w:t>por el contrario,</w:t>
      </w:r>
      <w:r w:rsidR="00137809">
        <w:rPr>
          <w:rFonts w:ascii="Times New Roman" w:hAnsi="Times New Roman" w:cs="Times New Roman"/>
          <w:sz w:val="24"/>
        </w:rPr>
        <w:t xml:space="preserve"> es posible trazar estos linajes no sólo mediante h</w:t>
      </w:r>
      <w:r w:rsidR="000519CD">
        <w:rPr>
          <w:rFonts w:ascii="Times New Roman" w:hAnsi="Times New Roman" w:cs="Times New Roman"/>
          <w:sz w:val="24"/>
        </w:rPr>
        <w:t>ipotéticas asociaciones sino por referencias que</w:t>
      </w:r>
      <w:r w:rsidR="00137809">
        <w:rPr>
          <w:rFonts w:ascii="Times New Roman" w:hAnsi="Times New Roman" w:cs="Times New Roman"/>
          <w:sz w:val="24"/>
        </w:rPr>
        <w:t xml:space="preserve"> los mismos </w:t>
      </w:r>
      <w:r w:rsidR="004D2EB9">
        <w:rPr>
          <w:rFonts w:ascii="Times New Roman" w:hAnsi="Times New Roman" w:cs="Times New Roman"/>
          <w:sz w:val="24"/>
        </w:rPr>
        <w:t>artistas y productores</w:t>
      </w:r>
      <w:r w:rsidR="00137809">
        <w:rPr>
          <w:rFonts w:ascii="Times New Roman" w:hAnsi="Times New Roman" w:cs="Times New Roman"/>
          <w:sz w:val="24"/>
        </w:rPr>
        <w:t xml:space="preserve"> señalan </w:t>
      </w:r>
      <w:r w:rsidR="000519CD">
        <w:rPr>
          <w:rFonts w:ascii="Times New Roman" w:hAnsi="Times New Roman" w:cs="Times New Roman"/>
          <w:sz w:val="24"/>
        </w:rPr>
        <w:t>como</w:t>
      </w:r>
      <w:r w:rsidR="00137809">
        <w:rPr>
          <w:rFonts w:ascii="Times New Roman" w:hAnsi="Times New Roman" w:cs="Times New Roman"/>
          <w:sz w:val="24"/>
        </w:rPr>
        <w:t xml:space="preserve"> inspiraciones –estéticas, éticas, políticas- que orientan y definen su actividad</w:t>
      </w:r>
      <w:r w:rsidR="00F73C0E">
        <w:rPr>
          <w:rFonts w:ascii="Times New Roman" w:hAnsi="Times New Roman" w:cs="Times New Roman"/>
          <w:sz w:val="24"/>
        </w:rPr>
        <w:t xml:space="preserve"> (dos Santos, </w:t>
      </w:r>
      <w:r w:rsidR="003F50DC">
        <w:rPr>
          <w:rFonts w:ascii="Times New Roman" w:hAnsi="Times New Roman" w:cs="Times New Roman"/>
          <w:sz w:val="24"/>
        </w:rPr>
        <w:t>2019b</w:t>
      </w:r>
      <w:r w:rsidR="00F73C0E" w:rsidRPr="003F50DC">
        <w:rPr>
          <w:rFonts w:ascii="Times New Roman" w:hAnsi="Times New Roman" w:cs="Times New Roman"/>
          <w:sz w:val="24"/>
        </w:rPr>
        <w:t>)</w:t>
      </w:r>
      <w:r w:rsidR="00137809" w:rsidRPr="003F50DC">
        <w:rPr>
          <w:rFonts w:ascii="Times New Roman" w:hAnsi="Times New Roman" w:cs="Times New Roman"/>
          <w:sz w:val="24"/>
        </w:rPr>
        <w:t>.</w:t>
      </w:r>
      <w:r w:rsidR="00137809">
        <w:rPr>
          <w:rFonts w:ascii="Times New Roman" w:hAnsi="Times New Roman" w:cs="Times New Roman"/>
          <w:sz w:val="24"/>
        </w:rPr>
        <w:t xml:space="preserve">  </w:t>
      </w:r>
    </w:p>
    <w:p w14:paraId="7E2B387C" w14:textId="08DD830B" w:rsidR="00A55C27" w:rsidRDefault="00A55C27" w:rsidP="0083089F">
      <w:pPr>
        <w:spacing w:line="360" w:lineRule="auto"/>
        <w:ind w:left="-284" w:right="-518"/>
        <w:jc w:val="both"/>
        <w:rPr>
          <w:rFonts w:ascii="Times New Roman" w:hAnsi="Times New Roman" w:cs="Times New Roman"/>
          <w:sz w:val="24"/>
        </w:rPr>
      </w:pPr>
      <w:r>
        <w:rPr>
          <w:rFonts w:ascii="Times New Roman" w:hAnsi="Times New Roman" w:cs="Times New Roman"/>
          <w:sz w:val="24"/>
        </w:rPr>
        <w:t>Si conocer los orígenes nos facilita c</w:t>
      </w:r>
      <w:r w:rsidRPr="00A55C27">
        <w:rPr>
          <w:rFonts w:ascii="Times New Roman" w:hAnsi="Times New Roman" w:cs="Times New Roman"/>
          <w:sz w:val="24"/>
        </w:rPr>
        <w:t>omprender</w:t>
      </w:r>
      <w:r>
        <w:rPr>
          <w:rFonts w:ascii="Times New Roman" w:hAnsi="Times New Roman" w:cs="Times New Roman"/>
          <w:sz w:val="24"/>
        </w:rPr>
        <w:t xml:space="preserve"> la escena actual, muchos proc</w:t>
      </w:r>
      <w:r w:rsidR="00A96BEA">
        <w:rPr>
          <w:rFonts w:ascii="Times New Roman" w:hAnsi="Times New Roman" w:cs="Times New Roman"/>
          <w:sz w:val="24"/>
        </w:rPr>
        <w:t>esos de su configuración son ahora visibles al ojo atento</w:t>
      </w:r>
      <w:r>
        <w:rPr>
          <w:rFonts w:ascii="Times New Roman" w:hAnsi="Times New Roman" w:cs="Times New Roman"/>
          <w:sz w:val="24"/>
        </w:rPr>
        <w:t xml:space="preserve">.  Gracias a las redes y a la gran circulación de la información, los artistas y productores urbanos tienen no sólo un amplio recurso para dar a conocer su trabajo sino nuevas maneras de interactuar desde y con las audiencias.  </w:t>
      </w:r>
      <w:r w:rsidR="002C7929">
        <w:rPr>
          <w:rFonts w:ascii="Times New Roman" w:hAnsi="Times New Roman" w:cs="Times New Roman"/>
          <w:sz w:val="24"/>
        </w:rPr>
        <w:t xml:space="preserve">También, gracias a las redes, podemos ver las tensiones y los mecanismos por los cuales estos actores buscan posicionarse e instalarse en una escena que ya no valida solamente a través de una práctica pública independiente de la creatividad, como antes.  </w:t>
      </w:r>
      <w:r w:rsidR="00A802CB">
        <w:rPr>
          <w:rFonts w:ascii="Times New Roman" w:hAnsi="Times New Roman" w:cs="Times New Roman"/>
          <w:sz w:val="24"/>
        </w:rPr>
        <w:t xml:space="preserve">En un proceso similar al que se describe para el caso del graffiti </w:t>
      </w:r>
      <w:r w:rsidR="00A802CB" w:rsidRPr="00D95000">
        <w:rPr>
          <w:rFonts w:ascii="Times New Roman" w:hAnsi="Times New Roman" w:cs="Times New Roman"/>
          <w:sz w:val="24"/>
        </w:rPr>
        <w:t>(</w:t>
      </w:r>
      <w:r w:rsidR="00F17B79" w:rsidRPr="00D95000">
        <w:rPr>
          <w:rFonts w:ascii="Times New Roman" w:hAnsi="Times New Roman" w:cs="Times New Roman"/>
          <w:sz w:val="24"/>
        </w:rPr>
        <w:t xml:space="preserve">Austin, citado en </w:t>
      </w:r>
      <w:r w:rsidR="0031281C" w:rsidRPr="00D95000">
        <w:rPr>
          <w:rFonts w:ascii="Times New Roman" w:hAnsi="Times New Roman" w:cs="Times New Roman"/>
          <w:sz w:val="24"/>
        </w:rPr>
        <w:t>Abarca</w:t>
      </w:r>
      <w:r w:rsidR="00E51964">
        <w:rPr>
          <w:rFonts w:ascii="Times New Roman" w:hAnsi="Times New Roman" w:cs="Times New Roman"/>
          <w:sz w:val="24"/>
        </w:rPr>
        <w:t xml:space="preserve">, </w:t>
      </w:r>
      <w:r w:rsidR="0031281C" w:rsidRPr="00D95000">
        <w:rPr>
          <w:rFonts w:ascii="Times New Roman" w:hAnsi="Times New Roman" w:cs="Times New Roman"/>
          <w:sz w:val="24"/>
        </w:rPr>
        <w:t>2010</w:t>
      </w:r>
      <w:r w:rsidR="00E51964">
        <w:rPr>
          <w:rFonts w:ascii="Times New Roman" w:hAnsi="Times New Roman" w:cs="Times New Roman"/>
          <w:sz w:val="24"/>
        </w:rPr>
        <w:t>:</w:t>
      </w:r>
      <w:r w:rsidR="00F17B79" w:rsidRPr="00D95000">
        <w:rPr>
          <w:rFonts w:ascii="Times New Roman" w:hAnsi="Times New Roman" w:cs="Times New Roman"/>
          <w:sz w:val="24"/>
        </w:rPr>
        <w:t xml:space="preserve"> 313-316 </w:t>
      </w:r>
      <w:r w:rsidR="0031281C" w:rsidRPr="00D95000">
        <w:rPr>
          <w:rFonts w:ascii="Times New Roman" w:hAnsi="Times New Roman" w:cs="Times New Roman"/>
          <w:sz w:val="24"/>
        </w:rPr>
        <w:t>y en Dickens</w:t>
      </w:r>
      <w:r w:rsidR="00E51964">
        <w:rPr>
          <w:rFonts w:ascii="Times New Roman" w:hAnsi="Times New Roman" w:cs="Times New Roman"/>
          <w:sz w:val="24"/>
        </w:rPr>
        <w:t xml:space="preserve">, </w:t>
      </w:r>
      <w:r w:rsidR="003E739E" w:rsidRPr="00D95000">
        <w:rPr>
          <w:rFonts w:ascii="Times New Roman" w:hAnsi="Times New Roman" w:cs="Times New Roman"/>
          <w:sz w:val="24"/>
        </w:rPr>
        <w:t>2009</w:t>
      </w:r>
      <w:r w:rsidR="00E51964">
        <w:rPr>
          <w:rFonts w:ascii="Times New Roman" w:hAnsi="Times New Roman" w:cs="Times New Roman"/>
          <w:sz w:val="24"/>
        </w:rPr>
        <w:t>:</w:t>
      </w:r>
      <w:r w:rsidR="00F17B79" w:rsidRPr="00D95000">
        <w:rPr>
          <w:rFonts w:ascii="Times New Roman" w:hAnsi="Times New Roman" w:cs="Times New Roman"/>
          <w:sz w:val="24"/>
        </w:rPr>
        <w:t>70; Hegert</w:t>
      </w:r>
      <w:r w:rsidR="00E51964">
        <w:rPr>
          <w:rFonts w:ascii="Times New Roman" w:hAnsi="Times New Roman" w:cs="Times New Roman"/>
          <w:sz w:val="24"/>
        </w:rPr>
        <w:t xml:space="preserve">, </w:t>
      </w:r>
      <w:r w:rsidR="0031281C">
        <w:rPr>
          <w:rFonts w:ascii="Times New Roman" w:hAnsi="Times New Roman" w:cs="Times New Roman"/>
          <w:sz w:val="24"/>
        </w:rPr>
        <w:t>2013</w:t>
      </w:r>
      <w:r w:rsidR="00A802CB">
        <w:rPr>
          <w:rFonts w:ascii="Times New Roman" w:hAnsi="Times New Roman" w:cs="Times New Roman"/>
          <w:sz w:val="24"/>
        </w:rPr>
        <w:t xml:space="preserve">) </w:t>
      </w:r>
      <w:r w:rsidR="00F17B79">
        <w:rPr>
          <w:rFonts w:ascii="Times New Roman" w:hAnsi="Times New Roman" w:cs="Times New Roman"/>
          <w:sz w:val="24"/>
        </w:rPr>
        <w:t xml:space="preserve">la aparición de “nuevas economías de prestigio” </w:t>
      </w:r>
      <w:r w:rsidR="008D0541">
        <w:rPr>
          <w:rFonts w:ascii="Times New Roman" w:hAnsi="Times New Roman" w:cs="Times New Roman"/>
          <w:sz w:val="24"/>
        </w:rPr>
        <w:t xml:space="preserve">ha incidido en las </w:t>
      </w:r>
      <w:r w:rsidR="008D0541" w:rsidRPr="008D0541">
        <w:rPr>
          <w:rFonts w:ascii="Times New Roman" w:hAnsi="Times New Roman" w:cs="Times New Roman"/>
          <w:i/>
          <w:sz w:val="24"/>
        </w:rPr>
        <w:t>praxis</w:t>
      </w:r>
      <w:r w:rsidR="008D0541">
        <w:rPr>
          <w:rFonts w:ascii="Times New Roman" w:hAnsi="Times New Roman" w:cs="Times New Roman"/>
          <w:sz w:val="24"/>
        </w:rPr>
        <w:t xml:space="preserve"> de forma tal que lo que antes definíamos como modos de acción antisistema e independientes (y que caracterizábamos como </w:t>
      </w:r>
      <w:r w:rsidR="008D0541" w:rsidRPr="008D0541">
        <w:rPr>
          <w:rFonts w:ascii="Times New Roman" w:hAnsi="Times New Roman" w:cs="Times New Roman"/>
          <w:i/>
          <w:sz w:val="24"/>
        </w:rPr>
        <w:t>street art</w:t>
      </w:r>
      <w:r w:rsidR="008D0541">
        <w:rPr>
          <w:rFonts w:ascii="Times New Roman" w:hAnsi="Times New Roman" w:cs="Times New Roman"/>
          <w:sz w:val="24"/>
        </w:rPr>
        <w:t xml:space="preserve">), hoy se realizan en muchos casos patrocinados o subvencionados, e incluso más: atraviesan un proceso de curaduría (y por lo cual </w:t>
      </w:r>
      <w:r w:rsidR="00750D52">
        <w:rPr>
          <w:rFonts w:ascii="Times New Roman" w:hAnsi="Times New Roman" w:cs="Times New Roman"/>
          <w:sz w:val="24"/>
        </w:rPr>
        <w:t>para nosotros se desarrollan como un modelo de arte urbano).</w:t>
      </w:r>
    </w:p>
    <w:p w14:paraId="5B22E8AD" w14:textId="24C3B311" w:rsidR="00EB2F7B" w:rsidRDefault="00EB2F7B" w:rsidP="0083089F">
      <w:pPr>
        <w:spacing w:line="360" w:lineRule="auto"/>
        <w:ind w:left="-284" w:right="-518"/>
        <w:jc w:val="both"/>
        <w:rPr>
          <w:rFonts w:ascii="Times New Roman" w:hAnsi="Times New Roman" w:cs="Times New Roman"/>
          <w:sz w:val="24"/>
        </w:rPr>
      </w:pPr>
      <w:r>
        <w:rPr>
          <w:rFonts w:ascii="Times New Roman" w:hAnsi="Times New Roman" w:cs="Times New Roman"/>
          <w:sz w:val="24"/>
        </w:rPr>
        <w:t xml:space="preserve">Examinando algunos casos recientes, tratamos de prestar atención al desarrollo de pequeños conflictos y su resolución como </w:t>
      </w:r>
      <w:r w:rsidR="00B24A26">
        <w:rPr>
          <w:rFonts w:ascii="Times New Roman" w:hAnsi="Times New Roman" w:cs="Times New Roman"/>
          <w:sz w:val="24"/>
        </w:rPr>
        <w:t xml:space="preserve">evidencias de </w:t>
      </w:r>
      <w:r w:rsidR="00A96BEA">
        <w:rPr>
          <w:rFonts w:ascii="Times New Roman" w:hAnsi="Times New Roman" w:cs="Times New Roman"/>
          <w:sz w:val="24"/>
        </w:rPr>
        <w:t>cómo</w:t>
      </w:r>
      <w:r>
        <w:rPr>
          <w:rFonts w:ascii="Times New Roman" w:hAnsi="Times New Roman" w:cs="Times New Roman"/>
          <w:sz w:val="24"/>
        </w:rPr>
        <w:t xml:space="preserve"> esta tensión toma forma y determina al movimiento de la creatividad urbana en constante cambio, </w:t>
      </w:r>
      <w:r w:rsidR="00A96BEA">
        <w:rPr>
          <w:rFonts w:ascii="Times New Roman" w:hAnsi="Times New Roman" w:cs="Times New Roman"/>
          <w:sz w:val="24"/>
        </w:rPr>
        <w:t>sin</w:t>
      </w:r>
      <w:r>
        <w:rPr>
          <w:rFonts w:ascii="Times New Roman" w:hAnsi="Times New Roman" w:cs="Times New Roman"/>
          <w:sz w:val="24"/>
        </w:rPr>
        <w:t xml:space="preserve"> adormecer su inicial </w:t>
      </w:r>
      <w:r w:rsidR="00ED6A17">
        <w:rPr>
          <w:rFonts w:ascii="Times New Roman" w:hAnsi="Times New Roman" w:cs="Times New Roman"/>
          <w:sz w:val="24"/>
        </w:rPr>
        <w:t>“</w:t>
      </w:r>
      <w:r>
        <w:rPr>
          <w:rFonts w:ascii="Times New Roman" w:hAnsi="Times New Roman" w:cs="Times New Roman"/>
          <w:sz w:val="24"/>
        </w:rPr>
        <w:t>espíritu antisistema</w:t>
      </w:r>
      <w:r w:rsidR="00ED6A17">
        <w:rPr>
          <w:rFonts w:ascii="Times New Roman" w:hAnsi="Times New Roman" w:cs="Times New Roman"/>
          <w:sz w:val="24"/>
        </w:rPr>
        <w:t>”</w:t>
      </w:r>
      <w:r w:rsidR="0049431C">
        <w:rPr>
          <w:rFonts w:ascii="Times New Roman" w:hAnsi="Times New Roman" w:cs="Times New Roman"/>
          <w:sz w:val="24"/>
        </w:rPr>
        <w:t>:</w:t>
      </w:r>
      <w:r>
        <w:rPr>
          <w:rFonts w:ascii="Times New Roman" w:hAnsi="Times New Roman" w:cs="Times New Roman"/>
          <w:sz w:val="24"/>
        </w:rPr>
        <w:t xml:space="preserve"> </w:t>
      </w:r>
      <w:r w:rsidR="0049431C" w:rsidRPr="0049431C">
        <w:rPr>
          <w:rFonts w:ascii="Times New Roman" w:hAnsi="Times New Roman" w:cs="Times New Roman"/>
          <w:sz w:val="24"/>
        </w:rPr>
        <w:t>una inconformidad con el orden político, económico, cultural imperante que les mueve a la existencia por fuera de ellos</w:t>
      </w:r>
      <w:r w:rsidR="009B06B3">
        <w:rPr>
          <w:rFonts w:ascii="Times New Roman" w:hAnsi="Times New Roman" w:cs="Times New Roman"/>
          <w:sz w:val="24"/>
        </w:rPr>
        <w:t xml:space="preserve"> (o en los lindes)</w:t>
      </w:r>
      <w:r w:rsidR="0049431C">
        <w:rPr>
          <w:rFonts w:ascii="Times New Roman" w:hAnsi="Times New Roman" w:cs="Times New Roman"/>
          <w:sz w:val="24"/>
        </w:rPr>
        <w:t>.</w:t>
      </w:r>
      <w:r w:rsidR="00715AEB">
        <w:rPr>
          <w:rFonts w:ascii="Times New Roman" w:hAnsi="Times New Roman" w:cs="Times New Roman"/>
          <w:sz w:val="24"/>
        </w:rPr>
        <w:t xml:space="preserve">  En esta oportunidad,</w:t>
      </w:r>
      <w:r w:rsidR="00F60A19">
        <w:rPr>
          <w:rFonts w:ascii="Times New Roman" w:hAnsi="Times New Roman" w:cs="Times New Roman"/>
          <w:sz w:val="24"/>
        </w:rPr>
        <w:t xml:space="preserve"> queremos señalar dos hitos</w:t>
      </w:r>
      <w:r w:rsidR="00715AEB">
        <w:rPr>
          <w:rFonts w:ascii="Times New Roman" w:hAnsi="Times New Roman" w:cs="Times New Roman"/>
          <w:sz w:val="24"/>
        </w:rPr>
        <w:t xml:space="preserve"> que nos dejan</w:t>
      </w:r>
      <w:r w:rsidR="00F60A19">
        <w:rPr>
          <w:rFonts w:ascii="Times New Roman" w:hAnsi="Times New Roman" w:cs="Times New Roman"/>
          <w:sz w:val="24"/>
        </w:rPr>
        <w:t xml:space="preserve"> </w:t>
      </w:r>
      <w:r w:rsidR="00A96BEA">
        <w:rPr>
          <w:rFonts w:ascii="Times New Roman" w:hAnsi="Times New Roman" w:cs="Times New Roman"/>
          <w:sz w:val="24"/>
        </w:rPr>
        <w:t>explorar</w:t>
      </w:r>
      <w:r w:rsidR="00F60A19">
        <w:rPr>
          <w:rFonts w:ascii="Times New Roman" w:hAnsi="Times New Roman" w:cs="Times New Roman"/>
          <w:sz w:val="24"/>
        </w:rPr>
        <w:t xml:space="preserve"> </w:t>
      </w:r>
      <w:r w:rsidR="00715AEB">
        <w:rPr>
          <w:rFonts w:ascii="Times New Roman" w:hAnsi="Times New Roman" w:cs="Times New Roman"/>
          <w:sz w:val="24"/>
        </w:rPr>
        <w:t>las luchas de poder existentes detrás de la</w:t>
      </w:r>
      <w:r w:rsidR="0088123F">
        <w:rPr>
          <w:rFonts w:ascii="Times New Roman" w:hAnsi="Times New Roman" w:cs="Times New Roman"/>
          <w:sz w:val="24"/>
        </w:rPr>
        <w:t>s imá</w:t>
      </w:r>
      <w:r w:rsidR="00715AEB">
        <w:rPr>
          <w:rFonts w:ascii="Times New Roman" w:hAnsi="Times New Roman" w:cs="Times New Roman"/>
          <w:sz w:val="24"/>
        </w:rPr>
        <w:t>gen</w:t>
      </w:r>
      <w:r w:rsidR="0088123F">
        <w:rPr>
          <w:rFonts w:ascii="Times New Roman" w:hAnsi="Times New Roman" w:cs="Times New Roman"/>
          <w:sz w:val="24"/>
        </w:rPr>
        <w:t>es</w:t>
      </w:r>
      <w:r w:rsidR="00715AEB">
        <w:rPr>
          <w:rFonts w:ascii="Times New Roman" w:hAnsi="Times New Roman" w:cs="Times New Roman"/>
          <w:sz w:val="24"/>
        </w:rPr>
        <w:t xml:space="preserve"> en las paredes.  </w:t>
      </w:r>
      <w:r w:rsidR="007F3703">
        <w:rPr>
          <w:rFonts w:ascii="Times New Roman" w:hAnsi="Times New Roman" w:cs="Times New Roman"/>
          <w:sz w:val="24"/>
        </w:rPr>
        <w:t xml:space="preserve">Nos referiremos al surgimiento y la conformación de AMMurA (Asociación de Mujeres Muralistas de la Argentina) </w:t>
      </w:r>
      <w:r w:rsidR="00A96BEA">
        <w:rPr>
          <w:rFonts w:ascii="Times New Roman" w:hAnsi="Times New Roman" w:cs="Times New Roman"/>
          <w:sz w:val="24"/>
        </w:rPr>
        <w:t>en</w:t>
      </w:r>
      <w:r w:rsidR="007F3703">
        <w:rPr>
          <w:rFonts w:ascii="Times New Roman" w:hAnsi="Times New Roman" w:cs="Times New Roman"/>
          <w:sz w:val="24"/>
        </w:rPr>
        <w:t xml:space="preserve"> agosto de 2018 y </w:t>
      </w:r>
      <w:r w:rsidR="00A96BEA">
        <w:rPr>
          <w:rFonts w:ascii="Times New Roman" w:hAnsi="Times New Roman" w:cs="Times New Roman"/>
          <w:sz w:val="24"/>
        </w:rPr>
        <w:t>al conflicto surgido en torno al</w:t>
      </w:r>
      <w:r w:rsidR="008E0349">
        <w:rPr>
          <w:rFonts w:ascii="Times New Roman" w:hAnsi="Times New Roman" w:cs="Times New Roman"/>
          <w:sz w:val="24"/>
        </w:rPr>
        <w:t xml:space="preserve"> festival internacional de Paste Up 2019, en Rosario el pasado </w:t>
      </w:r>
      <w:r w:rsidR="00615D86">
        <w:rPr>
          <w:rFonts w:ascii="Times New Roman" w:hAnsi="Times New Roman" w:cs="Times New Roman"/>
          <w:sz w:val="24"/>
        </w:rPr>
        <w:t>22 y 23 de junio</w:t>
      </w:r>
      <w:r w:rsidR="008E0349">
        <w:rPr>
          <w:rFonts w:ascii="Times New Roman" w:hAnsi="Times New Roman" w:cs="Times New Roman"/>
          <w:sz w:val="24"/>
        </w:rPr>
        <w:t>.</w:t>
      </w:r>
    </w:p>
    <w:p w14:paraId="0DAD5003" w14:textId="77777777" w:rsidR="0059417D" w:rsidRDefault="0059417D" w:rsidP="0083089F">
      <w:pPr>
        <w:spacing w:line="360" w:lineRule="auto"/>
        <w:ind w:left="-284" w:right="-518"/>
        <w:jc w:val="both"/>
        <w:rPr>
          <w:rFonts w:ascii="Times New Roman" w:hAnsi="Times New Roman" w:cs="Times New Roman"/>
          <w:sz w:val="24"/>
        </w:rPr>
      </w:pPr>
    </w:p>
    <w:p w14:paraId="29679889" w14:textId="505C3997" w:rsidR="00362819" w:rsidRPr="004D2D62" w:rsidRDefault="00362819" w:rsidP="0083089F">
      <w:pPr>
        <w:spacing w:line="360" w:lineRule="auto"/>
        <w:ind w:left="-284" w:right="-518"/>
        <w:jc w:val="both"/>
        <w:rPr>
          <w:rFonts w:ascii="Times New Roman" w:hAnsi="Times New Roman" w:cs="Times New Roman"/>
          <w:sz w:val="24"/>
        </w:rPr>
      </w:pPr>
      <w:r w:rsidRPr="004D2D62">
        <w:rPr>
          <w:rFonts w:ascii="Times New Roman" w:hAnsi="Times New Roman" w:cs="Times New Roman"/>
          <w:sz w:val="24"/>
        </w:rPr>
        <w:lastRenderedPageBreak/>
        <w:t>A</w:t>
      </w:r>
      <w:r w:rsidR="007343F6" w:rsidRPr="004D2D62">
        <w:rPr>
          <w:rFonts w:ascii="Times New Roman" w:hAnsi="Times New Roman" w:cs="Times New Roman"/>
          <w:sz w:val="24"/>
        </w:rPr>
        <w:t>MMurA</w:t>
      </w:r>
      <w:r w:rsidR="003F202C" w:rsidRPr="004D2D62">
        <w:rPr>
          <w:rFonts w:ascii="Times New Roman" w:hAnsi="Times New Roman" w:cs="Times New Roman"/>
          <w:sz w:val="24"/>
        </w:rPr>
        <w:t xml:space="preserve"> le hace frente a los </w:t>
      </w:r>
      <w:r w:rsidR="00521879" w:rsidRPr="004D2D62">
        <w:rPr>
          <w:rFonts w:ascii="Times New Roman" w:hAnsi="Times New Roman" w:cs="Times New Roman"/>
          <w:sz w:val="24"/>
        </w:rPr>
        <w:t>“t</w:t>
      </w:r>
      <w:r w:rsidR="003F202C" w:rsidRPr="004D2D62">
        <w:rPr>
          <w:rFonts w:ascii="Times New Roman" w:hAnsi="Times New Roman" w:cs="Times New Roman"/>
          <w:sz w:val="24"/>
        </w:rPr>
        <w:t>inchos</w:t>
      </w:r>
      <w:r w:rsidR="00521879" w:rsidRPr="004D2D62">
        <w:rPr>
          <w:rFonts w:ascii="Times New Roman" w:hAnsi="Times New Roman" w:cs="Times New Roman"/>
          <w:sz w:val="24"/>
        </w:rPr>
        <w:t>”</w:t>
      </w:r>
    </w:p>
    <w:p w14:paraId="40E270F8" w14:textId="03C285CE" w:rsidR="00473D3C" w:rsidRPr="00223269" w:rsidRDefault="00473D3C" w:rsidP="00223269">
      <w:pPr>
        <w:widowControl w:val="0"/>
        <w:spacing w:before="240" w:line="360" w:lineRule="auto"/>
        <w:ind w:left="-284" w:right="-568"/>
        <w:jc w:val="both"/>
        <w:rPr>
          <w:rFonts w:ascii="Times New Roman" w:hAnsi="Times New Roman" w:cs="Times New Roman"/>
          <w:sz w:val="24"/>
        </w:rPr>
      </w:pPr>
      <w:r w:rsidRPr="00223269">
        <w:rPr>
          <w:rFonts w:ascii="Times New Roman" w:hAnsi="Times New Roman" w:cs="Times New Roman"/>
          <w:sz w:val="24"/>
        </w:rPr>
        <w:t>En agosto de 2018 un grupo de mujeres dedicadas al arte urbano hicieron visible un reclamo debido a la desigualdad laboral que las afectaba, mediante la viralización de un video a través de las redes sociales.</w:t>
      </w:r>
      <w:r w:rsidRPr="00B22445">
        <w:rPr>
          <w:vertAlign w:val="superscript"/>
        </w:rPr>
        <w:footnoteReference w:id="1"/>
      </w:r>
      <w:r w:rsidRPr="00223269">
        <w:rPr>
          <w:rFonts w:ascii="Times New Roman" w:hAnsi="Times New Roman" w:cs="Times New Roman"/>
          <w:sz w:val="24"/>
        </w:rPr>
        <w:t xml:space="preserve">  Tras este potente mensaje se dio a conocer AMMurA, surgida como consecuencia </w:t>
      </w:r>
      <w:r w:rsidR="00B22445">
        <w:rPr>
          <w:rFonts w:ascii="Times New Roman" w:hAnsi="Times New Roman" w:cs="Times New Roman"/>
          <w:sz w:val="24"/>
        </w:rPr>
        <w:t xml:space="preserve">de las experiencias negativas de distintas productoras de arte urbano, en particular por la situación vivida en ocasión </w:t>
      </w:r>
      <w:r w:rsidRPr="00223269">
        <w:rPr>
          <w:rFonts w:ascii="Times New Roman" w:hAnsi="Times New Roman" w:cs="Times New Roman"/>
          <w:sz w:val="24"/>
        </w:rPr>
        <w:t>de una convocatoria cuya propuesta de remuneración consideraron indigna: “</w:t>
      </w:r>
      <w:r w:rsidRPr="00C47B5B">
        <w:rPr>
          <w:rFonts w:ascii="Times New Roman" w:hAnsi="Times New Roman" w:cs="Times New Roman"/>
          <w:sz w:val="24"/>
        </w:rPr>
        <w:t>Nos enteramos que en la edición anterior habían participado hombres y les habían pagado el doble de lo que nos querían pagar a nosotras por el mismo trabajo.  La contradicción fue demasiado fuerte y a partir de ese momento decidimos boicotear el evento y eso provocó que nos empezáramos a juntar</w:t>
      </w:r>
      <w:r>
        <w:rPr>
          <w:rFonts w:ascii="Times New Roman" w:hAnsi="Times New Roman" w:cs="Times New Roman"/>
          <w:sz w:val="24"/>
        </w:rPr>
        <w:t>”</w:t>
      </w:r>
      <w:r w:rsidRPr="00223269">
        <w:rPr>
          <w:rFonts w:ascii="Times New Roman" w:hAnsi="Times New Roman" w:cs="Times New Roman"/>
          <w:sz w:val="24"/>
        </w:rPr>
        <w:t>.</w:t>
      </w:r>
      <w:r w:rsidRPr="00223269">
        <w:rPr>
          <w:vertAlign w:val="superscript"/>
        </w:rPr>
        <w:footnoteReference w:id="2"/>
      </w:r>
      <w:r w:rsidRPr="00223269">
        <w:rPr>
          <w:rFonts w:ascii="Times New Roman" w:hAnsi="Times New Roman" w:cs="Times New Roman"/>
          <w:sz w:val="24"/>
        </w:rPr>
        <w:t xml:space="preserve">  </w:t>
      </w:r>
    </w:p>
    <w:p w14:paraId="6AB6C6F4" w14:textId="77777777" w:rsidR="00234D93" w:rsidRDefault="00A72458" w:rsidP="0041707D">
      <w:pPr>
        <w:spacing w:line="360" w:lineRule="auto"/>
        <w:ind w:left="-284" w:right="-518"/>
        <w:jc w:val="both"/>
        <w:rPr>
          <w:rFonts w:ascii="Times New Roman" w:hAnsi="Times New Roman" w:cs="Times New Roman"/>
          <w:sz w:val="24"/>
        </w:rPr>
      </w:pPr>
      <w:r>
        <w:rPr>
          <w:rFonts w:ascii="Times New Roman" w:hAnsi="Times New Roman" w:cs="Times New Roman"/>
          <w:sz w:val="24"/>
        </w:rPr>
        <w:t xml:space="preserve">Al establecerse vínculos entre distintas artistas y socializar la situación a la que estaban haciendo frente, notaron no sólo que las pagas ofrecidas eran sustancialmente menores que las de sus colegas varones, sino que la economía de prestigio a la que estaban sometidas siempre los privilegiaba.  En consecuencia, las </w:t>
      </w:r>
      <w:r w:rsidR="0041707D" w:rsidRPr="0041707D">
        <w:rPr>
          <w:rFonts w:ascii="Times New Roman" w:hAnsi="Times New Roman" w:cs="Times New Roman"/>
          <w:sz w:val="24"/>
        </w:rPr>
        <w:t xml:space="preserve">desigualdades en materia de la repartición de los encargos públicos pusieron en evidencia el poder de la institucionalización del </w:t>
      </w:r>
      <w:r w:rsidR="0041707D" w:rsidRPr="0041707D">
        <w:rPr>
          <w:rFonts w:ascii="Times New Roman" w:hAnsi="Times New Roman" w:cs="Times New Roman"/>
          <w:i/>
          <w:sz w:val="24"/>
        </w:rPr>
        <w:t>street art</w:t>
      </w:r>
      <w:r w:rsidR="0041707D" w:rsidRPr="0041707D">
        <w:rPr>
          <w:rFonts w:ascii="Times New Roman" w:hAnsi="Times New Roman" w:cs="Times New Roman"/>
          <w:sz w:val="24"/>
        </w:rPr>
        <w:t xml:space="preserve">, ya que el </w:t>
      </w:r>
      <w:r w:rsidR="0041707D">
        <w:rPr>
          <w:rFonts w:ascii="Times New Roman" w:hAnsi="Times New Roman" w:cs="Times New Roman"/>
          <w:sz w:val="24"/>
        </w:rPr>
        <w:t>patrocinio</w:t>
      </w:r>
      <w:r w:rsidR="0041707D" w:rsidRPr="0041707D">
        <w:rPr>
          <w:rFonts w:ascii="Times New Roman" w:hAnsi="Times New Roman" w:cs="Times New Roman"/>
          <w:sz w:val="24"/>
        </w:rPr>
        <w:t xml:space="preserve"> crea y sostiene un círculo que fomenta siempre al mismo grupo de beneficiarios, ubicándolos en una situación superior para mostrar su trabajo.</w:t>
      </w:r>
      <w:r w:rsidR="0041707D" w:rsidRPr="0041707D">
        <w:rPr>
          <w:vertAlign w:val="superscript"/>
        </w:rPr>
        <w:footnoteReference w:id="3"/>
      </w:r>
      <w:r w:rsidR="0041707D" w:rsidRPr="0041707D">
        <w:rPr>
          <w:rFonts w:ascii="Times New Roman" w:hAnsi="Times New Roman" w:cs="Times New Roman"/>
          <w:sz w:val="24"/>
          <w:vertAlign w:val="superscript"/>
        </w:rPr>
        <w:t xml:space="preserve"> </w:t>
      </w:r>
      <w:r w:rsidR="0041707D" w:rsidRPr="0041707D">
        <w:rPr>
          <w:rFonts w:ascii="Times New Roman" w:hAnsi="Times New Roman" w:cs="Times New Roman"/>
          <w:sz w:val="24"/>
        </w:rPr>
        <w:t xml:space="preserve"> </w:t>
      </w:r>
    </w:p>
    <w:p w14:paraId="44F034B8" w14:textId="3243166E" w:rsidR="00771029" w:rsidRDefault="00771029" w:rsidP="00771029">
      <w:pPr>
        <w:widowControl w:val="0"/>
        <w:spacing w:before="240" w:line="240" w:lineRule="auto"/>
        <w:jc w:val="center"/>
        <w:rPr>
          <w:rFonts w:ascii="Times New Roman" w:hAnsi="Times New Roman" w:cs="Times New Roman"/>
          <w:szCs w:val="24"/>
        </w:rPr>
      </w:pPr>
      <w:r>
        <w:rPr>
          <w:rFonts w:ascii="Times New Roman" w:hAnsi="Times New Roman" w:cs="Times New Roman"/>
          <w:noProof/>
          <w:szCs w:val="24"/>
          <w:lang w:eastAsia="es-AR"/>
        </w:rPr>
        <w:lastRenderedPageBreak/>
        <w:drawing>
          <wp:anchor distT="0" distB="0" distL="114300" distR="114300" simplePos="0" relativeHeight="251659264" behindDoc="0" locked="0" layoutInCell="1" allowOverlap="1" wp14:anchorId="4E23528E" wp14:editId="3C22F803">
            <wp:simplePos x="0" y="0"/>
            <wp:positionH relativeFrom="column">
              <wp:posOffset>635</wp:posOffset>
            </wp:positionH>
            <wp:positionV relativeFrom="paragraph">
              <wp:posOffset>3810</wp:posOffset>
            </wp:positionV>
            <wp:extent cx="5548630" cy="2936875"/>
            <wp:effectExtent l="0" t="0" r="0" b="0"/>
            <wp:wrapThrough wrapText="bothSides">
              <wp:wrapPolygon edited="0">
                <wp:start x="0" y="0"/>
                <wp:lineTo x="0" y="21437"/>
                <wp:lineTo x="21506" y="21437"/>
                <wp:lineTo x="21506"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mmura vide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48630" cy="2936875"/>
                    </a:xfrm>
                    <a:prstGeom prst="rect">
                      <a:avLst/>
                    </a:prstGeom>
                  </pic:spPr>
                </pic:pic>
              </a:graphicData>
            </a:graphic>
          </wp:anchor>
        </w:drawing>
      </w:r>
      <w:r>
        <w:rPr>
          <w:rFonts w:ascii="Times New Roman" w:hAnsi="Times New Roman" w:cs="Times New Roman"/>
          <w:szCs w:val="24"/>
        </w:rPr>
        <w:t xml:space="preserve">Fig. </w:t>
      </w:r>
      <w:r w:rsidR="005D0B87">
        <w:rPr>
          <w:rFonts w:ascii="Times New Roman" w:hAnsi="Times New Roman" w:cs="Times New Roman"/>
          <w:szCs w:val="24"/>
        </w:rPr>
        <w:t>1</w:t>
      </w:r>
      <w:r>
        <w:rPr>
          <w:rFonts w:ascii="Times New Roman" w:hAnsi="Times New Roman" w:cs="Times New Roman"/>
          <w:szCs w:val="24"/>
        </w:rPr>
        <w:t xml:space="preserve"> - </w:t>
      </w:r>
      <w:r w:rsidRPr="006D5E70">
        <w:rPr>
          <w:rFonts w:ascii="Times New Roman" w:hAnsi="Times New Roman" w:cs="Times New Roman"/>
          <w:szCs w:val="24"/>
        </w:rPr>
        <w:t>AMMurA. Captura de pantalla.</w:t>
      </w:r>
      <w:r>
        <w:rPr>
          <w:rFonts w:ascii="Times New Roman" w:hAnsi="Times New Roman" w:cs="Times New Roman"/>
          <w:szCs w:val="24"/>
        </w:rPr>
        <w:t xml:space="preserve"> Video denunciando las estadísticas de comisiones desiguales de obra pública entre muralistas varones y mujeres.</w:t>
      </w:r>
    </w:p>
    <w:p w14:paraId="471945DD" w14:textId="77777777" w:rsidR="00234D93" w:rsidRDefault="00234D93" w:rsidP="0041707D">
      <w:pPr>
        <w:spacing w:line="360" w:lineRule="auto"/>
        <w:ind w:left="-284" w:right="-518"/>
        <w:jc w:val="both"/>
        <w:rPr>
          <w:rFonts w:ascii="Times New Roman" w:hAnsi="Times New Roman" w:cs="Times New Roman"/>
          <w:sz w:val="24"/>
        </w:rPr>
      </w:pPr>
    </w:p>
    <w:p w14:paraId="3E5BC5F0" w14:textId="1CC5EE13" w:rsidR="0041707D" w:rsidRDefault="0041707D" w:rsidP="0041707D">
      <w:pPr>
        <w:spacing w:line="360" w:lineRule="auto"/>
        <w:ind w:left="-284" w:right="-518"/>
        <w:jc w:val="both"/>
        <w:rPr>
          <w:rFonts w:ascii="Times New Roman" w:hAnsi="Times New Roman" w:cs="Times New Roman"/>
          <w:sz w:val="24"/>
        </w:rPr>
      </w:pPr>
      <w:r w:rsidRPr="0041707D">
        <w:rPr>
          <w:rFonts w:ascii="Times New Roman" w:hAnsi="Times New Roman" w:cs="Times New Roman"/>
          <w:sz w:val="24"/>
        </w:rPr>
        <w:t>Por otro lado, la falta de transparencia en los concursos también fue un punto que destacaron desde AMMurA: denunciaron qu</w:t>
      </w:r>
      <w:r>
        <w:rPr>
          <w:rFonts w:ascii="Times New Roman" w:hAnsi="Times New Roman" w:cs="Times New Roman"/>
          <w:sz w:val="24"/>
        </w:rPr>
        <w:t>e los</w:t>
      </w:r>
      <w:r w:rsidRPr="0041707D">
        <w:rPr>
          <w:rFonts w:ascii="Times New Roman" w:hAnsi="Times New Roman" w:cs="Times New Roman"/>
          <w:sz w:val="24"/>
        </w:rPr>
        <w:t xml:space="preserve"> mecan</w:t>
      </w:r>
      <w:r>
        <w:rPr>
          <w:rFonts w:ascii="Times New Roman" w:hAnsi="Times New Roman" w:cs="Times New Roman"/>
          <w:sz w:val="24"/>
        </w:rPr>
        <w:t xml:space="preserve">ismos de </w:t>
      </w:r>
      <w:r w:rsidRPr="0041707D">
        <w:rPr>
          <w:rFonts w:ascii="Times New Roman" w:hAnsi="Times New Roman" w:cs="Times New Roman"/>
          <w:sz w:val="24"/>
        </w:rPr>
        <w:t>selección termina</w:t>
      </w:r>
      <w:r w:rsidR="00687ECC">
        <w:rPr>
          <w:rFonts w:ascii="Times New Roman" w:hAnsi="Times New Roman" w:cs="Times New Roman"/>
          <w:sz w:val="24"/>
        </w:rPr>
        <w:t>ro</w:t>
      </w:r>
      <w:r w:rsidRPr="0041707D">
        <w:rPr>
          <w:rFonts w:ascii="Times New Roman" w:hAnsi="Times New Roman" w:cs="Times New Roman"/>
          <w:sz w:val="24"/>
        </w:rPr>
        <w:t>n posicionando siempre a los mismos artistas, generando una escena endogámica en la cual un pequeño grupo de varones</w:t>
      </w:r>
      <w:r w:rsidR="00687ECC">
        <w:rPr>
          <w:rFonts w:ascii="Times New Roman" w:hAnsi="Times New Roman" w:cs="Times New Roman"/>
          <w:sz w:val="24"/>
        </w:rPr>
        <w:t xml:space="preserve"> recibiero</w:t>
      </w:r>
      <w:r w:rsidRPr="0041707D">
        <w:rPr>
          <w:rFonts w:ascii="Times New Roman" w:hAnsi="Times New Roman" w:cs="Times New Roman"/>
          <w:sz w:val="24"/>
        </w:rPr>
        <w:t>n todas las comis</w:t>
      </w:r>
      <w:r w:rsidR="00687ECC">
        <w:rPr>
          <w:rFonts w:ascii="Times New Roman" w:hAnsi="Times New Roman" w:cs="Times New Roman"/>
          <w:sz w:val="24"/>
        </w:rPr>
        <w:t xml:space="preserve">iones y la </w:t>
      </w:r>
      <w:r w:rsidRPr="0041707D">
        <w:rPr>
          <w:rFonts w:ascii="Times New Roman" w:hAnsi="Times New Roman" w:cs="Times New Roman"/>
          <w:sz w:val="24"/>
        </w:rPr>
        <w:t>repre</w:t>
      </w:r>
      <w:r w:rsidR="00687ECC">
        <w:rPr>
          <w:rFonts w:ascii="Times New Roman" w:hAnsi="Times New Roman" w:cs="Times New Roman"/>
          <w:sz w:val="24"/>
        </w:rPr>
        <w:t>sentación femenina quedó relegada a la de ayudantes y a u</w:t>
      </w:r>
      <w:r w:rsidR="00687ECC" w:rsidRPr="00687ECC">
        <w:rPr>
          <w:rFonts w:ascii="Times New Roman" w:hAnsi="Times New Roman" w:cs="Times New Roman"/>
          <w:sz w:val="24"/>
        </w:rPr>
        <w:t>n único cupo</w:t>
      </w:r>
      <w:r w:rsidR="00687ECC">
        <w:rPr>
          <w:rFonts w:ascii="Times New Roman" w:hAnsi="Times New Roman" w:cs="Times New Roman"/>
          <w:sz w:val="24"/>
        </w:rPr>
        <w:t xml:space="preserve">, con diferentes artistas en cada ocasión.  Dada esta coyuntura, </w:t>
      </w:r>
      <w:r>
        <w:rPr>
          <w:rFonts w:ascii="Times New Roman" w:hAnsi="Times New Roman" w:cs="Times New Roman"/>
          <w:sz w:val="24"/>
        </w:rPr>
        <w:t>AMMurA</w:t>
      </w:r>
      <w:r w:rsidRPr="00531C7F">
        <w:rPr>
          <w:rFonts w:ascii="Times New Roman" w:hAnsi="Times New Roman" w:cs="Times New Roman"/>
          <w:sz w:val="24"/>
        </w:rPr>
        <w:t xml:space="preserve"> se </w:t>
      </w:r>
      <w:r w:rsidR="00687ECC">
        <w:rPr>
          <w:rFonts w:ascii="Times New Roman" w:hAnsi="Times New Roman" w:cs="Times New Roman"/>
          <w:sz w:val="24"/>
        </w:rPr>
        <w:t xml:space="preserve">posicionó críticamente </w:t>
      </w:r>
      <w:r>
        <w:rPr>
          <w:rFonts w:ascii="Times New Roman" w:hAnsi="Times New Roman" w:cs="Times New Roman"/>
          <w:sz w:val="24"/>
        </w:rPr>
        <w:t xml:space="preserve">reclamando </w:t>
      </w:r>
      <w:r w:rsidRPr="00531C7F">
        <w:rPr>
          <w:rFonts w:ascii="Times New Roman" w:hAnsi="Times New Roman" w:cs="Times New Roman"/>
          <w:sz w:val="24"/>
        </w:rPr>
        <w:t xml:space="preserve">que en todo evento o </w:t>
      </w:r>
      <w:r>
        <w:rPr>
          <w:rFonts w:ascii="Times New Roman" w:hAnsi="Times New Roman" w:cs="Times New Roman"/>
          <w:sz w:val="24"/>
        </w:rPr>
        <w:t>propuesta de obra pública el 50 % de los murales sea</w:t>
      </w:r>
      <w:r w:rsidRPr="00531C7F">
        <w:rPr>
          <w:rFonts w:ascii="Times New Roman" w:hAnsi="Times New Roman" w:cs="Times New Roman"/>
          <w:sz w:val="24"/>
        </w:rPr>
        <w:t xml:space="preserve"> </w:t>
      </w:r>
      <w:r>
        <w:rPr>
          <w:rFonts w:ascii="Times New Roman" w:hAnsi="Times New Roman" w:cs="Times New Roman"/>
          <w:sz w:val="24"/>
        </w:rPr>
        <w:t xml:space="preserve">comisionado a </w:t>
      </w:r>
      <w:r w:rsidRPr="00531C7F">
        <w:rPr>
          <w:rFonts w:ascii="Times New Roman" w:hAnsi="Times New Roman" w:cs="Times New Roman"/>
          <w:sz w:val="24"/>
        </w:rPr>
        <w:t>mujeres</w:t>
      </w:r>
      <w:r>
        <w:rPr>
          <w:rFonts w:ascii="Times New Roman" w:hAnsi="Times New Roman" w:cs="Times New Roman"/>
          <w:sz w:val="24"/>
        </w:rPr>
        <w:t>, así como los jurados para la elección transparente de estos encargos esté constituido con un cupo femenino del 50%</w:t>
      </w:r>
      <w:r w:rsidRPr="00531C7F">
        <w:rPr>
          <w:rFonts w:ascii="Times New Roman" w:hAnsi="Times New Roman" w:cs="Times New Roman"/>
          <w:sz w:val="24"/>
        </w:rPr>
        <w:t xml:space="preserve">. En </w:t>
      </w:r>
      <w:r>
        <w:rPr>
          <w:rFonts w:ascii="Times New Roman" w:hAnsi="Times New Roman" w:cs="Times New Roman"/>
          <w:sz w:val="24"/>
        </w:rPr>
        <w:t xml:space="preserve">definitiva lo que la asociación está reclamando es legislación, reglamentación y regulación del trabajo de los y las muralistas, para evitar todas las situaciones que conducen a la informalidad y </w:t>
      </w:r>
      <w:r w:rsidR="00234D93">
        <w:rPr>
          <w:rFonts w:ascii="Times New Roman" w:hAnsi="Times New Roman" w:cs="Times New Roman"/>
          <w:sz w:val="24"/>
        </w:rPr>
        <w:t xml:space="preserve">por ende, propician </w:t>
      </w:r>
      <w:r>
        <w:rPr>
          <w:rFonts w:ascii="Times New Roman" w:hAnsi="Times New Roman" w:cs="Times New Roman"/>
          <w:sz w:val="24"/>
        </w:rPr>
        <w:t>desigualdad</w:t>
      </w:r>
      <w:r w:rsidR="00234D93">
        <w:rPr>
          <w:rFonts w:ascii="Times New Roman" w:hAnsi="Times New Roman" w:cs="Times New Roman"/>
          <w:sz w:val="24"/>
        </w:rPr>
        <w:t xml:space="preserve"> de género</w:t>
      </w:r>
      <w:r>
        <w:rPr>
          <w:rFonts w:ascii="Times New Roman" w:hAnsi="Times New Roman" w:cs="Times New Roman"/>
          <w:sz w:val="24"/>
        </w:rPr>
        <w:t>.</w:t>
      </w:r>
      <w:r w:rsidRPr="0041707D">
        <w:rPr>
          <w:vertAlign w:val="superscript"/>
        </w:rPr>
        <w:footnoteReference w:id="4"/>
      </w:r>
      <w:r>
        <w:rPr>
          <w:rFonts w:ascii="Times New Roman" w:hAnsi="Times New Roman" w:cs="Times New Roman"/>
          <w:sz w:val="24"/>
        </w:rPr>
        <w:t xml:space="preserve">  A pesar de</w:t>
      </w:r>
      <w:r w:rsidR="00687ECC">
        <w:rPr>
          <w:rFonts w:ascii="Times New Roman" w:hAnsi="Times New Roman" w:cs="Times New Roman"/>
          <w:sz w:val="24"/>
        </w:rPr>
        <w:t>l poco tiempo</w:t>
      </w:r>
      <w:r>
        <w:rPr>
          <w:rFonts w:ascii="Times New Roman" w:hAnsi="Times New Roman" w:cs="Times New Roman"/>
          <w:sz w:val="24"/>
        </w:rPr>
        <w:t xml:space="preserve"> que lleva de conformada </w:t>
      </w:r>
      <w:r w:rsidR="00687ECC">
        <w:rPr>
          <w:rFonts w:ascii="Times New Roman" w:hAnsi="Times New Roman" w:cs="Times New Roman"/>
          <w:sz w:val="24"/>
        </w:rPr>
        <w:t>la asociación</w:t>
      </w:r>
      <w:r>
        <w:rPr>
          <w:rFonts w:ascii="Times New Roman" w:hAnsi="Times New Roman" w:cs="Times New Roman"/>
          <w:sz w:val="24"/>
        </w:rPr>
        <w:t xml:space="preserve"> ya ha podido cosechar los primeros logros, entre los que destacan una ampliación de su voz colectiva hacia la región. </w:t>
      </w:r>
      <w:r w:rsidR="00687ECC">
        <w:rPr>
          <w:rFonts w:ascii="Times New Roman" w:hAnsi="Times New Roman" w:cs="Times New Roman"/>
          <w:sz w:val="24"/>
        </w:rPr>
        <w:t xml:space="preserve">Se </w:t>
      </w:r>
      <w:r w:rsidR="00687ECC" w:rsidRPr="00687ECC">
        <w:rPr>
          <w:rFonts w:ascii="Times New Roman" w:hAnsi="Times New Roman" w:cs="Times New Roman"/>
          <w:sz w:val="24"/>
        </w:rPr>
        <w:t xml:space="preserve">configuró además como una plataforma de difusión y visibilización del trabajo de las mujeres dentro de la escena del arte urbano, </w:t>
      </w:r>
      <w:r w:rsidR="00687ECC">
        <w:rPr>
          <w:rFonts w:ascii="Times New Roman" w:hAnsi="Times New Roman" w:cs="Times New Roman"/>
          <w:sz w:val="24"/>
        </w:rPr>
        <w:t xml:space="preserve"> </w:t>
      </w:r>
      <w:r>
        <w:rPr>
          <w:rFonts w:ascii="Times New Roman" w:hAnsi="Times New Roman" w:cs="Times New Roman"/>
          <w:sz w:val="24"/>
        </w:rPr>
        <w:t>genera</w:t>
      </w:r>
      <w:r w:rsidR="00687ECC">
        <w:rPr>
          <w:rFonts w:ascii="Times New Roman" w:hAnsi="Times New Roman" w:cs="Times New Roman"/>
          <w:sz w:val="24"/>
        </w:rPr>
        <w:t>n</w:t>
      </w:r>
      <w:r>
        <w:rPr>
          <w:rFonts w:ascii="Times New Roman" w:hAnsi="Times New Roman" w:cs="Times New Roman"/>
          <w:sz w:val="24"/>
        </w:rPr>
        <w:t>do un catálogo para visibilizar que en el muralismo hay muchas y muy buenas mujeres pintando.  También ha preparado gráfica y videos para difundir los reclamos del colectivo en las redes sociales.</w:t>
      </w:r>
    </w:p>
    <w:p w14:paraId="59A598C4" w14:textId="2AD1470B" w:rsidR="00473D3C" w:rsidRDefault="0041707D" w:rsidP="0041707D">
      <w:pPr>
        <w:spacing w:line="360" w:lineRule="auto"/>
        <w:ind w:left="-284" w:right="-518"/>
        <w:jc w:val="both"/>
        <w:rPr>
          <w:rFonts w:ascii="Times New Roman" w:hAnsi="Times New Roman" w:cs="Times New Roman"/>
          <w:sz w:val="24"/>
        </w:rPr>
      </w:pPr>
      <w:r>
        <w:rPr>
          <w:rFonts w:ascii="Times New Roman" w:hAnsi="Times New Roman" w:cs="Times New Roman"/>
          <w:sz w:val="24"/>
        </w:rPr>
        <w:lastRenderedPageBreak/>
        <w:t>La experiencia de AMMurA nos exige plantearnos que sucede con el espacio de la mujer dentro del arte urbano.  En primer lugar, los argumentos sobre su aparente ausencia tienen que ver con la concepción de la calle como un ámbi</w:t>
      </w:r>
      <w:r w:rsidRPr="00C64539">
        <w:rPr>
          <w:rFonts w:ascii="Times New Roman" w:hAnsi="Times New Roman" w:cs="Times New Roman"/>
          <w:sz w:val="24"/>
        </w:rPr>
        <w:t>to peligroso</w:t>
      </w:r>
      <w:r>
        <w:rPr>
          <w:rFonts w:ascii="Times New Roman" w:hAnsi="Times New Roman" w:cs="Times New Roman"/>
          <w:sz w:val="24"/>
        </w:rPr>
        <w:t xml:space="preserve">.  Ya desde los orígenes del graffiti </w:t>
      </w:r>
      <w:r w:rsidRPr="00DF1BC2">
        <w:rPr>
          <w:rFonts w:ascii="Times New Roman" w:hAnsi="Times New Roman" w:cs="Times New Roman"/>
          <w:i/>
          <w:sz w:val="24"/>
        </w:rPr>
        <w:t>underground</w:t>
      </w:r>
      <w:r>
        <w:rPr>
          <w:rFonts w:ascii="Times New Roman" w:hAnsi="Times New Roman" w:cs="Times New Roman"/>
          <w:sz w:val="24"/>
        </w:rPr>
        <w:t xml:space="preserve"> hubo pioneras que desafiaron el modelo y el rol femenino dentro de la cultura, eligiendo una práctica con una alta cuota de peligrosidad.  Las chicas que tomaron parte de este movimiento suelen referir la dificultad de encontrarse insertas en un ámbito machista, aunque los nombres de varias de ellas han trascendido debido a poder alcanzar la “fama” en relación a los valores del sistema de prestigio del graffiti: gracias a “hacerse ver” más y mejor, su estilo y su insistencia en la práctica en la que deben superar a los varones con el doble o el triple del esfuerzo.</w:t>
      </w:r>
      <w:r w:rsidRPr="00DF1BC2">
        <w:rPr>
          <w:rFonts w:ascii="Times New Roman" w:hAnsi="Times New Roman" w:cs="Times New Roman"/>
          <w:sz w:val="24"/>
          <w:vertAlign w:val="superscript"/>
        </w:rPr>
        <w:footnoteReference w:id="5"/>
      </w:r>
      <w:r>
        <w:rPr>
          <w:rFonts w:ascii="Times New Roman" w:hAnsi="Times New Roman" w:cs="Times New Roman"/>
          <w:sz w:val="24"/>
        </w:rPr>
        <w:t xml:space="preserve">  Se suele convenir en que muchas de ellas se inician en el </w:t>
      </w:r>
      <w:r w:rsidRPr="00DF1BC2">
        <w:rPr>
          <w:rFonts w:ascii="Times New Roman" w:hAnsi="Times New Roman" w:cs="Times New Roman"/>
          <w:i/>
          <w:sz w:val="24"/>
        </w:rPr>
        <w:t>writing</w:t>
      </w:r>
      <w:r>
        <w:rPr>
          <w:rFonts w:ascii="Times New Roman" w:hAnsi="Times New Roman" w:cs="Times New Roman"/>
          <w:sz w:val="24"/>
        </w:rPr>
        <w:t xml:space="preserve"> desde su condición de parejas, acompañantes y siempre asistentes, aunque todas han hecho el esfuerzo de imponerse por sus propios medios en las </w:t>
      </w:r>
      <w:r w:rsidRPr="00DF1BC2">
        <w:rPr>
          <w:rFonts w:ascii="Times New Roman" w:hAnsi="Times New Roman" w:cs="Times New Roman"/>
          <w:i/>
          <w:sz w:val="24"/>
        </w:rPr>
        <w:t>crew</w:t>
      </w:r>
      <w:r w:rsidR="00DF1BC2">
        <w:rPr>
          <w:rFonts w:ascii="Times New Roman" w:hAnsi="Times New Roman" w:cs="Times New Roman"/>
          <w:sz w:val="24"/>
        </w:rPr>
        <w:t xml:space="preserve"> </w:t>
      </w:r>
      <w:r>
        <w:rPr>
          <w:rFonts w:ascii="Times New Roman" w:hAnsi="Times New Roman" w:cs="Times New Roman"/>
          <w:sz w:val="24"/>
        </w:rPr>
        <w:t>de las que forman parte.  La cantidad de mujeres ha sido m</w:t>
      </w:r>
      <w:r w:rsidR="00DF1BC2">
        <w:rPr>
          <w:rFonts w:ascii="Times New Roman" w:hAnsi="Times New Roman" w:cs="Times New Roman"/>
          <w:sz w:val="24"/>
        </w:rPr>
        <w:t>inoritaria en estas prácticas</w:t>
      </w:r>
      <w:r>
        <w:rPr>
          <w:rFonts w:ascii="Times New Roman" w:hAnsi="Times New Roman" w:cs="Times New Roman"/>
          <w:sz w:val="24"/>
        </w:rPr>
        <w:t xml:space="preserve"> desde los orígenes, no obstante lo cual muchas han tenido un rol muy destacado </w:t>
      </w:r>
      <w:r w:rsidR="00DF1BC2">
        <w:rPr>
          <w:rFonts w:ascii="Times New Roman" w:hAnsi="Times New Roman" w:cs="Times New Roman"/>
          <w:sz w:val="24"/>
        </w:rPr>
        <w:t xml:space="preserve">en la historia del movimiento, como la legendaria </w:t>
      </w:r>
      <w:r>
        <w:rPr>
          <w:rFonts w:ascii="Times New Roman" w:hAnsi="Times New Roman" w:cs="Times New Roman"/>
          <w:sz w:val="24"/>
        </w:rPr>
        <w:t>Lady Pink (Sandra Fabara)</w:t>
      </w:r>
      <w:r w:rsidR="00DF1BC2">
        <w:rPr>
          <w:rFonts w:ascii="Times New Roman" w:hAnsi="Times New Roman" w:cs="Times New Roman"/>
          <w:sz w:val="24"/>
        </w:rPr>
        <w:t>.</w:t>
      </w:r>
      <w:r>
        <w:rPr>
          <w:rFonts w:ascii="Times New Roman" w:hAnsi="Times New Roman" w:cs="Times New Roman"/>
          <w:sz w:val="24"/>
        </w:rPr>
        <w:t xml:space="preserve"> </w:t>
      </w:r>
    </w:p>
    <w:p w14:paraId="4C2B6798" w14:textId="7C305908" w:rsidR="0041707D" w:rsidRDefault="00DF1BC2" w:rsidP="00DF1BC2">
      <w:pPr>
        <w:spacing w:line="360" w:lineRule="auto"/>
        <w:ind w:left="-284" w:right="-518"/>
        <w:jc w:val="both"/>
        <w:rPr>
          <w:rFonts w:ascii="Times New Roman" w:hAnsi="Times New Roman" w:cs="Times New Roman"/>
          <w:sz w:val="24"/>
          <w:szCs w:val="24"/>
        </w:rPr>
      </w:pPr>
      <w:r>
        <w:rPr>
          <w:rFonts w:ascii="Times New Roman" w:hAnsi="Times New Roman" w:cs="Times New Roman"/>
          <w:sz w:val="24"/>
        </w:rPr>
        <w:t xml:space="preserve">Con los cambios en las prácticas de arte urbano, y sobre todo en un contexto como el nuestro donde se puede pintar sin demasiados problemas, las mujeres han ido ganando su espacio en la escena y competido por su propio lugar de prestigio.  Sin embargo </w:t>
      </w:r>
      <w:r w:rsidRPr="00171414">
        <w:rPr>
          <w:rFonts w:ascii="Times New Roman" w:hAnsi="Times New Roman" w:cs="Times New Roman"/>
          <w:sz w:val="24"/>
        </w:rPr>
        <w:t xml:space="preserve">se hace urgente un trabajo de campo con relevamiento, sistematización y difusión de los resultados de estas pesquisas, para poder aportar a una historia del </w:t>
      </w:r>
      <w:r w:rsidRPr="00171414">
        <w:rPr>
          <w:rFonts w:ascii="Times New Roman" w:hAnsi="Times New Roman" w:cs="Times New Roman"/>
          <w:i/>
          <w:sz w:val="24"/>
        </w:rPr>
        <w:t>street art</w:t>
      </w:r>
      <w:r w:rsidRPr="00171414">
        <w:rPr>
          <w:rFonts w:ascii="Times New Roman" w:hAnsi="Times New Roman" w:cs="Times New Roman"/>
          <w:sz w:val="24"/>
        </w:rPr>
        <w:t xml:space="preserve"> en femenino y ampliar el conocimiento del rol de las chicas en la escena urbana creativa actual.  </w:t>
      </w:r>
      <w:r>
        <w:rPr>
          <w:rFonts w:ascii="Times New Roman" w:hAnsi="Times New Roman" w:cs="Times New Roman"/>
          <w:sz w:val="24"/>
        </w:rPr>
        <w:t>N</w:t>
      </w:r>
      <w:r w:rsidR="0041707D" w:rsidRPr="00171414">
        <w:rPr>
          <w:rFonts w:ascii="Times New Roman" w:hAnsi="Times New Roman" w:cs="Times New Roman"/>
          <w:sz w:val="24"/>
        </w:rPr>
        <w:t>o existe documentación sistematizada sobre la cantidad de mujeres actuando en las calles</w:t>
      </w:r>
      <w:r w:rsidRPr="00171414">
        <w:rPr>
          <w:rFonts w:ascii="Times New Roman" w:hAnsi="Times New Roman" w:cs="Times New Roman"/>
          <w:sz w:val="24"/>
        </w:rPr>
        <w:t xml:space="preserve"> desde los</w:t>
      </w:r>
      <w:r>
        <w:rPr>
          <w:rFonts w:ascii="Times New Roman" w:hAnsi="Times New Roman" w:cs="Times New Roman"/>
          <w:sz w:val="24"/>
          <w:szCs w:val="24"/>
        </w:rPr>
        <w:t xml:space="preserve"> orígenes</w:t>
      </w:r>
      <w:r w:rsidR="0041707D">
        <w:rPr>
          <w:rFonts w:ascii="Times New Roman" w:hAnsi="Times New Roman" w:cs="Times New Roman"/>
          <w:sz w:val="24"/>
          <w:szCs w:val="24"/>
        </w:rPr>
        <w:t>: al ser esta escena tan efímer</w:t>
      </w:r>
      <w:r>
        <w:rPr>
          <w:rFonts w:ascii="Times New Roman" w:hAnsi="Times New Roman" w:cs="Times New Roman"/>
          <w:sz w:val="24"/>
          <w:szCs w:val="24"/>
        </w:rPr>
        <w:t xml:space="preserve">a, las historias </w:t>
      </w:r>
      <w:r w:rsidR="0041707D">
        <w:rPr>
          <w:rFonts w:ascii="Times New Roman" w:hAnsi="Times New Roman" w:cs="Times New Roman"/>
          <w:sz w:val="24"/>
          <w:szCs w:val="24"/>
        </w:rPr>
        <w:t>se basan en la información de la prensa, donde la reconstrucción siempre es sesgada, aparentando su ausencia.</w:t>
      </w:r>
      <w:r w:rsidR="000D7548">
        <w:rPr>
          <w:rFonts w:ascii="Times New Roman" w:hAnsi="Times New Roman" w:cs="Times New Roman"/>
          <w:sz w:val="24"/>
          <w:szCs w:val="24"/>
        </w:rPr>
        <w:t xml:space="preserve">  Esto no es real: sabemos que hubo tempranamente artistas tanto en el </w:t>
      </w:r>
      <w:r w:rsidR="000D7548" w:rsidRPr="000D7548">
        <w:rPr>
          <w:rFonts w:ascii="Times New Roman" w:hAnsi="Times New Roman" w:cs="Times New Roman"/>
          <w:i/>
          <w:sz w:val="24"/>
          <w:szCs w:val="24"/>
        </w:rPr>
        <w:t>writing</w:t>
      </w:r>
      <w:r w:rsidR="000D7548">
        <w:rPr>
          <w:rFonts w:ascii="Times New Roman" w:hAnsi="Times New Roman" w:cs="Times New Roman"/>
          <w:sz w:val="24"/>
          <w:szCs w:val="24"/>
        </w:rPr>
        <w:t xml:space="preserve"> como en las otras disciplinas, </w:t>
      </w:r>
      <w:r w:rsidR="0016766D">
        <w:rPr>
          <w:rFonts w:ascii="Times New Roman" w:hAnsi="Times New Roman" w:cs="Times New Roman"/>
          <w:sz w:val="24"/>
          <w:szCs w:val="24"/>
        </w:rPr>
        <w:t>sólo que los registros están dispersos y fragmentados.  Esta es una importante área de vacancia para la investigación en el tema.</w:t>
      </w:r>
    </w:p>
    <w:p w14:paraId="26177CFF" w14:textId="77777777" w:rsidR="0041707D" w:rsidRDefault="0041707D" w:rsidP="0041707D">
      <w:pPr>
        <w:spacing w:line="360" w:lineRule="auto"/>
        <w:ind w:left="-284" w:right="-518"/>
        <w:jc w:val="both"/>
        <w:rPr>
          <w:rFonts w:ascii="Times New Roman" w:hAnsi="Times New Roman" w:cs="Times New Roman"/>
          <w:sz w:val="24"/>
        </w:rPr>
      </w:pPr>
    </w:p>
    <w:p w14:paraId="06539544" w14:textId="0D6A0D89" w:rsidR="00362819" w:rsidRPr="004D2D62" w:rsidRDefault="00F26F32" w:rsidP="0083089F">
      <w:pPr>
        <w:spacing w:line="360" w:lineRule="auto"/>
        <w:ind w:left="-284" w:right="-518"/>
        <w:jc w:val="both"/>
        <w:rPr>
          <w:rFonts w:ascii="Times New Roman" w:hAnsi="Times New Roman" w:cs="Times New Roman"/>
          <w:sz w:val="24"/>
        </w:rPr>
      </w:pPr>
      <w:r w:rsidRPr="004D2D62">
        <w:rPr>
          <w:rFonts w:ascii="Times New Roman" w:hAnsi="Times New Roman" w:cs="Times New Roman"/>
          <w:sz w:val="24"/>
        </w:rPr>
        <w:t>El insólito caso de pegarle a las pegas</w:t>
      </w:r>
    </w:p>
    <w:p w14:paraId="43C89052" w14:textId="035AB02D" w:rsidR="00D91308" w:rsidRDefault="00166728" w:rsidP="00771029">
      <w:pPr>
        <w:spacing w:line="360" w:lineRule="auto"/>
        <w:ind w:left="-284" w:right="-518"/>
        <w:jc w:val="both"/>
        <w:rPr>
          <w:rFonts w:ascii="Times New Roman" w:hAnsi="Times New Roman" w:cs="Times New Roman"/>
          <w:sz w:val="24"/>
        </w:rPr>
      </w:pPr>
      <w:r>
        <w:rPr>
          <w:rFonts w:ascii="Times New Roman" w:hAnsi="Times New Roman" w:cs="Times New Roman"/>
          <w:sz w:val="24"/>
        </w:rPr>
        <w:t>E</w:t>
      </w:r>
      <w:r w:rsidR="004713B1">
        <w:rPr>
          <w:rFonts w:ascii="Times New Roman" w:hAnsi="Times New Roman" w:cs="Times New Roman"/>
          <w:sz w:val="24"/>
        </w:rPr>
        <w:t xml:space="preserve">ste segundo caso que </w:t>
      </w:r>
      <w:r>
        <w:rPr>
          <w:rFonts w:ascii="Times New Roman" w:hAnsi="Times New Roman" w:cs="Times New Roman"/>
          <w:sz w:val="24"/>
        </w:rPr>
        <w:t>referiremos</w:t>
      </w:r>
      <w:r w:rsidR="004713B1">
        <w:rPr>
          <w:rFonts w:ascii="Times New Roman" w:hAnsi="Times New Roman" w:cs="Times New Roman"/>
          <w:sz w:val="24"/>
        </w:rPr>
        <w:t xml:space="preserve">, </w:t>
      </w:r>
      <w:r>
        <w:rPr>
          <w:rFonts w:ascii="Times New Roman" w:hAnsi="Times New Roman" w:cs="Times New Roman"/>
          <w:sz w:val="24"/>
        </w:rPr>
        <w:t>analiza</w:t>
      </w:r>
      <w:r w:rsidR="004713B1">
        <w:rPr>
          <w:rFonts w:ascii="Times New Roman" w:hAnsi="Times New Roman" w:cs="Times New Roman"/>
          <w:sz w:val="24"/>
        </w:rPr>
        <w:t xml:space="preserve"> al desarrollo de un conflicto que está aún en período de cerrarse, aunq</w:t>
      </w:r>
      <w:r w:rsidR="003B6FE9">
        <w:rPr>
          <w:rFonts w:ascii="Times New Roman" w:hAnsi="Times New Roman" w:cs="Times New Roman"/>
          <w:sz w:val="24"/>
        </w:rPr>
        <w:t>ue su solución se ha encaminado y resta ver los frutos de las gestiones</w:t>
      </w:r>
      <w:r w:rsidR="004713B1">
        <w:rPr>
          <w:rFonts w:ascii="Times New Roman" w:hAnsi="Times New Roman" w:cs="Times New Roman"/>
          <w:sz w:val="24"/>
        </w:rPr>
        <w:t xml:space="preserve">.  Todo se inicia </w:t>
      </w:r>
      <w:r w:rsidR="004713B1">
        <w:rPr>
          <w:rFonts w:ascii="Times New Roman" w:hAnsi="Times New Roman" w:cs="Times New Roman"/>
          <w:sz w:val="24"/>
        </w:rPr>
        <w:lastRenderedPageBreak/>
        <w:t xml:space="preserve">cuando un colectivo de artistas urbanos </w:t>
      </w:r>
      <w:r w:rsidR="00182C88">
        <w:rPr>
          <w:rFonts w:ascii="Times New Roman" w:hAnsi="Times New Roman" w:cs="Times New Roman"/>
          <w:sz w:val="24"/>
        </w:rPr>
        <w:t>organiza</w:t>
      </w:r>
      <w:r w:rsidR="004713B1">
        <w:rPr>
          <w:rFonts w:ascii="Times New Roman" w:hAnsi="Times New Roman" w:cs="Times New Roman"/>
          <w:sz w:val="24"/>
        </w:rPr>
        <w:t xml:space="preserve"> un evento en la ciudad de Rosario, que denomina</w:t>
      </w:r>
      <w:r w:rsidR="0042486E">
        <w:rPr>
          <w:rFonts w:ascii="Times New Roman" w:hAnsi="Times New Roman" w:cs="Times New Roman"/>
          <w:sz w:val="24"/>
        </w:rPr>
        <w:t>ro</w:t>
      </w:r>
      <w:r w:rsidR="004713B1">
        <w:rPr>
          <w:rFonts w:ascii="Times New Roman" w:hAnsi="Times New Roman" w:cs="Times New Roman"/>
          <w:sz w:val="24"/>
        </w:rPr>
        <w:t xml:space="preserve">n Festival </w:t>
      </w:r>
      <w:r w:rsidR="00B23D8E">
        <w:rPr>
          <w:rFonts w:ascii="Times New Roman" w:hAnsi="Times New Roman" w:cs="Times New Roman"/>
          <w:sz w:val="24"/>
        </w:rPr>
        <w:t xml:space="preserve">Rosario </w:t>
      </w:r>
      <w:r w:rsidR="00BC3089">
        <w:rPr>
          <w:rFonts w:ascii="Times New Roman" w:hAnsi="Times New Roman" w:cs="Times New Roman"/>
          <w:sz w:val="24"/>
        </w:rPr>
        <w:t>Interna</w:t>
      </w:r>
      <w:r w:rsidR="004D2D62">
        <w:rPr>
          <w:rFonts w:ascii="Times New Roman" w:hAnsi="Times New Roman" w:cs="Times New Roman"/>
          <w:sz w:val="24"/>
        </w:rPr>
        <w:t>t</w:t>
      </w:r>
      <w:r w:rsidR="00BC3089">
        <w:rPr>
          <w:rFonts w:ascii="Times New Roman" w:hAnsi="Times New Roman" w:cs="Times New Roman"/>
          <w:sz w:val="24"/>
        </w:rPr>
        <w:t>ional</w:t>
      </w:r>
      <w:r w:rsidR="004713B1">
        <w:rPr>
          <w:rFonts w:ascii="Times New Roman" w:hAnsi="Times New Roman" w:cs="Times New Roman"/>
          <w:sz w:val="24"/>
        </w:rPr>
        <w:t xml:space="preserve"> Paste Up. </w:t>
      </w:r>
      <w:r w:rsidR="003B6FE9">
        <w:rPr>
          <w:rFonts w:ascii="Times New Roman" w:hAnsi="Times New Roman" w:cs="Times New Roman"/>
          <w:sz w:val="24"/>
        </w:rPr>
        <w:t>Su referente local es un artista del stencil que tiene forjada una reput</w:t>
      </w:r>
      <w:r w:rsidR="0042486E">
        <w:rPr>
          <w:rFonts w:ascii="Times New Roman" w:hAnsi="Times New Roman" w:cs="Times New Roman"/>
          <w:sz w:val="24"/>
        </w:rPr>
        <w:t>ación realizando intervenciones.</w:t>
      </w:r>
      <w:r w:rsidR="006D7B3B">
        <w:rPr>
          <w:rStyle w:val="Refdenotaalpie"/>
          <w:rFonts w:ascii="Times New Roman" w:hAnsi="Times New Roman" w:cs="Times New Roman"/>
          <w:sz w:val="24"/>
        </w:rPr>
        <w:footnoteReference w:id="6"/>
      </w:r>
      <w:r w:rsidR="0042486E">
        <w:rPr>
          <w:rFonts w:ascii="Times New Roman" w:hAnsi="Times New Roman" w:cs="Times New Roman"/>
          <w:sz w:val="24"/>
        </w:rPr>
        <w:t xml:space="preserve">  Para esta ocasión se apoyó en otros artistas </w:t>
      </w:r>
      <w:r w:rsidR="00EC6277">
        <w:rPr>
          <w:rFonts w:ascii="Times New Roman" w:hAnsi="Times New Roman" w:cs="Times New Roman"/>
          <w:sz w:val="24"/>
        </w:rPr>
        <w:t>urbanos entre los cuales figur</w:t>
      </w:r>
      <w:r w:rsidR="0042486E">
        <w:rPr>
          <w:rFonts w:ascii="Times New Roman" w:hAnsi="Times New Roman" w:cs="Times New Roman"/>
          <w:sz w:val="24"/>
        </w:rPr>
        <w:t>an dos exponentes de la actividad de las pegatinas</w:t>
      </w:r>
      <w:r w:rsidR="003B5FFF">
        <w:rPr>
          <w:rStyle w:val="Refdenotaalpie"/>
          <w:rFonts w:ascii="Times New Roman" w:hAnsi="Times New Roman" w:cs="Times New Roman"/>
          <w:sz w:val="24"/>
        </w:rPr>
        <w:footnoteReference w:id="7"/>
      </w:r>
      <w:r w:rsidR="0042486E">
        <w:rPr>
          <w:rFonts w:ascii="Times New Roman" w:hAnsi="Times New Roman" w:cs="Times New Roman"/>
          <w:sz w:val="24"/>
        </w:rPr>
        <w:t xml:space="preserve"> cuya zona de actividad es la Ciudad de Buenos Aires, miembros del colectivo BA Paste Up.</w:t>
      </w:r>
      <w:r w:rsidR="005A3D0E">
        <w:rPr>
          <w:rStyle w:val="Refdenotaalpie"/>
          <w:rFonts w:ascii="Times New Roman" w:hAnsi="Times New Roman" w:cs="Times New Roman"/>
          <w:sz w:val="24"/>
        </w:rPr>
        <w:footnoteReference w:id="8"/>
      </w:r>
      <w:r w:rsidR="0042486E">
        <w:rPr>
          <w:rFonts w:ascii="Times New Roman" w:hAnsi="Times New Roman" w:cs="Times New Roman"/>
          <w:sz w:val="24"/>
        </w:rPr>
        <w:t xml:space="preserve">  </w:t>
      </w:r>
      <w:r w:rsidR="00A92E4B">
        <w:rPr>
          <w:rFonts w:ascii="Times New Roman" w:hAnsi="Times New Roman" w:cs="Times New Roman"/>
          <w:sz w:val="24"/>
        </w:rPr>
        <w:t xml:space="preserve">La organización contó con el apoyo de diferentes </w:t>
      </w:r>
      <w:r w:rsidR="00A92E4B" w:rsidRPr="00EC6277">
        <w:rPr>
          <w:rFonts w:ascii="Times New Roman" w:hAnsi="Times New Roman" w:cs="Times New Roman"/>
          <w:i/>
          <w:sz w:val="24"/>
        </w:rPr>
        <w:t>sponsors</w:t>
      </w:r>
      <w:r w:rsidR="00A92E4B">
        <w:rPr>
          <w:rFonts w:ascii="Times New Roman" w:hAnsi="Times New Roman" w:cs="Times New Roman"/>
          <w:sz w:val="24"/>
        </w:rPr>
        <w:t xml:space="preserve"> comerciales así co</w:t>
      </w:r>
      <w:r w:rsidR="00EC6277">
        <w:rPr>
          <w:rFonts w:ascii="Times New Roman" w:hAnsi="Times New Roman" w:cs="Times New Roman"/>
          <w:sz w:val="24"/>
        </w:rPr>
        <w:t>mo también de la Municipalidad desde</w:t>
      </w:r>
      <w:r w:rsidR="00A92E4B">
        <w:rPr>
          <w:rFonts w:ascii="Times New Roman" w:hAnsi="Times New Roman" w:cs="Times New Roman"/>
          <w:sz w:val="24"/>
        </w:rPr>
        <w:t xml:space="preserve"> su</w:t>
      </w:r>
      <w:r w:rsidR="00EC6277">
        <w:rPr>
          <w:rFonts w:ascii="Times New Roman" w:hAnsi="Times New Roman" w:cs="Times New Roman"/>
          <w:sz w:val="24"/>
        </w:rPr>
        <w:t>s áreas de cultura y</w:t>
      </w:r>
      <w:r w:rsidR="00A92E4B">
        <w:rPr>
          <w:rFonts w:ascii="Times New Roman" w:hAnsi="Times New Roman" w:cs="Times New Roman"/>
          <w:sz w:val="24"/>
        </w:rPr>
        <w:t xml:space="preserve"> secretaría de la juventud.  </w:t>
      </w:r>
      <w:r w:rsidR="009C0BC8">
        <w:rPr>
          <w:rFonts w:ascii="Times New Roman" w:hAnsi="Times New Roman" w:cs="Times New Roman"/>
          <w:sz w:val="24"/>
        </w:rPr>
        <w:t>El evento de dos días se realizó mediante una convocatoria mixta: una serie de artistas fueron invitados expresamente para esta edición y luego mediante las redes sociales, se amp</w:t>
      </w:r>
      <w:r w:rsidR="00771029">
        <w:rPr>
          <w:rFonts w:ascii="Times New Roman" w:hAnsi="Times New Roman" w:cs="Times New Roman"/>
          <w:sz w:val="24"/>
        </w:rPr>
        <w:t xml:space="preserve">lió la participación al público: </w:t>
      </w:r>
      <w:r w:rsidR="00D91308">
        <w:rPr>
          <w:rFonts w:ascii="Times New Roman" w:hAnsi="Times New Roman" w:cs="Times New Roman"/>
          <w:sz w:val="24"/>
        </w:rPr>
        <w:t>“</w:t>
      </w:r>
      <w:r w:rsidR="00D91308" w:rsidRPr="00D91308">
        <w:rPr>
          <w:rFonts w:ascii="Times New Roman" w:hAnsi="Times New Roman" w:cs="Times New Roman"/>
          <w:sz w:val="24"/>
        </w:rPr>
        <w:t>invitamos personalmente a una cierta cantidad de artistas que son gente que ya está en la escena o ya vienen en la escena hace tiempo y después convocamos a cualquier persona que quiera participar brindando su material o su obra</w:t>
      </w:r>
      <w:r w:rsidR="00D91308">
        <w:rPr>
          <w:rFonts w:ascii="Times New Roman" w:hAnsi="Times New Roman" w:cs="Times New Roman"/>
          <w:sz w:val="24"/>
        </w:rPr>
        <w:t>” (Lacast</w:t>
      </w:r>
      <w:r w:rsidR="00D91308" w:rsidRPr="00B23D8E">
        <w:rPr>
          <w:rFonts w:ascii="Times New Roman" w:hAnsi="Times New Roman" w:cs="Times New Roman"/>
          <w:sz w:val="24"/>
        </w:rPr>
        <w:t xml:space="preserve">, </w:t>
      </w:r>
      <w:r w:rsidR="007A438B">
        <w:rPr>
          <w:rFonts w:ascii="Times New Roman" w:hAnsi="Times New Roman" w:cs="Times New Roman"/>
          <w:sz w:val="24"/>
        </w:rPr>
        <w:t>Podcast</w:t>
      </w:r>
      <w:r w:rsidR="00A10B03">
        <w:rPr>
          <w:rFonts w:ascii="Times New Roman" w:hAnsi="Times New Roman" w:cs="Times New Roman"/>
          <w:sz w:val="24"/>
        </w:rPr>
        <w:t>, 2019</w:t>
      </w:r>
      <w:r w:rsidR="00D91308">
        <w:rPr>
          <w:rFonts w:ascii="Times New Roman" w:hAnsi="Times New Roman" w:cs="Times New Roman"/>
          <w:sz w:val="24"/>
        </w:rPr>
        <w:t>)</w:t>
      </w:r>
      <w:r w:rsidR="00952EE3">
        <w:rPr>
          <w:rFonts w:ascii="Times New Roman" w:hAnsi="Times New Roman" w:cs="Times New Roman"/>
          <w:sz w:val="24"/>
        </w:rPr>
        <w:t>.</w:t>
      </w:r>
    </w:p>
    <w:p w14:paraId="315056B3" w14:textId="0981B223" w:rsidR="0042486E" w:rsidRDefault="00ED0A58" w:rsidP="0083089F">
      <w:pPr>
        <w:spacing w:line="360" w:lineRule="auto"/>
        <w:ind w:left="-284" w:right="-518"/>
        <w:jc w:val="both"/>
        <w:rPr>
          <w:rFonts w:ascii="Times New Roman" w:hAnsi="Times New Roman" w:cs="Times New Roman"/>
          <w:sz w:val="24"/>
        </w:rPr>
      </w:pPr>
      <w:r>
        <w:rPr>
          <w:rFonts w:ascii="Times New Roman" w:hAnsi="Times New Roman" w:cs="Times New Roman"/>
          <w:sz w:val="24"/>
        </w:rPr>
        <w:t>Toda la actividad se documentó y puede verse a través de</w:t>
      </w:r>
      <w:r w:rsidR="00380F03">
        <w:rPr>
          <w:rFonts w:ascii="Times New Roman" w:hAnsi="Times New Roman" w:cs="Times New Roman"/>
          <w:sz w:val="24"/>
        </w:rPr>
        <w:t xml:space="preserve"> los perfiles en</w:t>
      </w:r>
      <w:r>
        <w:rPr>
          <w:rFonts w:ascii="Times New Roman" w:hAnsi="Times New Roman" w:cs="Times New Roman"/>
          <w:sz w:val="24"/>
        </w:rPr>
        <w:t xml:space="preserve"> Instagram y Facebook del festival y de los organizadores.  También hubo repercusión en la prensa local, donde podemos encontrar distintas notas y entrevistas radiales, pre y post evento. </w:t>
      </w:r>
    </w:p>
    <w:p w14:paraId="4CAE42C5" w14:textId="5FABF4F2" w:rsidR="00FA7C54" w:rsidRDefault="007D558A" w:rsidP="007D558A">
      <w:pPr>
        <w:spacing w:line="360" w:lineRule="auto"/>
        <w:ind w:left="-284" w:right="-518"/>
        <w:jc w:val="both"/>
        <w:rPr>
          <w:rFonts w:ascii="Times New Roman" w:hAnsi="Times New Roman" w:cs="Times New Roman"/>
          <w:sz w:val="24"/>
        </w:rPr>
      </w:pPr>
      <w:r>
        <w:rPr>
          <w:rFonts w:ascii="Times New Roman" w:hAnsi="Times New Roman" w:cs="Times New Roman"/>
          <w:sz w:val="24"/>
        </w:rPr>
        <w:t xml:space="preserve">Hasta aquí </w:t>
      </w:r>
      <w:r w:rsidR="009A5892">
        <w:rPr>
          <w:rFonts w:ascii="Times New Roman" w:hAnsi="Times New Roman" w:cs="Times New Roman"/>
          <w:sz w:val="24"/>
        </w:rPr>
        <w:t xml:space="preserve">se </w:t>
      </w:r>
      <w:r w:rsidR="00545807">
        <w:rPr>
          <w:rFonts w:ascii="Times New Roman" w:hAnsi="Times New Roman" w:cs="Times New Roman"/>
          <w:sz w:val="24"/>
        </w:rPr>
        <w:t>refleja</w:t>
      </w:r>
      <w:r>
        <w:rPr>
          <w:rFonts w:ascii="Times New Roman" w:hAnsi="Times New Roman" w:cs="Times New Roman"/>
          <w:sz w:val="24"/>
        </w:rPr>
        <w:t xml:space="preserve"> uno más de los tantos encuentros de arte urbano que parecen haberse puesto de moda en la escena </w:t>
      </w:r>
      <w:r w:rsidR="00380F03">
        <w:rPr>
          <w:rFonts w:ascii="Times New Roman" w:hAnsi="Times New Roman" w:cs="Times New Roman"/>
          <w:sz w:val="24"/>
        </w:rPr>
        <w:t xml:space="preserve">creativa </w:t>
      </w:r>
      <w:r>
        <w:rPr>
          <w:rFonts w:ascii="Times New Roman" w:hAnsi="Times New Roman" w:cs="Times New Roman"/>
          <w:sz w:val="24"/>
        </w:rPr>
        <w:t xml:space="preserve">local, si no fuera por la denuncia pública que </w:t>
      </w:r>
      <w:r w:rsidR="004713B1">
        <w:rPr>
          <w:rFonts w:ascii="Times New Roman" w:hAnsi="Times New Roman" w:cs="Times New Roman"/>
          <w:sz w:val="24"/>
        </w:rPr>
        <w:t>h</w:t>
      </w:r>
      <w:r w:rsidR="00380F03">
        <w:rPr>
          <w:rFonts w:ascii="Times New Roman" w:hAnsi="Times New Roman" w:cs="Times New Roman"/>
          <w:sz w:val="24"/>
        </w:rPr>
        <w:t>izo</w:t>
      </w:r>
      <w:r w:rsidR="004713B1">
        <w:rPr>
          <w:rFonts w:ascii="Times New Roman" w:hAnsi="Times New Roman" w:cs="Times New Roman"/>
          <w:sz w:val="24"/>
        </w:rPr>
        <w:t xml:space="preserve"> el colectivo Federación </w:t>
      </w:r>
      <w:r w:rsidR="004713B1">
        <w:rPr>
          <w:rFonts w:ascii="Times New Roman" w:hAnsi="Times New Roman" w:cs="Times New Roman"/>
          <w:sz w:val="24"/>
        </w:rPr>
        <w:lastRenderedPageBreak/>
        <w:t>Argentina de Stickboxing,</w:t>
      </w:r>
      <w:r w:rsidR="00775D11">
        <w:rPr>
          <w:rStyle w:val="Refdenotaalpie"/>
          <w:rFonts w:ascii="Times New Roman" w:hAnsi="Times New Roman" w:cs="Times New Roman"/>
          <w:sz w:val="24"/>
        </w:rPr>
        <w:footnoteReference w:id="9"/>
      </w:r>
      <w:r w:rsidR="004713B1">
        <w:rPr>
          <w:rFonts w:ascii="Times New Roman" w:hAnsi="Times New Roman" w:cs="Times New Roman"/>
          <w:sz w:val="24"/>
        </w:rPr>
        <w:t xml:space="preserve"> a través de sus redes sociales</w:t>
      </w:r>
      <w:r>
        <w:rPr>
          <w:rFonts w:ascii="Times New Roman" w:hAnsi="Times New Roman" w:cs="Times New Roman"/>
          <w:sz w:val="24"/>
        </w:rPr>
        <w:t xml:space="preserve"> y d</w:t>
      </w:r>
      <w:r w:rsidR="00775D11">
        <w:rPr>
          <w:rFonts w:ascii="Times New Roman" w:hAnsi="Times New Roman" w:cs="Times New Roman"/>
          <w:sz w:val="24"/>
        </w:rPr>
        <w:t>e una carta abierta.</w:t>
      </w:r>
      <w:r w:rsidR="00692A4A">
        <w:rPr>
          <w:rStyle w:val="Refdenotaalpie"/>
          <w:rFonts w:ascii="Times New Roman" w:hAnsi="Times New Roman" w:cs="Times New Roman"/>
          <w:sz w:val="24"/>
        </w:rPr>
        <w:footnoteReference w:id="10"/>
      </w:r>
      <w:r w:rsidR="00775D11">
        <w:rPr>
          <w:rFonts w:ascii="Times New Roman" w:hAnsi="Times New Roman" w:cs="Times New Roman"/>
          <w:sz w:val="24"/>
        </w:rPr>
        <w:t xml:space="preserve">  </w:t>
      </w:r>
      <w:r w:rsidR="00AB11BC">
        <w:rPr>
          <w:rFonts w:ascii="Times New Roman" w:hAnsi="Times New Roman" w:cs="Times New Roman"/>
          <w:sz w:val="24"/>
        </w:rPr>
        <w:t xml:space="preserve">En ella </w:t>
      </w:r>
      <w:r w:rsidR="00C43503">
        <w:rPr>
          <w:rFonts w:ascii="Times New Roman" w:hAnsi="Times New Roman" w:cs="Times New Roman"/>
          <w:sz w:val="24"/>
        </w:rPr>
        <w:t>deja</w:t>
      </w:r>
      <w:r w:rsidR="00692A4A">
        <w:rPr>
          <w:rFonts w:ascii="Times New Roman" w:hAnsi="Times New Roman" w:cs="Times New Roman"/>
          <w:sz w:val="24"/>
        </w:rPr>
        <w:t>n</w:t>
      </w:r>
      <w:r w:rsidR="00C43503">
        <w:rPr>
          <w:rFonts w:ascii="Times New Roman" w:hAnsi="Times New Roman" w:cs="Times New Roman"/>
          <w:sz w:val="24"/>
        </w:rPr>
        <w:t xml:space="preserve"> saber </w:t>
      </w:r>
      <w:r w:rsidR="00692A4A">
        <w:rPr>
          <w:rFonts w:ascii="Times New Roman" w:hAnsi="Times New Roman" w:cs="Times New Roman"/>
          <w:sz w:val="24"/>
        </w:rPr>
        <w:t>su</w:t>
      </w:r>
      <w:r w:rsidR="00C43503">
        <w:rPr>
          <w:rFonts w:ascii="Times New Roman" w:hAnsi="Times New Roman" w:cs="Times New Roman"/>
          <w:sz w:val="24"/>
        </w:rPr>
        <w:t xml:space="preserve"> malestar por la</w:t>
      </w:r>
      <w:r w:rsidR="00545807">
        <w:rPr>
          <w:rFonts w:ascii="Times New Roman" w:hAnsi="Times New Roman" w:cs="Times New Roman"/>
          <w:sz w:val="24"/>
        </w:rPr>
        <w:t xml:space="preserve"> manera en que se llevó a cabo la difusión</w:t>
      </w:r>
      <w:r w:rsidR="00C43503">
        <w:rPr>
          <w:rFonts w:ascii="Times New Roman" w:hAnsi="Times New Roman" w:cs="Times New Roman"/>
          <w:sz w:val="24"/>
        </w:rPr>
        <w:t xml:space="preserve"> de</w:t>
      </w:r>
      <w:r w:rsidR="00AB11BC">
        <w:rPr>
          <w:rFonts w:ascii="Times New Roman" w:hAnsi="Times New Roman" w:cs="Times New Roman"/>
          <w:sz w:val="24"/>
        </w:rPr>
        <w:t xml:space="preserve">l festival, que de alguna manera estaba posicionándose como el primer evento de jerarquía en la ciudad, </w:t>
      </w:r>
      <w:r w:rsidR="00545807">
        <w:rPr>
          <w:rFonts w:ascii="Times New Roman" w:hAnsi="Times New Roman" w:cs="Times New Roman"/>
          <w:sz w:val="24"/>
        </w:rPr>
        <w:t>desdibuja</w:t>
      </w:r>
      <w:r w:rsidR="00AB11BC">
        <w:rPr>
          <w:rFonts w:ascii="Times New Roman" w:hAnsi="Times New Roman" w:cs="Times New Roman"/>
          <w:sz w:val="24"/>
        </w:rPr>
        <w:t>ndo</w:t>
      </w:r>
      <w:r w:rsidR="00C43503">
        <w:rPr>
          <w:rFonts w:ascii="Times New Roman" w:hAnsi="Times New Roman" w:cs="Times New Roman"/>
          <w:sz w:val="24"/>
        </w:rPr>
        <w:t xml:space="preserve"> el rol pionero que la FAS ha tenido en la escena del </w:t>
      </w:r>
      <w:r w:rsidR="00C43503" w:rsidRPr="00692A4A">
        <w:rPr>
          <w:rFonts w:ascii="Times New Roman" w:hAnsi="Times New Roman" w:cs="Times New Roman"/>
          <w:i/>
          <w:sz w:val="24"/>
        </w:rPr>
        <w:t>street art</w:t>
      </w:r>
      <w:r w:rsidR="00545807">
        <w:rPr>
          <w:rFonts w:ascii="Times New Roman" w:hAnsi="Times New Roman" w:cs="Times New Roman"/>
          <w:sz w:val="24"/>
        </w:rPr>
        <w:t xml:space="preserve"> argentino</w:t>
      </w:r>
      <w:r w:rsidR="00C43503">
        <w:rPr>
          <w:rFonts w:ascii="Times New Roman" w:hAnsi="Times New Roman" w:cs="Times New Roman"/>
          <w:sz w:val="24"/>
        </w:rPr>
        <w:t xml:space="preserve"> </w:t>
      </w:r>
      <w:r w:rsidR="00545807">
        <w:rPr>
          <w:rFonts w:ascii="Times New Roman" w:hAnsi="Times New Roman" w:cs="Times New Roman"/>
          <w:sz w:val="24"/>
        </w:rPr>
        <w:t>(</w:t>
      </w:r>
      <w:r w:rsidR="00C43503">
        <w:rPr>
          <w:rFonts w:ascii="Times New Roman" w:hAnsi="Times New Roman" w:cs="Times New Roman"/>
          <w:sz w:val="24"/>
        </w:rPr>
        <w:t>y en particular de las pegatinas</w:t>
      </w:r>
      <w:r w:rsidR="00545807">
        <w:rPr>
          <w:rFonts w:ascii="Times New Roman" w:hAnsi="Times New Roman" w:cs="Times New Roman"/>
          <w:sz w:val="24"/>
        </w:rPr>
        <w:t xml:space="preserve">) </w:t>
      </w:r>
      <w:r w:rsidR="007F7B3F">
        <w:rPr>
          <w:rFonts w:ascii="Times New Roman" w:hAnsi="Times New Roman" w:cs="Times New Roman"/>
          <w:sz w:val="24"/>
        </w:rPr>
        <w:t xml:space="preserve">no sólo por la omisión de sus participantes en el </w:t>
      </w:r>
      <w:r w:rsidR="007F7B3F" w:rsidRPr="007F7B3F">
        <w:rPr>
          <w:rFonts w:ascii="Times New Roman" w:hAnsi="Times New Roman" w:cs="Times New Roman"/>
          <w:i/>
          <w:sz w:val="24"/>
        </w:rPr>
        <w:t>line up</w:t>
      </w:r>
      <w:r w:rsidR="007F7B3F">
        <w:rPr>
          <w:rFonts w:ascii="Times New Roman" w:hAnsi="Times New Roman" w:cs="Times New Roman"/>
          <w:sz w:val="24"/>
        </w:rPr>
        <w:t xml:space="preserve"> de artistas invitados, sino por las formas en que se alude al mismo en diversas comunicaciones.  La omisión desconsiderada de </w:t>
      </w:r>
      <w:r w:rsidR="00D11213">
        <w:rPr>
          <w:rFonts w:ascii="Times New Roman" w:hAnsi="Times New Roman" w:cs="Times New Roman"/>
          <w:sz w:val="24"/>
        </w:rPr>
        <w:t xml:space="preserve">la historia de </w:t>
      </w:r>
      <w:r w:rsidR="006A02F2">
        <w:rPr>
          <w:rFonts w:ascii="Times New Roman" w:hAnsi="Times New Roman" w:cs="Times New Roman"/>
          <w:sz w:val="24"/>
        </w:rPr>
        <w:t>una práctica local previa, que además ya estaba sistematizada, roza el ocultamie</w:t>
      </w:r>
      <w:r w:rsidR="00FA7C54">
        <w:rPr>
          <w:rFonts w:ascii="Times New Roman" w:hAnsi="Times New Roman" w:cs="Times New Roman"/>
          <w:sz w:val="24"/>
        </w:rPr>
        <w:t xml:space="preserve">nto de una parte de la escena bajo la excusa de falta de información.  Esto resulta casi inaceptable desde el punto de vista de los patrocinadores gubernamentales, que fueron quienes sostuvieron y solventaron los festivales </w:t>
      </w:r>
      <w:r w:rsidR="00D11213">
        <w:rPr>
          <w:rFonts w:ascii="Times New Roman" w:hAnsi="Times New Roman" w:cs="Times New Roman"/>
          <w:sz w:val="24"/>
        </w:rPr>
        <w:t>de la FAS</w:t>
      </w:r>
      <w:r w:rsidR="00FA7C54">
        <w:rPr>
          <w:rFonts w:ascii="Times New Roman" w:hAnsi="Times New Roman" w:cs="Times New Roman"/>
          <w:sz w:val="24"/>
        </w:rPr>
        <w:t>.</w:t>
      </w:r>
      <w:r w:rsidR="004671E5" w:rsidRPr="004671E5">
        <w:rPr>
          <w:rStyle w:val="Refdenotaalpie"/>
          <w:rFonts w:ascii="Times New Roman" w:hAnsi="Times New Roman" w:cs="Times New Roman"/>
          <w:sz w:val="24"/>
        </w:rPr>
        <w:t xml:space="preserve"> </w:t>
      </w:r>
      <w:r w:rsidR="004671E5">
        <w:rPr>
          <w:rStyle w:val="Refdenotaalpie"/>
          <w:rFonts w:ascii="Times New Roman" w:hAnsi="Times New Roman" w:cs="Times New Roman"/>
          <w:sz w:val="24"/>
        </w:rPr>
        <w:footnoteReference w:id="11"/>
      </w:r>
      <w:r w:rsidR="004671E5">
        <w:rPr>
          <w:rFonts w:ascii="Times New Roman" w:hAnsi="Times New Roman" w:cs="Times New Roman"/>
          <w:sz w:val="24"/>
        </w:rPr>
        <w:t xml:space="preserve"> </w:t>
      </w:r>
      <w:r w:rsidR="00FA7C54">
        <w:rPr>
          <w:rFonts w:ascii="Times New Roman" w:hAnsi="Times New Roman" w:cs="Times New Roman"/>
          <w:sz w:val="24"/>
        </w:rPr>
        <w:t xml:space="preserve">  La gestión del gobierno municipal no ha cambiado desde estas primeras relaciones con la Federación de Stickboxing, los agentes de cultura y juventud involucrados conocen y aún mantienen vínculos con el colectivo; sin embargo para el caso de este nuevo </w:t>
      </w:r>
      <w:r w:rsidR="00D11213">
        <w:rPr>
          <w:rFonts w:ascii="Times New Roman" w:hAnsi="Times New Roman" w:cs="Times New Roman"/>
          <w:sz w:val="24"/>
        </w:rPr>
        <w:t>evento</w:t>
      </w:r>
      <w:r w:rsidR="00FA7C54">
        <w:rPr>
          <w:rFonts w:ascii="Times New Roman" w:hAnsi="Times New Roman" w:cs="Times New Roman"/>
          <w:sz w:val="24"/>
        </w:rPr>
        <w:t xml:space="preserve">, </w:t>
      </w:r>
      <w:r w:rsidR="00FA1A20">
        <w:rPr>
          <w:rFonts w:ascii="Times New Roman" w:hAnsi="Times New Roman" w:cs="Times New Roman"/>
          <w:sz w:val="24"/>
        </w:rPr>
        <w:t>no se incluyó</w:t>
      </w:r>
      <w:r w:rsidR="00FA7C54">
        <w:rPr>
          <w:rFonts w:ascii="Times New Roman" w:hAnsi="Times New Roman" w:cs="Times New Roman"/>
          <w:sz w:val="24"/>
        </w:rPr>
        <w:t xml:space="preserve"> a quienes habían generado una usina creativa a través de talleres y otras prácticas de arte urbano.</w:t>
      </w:r>
      <w:r w:rsidR="005C4479">
        <w:rPr>
          <w:rFonts w:ascii="Times New Roman" w:hAnsi="Times New Roman" w:cs="Times New Roman"/>
          <w:sz w:val="24"/>
        </w:rPr>
        <w:t xml:space="preserve">  El hecho muestra una evidente fractura en la escena donde los artistas son apoyados por la gestión pero no se los convoca a una actividad conjunta, aunque en el discurso del arte urbano se apela siempre a la pluralidad de voces, a una dimensión transversal de las relaciones y a una conexión internacional entre productores. </w:t>
      </w:r>
      <w:r w:rsidR="0006003D">
        <w:rPr>
          <w:rFonts w:ascii="Times New Roman" w:hAnsi="Times New Roman" w:cs="Times New Roman"/>
          <w:sz w:val="24"/>
        </w:rPr>
        <w:t>(Lacast, entrevista radial, 2019</w:t>
      </w:r>
      <w:r w:rsidR="00DA1A4E">
        <w:rPr>
          <w:rFonts w:ascii="Times New Roman" w:hAnsi="Times New Roman" w:cs="Times New Roman"/>
          <w:sz w:val="24"/>
        </w:rPr>
        <w:t>a</w:t>
      </w:r>
      <w:r w:rsidR="0006003D">
        <w:rPr>
          <w:rFonts w:ascii="Times New Roman" w:hAnsi="Times New Roman" w:cs="Times New Roman"/>
          <w:sz w:val="24"/>
        </w:rPr>
        <w:t>).</w:t>
      </w:r>
    </w:p>
    <w:p w14:paraId="5AC30FD4" w14:textId="4451B320" w:rsidR="005D3839" w:rsidRDefault="001213F1" w:rsidP="005D0B87">
      <w:pPr>
        <w:spacing w:line="360" w:lineRule="auto"/>
        <w:ind w:left="-284" w:right="-518"/>
        <w:jc w:val="center"/>
        <w:rPr>
          <w:rFonts w:ascii="Times New Roman" w:hAnsi="Times New Roman" w:cs="Times New Roman"/>
          <w:sz w:val="24"/>
        </w:rPr>
      </w:pPr>
      <w:r>
        <w:rPr>
          <w:rFonts w:ascii="Times New Roman" w:hAnsi="Times New Roman" w:cs="Times New Roman"/>
          <w:noProof/>
          <w:sz w:val="24"/>
          <w:lang w:eastAsia="es-AR"/>
        </w:rPr>
        <w:lastRenderedPageBreak/>
        <w:drawing>
          <wp:inline distT="0" distB="0" distL="0" distR="0" wp14:anchorId="7D6E0696" wp14:editId="7EB335D6">
            <wp:extent cx="3177540" cy="3971925"/>
            <wp:effectExtent l="0" t="0" r="3810" b="9525"/>
            <wp:docPr id="2" name="Imagen 2" descr="C:\Users\Lalys\Desktop\Tesis\Congresos y jornadas\2019 Congreso Gino Germani\58922573_133355371085275_2389188649325009301_n del ig de rosario past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lys\Desktop\Tesis\Congresos y jornadas\2019 Congreso Gino Germani\58922573_133355371085275_2389188649325009301_n del ig de rosario pasteu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8194" cy="3972743"/>
                    </a:xfrm>
                    <a:prstGeom prst="rect">
                      <a:avLst/>
                    </a:prstGeom>
                    <a:noFill/>
                    <a:ln>
                      <a:noFill/>
                    </a:ln>
                  </pic:spPr>
                </pic:pic>
              </a:graphicData>
            </a:graphic>
          </wp:inline>
        </w:drawing>
      </w:r>
      <w:r w:rsidR="005D3839">
        <w:rPr>
          <w:rFonts w:ascii="Times New Roman" w:hAnsi="Times New Roman" w:cs="Times New Roman"/>
          <w:noProof/>
          <w:sz w:val="24"/>
          <w:lang w:eastAsia="es-AR"/>
        </w:rPr>
        <w:drawing>
          <wp:inline distT="0" distB="0" distL="0" distR="0" wp14:anchorId="3906791E" wp14:editId="0B58FA4C">
            <wp:extent cx="2737465" cy="4124325"/>
            <wp:effectExtent l="0" t="0" r="6350" b="0"/>
            <wp:docPr id="1" name="Imagen 1" descr="F:\Creatividad Urbana master\2018 dic\Tesis\Congresos y jornadas\2016 Congresos\2016 JIDAP\2016 STB investigacion\Stickboxing en IMG\STB difusión\Pum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reatividad Urbana master\2018 dic\Tesis\Congresos y jornadas\2016 Congresos\2016 JIDAP\2016 STB investigacion\Stickboxing en IMG\STB difusión\Puma-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7628" cy="4139636"/>
                    </a:xfrm>
                    <a:prstGeom prst="rect">
                      <a:avLst/>
                    </a:prstGeom>
                    <a:noFill/>
                    <a:ln>
                      <a:noFill/>
                    </a:ln>
                  </pic:spPr>
                </pic:pic>
              </a:graphicData>
            </a:graphic>
          </wp:inline>
        </w:drawing>
      </w:r>
    </w:p>
    <w:p w14:paraId="27D228B7" w14:textId="4CDA14CA" w:rsidR="00A67F9E" w:rsidRPr="005D0B87" w:rsidRDefault="005D0B87" w:rsidP="005D0B87">
      <w:pPr>
        <w:spacing w:line="360" w:lineRule="auto"/>
        <w:ind w:left="-284" w:right="-518"/>
        <w:jc w:val="center"/>
        <w:rPr>
          <w:rFonts w:ascii="Times New Roman" w:hAnsi="Times New Roman" w:cs="Times New Roman"/>
        </w:rPr>
      </w:pPr>
      <w:r>
        <w:rPr>
          <w:rFonts w:ascii="Times New Roman" w:hAnsi="Times New Roman" w:cs="Times New Roman"/>
        </w:rPr>
        <w:t xml:space="preserve">Fig.2 - </w:t>
      </w:r>
      <w:r w:rsidR="00A67F9E" w:rsidRPr="005D0B87">
        <w:rPr>
          <w:rFonts w:ascii="Times New Roman" w:hAnsi="Times New Roman" w:cs="Times New Roman"/>
        </w:rPr>
        <w:t>Flyer</w:t>
      </w:r>
      <w:r>
        <w:rPr>
          <w:rFonts w:ascii="Times New Roman" w:hAnsi="Times New Roman" w:cs="Times New Roman"/>
        </w:rPr>
        <w:t>s</w:t>
      </w:r>
      <w:r w:rsidR="00A67F9E" w:rsidRPr="005D0B87">
        <w:rPr>
          <w:rFonts w:ascii="Times New Roman" w:hAnsi="Times New Roman" w:cs="Times New Roman"/>
        </w:rPr>
        <w:t xml:space="preserve"> para </w:t>
      </w:r>
      <w:r w:rsidRPr="005D0B87">
        <w:rPr>
          <w:rFonts w:ascii="Times New Roman" w:hAnsi="Times New Roman" w:cs="Times New Roman"/>
        </w:rPr>
        <w:t xml:space="preserve">promoción. </w:t>
      </w:r>
      <w:r w:rsidR="001213F1">
        <w:rPr>
          <w:rFonts w:ascii="Times New Roman" w:hAnsi="Times New Roman" w:cs="Times New Roman"/>
        </w:rPr>
        <w:t xml:space="preserve">Rosario International Paste Up. </w:t>
      </w:r>
      <w:r>
        <w:rPr>
          <w:rFonts w:ascii="Times New Roman" w:hAnsi="Times New Roman" w:cs="Times New Roman"/>
        </w:rPr>
        <w:t>T</w:t>
      </w:r>
      <w:r w:rsidR="00A67F9E" w:rsidRPr="005D0B87">
        <w:rPr>
          <w:rFonts w:ascii="Times New Roman" w:hAnsi="Times New Roman" w:cs="Times New Roman"/>
        </w:rPr>
        <w:t>aller “Entrena!” en el Centro Cultural Distrito Noroeste, dependiente de la Municipalidad de Rosario (abril de 2011).</w:t>
      </w:r>
    </w:p>
    <w:p w14:paraId="6F86E483" w14:textId="77777777" w:rsidR="005D3839" w:rsidRDefault="005D3839" w:rsidP="007D558A">
      <w:pPr>
        <w:spacing w:line="360" w:lineRule="auto"/>
        <w:ind w:left="-284" w:right="-518"/>
        <w:jc w:val="both"/>
        <w:rPr>
          <w:rFonts w:ascii="Times New Roman" w:hAnsi="Times New Roman" w:cs="Times New Roman"/>
          <w:sz w:val="24"/>
        </w:rPr>
      </w:pPr>
    </w:p>
    <w:p w14:paraId="5C5347FD" w14:textId="689D06B5" w:rsidR="00FA7C54" w:rsidRDefault="008B1AF5" w:rsidP="007D558A">
      <w:pPr>
        <w:spacing w:line="360" w:lineRule="auto"/>
        <w:ind w:left="-284" w:right="-518"/>
        <w:jc w:val="both"/>
        <w:rPr>
          <w:rFonts w:ascii="Times New Roman" w:hAnsi="Times New Roman" w:cs="Times New Roman"/>
          <w:sz w:val="24"/>
        </w:rPr>
      </w:pPr>
      <w:r>
        <w:rPr>
          <w:rFonts w:ascii="Times New Roman" w:hAnsi="Times New Roman" w:cs="Times New Roman"/>
          <w:sz w:val="24"/>
        </w:rPr>
        <w:t xml:space="preserve">Los hechos acontecidos nos proponen reflexiones sobre las sinergias en la creación de nuestras escenas donde los vínculos de afinidad y camaradería son significativos: desde los orígenes, las </w:t>
      </w:r>
      <w:r w:rsidRPr="00123715">
        <w:rPr>
          <w:rFonts w:ascii="Times New Roman" w:hAnsi="Times New Roman" w:cs="Times New Roman"/>
          <w:i/>
          <w:sz w:val="24"/>
        </w:rPr>
        <w:t>crew</w:t>
      </w:r>
      <w:r>
        <w:rPr>
          <w:rFonts w:ascii="Times New Roman" w:hAnsi="Times New Roman" w:cs="Times New Roman"/>
          <w:sz w:val="24"/>
        </w:rPr>
        <w:t xml:space="preserve"> socializaron conocimientos y las relaciones y fluidez de comunicación entre productores –tanto del </w:t>
      </w:r>
      <w:r w:rsidRPr="00B039FA">
        <w:rPr>
          <w:rFonts w:ascii="Times New Roman" w:hAnsi="Times New Roman" w:cs="Times New Roman"/>
          <w:i/>
          <w:sz w:val="24"/>
        </w:rPr>
        <w:t>graffiti writing</w:t>
      </w:r>
      <w:r>
        <w:rPr>
          <w:rFonts w:ascii="Times New Roman" w:hAnsi="Times New Roman" w:cs="Times New Roman"/>
          <w:sz w:val="24"/>
        </w:rPr>
        <w:t xml:space="preserve"> como de otras disciplinas- contribuyeron a la creación de</w:t>
      </w:r>
      <w:r w:rsidR="006275BE">
        <w:rPr>
          <w:rFonts w:ascii="Times New Roman" w:hAnsi="Times New Roman" w:cs="Times New Roman"/>
          <w:sz w:val="24"/>
        </w:rPr>
        <w:t xml:space="preserve"> una escena amplia, enriquecida. Esto</w:t>
      </w:r>
      <w:r>
        <w:rPr>
          <w:rFonts w:ascii="Times New Roman" w:hAnsi="Times New Roman" w:cs="Times New Roman"/>
          <w:sz w:val="24"/>
        </w:rPr>
        <w:t xml:space="preserve"> terminó por dar a conocer al </w:t>
      </w:r>
      <w:r w:rsidRPr="00B039FA">
        <w:rPr>
          <w:rFonts w:ascii="Times New Roman" w:hAnsi="Times New Roman" w:cs="Times New Roman"/>
          <w:i/>
          <w:sz w:val="24"/>
        </w:rPr>
        <w:t>street art</w:t>
      </w:r>
      <w:r>
        <w:rPr>
          <w:rFonts w:ascii="Times New Roman" w:hAnsi="Times New Roman" w:cs="Times New Roman"/>
          <w:sz w:val="24"/>
        </w:rPr>
        <w:t xml:space="preserve"> argentino desde un modelo propio que incluyó a los muralistas y stencileros junto a pioneros del graffiti neoyorkino</w:t>
      </w:r>
      <w:r w:rsidR="006275BE">
        <w:rPr>
          <w:rFonts w:ascii="Times New Roman" w:hAnsi="Times New Roman" w:cs="Times New Roman"/>
          <w:sz w:val="24"/>
        </w:rPr>
        <w:t>,</w:t>
      </w:r>
      <w:r>
        <w:rPr>
          <w:rFonts w:ascii="Times New Roman" w:hAnsi="Times New Roman" w:cs="Times New Roman"/>
          <w:sz w:val="24"/>
        </w:rPr>
        <w:t xml:space="preserve"> que modificaron sus prácticas hacia otros estilos.  </w:t>
      </w:r>
      <w:r w:rsidR="00A828C7">
        <w:rPr>
          <w:rFonts w:ascii="Times New Roman" w:hAnsi="Times New Roman" w:cs="Times New Roman"/>
          <w:sz w:val="24"/>
        </w:rPr>
        <w:t>Desde aproximadamente el año</w:t>
      </w:r>
      <w:r w:rsidR="00123715">
        <w:rPr>
          <w:rFonts w:ascii="Times New Roman" w:hAnsi="Times New Roman" w:cs="Times New Roman"/>
          <w:sz w:val="24"/>
        </w:rPr>
        <w:t xml:space="preserve"> 200</w:t>
      </w:r>
      <w:r w:rsidR="00A828C7">
        <w:rPr>
          <w:rFonts w:ascii="Times New Roman" w:hAnsi="Times New Roman" w:cs="Times New Roman"/>
          <w:sz w:val="24"/>
        </w:rPr>
        <w:t xml:space="preserve">4 </w:t>
      </w:r>
      <w:r w:rsidR="00B039FA">
        <w:rPr>
          <w:rFonts w:ascii="Times New Roman" w:hAnsi="Times New Roman" w:cs="Times New Roman"/>
          <w:sz w:val="24"/>
        </w:rPr>
        <w:t>se desarrolló</w:t>
      </w:r>
      <w:r w:rsidR="00A828C7">
        <w:rPr>
          <w:rFonts w:ascii="Times New Roman" w:hAnsi="Times New Roman" w:cs="Times New Roman"/>
          <w:sz w:val="24"/>
        </w:rPr>
        <w:t xml:space="preserve"> una forma de entender la creatividad urbana local </w:t>
      </w:r>
      <w:r w:rsidR="00B039FA">
        <w:rPr>
          <w:rFonts w:ascii="Times New Roman" w:hAnsi="Times New Roman" w:cs="Times New Roman"/>
          <w:sz w:val="24"/>
        </w:rPr>
        <w:t>en base a estas sintonías entre productores, de forma tal que hoy se sostiene un núcleo de artistas surgidos en la época como los primeros y mejores exponentes del movimiento, a pesar de que muchos de ellos ya no trabajan en la calle o no sostienen una actividad sistemática en forma independiente</w:t>
      </w:r>
      <w:r w:rsidR="00B13D5A">
        <w:rPr>
          <w:rFonts w:ascii="Times New Roman" w:hAnsi="Times New Roman" w:cs="Times New Roman"/>
          <w:sz w:val="24"/>
        </w:rPr>
        <w:t xml:space="preserve"> (dos Santos, 2019b)</w:t>
      </w:r>
      <w:r w:rsidR="00B039FA">
        <w:rPr>
          <w:rFonts w:ascii="Times New Roman" w:hAnsi="Times New Roman" w:cs="Times New Roman"/>
          <w:sz w:val="24"/>
        </w:rPr>
        <w:t xml:space="preserve">.  </w:t>
      </w:r>
    </w:p>
    <w:p w14:paraId="27C7D096" w14:textId="19081C08" w:rsidR="004671E5" w:rsidRDefault="004671E5" w:rsidP="007D558A">
      <w:pPr>
        <w:spacing w:line="360" w:lineRule="auto"/>
        <w:ind w:left="-284" w:right="-518"/>
        <w:jc w:val="both"/>
        <w:rPr>
          <w:rFonts w:ascii="Times New Roman" w:hAnsi="Times New Roman" w:cs="Times New Roman"/>
          <w:sz w:val="24"/>
        </w:rPr>
      </w:pPr>
      <w:r>
        <w:rPr>
          <w:rFonts w:ascii="Times New Roman" w:hAnsi="Times New Roman" w:cs="Times New Roman"/>
          <w:sz w:val="24"/>
        </w:rPr>
        <w:t xml:space="preserve">Para el caso que nos ocupa, </w:t>
      </w:r>
      <w:r w:rsidR="003B7B9C">
        <w:rPr>
          <w:rFonts w:ascii="Times New Roman" w:hAnsi="Times New Roman" w:cs="Times New Roman"/>
          <w:sz w:val="24"/>
        </w:rPr>
        <w:t>se pone de relieve</w:t>
      </w:r>
      <w:r>
        <w:rPr>
          <w:rFonts w:ascii="Times New Roman" w:hAnsi="Times New Roman" w:cs="Times New Roman"/>
          <w:sz w:val="24"/>
        </w:rPr>
        <w:t xml:space="preserve"> el papel de la prensa y los medios en el posicionamiento del fenómeno </w:t>
      </w:r>
      <w:r w:rsidR="003B7B9C">
        <w:rPr>
          <w:rFonts w:ascii="Times New Roman" w:hAnsi="Times New Roman" w:cs="Times New Roman"/>
          <w:sz w:val="24"/>
        </w:rPr>
        <w:t xml:space="preserve">como construcción de la escena desde su presentación y/o ocultamiento de las actividades </w:t>
      </w:r>
      <w:r w:rsidR="003B7B9C">
        <w:rPr>
          <w:rFonts w:ascii="Times New Roman" w:hAnsi="Times New Roman" w:cs="Times New Roman"/>
          <w:sz w:val="24"/>
        </w:rPr>
        <w:lastRenderedPageBreak/>
        <w:t xml:space="preserve">presentes y pasadas; donde no es aceptable hablar de desconocimiento o falta de información </w:t>
      </w:r>
      <w:r>
        <w:rPr>
          <w:rFonts w:ascii="Times New Roman" w:hAnsi="Times New Roman" w:cs="Times New Roman"/>
          <w:sz w:val="24"/>
        </w:rPr>
        <w:t xml:space="preserve">desde que la tecnología posibilita acceder a una cantidad de </w:t>
      </w:r>
      <w:r w:rsidR="003B7B9C">
        <w:rPr>
          <w:rFonts w:ascii="Times New Roman" w:hAnsi="Times New Roman" w:cs="Times New Roman"/>
          <w:sz w:val="24"/>
        </w:rPr>
        <w:t>datos</w:t>
      </w:r>
      <w:r>
        <w:rPr>
          <w:rFonts w:ascii="Times New Roman" w:hAnsi="Times New Roman" w:cs="Times New Roman"/>
          <w:sz w:val="24"/>
        </w:rPr>
        <w:t xml:space="preserve"> disponible</w:t>
      </w:r>
      <w:r w:rsidR="003B7B9C">
        <w:rPr>
          <w:rFonts w:ascii="Times New Roman" w:hAnsi="Times New Roman" w:cs="Times New Roman"/>
          <w:sz w:val="24"/>
        </w:rPr>
        <w:t>s</w:t>
      </w:r>
      <w:r>
        <w:rPr>
          <w:rFonts w:ascii="Times New Roman" w:hAnsi="Times New Roman" w:cs="Times New Roman"/>
          <w:sz w:val="24"/>
        </w:rPr>
        <w:t xml:space="preserve"> para quien quiera hacer una pequeña pesquisa previa sobre el tema</w:t>
      </w:r>
      <w:r w:rsidR="00874E66">
        <w:rPr>
          <w:rFonts w:ascii="Times New Roman" w:hAnsi="Times New Roman" w:cs="Times New Roman"/>
          <w:sz w:val="24"/>
        </w:rPr>
        <w:t xml:space="preserve"> </w:t>
      </w:r>
      <w:r w:rsidR="00874E66" w:rsidRPr="002519D1">
        <w:rPr>
          <w:rFonts w:ascii="Times New Roman" w:hAnsi="Times New Roman" w:cs="Times New Roman"/>
          <w:sz w:val="24"/>
        </w:rPr>
        <w:t>(Vignoli,</w:t>
      </w:r>
      <w:r w:rsidR="002406D2">
        <w:rPr>
          <w:rFonts w:ascii="Times New Roman" w:hAnsi="Times New Roman" w:cs="Times New Roman"/>
          <w:sz w:val="24"/>
        </w:rPr>
        <w:t xml:space="preserve"> 2012 y </w:t>
      </w:r>
      <w:r w:rsidR="002519D1" w:rsidRPr="002519D1">
        <w:rPr>
          <w:rFonts w:ascii="Times New Roman" w:hAnsi="Times New Roman" w:cs="Times New Roman"/>
          <w:sz w:val="24"/>
        </w:rPr>
        <w:t>2009;</w:t>
      </w:r>
      <w:r w:rsidR="00874E66" w:rsidRPr="002519D1">
        <w:rPr>
          <w:rFonts w:ascii="Times New Roman" w:hAnsi="Times New Roman" w:cs="Times New Roman"/>
          <w:sz w:val="24"/>
        </w:rPr>
        <w:t xml:space="preserve"> </w:t>
      </w:r>
      <w:r w:rsidR="007E20F8">
        <w:rPr>
          <w:rFonts w:ascii="Times New Roman" w:hAnsi="Times New Roman" w:cs="Times New Roman"/>
          <w:sz w:val="24"/>
        </w:rPr>
        <w:t>Ferreyra</w:t>
      </w:r>
      <w:r w:rsidR="00E51964">
        <w:rPr>
          <w:rFonts w:ascii="Times New Roman" w:hAnsi="Times New Roman" w:cs="Times New Roman"/>
          <w:sz w:val="24"/>
        </w:rPr>
        <w:t xml:space="preserve">, </w:t>
      </w:r>
      <w:r w:rsidR="007E20F8">
        <w:rPr>
          <w:rFonts w:ascii="Times New Roman" w:hAnsi="Times New Roman" w:cs="Times New Roman"/>
          <w:sz w:val="24"/>
        </w:rPr>
        <w:t>2010</w:t>
      </w:r>
      <w:r w:rsidR="00E51964">
        <w:rPr>
          <w:rFonts w:ascii="Times New Roman" w:hAnsi="Times New Roman" w:cs="Times New Roman"/>
          <w:sz w:val="24"/>
        </w:rPr>
        <w:t>;</w:t>
      </w:r>
      <w:r w:rsidR="00C13922">
        <w:rPr>
          <w:rFonts w:ascii="Times New Roman" w:hAnsi="Times New Roman" w:cs="Times New Roman"/>
          <w:sz w:val="24"/>
        </w:rPr>
        <w:t xml:space="preserve"> entre otros</w:t>
      </w:r>
      <w:r w:rsidR="00874E66">
        <w:rPr>
          <w:rFonts w:ascii="Times New Roman" w:hAnsi="Times New Roman" w:cs="Times New Roman"/>
          <w:sz w:val="24"/>
        </w:rPr>
        <w:t>)</w:t>
      </w:r>
      <w:r>
        <w:rPr>
          <w:rFonts w:ascii="Times New Roman" w:hAnsi="Times New Roman" w:cs="Times New Roman"/>
          <w:sz w:val="24"/>
        </w:rPr>
        <w:t>.</w:t>
      </w:r>
      <w:r w:rsidR="00694F7F">
        <w:rPr>
          <w:rFonts w:ascii="Times New Roman" w:hAnsi="Times New Roman" w:cs="Times New Roman"/>
          <w:sz w:val="24"/>
        </w:rPr>
        <w:t xml:space="preserve">  La actividad de la Federación de Stickboxing tiene una vida en la red que está sustentada por los propios archivos del colectivo alojados en distintos repositorios además de notas y entrevistas que les fueron realizadas en diversos momentos, períodos en que destacaba su práctica y no sólo en Rosario.  Para la fecha además, se hizo una exposición meses antes en la mítica galería Hollywood in Cambodia, con motivo de celebrar los 10 años de su creación.  La Federación Argentina de Stickboxing fue no sólo pionera en la sistematización de una práctica que para el arte urbano era tangencial, sino que ad</w:t>
      </w:r>
      <w:r w:rsidR="005F22B7">
        <w:rPr>
          <w:rFonts w:ascii="Times New Roman" w:hAnsi="Times New Roman" w:cs="Times New Roman"/>
          <w:sz w:val="24"/>
        </w:rPr>
        <w:t>emás como organización es interesante en sí</w:t>
      </w:r>
      <w:r w:rsidR="00F46F3C">
        <w:rPr>
          <w:rFonts w:ascii="Times New Roman" w:hAnsi="Times New Roman" w:cs="Times New Roman"/>
          <w:sz w:val="24"/>
        </w:rPr>
        <w:t xml:space="preserve"> misma por su estructura, conformada prácticamente por mujeres, con un discurso siempre empoderante.</w:t>
      </w:r>
      <w:r w:rsidR="00E6100F">
        <w:rPr>
          <w:rFonts w:ascii="Times New Roman" w:hAnsi="Times New Roman" w:cs="Times New Roman"/>
          <w:sz w:val="24"/>
        </w:rPr>
        <w:t xml:space="preserve">  Suma</w:t>
      </w:r>
      <w:r w:rsidR="006275BE">
        <w:rPr>
          <w:rFonts w:ascii="Times New Roman" w:hAnsi="Times New Roman" w:cs="Times New Roman"/>
          <w:sz w:val="24"/>
        </w:rPr>
        <w:t>n</w:t>
      </w:r>
      <w:r w:rsidR="00E6100F">
        <w:rPr>
          <w:rFonts w:ascii="Times New Roman" w:hAnsi="Times New Roman" w:cs="Times New Roman"/>
          <w:sz w:val="24"/>
        </w:rPr>
        <w:t>do a estas particularidades,</w:t>
      </w:r>
      <w:r w:rsidR="006275BE">
        <w:rPr>
          <w:rFonts w:ascii="Times New Roman" w:hAnsi="Times New Roman" w:cs="Times New Roman"/>
          <w:sz w:val="24"/>
        </w:rPr>
        <w:t xml:space="preserve"> destaca</w:t>
      </w:r>
      <w:r w:rsidR="00E6100F">
        <w:rPr>
          <w:rFonts w:ascii="Times New Roman" w:hAnsi="Times New Roman" w:cs="Times New Roman"/>
          <w:sz w:val="24"/>
        </w:rPr>
        <w:t xml:space="preserve"> una descentralización de la estructura por incluir representantes tanto en Santa </w:t>
      </w:r>
      <w:r w:rsidR="00DA2458">
        <w:rPr>
          <w:rFonts w:ascii="Times New Roman" w:hAnsi="Times New Roman" w:cs="Times New Roman"/>
          <w:sz w:val="24"/>
        </w:rPr>
        <w:t>Fe</w:t>
      </w:r>
      <w:r w:rsidR="00E6100F">
        <w:rPr>
          <w:rFonts w:ascii="Times New Roman" w:hAnsi="Times New Roman" w:cs="Times New Roman"/>
          <w:sz w:val="24"/>
        </w:rPr>
        <w:t xml:space="preserve"> como Buenos Aires, y </w:t>
      </w:r>
      <w:r w:rsidR="00B44525">
        <w:rPr>
          <w:rFonts w:ascii="Times New Roman" w:hAnsi="Times New Roman" w:cs="Times New Roman"/>
          <w:sz w:val="24"/>
        </w:rPr>
        <w:t xml:space="preserve">un sistema de autogestión que les permitió siempre un posicionamiento mucho más independiente, aunque por ello también, más </w:t>
      </w:r>
      <w:r w:rsidR="00B44525" w:rsidRPr="00B44525">
        <w:rPr>
          <w:rFonts w:ascii="Times New Roman" w:hAnsi="Times New Roman" w:cs="Times New Roman"/>
          <w:i/>
          <w:sz w:val="24"/>
        </w:rPr>
        <w:t>outsider</w:t>
      </w:r>
      <w:r w:rsidR="00B44525">
        <w:rPr>
          <w:rFonts w:ascii="Times New Roman" w:hAnsi="Times New Roman" w:cs="Times New Roman"/>
          <w:sz w:val="24"/>
        </w:rPr>
        <w:t xml:space="preserve">. </w:t>
      </w:r>
      <w:r w:rsidR="00653271">
        <w:rPr>
          <w:rFonts w:ascii="Times New Roman" w:hAnsi="Times New Roman" w:cs="Times New Roman"/>
          <w:sz w:val="24"/>
        </w:rPr>
        <w:t>(dos Santos, 2019b)</w:t>
      </w:r>
      <w:r w:rsidR="00B44525">
        <w:rPr>
          <w:rFonts w:ascii="Times New Roman" w:hAnsi="Times New Roman" w:cs="Times New Roman"/>
          <w:sz w:val="24"/>
        </w:rPr>
        <w:t xml:space="preserve"> </w:t>
      </w:r>
    </w:p>
    <w:p w14:paraId="396779E6" w14:textId="77777777" w:rsidR="000F6147" w:rsidRDefault="000F6147" w:rsidP="007D558A">
      <w:pPr>
        <w:spacing w:line="360" w:lineRule="auto"/>
        <w:ind w:left="-284" w:right="-518"/>
        <w:jc w:val="both"/>
        <w:rPr>
          <w:rFonts w:ascii="Times New Roman" w:hAnsi="Times New Roman" w:cs="Times New Roman"/>
          <w:sz w:val="24"/>
        </w:rPr>
      </w:pPr>
    </w:p>
    <w:p w14:paraId="37BFD3CF" w14:textId="03A106CB" w:rsidR="000F6147" w:rsidRDefault="000F6147" w:rsidP="000F6147">
      <w:pPr>
        <w:spacing w:line="360" w:lineRule="auto"/>
        <w:ind w:left="-284" w:right="-518"/>
        <w:jc w:val="center"/>
        <w:rPr>
          <w:rFonts w:ascii="Times New Roman" w:hAnsi="Times New Roman" w:cs="Times New Roman"/>
          <w:sz w:val="24"/>
        </w:rPr>
      </w:pPr>
      <w:r>
        <w:rPr>
          <w:rFonts w:ascii="Times New Roman" w:hAnsi="Times New Roman" w:cs="Times New Roman"/>
          <w:noProof/>
          <w:sz w:val="24"/>
          <w:lang w:eastAsia="es-AR"/>
        </w:rPr>
        <w:drawing>
          <wp:inline distT="0" distB="0" distL="0" distR="0" wp14:anchorId="0291AA8E" wp14:editId="1206ED5D">
            <wp:extent cx="5236585" cy="3371850"/>
            <wp:effectExtent l="0" t="0" r="2540" b="0"/>
            <wp:docPr id="3" name="Imagen 3" descr="C:\Users\Lalys\Desktop\Tesis\Congresos y jornadas\2019 Congreso Gino Germani\2019 Rosario paste up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lys\Desktop\Tesis\Congresos y jornadas\2019 Congreso Gino Germani\2019 Rosario paste up 04.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5423" t="10915" r="16584" b="11209"/>
                    <a:stretch/>
                  </pic:blipFill>
                  <pic:spPr bwMode="auto">
                    <a:xfrm>
                      <a:off x="0" y="0"/>
                      <a:ext cx="5254417" cy="3383332"/>
                    </a:xfrm>
                    <a:prstGeom prst="rect">
                      <a:avLst/>
                    </a:prstGeom>
                    <a:noFill/>
                    <a:ln>
                      <a:noFill/>
                    </a:ln>
                    <a:extLst>
                      <a:ext uri="{53640926-AAD7-44D8-BBD7-CCE9431645EC}">
                        <a14:shadowObscured xmlns:a14="http://schemas.microsoft.com/office/drawing/2010/main"/>
                      </a:ext>
                    </a:extLst>
                  </pic:spPr>
                </pic:pic>
              </a:graphicData>
            </a:graphic>
          </wp:inline>
        </w:drawing>
      </w:r>
    </w:p>
    <w:p w14:paraId="17A03393" w14:textId="08FFB674" w:rsidR="000F6147" w:rsidRDefault="000F6147" w:rsidP="000F6147">
      <w:pPr>
        <w:spacing w:line="360" w:lineRule="auto"/>
        <w:ind w:left="-284" w:right="-518"/>
        <w:jc w:val="center"/>
        <w:rPr>
          <w:rFonts w:ascii="Times New Roman" w:hAnsi="Times New Roman" w:cs="Times New Roman"/>
          <w:sz w:val="24"/>
        </w:rPr>
      </w:pPr>
      <w:r>
        <w:rPr>
          <w:noProof/>
          <w:lang w:eastAsia="es-AR"/>
        </w:rPr>
        <w:lastRenderedPageBreak/>
        <w:drawing>
          <wp:inline distT="0" distB="0" distL="0" distR="0" wp14:anchorId="5507303E" wp14:editId="7959D41B">
            <wp:extent cx="4985586" cy="3714750"/>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844" t="11176" r="21123" b="10588"/>
                    <a:stretch/>
                  </pic:blipFill>
                  <pic:spPr bwMode="auto">
                    <a:xfrm>
                      <a:off x="0" y="0"/>
                      <a:ext cx="4992222" cy="3719695"/>
                    </a:xfrm>
                    <a:prstGeom prst="rect">
                      <a:avLst/>
                    </a:prstGeom>
                    <a:ln>
                      <a:noFill/>
                    </a:ln>
                    <a:extLst>
                      <a:ext uri="{53640926-AAD7-44D8-BBD7-CCE9431645EC}">
                        <a14:shadowObscured xmlns:a14="http://schemas.microsoft.com/office/drawing/2010/main"/>
                      </a:ext>
                    </a:extLst>
                  </pic:spPr>
                </pic:pic>
              </a:graphicData>
            </a:graphic>
          </wp:inline>
        </w:drawing>
      </w:r>
    </w:p>
    <w:p w14:paraId="51BC34B6" w14:textId="0D30790A" w:rsidR="000F6147" w:rsidRDefault="000F6147" w:rsidP="000F6147">
      <w:pPr>
        <w:spacing w:line="360" w:lineRule="auto"/>
        <w:ind w:left="-284" w:right="-518"/>
        <w:jc w:val="center"/>
        <w:rPr>
          <w:rFonts w:ascii="Times New Roman" w:hAnsi="Times New Roman" w:cs="Times New Roman"/>
          <w:sz w:val="24"/>
        </w:rPr>
      </w:pPr>
      <w:r>
        <w:rPr>
          <w:rFonts w:ascii="Times New Roman" w:hAnsi="Times New Roman" w:cs="Times New Roman"/>
          <w:sz w:val="24"/>
        </w:rPr>
        <w:t>Fig.4 Medios. Respuestas a las primeras críticas sobre el evento,</w:t>
      </w:r>
      <w:r>
        <w:rPr>
          <w:rFonts w:ascii="Times New Roman" w:hAnsi="Times New Roman" w:cs="Times New Roman"/>
          <w:sz w:val="24"/>
        </w:rPr>
        <w:br/>
        <w:t xml:space="preserve"> desde el perfil Instagram del Festival y de stickboxing.</w:t>
      </w:r>
    </w:p>
    <w:p w14:paraId="5FD9D9C9" w14:textId="3A8B48CC" w:rsidR="00605666" w:rsidRDefault="00061F2A" w:rsidP="007D558A">
      <w:pPr>
        <w:spacing w:line="360" w:lineRule="auto"/>
        <w:ind w:left="-284" w:right="-518"/>
        <w:jc w:val="both"/>
        <w:rPr>
          <w:rFonts w:ascii="Times New Roman" w:hAnsi="Times New Roman" w:cs="Times New Roman"/>
          <w:sz w:val="24"/>
        </w:rPr>
      </w:pPr>
      <w:r>
        <w:rPr>
          <w:rFonts w:ascii="Times New Roman" w:hAnsi="Times New Roman" w:cs="Times New Roman"/>
          <w:sz w:val="24"/>
        </w:rPr>
        <w:t xml:space="preserve">A través de registros podemos inferir que el evento de Paste </w:t>
      </w:r>
      <w:r w:rsidR="009B7801">
        <w:rPr>
          <w:rFonts w:ascii="Times New Roman" w:hAnsi="Times New Roman" w:cs="Times New Roman"/>
          <w:sz w:val="24"/>
        </w:rPr>
        <w:t>U</w:t>
      </w:r>
      <w:r>
        <w:rPr>
          <w:rFonts w:ascii="Times New Roman" w:hAnsi="Times New Roman" w:cs="Times New Roman"/>
          <w:sz w:val="24"/>
        </w:rPr>
        <w:t xml:space="preserve">p buscaba dar visibilidad </w:t>
      </w:r>
      <w:r w:rsidR="009876F2">
        <w:rPr>
          <w:rFonts w:ascii="Times New Roman" w:hAnsi="Times New Roman" w:cs="Times New Roman"/>
          <w:sz w:val="24"/>
        </w:rPr>
        <w:t xml:space="preserve">regional </w:t>
      </w:r>
      <w:r>
        <w:rPr>
          <w:rFonts w:ascii="Times New Roman" w:hAnsi="Times New Roman" w:cs="Times New Roman"/>
          <w:sz w:val="24"/>
        </w:rPr>
        <w:t xml:space="preserve">a la técnica [y a la escena] </w:t>
      </w:r>
      <w:r w:rsidR="00F42180">
        <w:rPr>
          <w:rFonts w:ascii="Times New Roman" w:hAnsi="Times New Roman" w:cs="Times New Roman"/>
          <w:sz w:val="24"/>
        </w:rPr>
        <w:t>con intención de</w:t>
      </w:r>
      <w:r>
        <w:rPr>
          <w:rFonts w:ascii="Times New Roman" w:hAnsi="Times New Roman" w:cs="Times New Roman"/>
          <w:sz w:val="24"/>
        </w:rPr>
        <w:t xml:space="preserve"> nuclear a quienes están trabajando aisladamente</w:t>
      </w:r>
      <w:r w:rsidR="00F42180">
        <w:rPr>
          <w:rFonts w:ascii="Times New Roman" w:hAnsi="Times New Roman" w:cs="Times New Roman"/>
          <w:sz w:val="24"/>
        </w:rPr>
        <w:t>.</w:t>
      </w:r>
      <w:r w:rsidRPr="00472986">
        <w:rPr>
          <w:rStyle w:val="Refdenotaalpie"/>
          <w:rFonts w:ascii="Times New Roman" w:hAnsi="Times New Roman" w:cs="Times New Roman"/>
          <w:sz w:val="24"/>
        </w:rPr>
        <w:footnoteReference w:id="12"/>
      </w:r>
      <w:r w:rsidRPr="00472986">
        <w:rPr>
          <w:rFonts w:ascii="Times New Roman" w:hAnsi="Times New Roman" w:cs="Times New Roman"/>
          <w:sz w:val="24"/>
          <w:vertAlign w:val="superscript"/>
        </w:rPr>
        <w:t>.</w:t>
      </w:r>
      <w:r>
        <w:rPr>
          <w:rFonts w:ascii="Times New Roman" w:hAnsi="Times New Roman" w:cs="Times New Roman"/>
          <w:sz w:val="24"/>
        </w:rPr>
        <w:t xml:space="preserve">  </w:t>
      </w:r>
      <w:r w:rsidR="00465507">
        <w:rPr>
          <w:rFonts w:ascii="Times New Roman" w:hAnsi="Times New Roman" w:cs="Times New Roman"/>
          <w:sz w:val="24"/>
        </w:rPr>
        <w:t xml:space="preserve">También podemos entender que la actividad se sostiene desde las relaciones previas de los participantes con otros artistas a nivel local e internacional, a través de sus redes de intercambio.  Básicamente el festival funciona recepcionando material </w:t>
      </w:r>
      <w:r w:rsidR="004D2D62">
        <w:rPr>
          <w:rFonts w:ascii="Times New Roman" w:hAnsi="Times New Roman" w:cs="Times New Roman"/>
          <w:sz w:val="24"/>
        </w:rPr>
        <w:t>vía</w:t>
      </w:r>
      <w:r w:rsidR="00465507">
        <w:rPr>
          <w:rFonts w:ascii="Times New Roman" w:hAnsi="Times New Roman" w:cs="Times New Roman"/>
          <w:sz w:val="24"/>
        </w:rPr>
        <w:t xml:space="preserve"> correo postal, para ser montado </w:t>
      </w:r>
      <w:r w:rsidR="00465507" w:rsidRPr="00472986">
        <w:rPr>
          <w:rFonts w:ascii="Times New Roman" w:hAnsi="Times New Roman" w:cs="Times New Roman"/>
          <w:i/>
          <w:sz w:val="24"/>
        </w:rPr>
        <w:t>a posteriori</w:t>
      </w:r>
      <w:r w:rsidR="00465507">
        <w:rPr>
          <w:rFonts w:ascii="Times New Roman" w:hAnsi="Times New Roman" w:cs="Times New Roman"/>
          <w:sz w:val="24"/>
        </w:rPr>
        <w:t xml:space="preserve">.  </w:t>
      </w:r>
      <w:r w:rsidR="00B0754B">
        <w:rPr>
          <w:rFonts w:ascii="Times New Roman" w:hAnsi="Times New Roman" w:cs="Times New Roman"/>
          <w:sz w:val="24"/>
        </w:rPr>
        <w:t xml:space="preserve">Replica el formato que el colectivo BA Paste Up </w:t>
      </w:r>
      <w:r w:rsidR="00772118">
        <w:rPr>
          <w:rFonts w:ascii="Times New Roman" w:hAnsi="Times New Roman" w:cs="Times New Roman"/>
          <w:sz w:val="24"/>
        </w:rPr>
        <w:t>ha realizado en ocasiones</w:t>
      </w:r>
      <w:r w:rsidR="00F42180">
        <w:rPr>
          <w:rFonts w:ascii="Times New Roman" w:hAnsi="Times New Roman" w:cs="Times New Roman"/>
          <w:sz w:val="24"/>
        </w:rPr>
        <w:t xml:space="preserve"> previas</w:t>
      </w:r>
      <w:r w:rsidR="00772118">
        <w:rPr>
          <w:rFonts w:ascii="Times New Roman" w:hAnsi="Times New Roman" w:cs="Times New Roman"/>
          <w:sz w:val="24"/>
        </w:rPr>
        <w:t>,</w:t>
      </w:r>
      <w:r w:rsidR="009876F2">
        <w:rPr>
          <w:rFonts w:ascii="Times New Roman" w:hAnsi="Times New Roman" w:cs="Times New Roman"/>
          <w:sz w:val="24"/>
        </w:rPr>
        <w:t xml:space="preserve"> en la Ciudad de Buenos Aires.</w:t>
      </w:r>
      <w:r w:rsidR="00772118">
        <w:rPr>
          <w:rStyle w:val="Refdenotaalpie"/>
          <w:rFonts w:ascii="Times New Roman" w:hAnsi="Times New Roman" w:cs="Times New Roman"/>
          <w:sz w:val="24"/>
        </w:rPr>
        <w:footnoteReference w:id="13"/>
      </w:r>
      <w:r w:rsidR="00772118">
        <w:rPr>
          <w:rFonts w:ascii="Times New Roman" w:hAnsi="Times New Roman" w:cs="Times New Roman"/>
          <w:sz w:val="24"/>
        </w:rPr>
        <w:t xml:space="preserve"> </w:t>
      </w:r>
      <w:r w:rsidR="009876F2">
        <w:rPr>
          <w:rFonts w:ascii="Times New Roman" w:hAnsi="Times New Roman" w:cs="Times New Roman"/>
          <w:sz w:val="24"/>
        </w:rPr>
        <w:t xml:space="preserve"> Esto evidencia también, que </w:t>
      </w:r>
      <w:r w:rsidR="00442F52">
        <w:rPr>
          <w:rFonts w:ascii="Times New Roman" w:hAnsi="Times New Roman" w:cs="Times New Roman"/>
          <w:sz w:val="24"/>
        </w:rPr>
        <w:t>aun</w:t>
      </w:r>
      <w:r w:rsidR="009876F2">
        <w:rPr>
          <w:rFonts w:ascii="Times New Roman" w:hAnsi="Times New Roman" w:cs="Times New Roman"/>
          <w:sz w:val="24"/>
        </w:rPr>
        <w:t xml:space="preserve"> cuando los </w:t>
      </w:r>
      <w:r w:rsidR="00442F52">
        <w:rPr>
          <w:rFonts w:ascii="Times New Roman" w:hAnsi="Times New Roman" w:cs="Times New Roman"/>
          <w:sz w:val="24"/>
        </w:rPr>
        <w:t>funcionarios</w:t>
      </w:r>
      <w:r w:rsidR="009876F2">
        <w:rPr>
          <w:rFonts w:ascii="Times New Roman" w:hAnsi="Times New Roman" w:cs="Times New Roman"/>
          <w:sz w:val="24"/>
        </w:rPr>
        <w:t xml:space="preserve"> gubernamentales involucrados tenían pleno conocimiento </w:t>
      </w:r>
      <w:r w:rsidR="00442F52">
        <w:rPr>
          <w:rFonts w:ascii="Times New Roman" w:hAnsi="Times New Roman" w:cs="Times New Roman"/>
          <w:sz w:val="24"/>
        </w:rPr>
        <w:t xml:space="preserve">de las experiencias que la FAS llevó adelante, </w:t>
      </w:r>
      <w:r w:rsidR="00392F4E">
        <w:rPr>
          <w:rFonts w:ascii="Times New Roman" w:hAnsi="Times New Roman" w:cs="Times New Roman"/>
          <w:sz w:val="24"/>
        </w:rPr>
        <w:t xml:space="preserve">no se las rescató como antecedentes, (como tampoco para el caso de los eventos en CABA). </w:t>
      </w:r>
      <w:r w:rsidR="00472986">
        <w:rPr>
          <w:rFonts w:ascii="Times New Roman" w:hAnsi="Times New Roman" w:cs="Times New Roman"/>
          <w:sz w:val="24"/>
        </w:rPr>
        <w:t xml:space="preserve"> Además de la actividad de la Federac</w:t>
      </w:r>
      <w:r w:rsidR="00A2025F">
        <w:rPr>
          <w:rFonts w:ascii="Times New Roman" w:hAnsi="Times New Roman" w:cs="Times New Roman"/>
          <w:sz w:val="24"/>
        </w:rPr>
        <w:t xml:space="preserve">ión, existen otros </w:t>
      </w:r>
      <w:r w:rsidR="00A2025F">
        <w:rPr>
          <w:rFonts w:ascii="Times New Roman" w:hAnsi="Times New Roman" w:cs="Times New Roman"/>
          <w:sz w:val="24"/>
        </w:rPr>
        <w:lastRenderedPageBreak/>
        <w:t xml:space="preserve">proyectos que </w:t>
      </w:r>
      <w:r w:rsidR="00472986">
        <w:rPr>
          <w:rFonts w:ascii="Times New Roman" w:hAnsi="Times New Roman" w:cs="Times New Roman"/>
          <w:sz w:val="24"/>
        </w:rPr>
        <w:t>han trabajado en la producción, difusión y a</w:t>
      </w:r>
      <w:r w:rsidR="001A6163">
        <w:rPr>
          <w:rFonts w:ascii="Times New Roman" w:hAnsi="Times New Roman" w:cs="Times New Roman"/>
          <w:sz w:val="24"/>
        </w:rPr>
        <w:t xml:space="preserve">rchivo de las experiencias del </w:t>
      </w:r>
      <w:r w:rsidR="00472986" w:rsidRPr="00CF0DD2">
        <w:rPr>
          <w:rFonts w:ascii="Times New Roman" w:hAnsi="Times New Roman" w:cs="Times New Roman"/>
          <w:i/>
          <w:sz w:val="24"/>
        </w:rPr>
        <w:t>st</w:t>
      </w:r>
      <w:r w:rsidR="001A6163" w:rsidRPr="00CF0DD2">
        <w:rPr>
          <w:rFonts w:ascii="Times New Roman" w:hAnsi="Times New Roman" w:cs="Times New Roman"/>
          <w:i/>
          <w:sz w:val="24"/>
        </w:rPr>
        <w:t>reet art</w:t>
      </w:r>
      <w:r w:rsidR="001A6163">
        <w:rPr>
          <w:rFonts w:ascii="Times New Roman" w:hAnsi="Times New Roman" w:cs="Times New Roman"/>
          <w:sz w:val="24"/>
        </w:rPr>
        <w:t xml:space="preserve"> local, como </w:t>
      </w:r>
      <w:r w:rsidR="00472986">
        <w:rPr>
          <w:rFonts w:ascii="Times New Roman" w:hAnsi="Times New Roman" w:cs="Times New Roman"/>
          <w:sz w:val="24"/>
        </w:rPr>
        <w:t xml:space="preserve">Arte Callejero </w:t>
      </w:r>
      <w:r w:rsidR="005F02F4" w:rsidRPr="005F02F4">
        <w:rPr>
          <w:rFonts w:ascii="Times New Roman" w:hAnsi="Times New Roman" w:cs="Times New Roman"/>
          <w:sz w:val="24"/>
        </w:rPr>
        <w:t>Latinoamérica</w:t>
      </w:r>
      <w:r w:rsidR="00472986" w:rsidRPr="005F02F4">
        <w:rPr>
          <w:rFonts w:ascii="Times New Roman" w:hAnsi="Times New Roman" w:cs="Times New Roman"/>
          <w:sz w:val="24"/>
        </w:rPr>
        <w:t xml:space="preserve"> (ACL),</w:t>
      </w:r>
      <w:r w:rsidR="00A2025F">
        <w:rPr>
          <w:rFonts w:ascii="Times New Roman" w:hAnsi="Times New Roman" w:cs="Times New Roman"/>
          <w:sz w:val="24"/>
        </w:rPr>
        <w:t xml:space="preserve"> con más de 15 años en la escena</w:t>
      </w:r>
      <w:r w:rsidR="001A6163">
        <w:rPr>
          <w:rFonts w:ascii="Times New Roman" w:hAnsi="Times New Roman" w:cs="Times New Roman"/>
          <w:sz w:val="24"/>
        </w:rPr>
        <w:t>.</w:t>
      </w:r>
      <w:r w:rsidR="00471402">
        <w:rPr>
          <w:rStyle w:val="Refdenotaalpie"/>
          <w:rFonts w:ascii="Times New Roman" w:hAnsi="Times New Roman" w:cs="Times New Roman"/>
          <w:sz w:val="24"/>
        </w:rPr>
        <w:footnoteReference w:id="14"/>
      </w:r>
    </w:p>
    <w:p w14:paraId="77C6AABB" w14:textId="3C222960" w:rsidR="004743CE" w:rsidRDefault="003C721C" w:rsidP="007D558A">
      <w:pPr>
        <w:spacing w:line="360" w:lineRule="auto"/>
        <w:ind w:left="-284" w:right="-518"/>
        <w:jc w:val="both"/>
        <w:rPr>
          <w:rFonts w:ascii="Times New Roman" w:hAnsi="Times New Roman" w:cs="Times New Roman"/>
          <w:sz w:val="24"/>
        </w:rPr>
      </w:pPr>
      <w:r>
        <w:rPr>
          <w:rFonts w:ascii="Times New Roman" w:hAnsi="Times New Roman" w:cs="Times New Roman"/>
          <w:sz w:val="24"/>
        </w:rPr>
        <w:t>Este caso</w:t>
      </w:r>
      <w:r w:rsidR="00296F76">
        <w:rPr>
          <w:rFonts w:ascii="Times New Roman" w:hAnsi="Times New Roman" w:cs="Times New Roman"/>
          <w:sz w:val="24"/>
        </w:rPr>
        <w:t xml:space="preserve"> nos mueve una reflexión e</w:t>
      </w:r>
      <w:r w:rsidR="00392F4E">
        <w:rPr>
          <w:rFonts w:ascii="Times New Roman" w:hAnsi="Times New Roman" w:cs="Times New Roman"/>
          <w:sz w:val="24"/>
        </w:rPr>
        <w:t xml:space="preserve">n relación a </w:t>
      </w:r>
      <w:r w:rsidR="00B26296">
        <w:rPr>
          <w:rFonts w:ascii="Times New Roman" w:hAnsi="Times New Roman" w:cs="Times New Roman"/>
          <w:sz w:val="24"/>
        </w:rPr>
        <w:t>las primeras experiencias del arte urbano local</w:t>
      </w:r>
      <w:r w:rsidR="00296F76">
        <w:rPr>
          <w:rFonts w:ascii="Times New Roman" w:hAnsi="Times New Roman" w:cs="Times New Roman"/>
          <w:sz w:val="24"/>
        </w:rPr>
        <w:t>,</w:t>
      </w:r>
      <w:r>
        <w:rPr>
          <w:rFonts w:ascii="Times New Roman" w:hAnsi="Times New Roman" w:cs="Times New Roman"/>
          <w:sz w:val="24"/>
        </w:rPr>
        <w:t xml:space="preserve"> </w:t>
      </w:r>
      <w:r w:rsidR="00B26296">
        <w:rPr>
          <w:rFonts w:ascii="Times New Roman" w:hAnsi="Times New Roman" w:cs="Times New Roman"/>
          <w:sz w:val="24"/>
        </w:rPr>
        <w:t>a</w:t>
      </w:r>
      <w:r w:rsidR="00296F76">
        <w:rPr>
          <w:rFonts w:ascii="Times New Roman" w:hAnsi="Times New Roman" w:cs="Times New Roman"/>
          <w:sz w:val="24"/>
        </w:rPr>
        <w:t xml:space="preserve">ntecedentes a los que aludimos.  </w:t>
      </w:r>
      <w:r w:rsidR="00B16142">
        <w:rPr>
          <w:rFonts w:ascii="Times New Roman" w:hAnsi="Times New Roman" w:cs="Times New Roman"/>
          <w:sz w:val="24"/>
        </w:rPr>
        <w:t>Dada su particular efimeralidad</w:t>
      </w:r>
      <w:r w:rsidR="00296F76">
        <w:rPr>
          <w:rFonts w:ascii="Times New Roman" w:hAnsi="Times New Roman" w:cs="Times New Roman"/>
          <w:sz w:val="24"/>
        </w:rPr>
        <w:t xml:space="preserve"> y a través de los diversos “booms” que han experimentado las escenas en determina</w:t>
      </w:r>
      <w:r w:rsidR="00B16142">
        <w:rPr>
          <w:rFonts w:ascii="Times New Roman" w:hAnsi="Times New Roman" w:cs="Times New Roman"/>
          <w:sz w:val="24"/>
        </w:rPr>
        <w:t xml:space="preserve">dos períodos, </w:t>
      </w:r>
      <w:r w:rsidR="00CD6E53">
        <w:rPr>
          <w:rFonts w:ascii="Times New Roman" w:hAnsi="Times New Roman" w:cs="Times New Roman"/>
          <w:sz w:val="24"/>
        </w:rPr>
        <w:t>en distintos momentos hemos podido documentar cómo la prensa focaliza su atención y co</w:t>
      </w:r>
      <w:r w:rsidR="00B16142">
        <w:rPr>
          <w:rFonts w:ascii="Times New Roman" w:hAnsi="Times New Roman" w:cs="Times New Roman"/>
          <w:sz w:val="24"/>
        </w:rPr>
        <w:t xml:space="preserve">ntribuye no sólo a posicionar algunos </w:t>
      </w:r>
      <w:r w:rsidR="00CD6E53">
        <w:rPr>
          <w:rFonts w:ascii="Times New Roman" w:hAnsi="Times New Roman" w:cs="Times New Roman"/>
          <w:sz w:val="24"/>
        </w:rPr>
        <w:t xml:space="preserve">artistas y productores, </w:t>
      </w:r>
      <w:r w:rsidR="00B16142">
        <w:rPr>
          <w:rFonts w:ascii="Times New Roman" w:hAnsi="Times New Roman" w:cs="Times New Roman"/>
          <w:sz w:val="24"/>
        </w:rPr>
        <w:t xml:space="preserve">también </w:t>
      </w:r>
      <w:r w:rsidR="009E1B88">
        <w:rPr>
          <w:rFonts w:ascii="Times New Roman" w:hAnsi="Times New Roman" w:cs="Times New Roman"/>
          <w:sz w:val="24"/>
        </w:rPr>
        <w:t>determinadas téc</w:t>
      </w:r>
      <w:r w:rsidR="0025415E">
        <w:rPr>
          <w:rFonts w:ascii="Times New Roman" w:hAnsi="Times New Roman" w:cs="Times New Roman"/>
          <w:sz w:val="24"/>
        </w:rPr>
        <w:t>nicas, promoviendo una escena diferenciada</w:t>
      </w:r>
      <w:r w:rsidR="00B16142">
        <w:rPr>
          <w:rFonts w:ascii="Times New Roman" w:hAnsi="Times New Roman" w:cs="Times New Roman"/>
          <w:sz w:val="24"/>
        </w:rPr>
        <w:t xml:space="preserve"> en la que terminan por establecerse jerarquías</w:t>
      </w:r>
      <w:r w:rsidR="0025415E">
        <w:rPr>
          <w:rFonts w:ascii="Times New Roman" w:hAnsi="Times New Roman" w:cs="Times New Roman"/>
          <w:sz w:val="24"/>
        </w:rPr>
        <w:t xml:space="preserve">.  En general, después del auge del </w:t>
      </w:r>
      <w:r w:rsidR="0025415E" w:rsidRPr="0025415E">
        <w:rPr>
          <w:rFonts w:ascii="Times New Roman" w:hAnsi="Times New Roman" w:cs="Times New Roman"/>
          <w:i/>
          <w:sz w:val="24"/>
        </w:rPr>
        <w:t>street art</w:t>
      </w:r>
      <w:r w:rsidR="0025415E">
        <w:rPr>
          <w:rFonts w:ascii="Times New Roman" w:hAnsi="Times New Roman" w:cs="Times New Roman"/>
          <w:sz w:val="24"/>
        </w:rPr>
        <w:t xml:space="preserve"> argentino como un modelo donde la convivencia y la heterogeneidad caracterizaban un perfil de arte urbano separado del vandalismo, </w:t>
      </w:r>
      <w:r w:rsidR="00E979F8">
        <w:rPr>
          <w:rFonts w:ascii="Times New Roman" w:hAnsi="Times New Roman" w:cs="Times New Roman"/>
          <w:sz w:val="24"/>
        </w:rPr>
        <w:t xml:space="preserve">se pudo ver una progresiva “profesionalización” de las prácticas a medida en que más productores se interesaban por tomar lugar y los proyectos a su vez, recibían el apoyo y la comisión de mecenas.  Esto también implicó la aparición de los curadores y </w:t>
      </w:r>
      <w:r w:rsidR="00C77DDA">
        <w:rPr>
          <w:rFonts w:ascii="Times New Roman" w:hAnsi="Times New Roman" w:cs="Times New Roman"/>
          <w:sz w:val="24"/>
        </w:rPr>
        <w:t>nuevos especialistas, capaces de hacer crítica y generar un nuevo entorno para las que antes eran prácticas independientes, cuya validación se hallaba en la calle misma, en el reconocimiento de los colegas y en la aceptación de las audiencias.</w:t>
      </w:r>
      <w:r w:rsidR="003E0BB9">
        <w:rPr>
          <w:rFonts w:ascii="Times New Roman" w:hAnsi="Times New Roman" w:cs="Times New Roman"/>
          <w:sz w:val="24"/>
        </w:rPr>
        <w:t xml:space="preserve">  </w:t>
      </w:r>
    </w:p>
    <w:p w14:paraId="774D3880" w14:textId="4411251A" w:rsidR="00392F4E" w:rsidRDefault="003E0BB9" w:rsidP="007D558A">
      <w:pPr>
        <w:spacing w:line="360" w:lineRule="auto"/>
        <w:ind w:left="-284" w:right="-518"/>
        <w:jc w:val="both"/>
        <w:rPr>
          <w:rFonts w:ascii="Times New Roman" w:hAnsi="Times New Roman" w:cs="Times New Roman"/>
          <w:sz w:val="24"/>
        </w:rPr>
      </w:pPr>
      <w:r>
        <w:rPr>
          <w:rFonts w:ascii="Times New Roman" w:hAnsi="Times New Roman" w:cs="Times New Roman"/>
          <w:sz w:val="24"/>
        </w:rPr>
        <w:t>La sinergia descrita no responde únicamente a nuestra geografía, podemos entender que en los últimos 20 años toda la actividad de la creatividad urbana internacional ha seguido este mismo derrotero, incluso la pregunta hoy apunta al papel del arte urbano en los procesos de gentrificación, sus posibilidades</w:t>
      </w:r>
      <w:r w:rsidR="00CE34BF">
        <w:rPr>
          <w:rFonts w:ascii="Times New Roman" w:hAnsi="Times New Roman" w:cs="Times New Roman"/>
          <w:sz w:val="24"/>
        </w:rPr>
        <w:t xml:space="preserve"> tanto como herramienta de empoderamiento como de factor de “embellecimiento”</w:t>
      </w:r>
      <w:r w:rsidR="00390550">
        <w:rPr>
          <w:rFonts w:ascii="Times New Roman" w:hAnsi="Times New Roman" w:cs="Times New Roman"/>
          <w:sz w:val="24"/>
        </w:rPr>
        <w:t xml:space="preserve"> (</w:t>
      </w:r>
      <w:r w:rsidR="00F73606">
        <w:rPr>
          <w:rFonts w:ascii="Times New Roman" w:hAnsi="Times New Roman" w:cs="Times New Roman"/>
          <w:sz w:val="24"/>
        </w:rPr>
        <w:t>Hoppe, 201</w:t>
      </w:r>
      <w:r w:rsidR="00A7658F">
        <w:rPr>
          <w:rFonts w:ascii="Times New Roman" w:hAnsi="Times New Roman" w:cs="Times New Roman"/>
          <w:sz w:val="24"/>
        </w:rPr>
        <w:t>8</w:t>
      </w:r>
      <w:r w:rsidR="00F73606">
        <w:rPr>
          <w:rFonts w:ascii="Times New Roman" w:hAnsi="Times New Roman" w:cs="Times New Roman"/>
          <w:sz w:val="24"/>
        </w:rPr>
        <w:t xml:space="preserve">; </w:t>
      </w:r>
      <w:r w:rsidR="00390550" w:rsidRPr="004D5A5D">
        <w:rPr>
          <w:rFonts w:ascii="Times New Roman" w:hAnsi="Times New Roman" w:cs="Times New Roman"/>
          <w:sz w:val="24"/>
        </w:rPr>
        <w:t>Ab</w:t>
      </w:r>
      <w:r w:rsidR="00F73606" w:rsidRPr="004D5A5D">
        <w:rPr>
          <w:rFonts w:ascii="Times New Roman" w:hAnsi="Times New Roman" w:cs="Times New Roman"/>
          <w:sz w:val="24"/>
        </w:rPr>
        <w:t>arca</w:t>
      </w:r>
      <w:r w:rsidR="00E51964">
        <w:rPr>
          <w:rFonts w:ascii="Times New Roman" w:hAnsi="Times New Roman" w:cs="Times New Roman"/>
          <w:sz w:val="24"/>
        </w:rPr>
        <w:t xml:space="preserve">, </w:t>
      </w:r>
      <w:r w:rsidR="00F73606" w:rsidRPr="004D5A5D">
        <w:rPr>
          <w:rFonts w:ascii="Times New Roman" w:hAnsi="Times New Roman" w:cs="Times New Roman"/>
          <w:sz w:val="24"/>
        </w:rPr>
        <w:t xml:space="preserve">2016, </w:t>
      </w:r>
      <w:r w:rsidR="00390550" w:rsidRPr="004D5A5D">
        <w:rPr>
          <w:rFonts w:ascii="Times New Roman" w:hAnsi="Times New Roman" w:cs="Times New Roman"/>
          <w:sz w:val="24"/>
        </w:rPr>
        <w:t>Schacter</w:t>
      </w:r>
      <w:r w:rsidR="00E51964">
        <w:rPr>
          <w:rFonts w:ascii="Times New Roman" w:hAnsi="Times New Roman" w:cs="Times New Roman"/>
          <w:sz w:val="24"/>
        </w:rPr>
        <w:t xml:space="preserve">, </w:t>
      </w:r>
      <w:r w:rsidR="00F73606" w:rsidRPr="004D5A5D">
        <w:rPr>
          <w:rFonts w:ascii="Times New Roman" w:hAnsi="Times New Roman" w:cs="Times New Roman"/>
          <w:sz w:val="24"/>
        </w:rPr>
        <w:t xml:space="preserve">2016, </w:t>
      </w:r>
      <w:r w:rsidR="00390550" w:rsidRPr="004D5A5D">
        <w:rPr>
          <w:rFonts w:ascii="Times New Roman" w:hAnsi="Times New Roman" w:cs="Times New Roman"/>
          <w:sz w:val="24"/>
        </w:rPr>
        <w:t>entre otros</w:t>
      </w:r>
      <w:r w:rsidR="00390550">
        <w:rPr>
          <w:rFonts w:ascii="Times New Roman" w:hAnsi="Times New Roman" w:cs="Times New Roman"/>
          <w:sz w:val="24"/>
        </w:rPr>
        <w:t>)</w:t>
      </w:r>
      <w:r w:rsidR="00CE34BF">
        <w:rPr>
          <w:rFonts w:ascii="Times New Roman" w:hAnsi="Times New Roman" w:cs="Times New Roman"/>
          <w:sz w:val="24"/>
        </w:rPr>
        <w:t xml:space="preserve">. </w:t>
      </w:r>
      <w:r w:rsidR="004743CE">
        <w:rPr>
          <w:rFonts w:ascii="Times New Roman" w:hAnsi="Times New Roman" w:cs="Times New Roman"/>
          <w:sz w:val="24"/>
        </w:rPr>
        <w:t xml:space="preserve">Esto es así porque el foco actual parece estar puesto en </w:t>
      </w:r>
      <w:r w:rsidR="00870EEF">
        <w:rPr>
          <w:rFonts w:ascii="Times New Roman" w:hAnsi="Times New Roman" w:cs="Times New Roman"/>
          <w:sz w:val="24"/>
        </w:rPr>
        <w:t>un</w:t>
      </w:r>
      <w:r w:rsidR="004743CE">
        <w:rPr>
          <w:rFonts w:ascii="Times New Roman" w:hAnsi="Times New Roman" w:cs="Times New Roman"/>
          <w:sz w:val="24"/>
        </w:rPr>
        <w:t xml:space="preserve"> </w:t>
      </w:r>
      <w:r w:rsidR="004743CE" w:rsidRPr="004743CE">
        <w:rPr>
          <w:rFonts w:ascii="Times New Roman" w:hAnsi="Times New Roman" w:cs="Times New Roman"/>
          <w:i/>
          <w:sz w:val="24"/>
        </w:rPr>
        <w:t>street art</w:t>
      </w:r>
      <w:r w:rsidR="004743CE">
        <w:rPr>
          <w:rFonts w:ascii="Times New Roman" w:hAnsi="Times New Roman" w:cs="Times New Roman"/>
          <w:sz w:val="24"/>
        </w:rPr>
        <w:t xml:space="preserve"> que sirv</w:t>
      </w:r>
      <w:r w:rsidR="00870EEF">
        <w:rPr>
          <w:rFonts w:ascii="Times New Roman" w:hAnsi="Times New Roman" w:cs="Times New Roman"/>
          <w:sz w:val="24"/>
        </w:rPr>
        <w:t>a</w:t>
      </w:r>
      <w:r w:rsidR="004743CE">
        <w:rPr>
          <w:rFonts w:ascii="Times New Roman" w:hAnsi="Times New Roman" w:cs="Times New Roman"/>
          <w:sz w:val="24"/>
        </w:rPr>
        <w:t xml:space="preserve"> como herramienta de revitalización de la ciudad, </w:t>
      </w:r>
      <w:r w:rsidR="00870EEF">
        <w:rPr>
          <w:rFonts w:ascii="Times New Roman" w:hAnsi="Times New Roman" w:cs="Times New Roman"/>
          <w:sz w:val="24"/>
        </w:rPr>
        <w:t>para el cual se selecciona artistas y se diseñan programas</w:t>
      </w:r>
      <w:r w:rsidR="00AE4465">
        <w:rPr>
          <w:rStyle w:val="Refdenotaalpie"/>
          <w:rFonts w:ascii="Times New Roman" w:hAnsi="Times New Roman" w:cs="Times New Roman"/>
          <w:sz w:val="24"/>
        </w:rPr>
        <w:footnoteReference w:id="15"/>
      </w:r>
      <w:r w:rsidR="00870EEF">
        <w:rPr>
          <w:rFonts w:ascii="Times New Roman" w:hAnsi="Times New Roman" w:cs="Times New Roman"/>
          <w:sz w:val="24"/>
        </w:rPr>
        <w:t xml:space="preserve"> de acuerdo a modelos de urbanización que n</w:t>
      </w:r>
      <w:r w:rsidR="00F05035">
        <w:rPr>
          <w:rFonts w:ascii="Times New Roman" w:hAnsi="Times New Roman" w:cs="Times New Roman"/>
          <w:sz w:val="24"/>
        </w:rPr>
        <w:t>o surgen de un consenso entre</w:t>
      </w:r>
      <w:r w:rsidR="00870EEF">
        <w:rPr>
          <w:rFonts w:ascii="Times New Roman" w:hAnsi="Times New Roman" w:cs="Times New Roman"/>
          <w:sz w:val="24"/>
        </w:rPr>
        <w:t xml:space="preserve"> ciudadano</w:t>
      </w:r>
      <w:r w:rsidR="00F05035">
        <w:rPr>
          <w:rFonts w:ascii="Times New Roman" w:hAnsi="Times New Roman" w:cs="Times New Roman"/>
          <w:sz w:val="24"/>
        </w:rPr>
        <w:t xml:space="preserve">s y </w:t>
      </w:r>
      <w:r w:rsidR="00870EEF">
        <w:rPr>
          <w:rFonts w:ascii="Times New Roman" w:hAnsi="Times New Roman" w:cs="Times New Roman"/>
          <w:sz w:val="24"/>
        </w:rPr>
        <w:t xml:space="preserve">funcionarios de gobierno. </w:t>
      </w:r>
      <w:r w:rsidR="00A410CC">
        <w:rPr>
          <w:rFonts w:ascii="Times New Roman" w:hAnsi="Times New Roman" w:cs="Times New Roman"/>
          <w:sz w:val="24"/>
        </w:rPr>
        <w:t xml:space="preserve"> Más aún, </w:t>
      </w:r>
      <w:r w:rsidR="008B7F26">
        <w:rPr>
          <w:rFonts w:ascii="Times New Roman" w:hAnsi="Times New Roman" w:cs="Times New Roman"/>
          <w:sz w:val="24"/>
        </w:rPr>
        <w:t>en el caso previo vimos cómo l</w:t>
      </w:r>
      <w:r w:rsidR="00A410CC">
        <w:rPr>
          <w:rFonts w:ascii="Times New Roman" w:hAnsi="Times New Roman" w:cs="Times New Roman"/>
          <w:sz w:val="24"/>
        </w:rPr>
        <w:t>as co</w:t>
      </w:r>
      <w:r w:rsidR="008B7F26">
        <w:rPr>
          <w:rFonts w:ascii="Times New Roman" w:hAnsi="Times New Roman" w:cs="Times New Roman"/>
          <w:sz w:val="24"/>
        </w:rPr>
        <w:t>ntrataciones o los patronazgos</w:t>
      </w:r>
      <w:r w:rsidR="00A410CC">
        <w:rPr>
          <w:rFonts w:ascii="Times New Roman" w:hAnsi="Times New Roman" w:cs="Times New Roman"/>
          <w:sz w:val="24"/>
        </w:rPr>
        <w:t>, que no son ni transparentes ni democrátic</w:t>
      </w:r>
      <w:r w:rsidR="008B7F26">
        <w:rPr>
          <w:rFonts w:ascii="Times New Roman" w:hAnsi="Times New Roman" w:cs="Times New Roman"/>
          <w:sz w:val="24"/>
        </w:rPr>
        <w:t>o</w:t>
      </w:r>
      <w:r w:rsidR="00A410CC">
        <w:rPr>
          <w:rFonts w:ascii="Times New Roman" w:hAnsi="Times New Roman" w:cs="Times New Roman"/>
          <w:sz w:val="24"/>
        </w:rPr>
        <w:t>s, terminan favoreciendo a un cierto tipo de artistas y en general, a los varones.</w:t>
      </w:r>
    </w:p>
    <w:p w14:paraId="35A638C0" w14:textId="32F6AC65" w:rsidR="00605666" w:rsidRDefault="00D833F0" w:rsidP="007D558A">
      <w:pPr>
        <w:spacing w:line="360" w:lineRule="auto"/>
        <w:ind w:left="-284" w:right="-518"/>
        <w:jc w:val="both"/>
        <w:rPr>
          <w:rFonts w:ascii="Times New Roman" w:hAnsi="Times New Roman" w:cs="Times New Roman"/>
          <w:sz w:val="24"/>
        </w:rPr>
      </w:pPr>
      <w:r>
        <w:rPr>
          <w:rFonts w:ascii="Times New Roman" w:hAnsi="Times New Roman" w:cs="Times New Roman"/>
          <w:sz w:val="24"/>
        </w:rPr>
        <w:t xml:space="preserve">Lo que el caso de Rosario Paste Up revela además, es cómo la prensa contribuye a un modelo sesgado de lo que está sucediendo –apoyado en el recorte que las redes hacen de él- al omitir y escindir la actividad en la calle a un registro parcial, </w:t>
      </w:r>
      <w:r w:rsidR="00A67687">
        <w:rPr>
          <w:rFonts w:ascii="Times New Roman" w:hAnsi="Times New Roman" w:cs="Times New Roman"/>
          <w:sz w:val="24"/>
        </w:rPr>
        <w:t xml:space="preserve">propiciando un discurso de competencia </w:t>
      </w:r>
      <w:r w:rsidR="00715297">
        <w:rPr>
          <w:rFonts w:ascii="Times New Roman" w:hAnsi="Times New Roman" w:cs="Times New Roman"/>
          <w:sz w:val="24"/>
        </w:rPr>
        <w:t xml:space="preserve">que privilegia las </w:t>
      </w:r>
      <w:r w:rsidR="00715297">
        <w:rPr>
          <w:rFonts w:ascii="Times New Roman" w:hAnsi="Times New Roman" w:cs="Times New Roman"/>
          <w:sz w:val="24"/>
        </w:rPr>
        <w:lastRenderedPageBreak/>
        <w:t xml:space="preserve">magnitudes: </w:t>
      </w:r>
      <w:r w:rsidR="00A67687">
        <w:rPr>
          <w:rFonts w:ascii="Times New Roman" w:hAnsi="Times New Roman" w:cs="Times New Roman"/>
          <w:sz w:val="24"/>
        </w:rPr>
        <w:t>“</w:t>
      </w:r>
      <w:r>
        <w:rPr>
          <w:rFonts w:ascii="Times New Roman" w:hAnsi="Times New Roman" w:cs="Times New Roman"/>
          <w:sz w:val="24"/>
        </w:rPr>
        <w:t>el primero</w:t>
      </w:r>
      <w:r w:rsidR="00A67687">
        <w:rPr>
          <w:rFonts w:ascii="Times New Roman" w:hAnsi="Times New Roman" w:cs="Times New Roman"/>
          <w:sz w:val="24"/>
        </w:rPr>
        <w:t xml:space="preserve"> en </w:t>
      </w:r>
      <w:r w:rsidR="00715297">
        <w:rPr>
          <w:rFonts w:ascii="Times New Roman" w:hAnsi="Times New Roman" w:cs="Times New Roman"/>
          <w:sz w:val="24"/>
        </w:rPr>
        <w:t>su género</w:t>
      </w:r>
      <w:r w:rsidR="00A67687">
        <w:rPr>
          <w:rFonts w:ascii="Times New Roman" w:hAnsi="Times New Roman" w:cs="Times New Roman"/>
          <w:sz w:val="24"/>
        </w:rPr>
        <w:t>”</w:t>
      </w:r>
      <w:r>
        <w:rPr>
          <w:rFonts w:ascii="Times New Roman" w:hAnsi="Times New Roman" w:cs="Times New Roman"/>
          <w:sz w:val="24"/>
        </w:rPr>
        <w:t xml:space="preserve">, </w:t>
      </w:r>
      <w:r w:rsidR="00A67687">
        <w:rPr>
          <w:rFonts w:ascii="Times New Roman" w:hAnsi="Times New Roman" w:cs="Times New Roman"/>
          <w:sz w:val="24"/>
        </w:rPr>
        <w:t>“</w:t>
      </w:r>
      <w:r w:rsidR="00715297">
        <w:rPr>
          <w:rFonts w:ascii="Times New Roman" w:hAnsi="Times New Roman" w:cs="Times New Roman"/>
          <w:sz w:val="24"/>
        </w:rPr>
        <w:t>el más grande</w:t>
      </w:r>
      <w:r w:rsidR="00A67687">
        <w:rPr>
          <w:rFonts w:ascii="Times New Roman" w:hAnsi="Times New Roman" w:cs="Times New Roman"/>
          <w:sz w:val="24"/>
        </w:rPr>
        <w:t>”</w:t>
      </w:r>
      <w:r>
        <w:rPr>
          <w:rFonts w:ascii="Times New Roman" w:hAnsi="Times New Roman" w:cs="Times New Roman"/>
          <w:sz w:val="24"/>
        </w:rPr>
        <w:t xml:space="preserve">, </w:t>
      </w:r>
      <w:r w:rsidR="00A67687">
        <w:rPr>
          <w:rFonts w:ascii="Times New Roman" w:hAnsi="Times New Roman" w:cs="Times New Roman"/>
          <w:sz w:val="24"/>
        </w:rPr>
        <w:t>“</w:t>
      </w:r>
      <w:r w:rsidR="00715297">
        <w:rPr>
          <w:rFonts w:ascii="Times New Roman" w:hAnsi="Times New Roman" w:cs="Times New Roman"/>
          <w:sz w:val="24"/>
        </w:rPr>
        <w:t>la mayor</w:t>
      </w:r>
      <w:r>
        <w:rPr>
          <w:rFonts w:ascii="Times New Roman" w:hAnsi="Times New Roman" w:cs="Times New Roman"/>
          <w:sz w:val="24"/>
        </w:rPr>
        <w:t xml:space="preserve"> convocatoria</w:t>
      </w:r>
      <w:r w:rsidR="00A67687">
        <w:rPr>
          <w:rFonts w:ascii="Times New Roman" w:hAnsi="Times New Roman" w:cs="Times New Roman"/>
          <w:sz w:val="24"/>
        </w:rPr>
        <w:t>”</w:t>
      </w:r>
      <w:r>
        <w:rPr>
          <w:rFonts w:ascii="Times New Roman" w:hAnsi="Times New Roman" w:cs="Times New Roman"/>
          <w:sz w:val="24"/>
        </w:rPr>
        <w:t xml:space="preserve">, etc. cuando el espíritu del movimiento siempre </w:t>
      </w:r>
      <w:r w:rsidR="00791C4C">
        <w:rPr>
          <w:rFonts w:ascii="Times New Roman" w:hAnsi="Times New Roman" w:cs="Times New Roman"/>
          <w:sz w:val="24"/>
        </w:rPr>
        <w:t>fue plural, amplio y sobre todo</w:t>
      </w:r>
      <w:r>
        <w:rPr>
          <w:rFonts w:ascii="Times New Roman" w:hAnsi="Times New Roman" w:cs="Times New Roman"/>
          <w:sz w:val="24"/>
        </w:rPr>
        <w:t xml:space="preserve"> por</w:t>
      </w:r>
      <w:r w:rsidR="00516276">
        <w:rPr>
          <w:rFonts w:ascii="Times New Roman" w:hAnsi="Times New Roman" w:cs="Times New Roman"/>
          <w:sz w:val="24"/>
        </w:rPr>
        <w:t xml:space="preserve"> su postura antisistema, fuera </w:t>
      </w:r>
      <w:r>
        <w:rPr>
          <w:rFonts w:ascii="Times New Roman" w:hAnsi="Times New Roman" w:cs="Times New Roman"/>
          <w:sz w:val="24"/>
        </w:rPr>
        <w:t xml:space="preserve">de todo </w:t>
      </w:r>
      <w:r w:rsidR="008B7F26">
        <w:rPr>
          <w:rFonts w:ascii="Times New Roman" w:hAnsi="Times New Roman" w:cs="Times New Roman"/>
          <w:sz w:val="24"/>
        </w:rPr>
        <w:t>interés</w:t>
      </w:r>
      <w:r>
        <w:rPr>
          <w:rFonts w:ascii="Times New Roman" w:hAnsi="Times New Roman" w:cs="Times New Roman"/>
          <w:sz w:val="24"/>
        </w:rPr>
        <w:t xml:space="preserve"> comercial.</w:t>
      </w:r>
      <w:r w:rsidR="00DD1043">
        <w:rPr>
          <w:rFonts w:ascii="Times New Roman" w:hAnsi="Times New Roman" w:cs="Times New Roman"/>
          <w:sz w:val="24"/>
        </w:rPr>
        <w:t xml:space="preserve">  La conveniencia y el uso del movimiento artístico urbano </w:t>
      </w:r>
      <w:r w:rsidR="002D099C">
        <w:rPr>
          <w:rFonts w:ascii="Times New Roman" w:hAnsi="Times New Roman" w:cs="Times New Roman"/>
          <w:sz w:val="24"/>
        </w:rPr>
        <w:t xml:space="preserve">por parte de las instituciones </w:t>
      </w:r>
      <w:r w:rsidR="00DD1043">
        <w:rPr>
          <w:rFonts w:ascii="Times New Roman" w:hAnsi="Times New Roman" w:cs="Times New Roman"/>
          <w:sz w:val="24"/>
        </w:rPr>
        <w:t xml:space="preserve">lo </w:t>
      </w:r>
      <w:r w:rsidR="002D099C">
        <w:rPr>
          <w:rFonts w:ascii="Times New Roman" w:hAnsi="Times New Roman" w:cs="Times New Roman"/>
          <w:sz w:val="24"/>
        </w:rPr>
        <w:t>encuentran</w:t>
      </w:r>
      <w:r w:rsidR="00DD1043">
        <w:rPr>
          <w:rFonts w:ascii="Times New Roman" w:hAnsi="Times New Roman" w:cs="Times New Roman"/>
          <w:sz w:val="24"/>
        </w:rPr>
        <w:t xml:space="preserve"> hoy como vértice de proyectos no sólo de embellecimiento</w:t>
      </w:r>
      <w:r w:rsidR="002D099C">
        <w:rPr>
          <w:rFonts w:ascii="Times New Roman" w:hAnsi="Times New Roman" w:cs="Times New Roman"/>
          <w:sz w:val="24"/>
        </w:rPr>
        <w:t>,</w:t>
      </w:r>
      <w:r w:rsidR="00DD1043">
        <w:rPr>
          <w:rFonts w:ascii="Times New Roman" w:hAnsi="Times New Roman" w:cs="Times New Roman"/>
          <w:sz w:val="24"/>
        </w:rPr>
        <w:t xml:space="preserve"> </w:t>
      </w:r>
      <w:r w:rsidR="00DD1043">
        <w:rPr>
          <w:rFonts w:ascii="Times New Roman" w:eastAsia="Calibri" w:hAnsi="Times New Roman" w:cs="Times New Roman"/>
          <w:sz w:val="24"/>
          <w:szCs w:val="28"/>
          <w:lang w:eastAsia="ar-SA"/>
        </w:rPr>
        <w:t>renovando un modelo de arte público, sino también como la estrella de las e</w:t>
      </w:r>
      <w:r w:rsidR="00CD4071">
        <w:rPr>
          <w:rFonts w:ascii="Times New Roman" w:eastAsia="Calibri" w:hAnsi="Times New Roman" w:cs="Times New Roman"/>
          <w:sz w:val="24"/>
          <w:szCs w:val="28"/>
          <w:lang w:eastAsia="ar-SA"/>
        </w:rPr>
        <w:t>strategias de gestión cultural.  El éxito</w:t>
      </w:r>
      <w:r w:rsidR="002D099C">
        <w:rPr>
          <w:rFonts w:ascii="Times New Roman" w:eastAsia="Calibri" w:hAnsi="Times New Roman" w:cs="Times New Roman"/>
          <w:sz w:val="24"/>
          <w:szCs w:val="28"/>
          <w:lang w:eastAsia="ar-SA"/>
        </w:rPr>
        <w:t xml:space="preserve"> de estas propuestas es probado:</w:t>
      </w:r>
      <w:r w:rsidR="00077629">
        <w:rPr>
          <w:rFonts w:ascii="Times New Roman" w:eastAsia="Calibri" w:hAnsi="Times New Roman" w:cs="Times New Roman"/>
          <w:sz w:val="24"/>
          <w:szCs w:val="28"/>
          <w:lang w:eastAsia="ar-SA"/>
        </w:rPr>
        <w:t xml:space="preserve"> </w:t>
      </w:r>
      <w:r w:rsidR="008B7F26">
        <w:rPr>
          <w:rFonts w:ascii="Times New Roman" w:eastAsia="Calibri" w:hAnsi="Times New Roman" w:cs="Times New Roman"/>
          <w:sz w:val="24"/>
          <w:szCs w:val="28"/>
          <w:lang w:eastAsia="ar-SA"/>
        </w:rPr>
        <w:t xml:space="preserve">gracias a </w:t>
      </w:r>
      <w:r w:rsidR="00077629">
        <w:rPr>
          <w:rFonts w:ascii="Times New Roman" w:eastAsia="Calibri" w:hAnsi="Times New Roman" w:cs="Times New Roman"/>
          <w:sz w:val="24"/>
          <w:szCs w:val="28"/>
          <w:lang w:eastAsia="ar-SA"/>
        </w:rPr>
        <w:t xml:space="preserve">la aceptación que estas producciones tienen en </w:t>
      </w:r>
      <w:r w:rsidR="008B7F26">
        <w:rPr>
          <w:rFonts w:ascii="Times New Roman" w:eastAsia="Calibri" w:hAnsi="Times New Roman" w:cs="Times New Roman"/>
          <w:sz w:val="24"/>
          <w:szCs w:val="28"/>
          <w:lang w:eastAsia="ar-SA"/>
        </w:rPr>
        <w:t xml:space="preserve">la audiencia </w:t>
      </w:r>
      <w:r w:rsidR="002D099C">
        <w:rPr>
          <w:rFonts w:ascii="Times New Roman" w:eastAsia="Calibri" w:hAnsi="Times New Roman" w:cs="Times New Roman"/>
          <w:sz w:val="24"/>
          <w:szCs w:val="28"/>
          <w:lang w:eastAsia="ar-SA"/>
        </w:rPr>
        <w:t>(especialmente los jóvenes)</w:t>
      </w:r>
      <w:r w:rsidR="008B7F26">
        <w:rPr>
          <w:rFonts w:ascii="Times New Roman" w:eastAsia="Calibri" w:hAnsi="Times New Roman" w:cs="Times New Roman"/>
          <w:sz w:val="24"/>
          <w:szCs w:val="28"/>
          <w:lang w:eastAsia="ar-SA"/>
        </w:rPr>
        <w:t xml:space="preserve">; </w:t>
      </w:r>
      <w:r w:rsidR="00077629">
        <w:rPr>
          <w:rFonts w:ascii="Times New Roman" w:eastAsia="Calibri" w:hAnsi="Times New Roman" w:cs="Times New Roman"/>
          <w:sz w:val="24"/>
          <w:szCs w:val="28"/>
          <w:lang w:eastAsia="ar-SA"/>
        </w:rPr>
        <w:t xml:space="preserve">la llegada de los artistas a través de sus propias redes, el arte urbano contemporáneo y especialmente los festivales (que incluyen además de las performances, gastronomía y espectáculos) son un producto cultural </w:t>
      </w:r>
      <w:r w:rsidR="002D099C">
        <w:rPr>
          <w:rFonts w:ascii="Times New Roman" w:eastAsia="Calibri" w:hAnsi="Times New Roman" w:cs="Times New Roman"/>
          <w:sz w:val="24"/>
          <w:szCs w:val="28"/>
          <w:lang w:eastAsia="ar-SA"/>
        </w:rPr>
        <w:t xml:space="preserve">relevante.  </w:t>
      </w:r>
    </w:p>
    <w:p w14:paraId="4384F007" w14:textId="77777777" w:rsidR="00605666" w:rsidRDefault="00605666" w:rsidP="007D558A">
      <w:pPr>
        <w:spacing w:line="360" w:lineRule="auto"/>
        <w:ind w:left="-284" w:right="-518"/>
        <w:jc w:val="both"/>
        <w:rPr>
          <w:rFonts w:ascii="Times New Roman" w:hAnsi="Times New Roman" w:cs="Times New Roman"/>
          <w:sz w:val="24"/>
        </w:rPr>
      </w:pPr>
    </w:p>
    <w:p w14:paraId="3DBB99B5" w14:textId="610484A0" w:rsidR="00E63158" w:rsidRPr="004D2D62" w:rsidRDefault="00E63158" w:rsidP="007D558A">
      <w:pPr>
        <w:spacing w:line="360" w:lineRule="auto"/>
        <w:ind w:left="-284" w:right="-518"/>
        <w:jc w:val="both"/>
        <w:rPr>
          <w:rFonts w:ascii="Times New Roman" w:hAnsi="Times New Roman" w:cs="Times New Roman"/>
          <w:sz w:val="24"/>
        </w:rPr>
      </w:pPr>
      <w:r w:rsidRPr="004D2D62">
        <w:rPr>
          <w:rFonts w:ascii="Times New Roman" w:hAnsi="Times New Roman" w:cs="Times New Roman"/>
          <w:sz w:val="24"/>
        </w:rPr>
        <w:t>Conclusiones</w:t>
      </w:r>
    </w:p>
    <w:p w14:paraId="5D0FAF0E" w14:textId="7B3A7934" w:rsidR="00E63158" w:rsidRDefault="0013405B" w:rsidP="00E63158">
      <w:pPr>
        <w:spacing w:line="360" w:lineRule="auto"/>
        <w:ind w:left="-284" w:right="-518"/>
        <w:jc w:val="both"/>
        <w:rPr>
          <w:rFonts w:ascii="Times New Roman" w:hAnsi="Times New Roman" w:cs="Times New Roman"/>
          <w:sz w:val="24"/>
        </w:rPr>
      </w:pPr>
      <w:r>
        <w:rPr>
          <w:rFonts w:ascii="Times New Roman" w:hAnsi="Times New Roman" w:cs="Times New Roman"/>
          <w:sz w:val="24"/>
        </w:rPr>
        <w:t xml:space="preserve">Desde dos casos puntuales exploramos </w:t>
      </w:r>
      <w:r w:rsidR="00E63158" w:rsidRPr="00BE2698">
        <w:rPr>
          <w:rFonts w:ascii="Times New Roman" w:hAnsi="Times New Roman" w:cs="Times New Roman"/>
          <w:sz w:val="24"/>
        </w:rPr>
        <w:t>los procesos por los cuales se construye y configura la escena</w:t>
      </w:r>
      <w:r>
        <w:rPr>
          <w:rFonts w:ascii="Times New Roman" w:hAnsi="Times New Roman" w:cs="Times New Roman"/>
          <w:sz w:val="24"/>
        </w:rPr>
        <w:t xml:space="preserve"> de arte urbano local, a través de los intercambios en las redes y la construcción que se hace en ellas en la prensa.  D</w:t>
      </w:r>
      <w:r w:rsidR="00E63158" w:rsidRPr="00BE2698">
        <w:rPr>
          <w:rFonts w:ascii="Times New Roman" w:hAnsi="Times New Roman" w:cs="Times New Roman"/>
          <w:sz w:val="24"/>
        </w:rPr>
        <w:t>ichas sinergias no están exentas de tensión por ganar un espacio y consolidar o posicionar a los actores contemporáneos</w:t>
      </w:r>
      <w:r>
        <w:rPr>
          <w:rFonts w:ascii="Times New Roman" w:hAnsi="Times New Roman" w:cs="Times New Roman"/>
          <w:sz w:val="24"/>
        </w:rPr>
        <w:t xml:space="preserve"> en una actividad que cada vez tiene mayor relevancia</w:t>
      </w:r>
      <w:r w:rsidR="00E63158" w:rsidRPr="00BE2698">
        <w:rPr>
          <w:rFonts w:ascii="Times New Roman" w:hAnsi="Times New Roman" w:cs="Times New Roman"/>
          <w:sz w:val="24"/>
        </w:rPr>
        <w:t>.  Esta situación evidencia el proceso de “institucionalización” progresiva</w:t>
      </w:r>
      <w:r>
        <w:rPr>
          <w:rFonts w:ascii="Times New Roman" w:hAnsi="Times New Roman" w:cs="Times New Roman"/>
          <w:sz w:val="24"/>
        </w:rPr>
        <w:t xml:space="preserve"> en la que hay una necesidad de destacarse en un circuito en el que ya no existe un solo sistema de economía de prestigio.  </w:t>
      </w:r>
    </w:p>
    <w:p w14:paraId="3CEC131F" w14:textId="63AF2D6D" w:rsidR="00B75560" w:rsidRDefault="00E63158" w:rsidP="00E63158">
      <w:pPr>
        <w:spacing w:line="360" w:lineRule="auto"/>
        <w:ind w:left="-284" w:right="-518"/>
        <w:jc w:val="both"/>
        <w:rPr>
          <w:rFonts w:ascii="Times New Roman" w:hAnsi="Times New Roman" w:cs="Times New Roman"/>
          <w:sz w:val="24"/>
        </w:rPr>
      </w:pPr>
      <w:r w:rsidRPr="00E63158">
        <w:rPr>
          <w:rFonts w:ascii="Times New Roman" w:hAnsi="Times New Roman" w:cs="Times New Roman"/>
          <w:sz w:val="24"/>
        </w:rPr>
        <w:t xml:space="preserve">Recuperando reflexiones sobre la emergencia de AMMurA </w:t>
      </w:r>
      <w:r w:rsidR="00DD11A4">
        <w:rPr>
          <w:rFonts w:ascii="Times New Roman" w:hAnsi="Times New Roman" w:cs="Times New Roman"/>
          <w:sz w:val="24"/>
        </w:rPr>
        <w:t>podemos ver como todavía</w:t>
      </w:r>
      <w:r w:rsidRPr="00E63158">
        <w:rPr>
          <w:rFonts w:ascii="Times New Roman" w:hAnsi="Times New Roman" w:cs="Times New Roman"/>
          <w:sz w:val="24"/>
        </w:rPr>
        <w:t xml:space="preserve"> los espacios de la práctica no</w:t>
      </w:r>
      <w:r w:rsidR="00DD11A4">
        <w:rPr>
          <w:rFonts w:ascii="Times New Roman" w:hAnsi="Times New Roman" w:cs="Times New Roman"/>
          <w:sz w:val="24"/>
        </w:rPr>
        <w:t xml:space="preserve"> han reconocido ni legitimado </w:t>
      </w:r>
      <w:r w:rsidR="0068354E">
        <w:rPr>
          <w:rFonts w:ascii="Times New Roman" w:hAnsi="Times New Roman" w:cs="Times New Roman"/>
          <w:sz w:val="24"/>
        </w:rPr>
        <w:t xml:space="preserve">para las mujeres </w:t>
      </w:r>
      <w:r w:rsidR="00DD11A4">
        <w:rPr>
          <w:rFonts w:ascii="Times New Roman" w:hAnsi="Times New Roman" w:cs="Times New Roman"/>
          <w:sz w:val="24"/>
        </w:rPr>
        <w:t>el</w:t>
      </w:r>
      <w:r w:rsidRPr="00E63158">
        <w:rPr>
          <w:rFonts w:ascii="Times New Roman" w:hAnsi="Times New Roman" w:cs="Times New Roman"/>
          <w:sz w:val="24"/>
        </w:rPr>
        <w:t xml:space="preserve"> rol de artistas equitativamente con los varones que actualmente se encuentran (y se mantienen) trabajando en el espacio público.  Mientras que muchas de las chicas han tenido que sostenerse económicamente con actividades en paralelo a su trabajo artístico, los varones parecen gozar de más estabilidad en la figura del artista urbano contemporáneo.</w:t>
      </w:r>
      <w:r w:rsidR="0068354E">
        <w:rPr>
          <w:rFonts w:ascii="Times New Roman" w:hAnsi="Times New Roman" w:cs="Times New Roman"/>
          <w:sz w:val="24"/>
        </w:rPr>
        <w:t xml:space="preserve">  </w:t>
      </w:r>
      <w:r w:rsidRPr="00E63158">
        <w:rPr>
          <w:rFonts w:ascii="Times New Roman" w:hAnsi="Times New Roman" w:cs="Times New Roman"/>
          <w:sz w:val="24"/>
        </w:rPr>
        <w:t>Así la emergencia de AMMurA pone de relieve un nuevo camino para el arte urbano en favor de una escena más equitativa. No sólo toma una posición política respecto del uso del espacio público, también se vuelca a la lucha de género.  Es una militancia por poner en escena un imaginario nuevo para el feminismo: mujeres diversas, amplios registros del universo femenino, reivindicación de las que no tiene voz.   Las mujeres artistas urbanas dominan las herramientas y conscientes del poder de sus imágenes, también asumen una nueva eticidad.</w:t>
      </w:r>
    </w:p>
    <w:p w14:paraId="526E8870" w14:textId="185A7C18" w:rsidR="00CB1529" w:rsidRDefault="00CB1529" w:rsidP="000B229C">
      <w:pPr>
        <w:spacing w:line="360" w:lineRule="auto"/>
        <w:ind w:left="-284" w:right="-518"/>
        <w:jc w:val="both"/>
        <w:rPr>
          <w:rFonts w:ascii="Times New Roman" w:hAnsi="Times New Roman" w:cs="Times New Roman"/>
          <w:sz w:val="24"/>
        </w:rPr>
      </w:pPr>
      <w:r>
        <w:rPr>
          <w:rFonts w:ascii="Times New Roman" w:hAnsi="Times New Roman" w:cs="Times New Roman"/>
          <w:sz w:val="24"/>
        </w:rPr>
        <w:t xml:space="preserve">El caso de Paste Up también ha puesto un llamado a las relaciones construidas en torno a la escena creativa donde todavía existen voluntades para sostener una sinergia de buenas intenciones y camaradería que llevan a potenciar y dar al arte urbano un papel realmente transformador.  La carta abierta a las autoridades rosarinas llegó y “pegó con efecto” generando </w:t>
      </w:r>
      <w:r w:rsidR="00C3126C">
        <w:rPr>
          <w:rFonts w:ascii="Times New Roman" w:hAnsi="Times New Roman" w:cs="Times New Roman"/>
          <w:sz w:val="24"/>
        </w:rPr>
        <w:t xml:space="preserve">conversaciones </w:t>
      </w:r>
      <w:r w:rsidR="000B229C">
        <w:rPr>
          <w:rFonts w:ascii="Times New Roman" w:hAnsi="Times New Roman" w:cs="Times New Roman"/>
          <w:sz w:val="24"/>
        </w:rPr>
        <w:t xml:space="preserve">para </w:t>
      </w:r>
      <w:r w:rsidR="00C3126C">
        <w:rPr>
          <w:rFonts w:ascii="Times New Roman" w:hAnsi="Times New Roman" w:cs="Times New Roman"/>
          <w:sz w:val="24"/>
        </w:rPr>
        <w:t xml:space="preserve">elevar la </w:t>
      </w:r>
      <w:r w:rsidR="00C3126C">
        <w:rPr>
          <w:rFonts w:ascii="Times New Roman" w:hAnsi="Times New Roman" w:cs="Times New Roman"/>
          <w:sz w:val="24"/>
        </w:rPr>
        <w:lastRenderedPageBreak/>
        <w:t>apuesta: programar un nuevo festival</w:t>
      </w:r>
      <w:r w:rsidR="00C3126C" w:rsidRPr="00C3126C">
        <w:rPr>
          <w:rFonts w:ascii="Times New Roman" w:hAnsi="Times New Roman" w:cs="Times New Roman"/>
          <w:sz w:val="24"/>
        </w:rPr>
        <w:t xml:space="preserve"> </w:t>
      </w:r>
      <w:r w:rsidR="00C3126C">
        <w:rPr>
          <w:rFonts w:ascii="Times New Roman" w:hAnsi="Times New Roman" w:cs="Times New Roman"/>
          <w:sz w:val="24"/>
        </w:rPr>
        <w:t>“</w:t>
      </w:r>
      <w:r w:rsidR="00C3126C" w:rsidRPr="00C3126C">
        <w:rPr>
          <w:rFonts w:ascii="Times New Roman" w:hAnsi="Times New Roman" w:cs="Times New Roman"/>
          <w:sz w:val="24"/>
        </w:rPr>
        <w:t>amplio, representativo y conectivo</w:t>
      </w:r>
      <w:r w:rsidR="00C3126C">
        <w:rPr>
          <w:rFonts w:ascii="Times New Roman" w:hAnsi="Times New Roman" w:cs="Times New Roman"/>
          <w:sz w:val="24"/>
        </w:rPr>
        <w:t>”,</w:t>
      </w:r>
      <w:r w:rsidR="00C3126C">
        <w:rPr>
          <w:rStyle w:val="Refdenotaalpie"/>
          <w:rFonts w:ascii="Times New Roman" w:hAnsi="Times New Roman" w:cs="Times New Roman"/>
          <w:sz w:val="24"/>
        </w:rPr>
        <w:footnoteReference w:id="16"/>
      </w:r>
      <w:r w:rsidR="00C3126C">
        <w:rPr>
          <w:rFonts w:ascii="Times New Roman" w:hAnsi="Times New Roman" w:cs="Times New Roman"/>
          <w:sz w:val="24"/>
        </w:rPr>
        <w:t xml:space="preserve"> porque </w:t>
      </w:r>
      <w:r w:rsidR="000B229C">
        <w:rPr>
          <w:rFonts w:ascii="Times New Roman" w:hAnsi="Times New Roman" w:cs="Times New Roman"/>
          <w:sz w:val="24"/>
        </w:rPr>
        <w:t>de eso se trata cuando los protagonistas son verdaderos agentes del cambio, cuando están tan involucrados con su práctica que no entienden el territorio como presea de discordia.  Como propone activar la Federación, la creatividad urbana no es más que una ocasión para que el arte sea una vivencia superadora: “l</w:t>
      </w:r>
      <w:r w:rsidR="000B229C" w:rsidRPr="000B229C">
        <w:rPr>
          <w:rFonts w:ascii="Times New Roman" w:hAnsi="Times New Roman" w:cs="Times New Roman"/>
          <w:sz w:val="24"/>
        </w:rPr>
        <w:t>lamo a un dialogo y un nuevo plan en un espacio de la ciudad en el que reconciliarse y trabajar juntos sea posible.</w:t>
      </w:r>
      <w:r w:rsidR="000B229C">
        <w:rPr>
          <w:rFonts w:ascii="Times New Roman" w:hAnsi="Times New Roman" w:cs="Times New Roman"/>
          <w:sz w:val="24"/>
        </w:rPr>
        <w:t xml:space="preserve">  </w:t>
      </w:r>
      <w:r w:rsidR="000B229C" w:rsidRPr="000B229C">
        <w:rPr>
          <w:rFonts w:ascii="Times New Roman" w:hAnsi="Times New Roman" w:cs="Times New Roman"/>
          <w:sz w:val="24"/>
        </w:rPr>
        <w:t>Eso sí que no tiene precedentes</w:t>
      </w:r>
      <w:r w:rsidR="000B229C">
        <w:rPr>
          <w:rFonts w:ascii="Times New Roman" w:hAnsi="Times New Roman" w:cs="Times New Roman"/>
          <w:sz w:val="24"/>
        </w:rPr>
        <w:t>”</w:t>
      </w:r>
      <w:r w:rsidR="000B229C" w:rsidRPr="000B229C">
        <w:rPr>
          <w:rFonts w:ascii="Times New Roman" w:hAnsi="Times New Roman" w:cs="Times New Roman"/>
          <w:sz w:val="24"/>
        </w:rPr>
        <w:t>.</w:t>
      </w:r>
      <w:r w:rsidR="00A3168B">
        <w:rPr>
          <w:rStyle w:val="Refdenotaalpie"/>
          <w:rFonts w:ascii="Times New Roman" w:hAnsi="Times New Roman" w:cs="Times New Roman"/>
          <w:sz w:val="24"/>
        </w:rPr>
        <w:footnoteReference w:id="17"/>
      </w:r>
    </w:p>
    <w:p w14:paraId="7575025B" w14:textId="77777777" w:rsidR="00CB1529" w:rsidRDefault="00CB1529" w:rsidP="00E63158">
      <w:pPr>
        <w:spacing w:line="360" w:lineRule="auto"/>
        <w:ind w:left="-284" w:right="-518"/>
        <w:jc w:val="both"/>
        <w:rPr>
          <w:rFonts w:ascii="Times New Roman" w:hAnsi="Times New Roman" w:cs="Times New Roman"/>
          <w:sz w:val="24"/>
        </w:rPr>
      </w:pPr>
    </w:p>
    <w:p w14:paraId="61EC278D" w14:textId="7F339F37" w:rsidR="00A55C27" w:rsidRDefault="004D2D62" w:rsidP="00A3168B">
      <w:pPr>
        <w:spacing w:line="360" w:lineRule="auto"/>
        <w:ind w:left="-284" w:right="-518"/>
        <w:jc w:val="both"/>
        <w:rPr>
          <w:rFonts w:ascii="Times New Roman" w:hAnsi="Times New Roman" w:cs="Times New Roman"/>
          <w:sz w:val="24"/>
        </w:rPr>
      </w:pPr>
      <w:r>
        <w:rPr>
          <w:rFonts w:ascii="Times New Roman" w:hAnsi="Times New Roman" w:cs="Times New Roman"/>
          <w:sz w:val="24"/>
        </w:rPr>
        <w:t>Bibliografía</w:t>
      </w:r>
    </w:p>
    <w:p w14:paraId="616E1474" w14:textId="3231F76C" w:rsidR="005465B6" w:rsidRDefault="005465B6" w:rsidP="00645EE5">
      <w:pPr>
        <w:spacing w:line="360" w:lineRule="auto"/>
        <w:ind w:left="-284" w:right="-518"/>
        <w:rPr>
          <w:rFonts w:ascii="Times New Roman" w:hAnsi="Times New Roman" w:cs="Times New Roman"/>
          <w:sz w:val="24"/>
        </w:rPr>
      </w:pPr>
      <w:r w:rsidRPr="005465B6">
        <w:rPr>
          <w:rFonts w:ascii="Times New Roman" w:hAnsi="Times New Roman" w:cs="Times New Roman"/>
          <w:sz w:val="24"/>
        </w:rPr>
        <w:t>s/a</w:t>
      </w:r>
      <w:r>
        <w:rPr>
          <w:rFonts w:ascii="Times New Roman" w:hAnsi="Times New Roman" w:cs="Times New Roman"/>
          <w:sz w:val="24"/>
        </w:rPr>
        <w:t>.</w:t>
      </w:r>
      <w:r w:rsidRPr="005465B6">
        <w:rPr>
          <w:rFonts w:ascii="Times New Roman" w:hAnsi="Times New Roman" w:cs="Times New Roman"/>
          <w:sz w:val="24"/>
        </w:rPr>
        <w:t xml:space="preserve"> (17 de mayo de 2016)</w:t>
      </w:r>
      <w:r>
        <w:rPr>
          <w:rFonts w:ascii="Times New Roman" w:hAnsi="Times New Roman" w:cs="Times New Roman"/>
          <w:sz w:val="24"/>
        </w:rPr>
        <w:t>.</w:t>
      </w:r>
      <w:r w:rsidRPr="005465B6">
        <w:rPr>
          <w:rFonts w:ascii="Times New Roman" w:hAnsi="Times New Roman" w:cs="Times New Roman"/>
          <w:sz w:val="24"/>
        </w:rPr>
        <w:t xml:space="preserve"> BA PASTE UP: paredes que hablan en Palermo Soho. </w:t>
      </w:r>
      <w:r w:rsidRPr="005465B6">
        <w:rPr>
          <w:rFonts w:ascii="Times New Roman" w:hAnsi="Times New Roman" w:cs="Times New Roman"/>
          <w:i/>
          <w:sz w:val="24"/>
        </w:rPr>
        <w:t>Clarín</w:t>
      </w:r>
      <w:r w:rsidRPr="005465B6">
        <w:rPr>
          <w:rFonts w:ascii="Times New Roman" w:hAnsi="Times New Roman" w:cs="Times New Roman"/>
          <w:sz w:val="24"/>
        </w:rPr>
        <w:t xml:space="preserve"> [Edición digital]. Recuperado de </w:t>
      </w:r>
      <w:hyperlink r:id="rId12" w:history="1">
        <w:r w:rsidRPr="009616BF">
          <w:rPr>
            <w:rStyle w:val="Hipervnculo"/>
            <w:rFonts w:ascii="Times New Roman" w:hAnsi="Times New Roman" w:cs="Times New Roman"/>
            <w:sz w:val="24"/>
          </w:rPr>
          <w:t>https://www.clarin.com/entremujeres/entretenimientos/arte-y-cultura/ba-paste-up-palermo-soho_0_NJBt2IEMb.html</w:t>
        </w:r>
      </w:hyperlink>
    </w:p>
    <w:p w14:paraId="1216A545" w14:textId="57138347" w:rsidR="00197220" w:rsidRDefault="00197220" w:rsidP="00645EE5">
      <w:pPr>
        <w:spacing w:line="360" w:lineRule="auto"/>
        <w:ind w:left="-284" w:right="-518"/>
        <w:rPr>
          <w:rFonts w:ascii="Times New Roman" w:hAnsi="Times New Roman" w:cs="Times New Roman"/>
          <w:sz w:val="24"/>
          <w:lang w:val="en-US"/>
        </w:rPr>
      </w:pPr>
      <w:r w:rsidRPr="004D2D62">
        <w:rPr>
          <w:rFonts w:ascii="Times New Roman" w:hAnsi="Times New Roman" w:cs="Times New Roman"/>
          <w:sz w:val="24"/>
          <w:lang w:val="en-US"/>
        </w:rPr>
        <w:t>Abarca, J. (2018).</w:t>
      </w:r>
      <w:r w:rsidR="0037096C" w:rsidRPr="004D2D62">
        <w:rPr>
          <w:lang w:val="en-US"/>
        </w:rPr>
        <w:t xml:space="preserve"> </w:t>
      </w:r>
      <w:r w:rsidR="0037096C" w:rsidRPr="0037096C">
        <w:rPr>
          <w:rFonts w:ascii="Times New Roman" w:hAnsi="Times New Roman" w:cs="Times New Roman"/>
          <w:sz w:val="24"/>
          <w:lang w:val="en-US"/>
        </w:rPr>
        <w:t>Graffiti on trains, photography and Subterráneos</w:t>
      </w:r>
      <w:r w:rsidR="0037096C">
        <w:rPr>
          <w:rFonts w:ascii="Times New Roman" w:hAnsi="Times New Roman" w:cs="Times New Roman"/>
          <w:sz w:val="24"/>
          <w:lang w:val="en-US"/>
        </w:rPr>
        <w:t>.</w:t>
      </w:r>
      <w:r w:rsidRPr="004A14A7">
        <w:rPr>
          <w:rFonts w:ascii="Times New Roman" w:hAnsi="Times New Roman" w:cs="Times New Roman"/>
          <w:sz w:val="24"/>
          <w:lang w:val="en-US"/>
        </w:rPr>
        <w:t xml:space="preserve"> </w:t>
      </w:r>
      <w:r w:rsidRPr="00F56822">
        <w:rPr>
          <w:rFonts w:ascii="Times New Roman" w:hAnsi="Times New Roman" w:cs="Times New Roman"/>
          <w:i/>
          <w:sz w:val="24"/>
          <w:lang w:val="en-US"/>
        </w:rPr>
        <w:t>Street Art &amp;. Urban Creativity. Scientific Journal</w:t>
      </w:r>
      <w:r w:rsidRPr="00F56822">
        <w:rPr>
          <w:rFonts w:ascii="Times New Roman" w:hAnsi="Times New Roman" w:cs="Times New Roman"/>
          <w:sz w:val="24"/>
          <w:lang w:val="en-US"/>
        </w:rPr>
        <w:t xml:space="preserve">, </w:t>
      </w:r>
      <w:r w:rsidRPr="00D023DA">
        <w:rPr>
          <w:rFonts w:ascii="Times New Roman" w:hAnsi="Times New Roman" w:cs="Times New Roman"/>
          <w:sz w:val="24"/>
          <w:lang w:val="en-US"/>
        </w:rPr>
        <w:t>4</w:t>
      </w:r>
      <w:r w:rsidRPr="00D023DA">
        <w:rPr>
          <w:rFonts w:ascii="Times New Roman" w:hAnsi="Times New Roman" w:cs="Times New Roman"/>
          <w:i/>
          <w:sz w:val="24"/>
          <w:lang w:val="en-US"/>
        </w:rPr>
        <w:t>(1)</w:t>
      </w:r>
      <w:r w:rsidRPr="00D023DA">
        <w:rPr>
          <w:rFonts w:ascii="Times New Roman" w:hAnsi="Times New Roman" w:cs="Times New Roman"/>
          <w:sz w:val="24"/>
          <w:lang w:val="en-US"/>
        </w:rPr>
        <w:t>, 1</w:t>
      </w:r>
      <w:r w:rsidR="0037096C">
        <w:rPr>
          <w:rFonts w:ascii="Times New Roman" w:hAnsi="Times New Roman" w:cs="Times New Roman"/>
          <w:sz w:val="24"/>
          <w:lang w:val="en-US"/>
        </w:rPr>
        <w:t>42-143</w:t>
      </w:r>
      <w:r w:rsidRPr="00D023DA">
        <w:rPr>
          <w:rFonts w:ascii="Times New Roman" w:hAnsi="Times New Roman" w:cs="Times New Roman"/>
          <w:sz w:val="24"/>
          <w:lang w:val="en-US"/>
        </w:rPr>
        <w:t xml:space="preserve">. </w:t>
      </w:r>
      <w:r w:rsidRPr="0037096C">
        <w:rPr>
          <w:rFonts w:ascii="Times New Roman" w:hAnsi="Times New Roman" w:cs="Times New Roman"/>
          <w:sz w:val="24"/>
          <w:lang w:val="en-US"/>
        </w:rPr>
        <w:t xml:space="preserve">Recuperado de </w:t>
      </w:r>
      <w:hyperlink r:id="rId13" w:history="1">
        <w:r w:rsidRPr="004D2D62">
          <w:rPr>
            <w:rStyle w:val="Hipervnculo"/>
            <w:rFonts w:ascii="Times New Roman" w:hAnsi="Times New Roman" w:cs="Times New Roman"/>
            <w:sz w:val="24"/>
            <w:lang w:val="en-US"/>
          </w:rPr>
          <w:t>https://www.urbancreativity.org/journal-volume-4--2018.html</w:t>
        </w:r>
      </w:hyperlink>
    </w:p>
    <w:p w14:paraId="10B7B975" w14:textId="45FB0F37" w:rsidR="001D60B1" w:rsidRPr="004D2D62" w:rsidRDefault="00B62651" w:rsidP="00645EE5">
      <w:pPr>
        <w:spacing w:line="360" w:lineRule="auto"/>
        <w:ind w:left="-284" w:right="-518"/>
        <w:rPr>
          <w:rFonts w:ascii="Times New Roman" w:hAnsi="Times New Roman" w:cs="Times New Roman"/>
          <w:sz w:val="24"/>
        </w:rPr>
      </w:pPr>
      <w:r w:rsidRPr="00B62651">
        <w:rPr>
          <w:rFonts w:ascii="Times New Roman" w:hAnsi="Times New Roman" w:cs="Times New Roman"/>
          <w:sz w:val="24"/>
          <w:lang w:val="en-US"/>
        </w:rPr>
        <w:t>Abarca, J. (201</w:t>
      </w:r>
      <w:r>
        <w:rPr>
          <w:rFonts w:ascii="Times New Roman" w:hAnsi="Times New Roman" w:cs="Times New Roman"/>
          <w:sz w:val="24"/>
          <w:lang w:val="en-US"/>
        </w:rPr>
        <w:t>6</w:t>
      </w:r>
      <w:r w:rsidR="001D60B1" w:rsidRPr="00B62651">
        <w:rPr>
          <w:rFonts w:ascii="Times New Roman" w:hAnsi="Times New Roman" w:cs="Times New Roman"/>
          <w:sz w:val="24"/>
          <w:lang w:val="en-US"/>
        </w:rPr>
        <w:t xml:space="preserve">) </w:t>
      </w:r>
      <w:r w:rsidRPr="00B62651">
        <w:rPr>
          <w:rFonts w:ascii="Times New Roman" w:hAnsi="Times New Roman" w:cs="Times New Roman"/>
          <w:sz w:val="24"/>
          <w:lang w:val="en-US"/>
        </w:rPr>
        <w:t xml:space="preserve">From </w:t>
      </w:r>
      <w:r>
        <w:rPr>
          <w:rFonts w:ascii="Times New Roman" w:hAnsi="Times New Roman" w:cs="Times New Roman"/>
          <w:sz w:val="24"/>
          <w:lang w:val="en-US"/>
        </w:rPr>
        <w:t>s</w:t>
      </w:r>
      <w:r w:rsidRPr="00B62651">
        <w:rPr>
          <w:rFonts w:ascii="Times New Roman" w:hAnsi="Times New Roman" w:cs="Times New Roman"/>
          <w:sz w:val="24"/>
          <w:lang w:val="en-US"/>
        </w:rPr>
        <w:t xml:space="preserve">treet </w:t>
      </w:r>
      <w:r>
        <w:rPr>
          <w:rFonts w:ascii="Times New Roman" w:hAnsi="Times New Roman" w:cs="Times New Roman"/>
          <w:sz w:val="24"/>
          <w:lang w:val="en-US"/>
        </w:rPr>
        <w:t>a</w:t>
      </w:r>
      <w:r w:rsidRPr="00B62651">
        <w:rPr>
          <w:rFonts w:ascii="Times New Roman" w:hAnsi="Times New Roman" w:cs="Times New Roman"/>
          <w:sz w:val="24"/>
          <w:lang w:val="en-US"/>
        </w:rPr>
        <w:t xml:space="preserve">rt </w:t>
      </w:r>
      <w:r>
        <w:rPr>
          <w:rFonts w:ascii="Times New Roman" w:hAnsi="Times New Roman" w:cs="Times New Roman"/>
          <w:sz w:val="24"/>
          <w:lang w:val="en-US"/>
        </w:rPr>
        <w:t>t</w:t>
      </w:r>
      <w:r w:rsidRPr="00B62651">
        <w:rPr>
          <w:rFonts w:ascii="Times New Roman" w:hAnsi="Times New Roman" w:cs="Times New Roman"/>
          <w:sz w:val="24"/>
          <w:lang w:val="en-US"/>
        </w:rPr>
        <w:t xml:space="preserve">o </w:t>
      </w:r>
      <w:r>
        <w:rPr>
          <w:rFonts w:ascii="Times New Roman" w:hAnsi="Times New Roman" w:cs="Times New Roman"/>
          <w:sz w:val="24"/>
          <w:lang w:val="en-US"/>
        </w:rPr>
        <w:t>m</w:t>
      </w:r>
      <w:r w:rsidRPr="00B62651">
        <w:rPr>
          <w:rFonts w:ascii="Times New Roman" w:hAnsi="Times New Roman" w:cs="Times New Roman"/>
          <w:sz w:val="24"/>
          <w:lang w:val="en-US"/>
        </w:rPr>
        <w:t xml:space="preserve">urals. </w:t>
      </w:r>
      <w:r>
        <w:rPr>
          <w:rFonts w:ascii="Times New Roman" w:hAnsi="Times New Roman" w:cs="Times New Roman"/>
          <w:sz w:val="24"/>
          <w:lang w:val="en-US"/>
        </w:rPr>
        <w:t xml:space="preserve">What have we lost? </w:t>
      </w:r>
      <w:r w:rsidRPr="00B62651">
        <w:rPr>
          <w:rFonts w:ascii="Times New Roman" w:hAnsi="Times New Roman" w:cs="Times New Roman"/>
          <w:i/>
          <w:sz w:val="24"/>
          <w:lang w:val="en-US"/>
        </w:rPr>
        <w:t>Street Art &amp; Urban Creativity Scientific Journal</w:t>
      </w:r>
      <w:r w:rsidR="001F55F9">
        <w:rPr>
          <w:rFonts w:ascii="Times New Roman" w:hAnsi="Times New Roman" w:cs="Times New Roman"/>
          <w:i/>
          <w:sz w:val="24"/>
          <w:lang w:val="en-US"/>
        </w:rPr>
        <w:t>,</w:t>
      </w:r>
      <w:r w:rsidRPr="00B62651">
        <w:rPr>
          <w:rFonts w:ascii="Times New Roman" w:hAnsi="Times New Roman" w:cs="Times New Roman"/>
          <w:sz w:val="24"/>
          <w:lang w:val="en-US"/>
        </w:rPr>
        <w:t xml:space="preserve"> 2</w:t>
      </w:r>
      <w:r w:rsidRPr="00B62651">
        <w:rPr>
          <w:rFonts w:ascii="Times New Roman" w:hAnsi="Times New Roman" w:cs="Times New Roman"/>
          <w:i/>
          <w:sz w:val="24"/>
          <w:lang w:val="en-US"/>
        </w:rPr>
        <w:t>(</w:t>
      </w:r>
      <w:r w:rsidR="001F55F9">
        <w:rPr>
          <w:rFonts w:ascii="Times New Roman" w:hAnsi="Times New Roman" w:cs="Times New Roman"/>
          <w:i/>
          <w:sz w:val="24"/>
          <w:lang w:val="en-US"/>
        </w:rPr>
        <w:t>2</w:t>
      </w:r>
      <w:r w:rsidRPr="00B62651">
        <w:rPr>
          <w:rFonts w:ascii="Times New Roman" w:hAnsi="Times New Roman" w:cs="Times New Roman"/>
          <w:i/>
          <w:sz w:val="24"/>
          <w:lang w:val="en-US"/>
        </w:rPr>
        <w:t>)</w:t>
      </w:r>
      <w:r w:rsidR="001F55F9">
        <w:rPr>
          <w:rFonts w:ascii="Times New Roman" w:hAnsi="Times New Roman" w:cs="Times New Roman"/>
          <w:sz w:val="24"/>
          <w:lang w:val="en-US"/>
        </w:rPr>
        <w:t xml:space="preserve">, 60-67. </w:t>
      </w:r>
      <w:r w:rsidR="001F55F9" w:rsidRPr="004D2D62">
        <w:rPr>
          <w:rFonts w:ascii="Times New Roman" w:hAnsi="Times New Roman" w:cs="Times New Roman"/>
          <w:sz w:val="24"/>
        </w:rPr>
        <w:t xml:space="preserve">Recuperado de </w:t>
      </w:r>
      <w:hyperlink r:id="rId14" w:history="1">
        <w:r w:rsidR="001F55F9" w:rsidRPr="004D2D62">
          <w:rPr>
            <w:rStyle w:val="Hipervnculo"/>
            <w:rFonts w:ascii="Times New Roman" w:hAnsi="Times New Roman" w:cs="Times New Roman"/>
            <w:sz w:val="24"/>
          </w:rPr>
          <w:t>https://www.urbancreativity.org/journal-volume-2--2016.html</w:t>
        </w:r>
      </w:hyperlink>
      <w:r w:rsidR="001F55F9" w:rsidRPr="004D2D62">
        <w:rPr>
          <w:rFonts w:ascii="Times New Roman" w:hAnsi="Times New Roman" w:cs="Times New Roman"/>
          <w:sz w:val="24"/>
        </w:rPr>
        <w:t xml:space="preserve"> </w:t>
      </w:r>
    </w:p>
    <w:p w14:paraId="1C10FC87" w14:textId="27459328" w:rsidR="004A47B4" w:rsidRPr="004A47B4" w:rsidRDefault="004A47B4" w:rsidP="00645EE5">
      <w:pPr>
        <w:spacing w:line="360" w:lineRule="auto"/>
        <w:ind w:left="-284" w:right="-518"/>
        <w:rPr>
          <w:rFonts w:ascii="Times New Roman" w:hAnsi="Times New Roman" w:cs="Times New Roman"/>
          <w:sz w:val="24"/>
        </w:rPr>
      </w:pPr>
      <w:r>
        <w:rPr>
          <w:rFonts w:ascii="Times New Roman" w:hAnsi="Times New Roman" w:cs="Times New Roman"/>
          <w:sz w:val="24"/>
        </w:rPr>
        <w:t>Abarca, J. (2010).</w:t>
      </w:r>
      <w:r w:rsidRPr="004A47B4">
        <w:rPr>
          <w:rFonts w:ascii="Times New Roman" w:hAnsi="Times New Roman" w:cs="Times New Roman"/>
          <w:sz w:val="24"/>
        </w:rPr>
        <w:t xml:space="preserve"> </w:t>
      </w:r>
      <w:r w:rsidRPr="004A47B4">
        <w:rPr>
          <w:rFonts w:ascii="Times New Roman" w:hAnsi="Times New Roman" w:cs="Times New Roman"/>
          <w:i/>
          <w:sz w:val="24"/>
        </w:rPr>
        <w:t>El postgraffiti, su escenario y sus raíces: graffiti, punk, skate y contrapublicidad</w:t>
      </w:r>
      <w:r w:rsidRPr="004A47B4">
        <w:rPr>
          <w:rFonts w:ascii="Times New Roman" w:hAnsi="Times New Roman" w:cs="Times New Roman"/>
          <w:sz w:val="24"/>
        </w:rPr>
        <w:t xml:space="preserve"> (Tesis doctoral inédita) Univers</w:t>
      </w:r>
      <w:r>
        <w:rPr>
          <w:rFonts w:ascii="Times New Roman" w:hAnsi="Times New Roman" w:cs="Times New Roman"/>
          <w:sz w:val="24"/>
        </w:rPr>
        <w:t>idad Complutense de Madrid, Madrid</w:t>
      </w:r>
      <w:r w:rsidRPr="004A47B4">
        <w:rPr>
          <w:rFonts w:ascii="Times New Roman" w:hAnsi="Times New Roman" w:cs="Times New Roman"/>
          <w:sz w:val="24"/>
        </w:rPr>
        <w:t>.</w:t>
      </w:r>
    </w:p>
    <w:p w14:paraId="44A396FB" w14:textId="76B6D3CF" w:rsidR="00DB2050" w:rsidRDefault="00DB2050" w:rsidP="00645EE5">
      <w:pPr>
        <w:spacing w:line="360" w:lineRule="auto"/>
        <w:ind w:left="-284" w:right="-518"/>
        <w:rPr>
          <w:rFonts w:ascii="Times New Roman" w:hAnsi="Times New Roman" w:cs="Times New Roman"/>
          <w:sz w:val="24"/>
        </w:rPr>
      </w:pPr>
      <w:r w:rsidRPr="00DB2050">
        <w:rPr>
          <w:rFonts w:ascii="Times New Roman" w:hAnsi="Times New Roman" w:cs="Times New Roman"/>
          <w:sz w:val="24"/>
        </w:rPr>
        <w:t>Ajras, M. (7 de noviembre de 2018)</w:t>
      </w:r>
      <w:r>
        <w:rPr>
          <w:rFonts w:ascii="Times New Roman" w:hAnsi="Times New Roman" w:cs="Times New Roman"/>
          <w:sz w:val="24"/>
        </w:rPr>
        <w:t>.</w:t>
      </w:r>
      <w:r w:rsidRPr="00DB2050">
        <w:rPr>
          <w:rFonts w:ascii="Times New Roman" w:hAnsi="Times New Roman" w:cs="Times New Roman"/>
          <w:sz w:val="24"/>
        </w:rPr>
        <w:t xml:space="preserve"> “Presentación de AMMurA en #México de la mano de Mariela Ajras” [videoconferencia en línea] recuperado de </w:t>
      </w:r>
      <w:hyperlink r:id="rId15" w:history="1">
        <w:r w:rsidRPr="009616BF">
          <w:rPr>
            <w:rStyle w:val="Hipervnculo"/>
            <w:rFonts w:ascii="Times New Roman" w:hAnsi="Times New Roman" w:cs="Times New Roman"/>
            <w:sz w:val="24"/>
          </w:rPr>
          <w:t>https://www.facebook.com/mujeresmuralistasarg/videos/272182876653345/</w:t>
        </w:r>
      </w:hyperlink>
      <w:r>
        <w:rPr>
          <w:rFonts w:ascii="Times New Roman" w:hAnsi="Times New Roman" w:cs="Times New Roman"/>
          <w:sz w:val="24"/>
        </w:rPr>
        <w:t xml:space="preserve"> </w:t>
      </w:r>
    </w:p>
    <w:p w14:paraId="2BD8581D" w14:textId="0D386935" w:rsidR="009B1CA0" w:rsidRDefault="009B1CA0" w:rsidP="00645EE5">
      <w:pPr>
        <w:spacing w:line="360" w:lineRule="auto"/>
        <w:ind w:left="-284" w:right="-518"/>
        <w:rPr>
          <w:rFonts w:ascii="Times New Roman" w:hAnsi="Times New Roman" w:cs="Times New Roman"/>
          <w:sz w:val="24"/>
        </w:rPr>
      </w:pPr>
      <w:r w:rsidRPr="009B1CA0">
        <w:rPr>
          <w:rFonts w:ascii="Times New Roman" w:hAnsi="Times New Roman" w:cs="Times New Roman"/>
          <w:sz w:val="24"/>
        </w:rPr>
        <w:t>AMMurA (13 de agosto de 2018)</w:t>
      </w:r>
      <w:r>
        <w:rPr>
          <w:rFonts w:ascii="Times New Roman" w:hAnsi="Times New Roman" w:cs="Times New Roman"/>
          <w:sz w:val="24"/>
        </w:rPr>
        <w:t>.</w:t>
      </w:r>
      <w:r w:rsidRPr="009B1CA0">
        <w:rPr>
          <w:rFonts w:ascii="Times New Roman" w:hAnsi="Times New Roman" w:cs="Times New Roman"/>
          <w:sz w:val="24"/>
        </w:rPr>
        <w:t xml:space="preserve"> </w:t>
      </w:r>
      <w:r w:rsidRPr="009B1CA0">
        <w:rPr>
          <w:rFonts w:ascii="Times New Roman" w:hAnsi="Times New Roman" w:cs="Times New Roman"/>
          <w:i/>
          <w:sz w:val="24"/>
        </w:rPr>
        <w:t>s/t</w:t>
      </w:r>
      <w:r w:rsidRPr="009B1CA0">
        <w:rPr>
          <w:rFonts w:ascii="Times New Roman" w:hAnsi="Times New Roman" w:cs="Times New Roman"/>
          <w:sz w:val="24"/>
        </w:rPr>
        <w:t>. [Video en Perfil Facebook] recuperado de https://www.facebook.com/mujeresmuralistasarg/videos/297982844099702/?v=297982844099702</w:t>
      </w:r>
    </w:p>
    <w:p w14:paraId="47F82073" w14:textId="2B5080C8" w:rsidR="009B1CA0" w:rsidRDefault="00DB2050" w:rsidP="00645EE5">
      <w:pPr>
        <w:spacing w:line="360" w:lineRule="auto"/>
        <w:ind w:left="-284" w:right="-518"/>
        <w:rPr>
          <w:rFonts w:ascii="Times New Roman" w:hAnsi="Times New Roman" w:cs="Times New Roman"/>
          <w:sz w:val="24"/>
        </w:rPr>
      </w:pPr>
      <w:r>
        <w:rPr>
          <w:rFonts w:ascii="Times New Roman" w:hAnsi="Times New Roman" w:cs="Times New Roman"/>
          <w:sz w:val="24"/>
        </w:rPr>
        <w:t xml:space="preserve">AMMurA (s/f). </w:t>
      </w:r>
      <w:r w:rsidRPr="00DB2050">
        <w:rPr>
          <w:rFonts w:ascii="Times New Roman" w:hAnsi="Times New Roman" w:cs="Times New Roman"/>
          <w:i/>
          <w:sz w:val="24"/>
        </w:rPr>
        <w:t>INTRO</w:t>
      </w:r>
      <w:r w:rsidRPr="00DB2050">
        <w:rPr>
          <w:rFonts w:ascii="Times New Roman" w:hAnsi="Times New Roman" w:cs="Times New Roman"/>
          <w:sz w:val="24"/>
        </w:rPr>
        <w:t xml:space="preserve">, [documento de texto] recuperado de </w:t>
      </w:r>
      <w:hyperlink r:id="rId16" w:history="1">
        <w:r w:rsidRPr="009616BF">
          <w:rPr>
            <w:rStyle w:val="Hipervnculo"/>
            <w:rFonts w:ascii="Times New Roman" w:hAnsi="Times New Roman" w:cs="Times New Roman"/>
            <w:sz w:val="24"/>
          </w:rPr>
          <w:t>https://docs.google.com/document/d/1jIzrT82WV8lDWTvu6az0x3lA70eUqHYUKGF-</w:t>
        </w:r>
        <w:r w:rsidRPr="009616BF">
          <w:rPr>
            <w:rStyle w:val="Hipervnculo"/>
            <w:rFonts w:ascii="Times New Roman" w:hAnsi="Times New Roman" w:cs="Times New Roman"/>
            <w:sz w:val="24"/>
          </w:rPr>
          <w:lastRenderedPageBreak/>
          <w:t>_jdRyrY/edit?fbclid=IwAR0jI18R81mhRK_uz0EQbVVILmw7FFj91BuVbIa59Rn9_nob2v3QSXXXcUE</w:t>
        </w:r>
      </w:hyperlink>
      <w:r>
        <w:rPr>
          <w:rFonts w:ascii="Times New Roman" w:hAnsi="Times New Roman" w:cs="Times New Roman"/>
          <w:sz w:val="24"/>
        </w:rPr>
        <w:t xml:space="preserve"> </w:t>
      </w:r>
    </w:p>
    <w:p w14:paraId="59B05983" w14:textId="57B8ADE5" w:rsidR="00A55C27" w:rsidRDefault="007913FF" w:rsidP="00645EE5">
      <w:pPr>
        <w:spacing w:line="360" w:lineRule="auto"/>
        <w:ind w:left="-284" w:right="-518"/>
        <w:rPr>
          <w:rFonts w:ascii="Times New Roman" w:hAnsi="Times New Roman" w:cs="Times New Roman"/>
          <w:sz w:val="24"/>
        </w:rPr>
      </w:pPr>
      <w:r>
        <w:rPr>
          <w:rFonts w:ascii="Times New Roman" w:hAnsi="Times New Roman" w:cs="Times New Roman"/>
          <w:sz w:val="24"/>
        </w:rPr>
        <w:t>Andrada, I</w:t>
      </w:r>
      <w:r w:rsidR="00E00470">
        <w:rPr>
          <w:rFonts w:ascii="Times New Roman" w:hAnsi="Times New Roman" w:cs="Times New Roman"/>
          <w:sz w:val="24"/>
        </w:rPr>
        <w:t>. (s/f</w:t>
      </w:r>
      <w:r>
        <w:rPr>
          <w:rFonts w:ascii="Times New Roman" w:hAnsi="Times New Roman" w:cs="Times New Roman"/>
          <w:sz w:val="24"/>
        </w:rPr>
        <w:t xml:space="preserve">) </w:t>
      </w:r>
      <w:r w:rsidR="00BE5D44">
        <w:rPr>
          <w:rFonts w:ascii="Times New Roman" w:hAnsi="Times New Roman" w:cs="Times New Roman"/>
          <w:i/>
          <w:sz w:val="24"/>
        </w:rPr>
        <w:t>Proyecto ACL - Presentación</w:t>
      </w:r>
      <w:r>
        <w:rPr>
          <w:rFonts w:ascii="Times New Roman" w:hAnsi="Times New Roman" w:cs="Times New Roman"/>
          <w:sz w:val="24"/>
        </w:rPr>
        <w:t xml:space="preserve"> [documento]. Inédito.</w:t>
      </w:r>
    </w:p>
    <w:p w14:paraId="4A6936D9" w14:textId="445C7543" w:rsidR="00B30B9F" w:rsidRDefault="00B30B9F" w:rsidP="00645EE5">
      <w:pPr>
        <w:spacing w:line="360" w:lineRule="auto"/>
        <w:ind w:left="-284" w:right="-518"/>
        <w:rPr>
          <w:rFonts w:ascii="Times New Roman" w:hAnsi="Times New Roman" w:cs="Times New Roman"/>
          <w:sz w:val="24"/>
        </w:rPr>
      </w:pPr>
      <w:r w:rsidRPr="00B30B9F">
        <w:rPr>
          <w:rFonts w:ascii="Times New Roman" w:hAnsi="Times New Roman" w:cs="Times New Roman"/>
          <w:sz w:val="24"/>
        </w:rPr>
        <w:t xml:space="preserve">Berti, G. (2009). </w:t>
      </w:r>
      <w:r w:rsidRPr="00B30B9F">
        <w:rPr>
          <w:rFonts w:ascii="Times New Roman" w:hAnsi="Times New Roman" w:cs="Times New Roman"/>
          <w:i/>
          <w:sz w:val="24"/>
        </w:rPr>
        <w:t>Pioneros del Graffiti en España</w:t>
      </w:r>
      <w:r w:rsidRPr="00B30B9F">
        <w:rPr>
          <w:rFonts w:ascii="Times New Roman" w:hAnsi="Times New Roman" w:cs="Times New Roman"/>
          <w:sz w:val="24"/>
        </w:rPr>
        <w:t>, Valencia: UPV.</w:t>
      </w:r>
    </w:p>
    <w:p w14:paraId="406EBB06" w14:textId="572731FE" w:rsidR="00C40B77" w:rsidRPr="00C40B77" w:rsidRDefault="00B30B9F" w:rsidP="00645EE5">
      <w:pPr>
        <w:spacing w:line="360" w:lineRule="auto"/>
        <w:ind w:left="-284" w:right="-518"/>
        <w:rPr>
          <w:rFonts w:ascii="Times New Roman" w:hAnsi="Times New Roman" w:cs="Times New Roman"/>
          <w:sz w:val="24"/>
        </w:rPr>
      </w:pPr>
      <w:r w:rsidRPr="00B30B9F">
        <w:rPr>
          <w:rFonts w:ascii="Times New Roman" w:hAnsi="Times New Roman" w:cs="Times New Roman"/>
          <w:sz w:val="24"/>
        </w:rPr>
        <w:t xml:space="preserve">Castleman, C. (1982). </w:t>
      </w:r>
      <w:r w:rsidRPr="00B30B9F">
        <w:rPr>
          <w:rFonts w:ascii="Times New Roman" w:hAnsi="Times New Roman" w:cs="Times New Roman"/>
          <w:i/>
          <w:sz w:val="24"/>
        </w:rPr>
        <w:t>Los graffiti</w:t>
      </w:r>
      <w:r w:rsidRPr="00B30B9F">
        <w:rPr>
          <w:rFonts w:ascii="Times New Roman" w:hAnsi="Times New Roman" w:cs="Times New Roman"/>
          <w:sz w:val="24"/>
        </w:rPr>
        <w:t>. Madrid: German Blume.</w:t>
      </w:r>
    </w:p>
    <w:p w14:paraId="07A2708F" w14:textId="4D8DD368" w:rsidR="00C40B77" w:rsidRDefault="00C40B77" w:rsidP="00645EE5">
      <w:pPr>
        <w:spacing w:line="360" w:lineRule="auto"/>
        <w:ind w:left="-284" w:right="-518"/>
        <w:rPr>
          <w:rFonts w:ascii="Times New Roman" w:hAnsi="Times New Roman" w:cs="Times New Roman"/>
          <w:sz w:val="24"/>
        </w:rPr>
      </w:pPr>
      <w:r w:rsidRPr="00C40B77">
        <w:rPr>
          <w:rFonts w:ascii="Times New Roman" w:hAnsi="Times New Roman" w:cs="Times New Roman"/>
          <w:sz w:val="24"/>
        </w:rPr>
        <w:t xml:space="preserve">Change.org (julio de 2019). </w:t>
      </w:r>
      <w:r w:rsidRPr="00C40B77">
        <w:rPr>
          <w:rFonts w:ascii="Times New Roman" w:hAnsi="Times New Roman" w:cs="Times New Roman"/>
          <w:i/>
          <w:sz w:val="24"/>
        </w:rPr>
        <w:t>Memoria y Arte urbano</w:t>
      </w:r>
      <w:r w:rsidRPr="00C40B77">
        <w:rPr>
          <w:rFonts w:ascii="Times New Roman" w:hAnsi="Times New Roman" w:cs="Times New Roman"/>
          <w:sz w:val="24"/>
        </w:rPr>
        <w:t xml:space="preserve">. [petición en línea] recuperada de </w:t>
      </w:r>
      <w:hyperlink r:id="rId17" w:history="1">
        <w:r w:rsidRPr="009616BF">
          <w:rPr>
            <w:rStyle w:val="Hipervnculo"/>
            <w:rFonts w:ascii="Times New Roman" w:hAnsi="Times New Roman" w:cs="Times New Roman"/>
            <w:sz w:val="24"/>
          </w:rPr>
          <w:t>https://www.change.org/p/secretaria-de-cultura-de-la-ciudad-de-rosario-memoria-y-arte-urbano</w:t>
        </w:r>
      </w:hyperlink>
      <w:r>
        <w:rPr>
          <w:rFonts w:ascii="Times New Roman" w:hAnsi="Times New Roman" w:cs="Times New Roman"/>
          <w:sz w:val="24"/>
        </w:rPr>
        <w:t xml:space="preserve"> </w:t>
      </w:r>
    </w:p>
    <w:p w14:paraId="44CEED80" w14:textId="77777777" w:rsidR="00DC3CC5" w:rsidRPr="001D60B1" w:rsidRDefault="00DC3CC5" w:rsidP="00645EE5">
      <w:pPr>
        <w:spacing w:line="360" w:lineRule="auto"/>
        <w:ind w:left="-284" w:right="-518"/>
        <w:rPr>
          <w:rFonts w:ascii="Times New Roman" w:hAnsi="Times New Roman" w:cs="Times New Roman"/>
          <w:sz w:val="24"/>
        </w:rPr>
      </w:pPr>
      <w:r>
        <w:rPr>
          <w:rFonts w:ascii="Times New Roman" w:hAnsi="Times New Roman" w:cs="Times New Roman"/>
          <w:sz w:val="24"/>
        </w:rPr>
        <w:t>Ceroveinticinco.gob.ar (</w:t>
      </w:r>
      <w:r w:rsidRPr="0014531B">
        <w:rPr>
          <w:rFonts w:ascii="Times New Roman" w:hAnsi="Times New Roman" w:cs="Times New Roman"/>
          <w:sz w:val="24"/>
        </w:rPr>
        <w:t xml:space="preserve">s/f, </w:t>
      </w:r>
      <w:r>
        <w:rPr>
          <w:rFonts w:ascii="Times New Roman" w:hAnsi="Times New Roman" w:cs="Times New Roman"/>
          <w:sz w:val="24"/>
        </w:rPr>
        <w:t>).</w:t>
      </w:r>
      <w:r w:rsidRPr="001D60B1">
        <w:rPr>
          <w:rFonts w:ascii="Times New Roman" w:hAnsi="Times New Roman" w:cs="Times New Roman"/>
          <w:sz w:val="24"/>
        </w:rPr>
        <w:t xml:space="preserve"> Entrevistas en</w:t>
      </w:r>
      <w:r>
        <w:rPr>
          <w:rFonts w:ascii="Times New Roman" w:hAnsi="Times New Roman" w:cs="Times New Roman"/>
          <w:sz w:val="24"/>
        </w:rPr>
        <w:t xml:space="preserve"> ceroveinticinco. Hoy: Analia </w:t>
      </w:r>
      <w:r w:rsidRPr="001D60B1">
        <w:rPr>
          <w:rFonts w:ascii="Times New Roman" w:hAnsi="Times New Roman" w:cs="Times New Roman"/>
          <w:sz w:val="24"/>
        </w:rPr>
        <w:t>Regue (Damita Dinamita)</w:t>
      </w:r>
      <w:r>
        <w:rPr>
          <w:rFonts w:ascii="Times New Roman" w:hAnsi="Times New Roman" w:cs="Times New Roman"/>
          <w:sz w:val="24"/>
        </w:rPr>
        <w:t xml:space="preserve">. </w:t>
      </w:r>
      <w:r w:rsidRPr="0014531B">
        <w:rPr>
          <w:rFonts w:ascii="Times New Roman" w:hAnsi="Times New Roman" w:cs="Times New Roman"/>
          <w:i/>
          <w:sz w:val="24"/>
        </w:rPr>
        <w:t>Ceroveinticinco</w:t>
      </w:r>
      <w:r>
        <w:rPr>
          <w:rFonts w:ascii="Times New Roman" w:hAnsi="Times New Roman" w:cs="Times New Roman"/>
          <w:sz w:val="24"/>
        </w:rPr>
        <w:t xml:space="preserve"> [Sito Web] recuperado de </w:t>
      </w:r>
      <w:hyperlink r:id="rId18" w:history="1">
        <w:r w:rsidRPr="009616BF">
          <w:rPr>
            <w:rStyle w:val="Hipervnculo"/>
            <w:rFonts w:ascii="Times New Roman" w:hAnsi="Times New Roman" w:cs="Times New Roman"/>
            <w:sz w:val="24"/>
          </w:rPr>
          <w:t>https://web.archive.org/web/20121003103428/http://ceroveinticinco.gob.ar/page/especiales/id/11/title/Entrevistas-en-ceroveinticinco.-Hoy:-Analia-Regue-(Damita-Dinamita)</w:t>
        </w:r>
      </w:hyperlink>
      <w:r>
        <w:rPr>
          <w:rFonts w:ascii="Times New Roman" w:hAnsi="Times New Roman" w:cs="Times New Roman"/>
          <w:sz w:val="24"/>
        </w:rPr>
        <w:t xml:space="preserve"> </w:t>
      </w:r>
    </w:p>
    <w:p w14:paraId="59E0432B" w14:textId="5AB14BD0" w:rsidR="00516587" w:rsidRPr="00516587" w:rsidRDefault="00516587" w:rsidP="00645EE5">
      <w:pPr>
        <w:spacing w:line="360" w:lineRule="auto"/>
        <w:ind w:left="-284" w:right="-518"/>
        <w:rPr>
          <w:rFonts w:ascii="Times New Roman" w:hAnsi="Times New Roman" w:cs="Times New Roman"/>
          <w:sz w:val="24"/>
          <w:lang w:val="en-US"/>
        </w:rPr>
      </w:pPr>
      <w:r w:rsidRPr="004D2D62">
        <w:rPr>
          <w:rFonts w:ascii="Times New Roman" w:hAnsi="Times New Roman" w:cs="Times New Roman"/>
          <w:sz w:val="24"/>
          <w:lang w:val="en-US"/>
        </w:rPr>
        <w:t>de la Iglesia, M. (2015). Towards the scholarly documentati</w:t>
      </w:r>
      <w:r w:rsidRPr="00516587">
        <w:rPr>
          <w:rFonts w:ascii="Times New Roman" w:hAnsi="Times New Roman" w:cs="Times New Roman"/>
          <w:sz w:val="24"/>
          <w:lang w:val="en-US"/>
        </w:rPr>
        <w:t xml:space="preserve">on of Street Art. </w:t>
      </w:r>
      <w:r w:rsidRPr="00F56822">
        <w:rPr>
          <w:rFonts w:ascii="Times New Roman" w:hAnsi="Times New Roman" w:cs="Times New Roman"/>
          <w:i/>
          <w:sz w:val="24"/>
          <w:lang w:val="en-US"/>
        </w:rPr>
        <w:t>Street Art &amp;. Urban Creativity. Scientific Journal</w:t>
      </w:r>
      <w:r w:rsidRPr="00F56822">
        <w:rPr>
          <w:rFonts w:ascii="Times New Roman" w:hAnsi="Times New Roman" w:cs="Times New Roman"/>
          <w:sz w:val="24"/>
          <w:lang w:val="en-US"/>
        </w:rPr>
        <w:t>, 1</w:t>
      </w:r>
      <w:r w:rsidRPr="00F56822">
        <w:rPr>
          <w:rFonts w:ascii="Times New Roman" w:hAnsi="Times New Roman" w:cs="Times New Roman"/>
          <w:i/>
          <w:sz w:val="24"/>
          <w:lang w:val="en-US"/>
        </w:rPr>
        <w:t>(1)</w:t>
      </w:r>
      <w:r w:rsidRPr="00F56822">
        <w:rPr>
          <w:rFonts w:ascii="Times New Roman" w:hAnsi="Times New Roman" w:cs="Times New Roman"/>
          <w:sz w:val="24"/>
          <w:lang w:val="en-US"/>
        </w:rPr>
        <w:t xml:space="preserve">, </w:t>
      </w:r>
      <w:r w:rsidRPr="00516587">
        <w:rPr>
          <w:rFonts w:ascii="Times New Roman" w:hAnsi="Times New Roman" w:cs="Times New Roman"/>
          <w:sz w:val="24"/>
          <w:lang w:val="en-US"/>
        </w:rPr>
        <w:t xml:space="preserve">41-50. Recuperado de </w:t>
      </w:r>
      <w:hyperlink r:id="rId19" w:history="1">
        <w:r w:rsidRPr="009616BF">
          <w:rPr>
            <w:rStyle w:val="Hipervnculo"/>
            <w:rFonts w:ascii="Times New Roman" w:hAnsi="Times New Roman" w:cs="Times New Roman"/>
            <w:sz w:val="24"/>
            <w:lang w:val="en-US"/>
          </w:rPr>
          <w:t>http://www.urbancreativity.org/uploads/1/0/7/2/10727553/journal2015_v1_n1_web_final.pdf</w:t>
        </w:r>
      </w:hyperlink>
      <w:r>
        <w:rPr>
          <w:rFonts w:ascii="Times New Roman" w:hAnsi="Times New Roman" w:cs="Times New Roman"/>
          <w:sz w:val="24"/>
          <w:lang w:val="en-US"/>
        </w:rPr>
        <w:t xml:space="preserve"> </w:t>
      </w:r>
    </w:p>
    <w:p w14:paraId="22029818" w14:textId="77777777" w:rsidR="00DC3CC5" w:rsidRPr="003931CB" w:rsidRDefault="00DC3CC5" w:rsidP="00645EE5">
      <w:pPr>
        <w:spacing w:line="360" w:lineRule="auto"/>
        <w:ind w:left="-284" w:right="-518"/>
        <w:rPr>
          <w:rFonts w:ascii="Times New Roman" w:hAnsi="Times New Roman" w:cs="Times New Roman"/>
          <w:sz w:val="24"/>
          <w:lang w:val="en-US"/>
        </w:rPr>
      </w:pPr>
      <w:r w:rsidRPr="003931CB">
        <w:rPr>
          <w:rFonts w:ascii="Times New Roman" w:hAnsi="Times New Roman" w:cs="Times New Roman"/>
          <w:sz w:val="24"/>
          <w:lang w:val="en-US"/>
        </w:rPr>
        <w:t xml:space="preserve">Dickens, L., </w:t>
      </w:r>
      <w:r>
        <w:rPr>
          <w:rFonts w:ascii="Times New Roman" w:hAnsi="Times New Roman" w:cs="Times New Roman"/>
          <w:sz w:val="24"/>
          <w:lang w:val="en-US"/>
        </w:rPr>
        <w:t xml:space="preserve">(2009) </w:t>
      </w:r>
      <w:r w:rsidRPr="003931CB">
        <w:rPr>
          <w:rFonts w:ascii="Times New Roman" w:hAnsi="Times New Roman" w:cs="Times New Roman"/>
          <w:i/>
          <w:sz w:val="24"/>
          <w:lang w:val="en-US"/>
        </w:rPr>
        <w:t>The Geographies of Post-Graffiti: Art World, Cultural Economy and the City</w:t>
      </w:r>
      <w:r w:rsidRPr="003931CB">
        <w:rPr>
          <w:rFonts w:ascii="Times New Roman" w:hAnsi="Times New Roman" w:cs="Times New Roman"/>
          <w:sz w:val="24"/>
          <w:lang w:val="en-US"/>
        </w:rPr>
        <w:t xml:space="preserve"> (Tesis doctoral</w:t>
      </w:r>
      <w:r>
        <w:rPr>
          <w:rFonts w:ascii="Times New Roman" w:hAnsi="Times New Roman" w:cs="Times New Roman"/>
          <w:sz w:val="24"/>
          <w:lang w:val="en-US"/>
        </w:rPr>
        <w:t xml:space="preserve"> inédita</w:t>
      </w:r>
      <w:r w:rsidRPr="003931CB">
        <w:rPr>
          <w:rFonts w:ascii="Times New Roman" w:hAnsi="Times New Roman" w:cs="Times New Roman"/>
          <w:sz w:val="24"/>
          <w:lang w:val="en-US"/>
        </w:rPr>
        <w:t xml:space="preserve">) University of London, </w:t>
      </w:r>
      <w:r>
        <w:rPr>
          <w:rFonts w:ascii="Times New Roman" w:hAnsi="Times New Roman" w:cs="Times New Roman"/>
          <w:sz w:val="24"/>
          <w:lang w:val="en-US"/>
        </w:rPr>
        <w:t>Londres.</w:t>
      </w:r>
    </w:p>
    <w:p w14:paraId="0D1A3142" w14:textId="5FDFEC2C" w:rsidR="004A14A7" w:rsidRPr="004A14A7" w:rsidRDefault="004A14A7" w:rsidP="00645EE5">
      <w:pPr>
        <w:spacing w:line="360" w:lineRule="auto"/>
        <w:ind w:left="-284" w:right="-518"/>
        <w:rPr>
          <w:rFonts w:ascii="Times New Roman" w:hAnsi="Times New Roman" w:cs="Times New Roman"/>
          <w:sz w:val="24"/>
          <w:szCs w:val="24"/>
        </w:rPr>
      </w:pPr>
      <w:r w:rsidRPr="004A14A7">
        <w:rPr>
          <w:rFonts w:ascii="Times New Roman" w:hAnsi="Times New Roman" w:cs="Times New Roman"/>
          <w:sz w:val="24"/>
          <w:szCs w:val="24"/>
        </w:rPr>
        <w:t xml:space="preserve">dos Santos, L. </w:t>
      </w:r>
      <w:r w:rsidRPr="004A14A7">
        <w:rPr>
          <w:rFonts w:ascii="Times New Roman" w:hAnsi="Times New Roman" w:cs="Times New Roman"/>
          <w:noProof/>
          <w:sz w:val="24"/>
          <w:szCs w:val="24"/>
        </w:rPr>
        <w:t xml:space="preserve">(2019a). Agitadores del día y de la noche. Pervivencia de las poéticas de Vigo en el </w:t>
      </w:r>
      <w:r w:rsidRPr="004A14A7">
        <w:rPr>
          <w:rFonts w:ascii="Times New Roman" w:hAnsi="Times New Roman" w:cs="Times New Roman"/>
          <w:i/>
          <w:noProof/>
          <w:sz w:val="24"/>
          <w:szCs w:val="24"/>
        </w:rPr>
        <w:t>Street Art</w:t>
      </w:r>
      <w:r w:rsidRPr="004A14A7">
        <w:rPr>
          <w:rFonts w:ascii="Times New Roman" w:hAnsi="Times New Roman" w:cs="Times New Roman"/>
          <w:noProof/>
          <w:sz w:val="24"/>
          <w:szCs w:val="24"/>
        </w:rPr>
        <w:t xml:space="preserve">. En B. Gustavino, </w:t>
      </w:r>
      <w:r w:rsidRPr="004A14A7">
        <w:rPr>
          <w:rFonts w:ascii="Times New Roman" w:hAnsi="Times New Roman" w:cs="Times New Roman"/>
          <w:i/>
          <w:iCs/>
          <w:noProof/>
          <w:sz w:val="24"/>
          <w:szCs w:val="24"/>
        </w:rPr>
        <w:t>Órbita Vigo</w:t>
      </w:r>
      <w:r w:rsidRPr="004A14A7">
        <w:rPr>
          <w:rFonts w:ascii="Times New Roman" w:hAnsi="Times New Roman" w:cs="Times New Roman"/>
          <w:noProof/>
          <w:sz w:val="24"/>
          <w:szCs w:val="24"/>
        </w:rPr>
        <w:t xml:space="preserve"> (págs. 149-156). La Plata: Papel Cosido.</w:t>
      </w:r>
    </w:p>
    <w:p w14:paraId="21776243" w14:textId="18E45B39" w:rsidR="00243AA6" w:rsidRDefault="00243AA6" w:rsidP="00645EE5">
      <w:pPr>
        <w:spacing w:line="360" w:lineRule="auto"/>
        <w:ind w:left="-284" w:right="-518"/>
        <w:rPr>
          <w:rFonts w:ascii="Times New Roman" w:hAnsi="Times New Roman" w:cs="Times New Roman"/>
          <w:sz w:val="24"/>
          <w:lang w:val="en-US"/>
        </w:rPr>
      </w:pPr>
      <w:r w:rsidRPr="00243AA6">
        <w:rPr>
          <w:rFonts w:ascii="Times New Roman" w:hAnsi="Times New Roman" w:cs="Times New Roman"/>
          <w:sz w:val="24"/>
        </w:rPr>
        <w:t xml:space="preserve">dos Santos, </w:t>
      </w:r>
      <w:r>
        <w:rPr>
          <w:rFonts w:ascii="Times New Roman" w:hAnsi="Times New Roman" w:cs="Times New Roman"/>
          <w:sz w:val="24"/>
        </w:rPr>
        <w:t xml:space="preserve">L. (2019b) </w:t>
      </w:r>
      <w:r w:rsidRPr="004A14A7">
        <w:rPr>
          <w:rFonts w:ascii="Times New Roman" w:hAnsi="Times New Roman" w:cs="Times New Roman"/>
          <w:i/>
          <w:sz w:val="24"/>
        </w:rPr>
        <w:t>Street Ar(g)t. Aportes a los estudios de la creatividad urbana en la Argentina</w:t>
      </w:r>
      <w:r w:rsidR="004A14A7">
        <w:rPr>
          <w:rFonts w:ascii="Times New Roman" w:hAnsi="Times New Roman" w:cs="Times New Roman"/>
          <w:i/>
          <w:sz w:val="24"/>
        </w:rPr>
        <w:t>.</w:t>
      </w:r>
      <w:r w:rsidRPr="00243AA6">
        <w:rPr>
          <w:rFonts w:ascii="Times New Roman" w:hAnsi="Times New Roman" w:cs="Times New Roman"/>
          <w:sz w:val="24"/>
        </w:rPr>
        <w:t xml:space="preserve"> (Tesis de </w:t>
      </w:r>
      <w:r w:rsidR="004A14A7">
        <w:rPr>
          <w:rFonts w:ascii="Times New Roman" w:hAnsi="Times New Roman" w:cs="Times New Roman"/>
          <w:sz w:val="24"/>
        </w:rPr>
        <w:t>maestría</w:t>
      </w:r>
      <w:r w:rsidRPr="00243AA6">
        <w:rPr>
          <w:rFonts w:ascii="Times New Roman" w:hAnsi="Times New Roman" w:cs="Times New Roman"/>
          <w:sz w:val="24"/>
        </w:rPr>
        <w:t xml:space="preserve"> no publicada). </w:t>
      </w:r>
      <w:r w:rsidR="004A14A7">
        <w:rPr>
          <w:rFonts w:ascii="Times New Roman" w:hAnsi="Times New Roman" w:cs="Times New Roman"/>
          <w:sz w:val="24"/>
        </w:rPr>
        <w:t xml:space="preserve">Instituto de Altos Estudios Sociales, Universidad Nacional de San Martín, Gral. </w:t>
      </w:r>
      <w:r w:rsidR="004A14A7" w:rsidRPr="00F56822">
        <w:rPr>
          <w:rFonts w:ascii="Times New Roman" w:hAnsi="Times New Roman" w:cs="Times New Roman"/>
          <w:sz w:val="24"/>
          <w:lang w:val="en-US"/>
        </w:rPr>
        <w:t>San Martín.</w:t>
      </w:r>
    </w:p>
    <w:p w14:paraId="5623F92C" w14:textId="16A44B41" w:rsidR="000857FD" w:rsidRPr="000857FD" w:rsidRDefault="000857FD" w:rsidP="00645EE5">
      <w:pPr>
        <w:spacing w:line="360" w:lineRule="auto"/>
        <w:ind w:left="-284" w:right="-518"/>
        <w:rPr>
          <w:rFonts w:ascii="Times New Roman" w:hAnsi="Times New Roman" w:cs="Times New Roman"/>
          <w:sz w:val="24"/>
        </w:rPr>
      </w:pPr>
      <w:r w:rsidRPr="000857FD">
        <w:rPr>
          <w:rFonts w:ascii="Times New Roman" w:hAnsi="Times New Roman" w:cs="Times New Roman"/>
          <w:sz w:val="24"/>
        </w:rPr>
        <w:t xml:space="preserve">dos Santos, L. y Barragán, R. (2016). Pegar con efecto. El sticker art en argentina desde la plataforma de “Stickboxing”. </w:t>
      </w:r>
      <w:r w:rsidRPr="000857FD">
        <w:rPr>
          <w:rFonts w:ascii="Times New Roman" w:hAnsi="Times New Roman" w:cs="Times New Roman"/>
          <w:i/>
          <w:sz w:val="24"/>
        </w:rPr>
        <w:t>Actas de las 8vas Jornadas de Investigación en Disciplinas Artísticas y Proyectuales</w:t>
      </w:r>
      <w:r w:rsidRPr="000857FD">
        <w:rPr>
          <w:rFonts w:ascii="Times New Roman" w:hAnsi="Times New Roman" w:cs="Times New Roman"/>
          <w:sz w:val="24"/>
        </w:rPr>
        <w:t>, Facultad de Bellas Artes, Universidad Nacional de La Plata.</w:t>
      </w:r>
    </w:p>
    <w:p w14:paraId="3CC37655" w14:textId="77777777" w:rsidR="00DC3CC5" w:rsidRPr="001D60B1" w:rsidRDefault="00DC3CC5" w:rsidP="00645EE5">
      <w:pPr>
        <w:spacing w:line="360" w:lineRule="auto"/>
        <w:ind w:left="-284" w:right="-518"/>
        <w:rPr>
          <w:rFonts w:ascii="Times New Roman" w:hAnsi="Times New Roman" w:cs="Times New Roman"/>
          <w:sz w:val="24"/>
        </w:rPr>
      </w:pPr>
      <w:r w:rsidRPr="001D60B1">
        <w:rPr>
          <w:rFonts w:ascii="Times New Roman" w:hAnsi="Times New Roman" w:cs="Times New Roman"/>
          <w:sz w:val="24"/>
        </w:rPr>
        <w:t>Ferreyra, P.</w:t>
      </w:r>
      <w:r>
        <w:rPr>
          <w:rFonts w:ascii="Times New Roman" w:hAnsi="Times New Roman" w:cs="Times New Roman"/>
          <w:sz w:val="24"/>
        </w:rPr>
        <w:t xml:space="preserve"> </w:t>
      </w:r>
      <w:r w:rsidRPr="00666A5C">
        <w:rPr>
          <w:rFonts w:ascii="Times New Roman" w:hAnsi="Times New Roman" w:cs="Times New Roman"/>
          <w:sz w:val="24"/>
        </w:rPr>
        <w:t xml:space="preserve">[Miss Bolivia] </w:t>
      </w:r>
      <w:r>
        <w:rPr>
          <w:rFonts w:ascii="Times New Roman" w:hAnsi="Times New Roman" w:cs="Times New Roman"/>
          <w:sz w:val="24"/>
        </w:rPr>
        <w:t xml:space="preserve"> (</w:t>
      </w:r>
      <w:r w:rsidRPr="00666A5C">
        <w:rPr>
          <w:rFonts w:ascii="Times New Roman" w:hAnsi="Times New Roman" w:cs="Times New Roman"/>
          <w:sz w:val="24"/>
        </w:rPr>
        <w:t>27 de agosto de 2010</w:t>
      </w:r>
      <w:r>
        <w:rPr>
          <w:rFonts w:ascii="Times New Roman" w:hAnsi="Times New Roman" w:cs="Times New Roman"/>
          <w:sz w:val="24"/>
        </w:rPr>
        <w:t>).</w:t>
      </w:r>
      <w:r w:rsidRPr="001D60B1">
        <w:rPr>
          <w:rFonts w:ascii="Times New Roman" w:hAnsi="Times New Roman" w:cs="Times New Roman"/>
          <w:sz w:val="24"/>
        </w:rPr>
        <w:t xml:space="preserve"> Ellas </w:t>
      </w:r>
      <w:r>
        <w:rPr>
          <w:rFonts w:ascii="Times New Roman" w:hAnsi="Times New Roman" w:cs="Times New Roman"/>
          <w:sz w:val="24"/>
        </w:rPr>
        <w:t xml:space="preserve">Pegan. </w:t>
      </w:r>
      <w:r w:rsidRPr="00666A5C">
        <w:rPr>
          <w:rFonts w:ascii="Times New Roman" w:hAnsi="Times New Roman" w:cs="Times New Roman"/>
          <w:i/>
          <w:sz w:val="24"/>
        </w:rPr>
        <w:t>Página 12</w:t>
      </w:r>
      <w:r>
        <w:rPr>
          <w:rFonts w:ascii="Times New Roman" w:hAnsi="Times New Roman" w:cs="Times New Roman"/>
          <w:i/>
          <w:sz w:val="24"/>
        </w:rPr>
        <w:t>.</w:t>
      </w:r>
      <w:r>
        <w:rPr>
          <w:rFonts w:ascii="Times New Roman" w:hAnsi="Times New Roman" w:cs="Times New Roman"/>
          <w:sz w:val="24"/>
        </w:rPr>
        <w:t xml:space="preserve"> Recuperado de </w:t>
      </w:r>
      <w:hyperlink r:id="rId20" w:history="1">
        <w:r w:rsidRPr="009616BF">
          <w:rPr>
            <w:rStyle w:val="Hipervnculo"/>
            <w:rFonts w:ascii="Times New Roman" w:hAnsi="Times New Roman" w:cs="Times New Roman"/>
            <w:sz w:val="24"/>
          </w:rPr>
          <w:t>https://www.pagina12.com.ar/diario/suplementos/las12/13-5944-2010-08-27.html</w:t>
        </w:r>
      </w:hyperlink>
      <w:r>
        <w:rPr>
          <w:rFonts w:ascii="Times New Roman" w:hAnsi="Times New Roman" w:cs="Times New Roman"/>
          <w:sz w:val="24"/>
        </w:rPr>
        <w:t xml:space="preserve"> </w:t>
      </w:r>
    </w:p>
    <w:p w14:paraId="5396CA84" w14:textId="1B62AA14" w:rsidR="00B724D4" w:rsidRPr="004D2D62" w:rsidRDefault="00F56822" w:rsidP="00645EE5">
      <w:pPr>
        <w:spacing w:line="360" w:lineRule="auto"/>
        <w:ind w:left="-284" w:right="-518"/>
        <w:rPr>
          <w:rFonts w:ascii="Times New Roman" w:hAnsi="Times New Roman" w:cs="Times New Roman"/>
          <w:sz w:val="24"/>
          <w:lang w:val="en-US"/>
        </w:rPr>
      </w:pPr>
      <w:r w:rsidRPr="00F56822">
        <w:rPr>
          <w:rFonts w:ascii="Times New Roman" w:hAnsi="Times New Roman" w:cs="Times New Roman"/>
          <w:sz w:val="24"/>
          <w:lang w:val="en-US"/>
        </w:rPr>
        <w:t xml:space="preserve">Glaser, K. (2015). The ‘Place to Be’ for Street Art Nowadays is no Longer the Street, it´s the Internet. </w:t>
      </w:r>
      <w:r w:rsidRPr="00F56822">
        <w:rPr>
          <w:rFonts w:ascii="Times New Roman" w:hAnsi="Times New Roman" w:cs="Times New Roman"/>
          <w:i/>
          <w:sz w:val="24"/>
          <w:lang w:val="en-US"/>
        </w:rPr>
        <w:t>Street Art &amp;. Urban Creativity. Scientific Journal</w:t>
      </w:r>
      <w:r w:rsidRPr="00F56822">
        <w:rPr>
          <w:rFonts w:ascii="Times New Roman" w:hAnsi="Times New Roman" w:cs="Times New Roman"/>
          <w:sz w:val="24"/>
          <w:lang w:val="en-US"/>
        </w:rPr>
        <w:t>, 1</w:t>
      </w:r>
      <w:r w:rsidRPr="00F56822">
        <w:rPr>
          <w:rFonts w:ascii="Times New Roman" w:hAnsi="Times New Roman" w:cs="Times New Roman"/>
          <w:i/>
          <w:sz w:val="24"/>
          <w:lang w:val="en-US"/>
        </w:rPr>
        <w:t>(1)</w:t>
      </w:r>
      <w:r w:rsidRPr="00F56822">
        <w:rPr>
          <w:rFonts w:ascii="Times New Roman" w:hAnsi="Times New Roman" w:cs="Times New Roman"/>
          <w:sz w:val="24"/>
          <w:lang w:val="en-US"/>
        </w:rPr>
        <w:t xml:space="preserve">, </w:t>
      </w:r>
      <w:r>
        <w:rPr>
          <w:rFonts w:ascii="Times New Roman" w:hAnsi="Times New Roman" w:cs="Times New Roman"/>
          <w:sz w:val="24"/>
          <w:lang w:val="en-US"/>
        </w:rPr>
        <w:t>6-13</w:t>
      </w:r>
      <w:r w:rsidRPr="00F56822">
        <w:rPr>
          <w:rFonts w:ascii="Times New Roman" w:hAnsi="Times New Roman" w:cs="Times New Roman"/>
          <w:sz w:val="24"/>
          <w:lang w:val="en-US"/>
        </w:rPr>
        <w:t xml:space="preserve">. </w:t>
      </w:r>
      <w:r w:rsidRPr="004D2D62">
        <w:rPr>
          <w:rFonts w:ascii="Times New Roman" w:hAnsi="Times New Roman" w:cs="Times New Roman"/>
          <w:sz w:val="24"/>
          <w:lang w:val="en-US"/>
        </w:rPr>
        <w:t xml:space="preserve">Recuperado de </w:t>
      </w:r>
      <w:hyperlink r:id="rId21" w:history="1">
        <w:r w:rsidRPr="004D2D62">
          <w:rPr>
            <w:rStyle w:val="Hipervnculo"/>
            <w:rFonts w:ascii="Times New Roman" w:hAnsi="Times New Roman" w:cs="Times New Roman"/>
            <w:sz w:val="24"/>
            <w:lang w:val="en-US"/>
          </w:rPr>
          <w:t>http://www.urbancreativity.org/uploads/1/0/7/2/10727553/journal2015_v1_n1_web_final.pdf</w:t>
        </w:r>
      </w:hyperlink>
      <w:r w:rsidRPr="004D2D62">
        <w:rPr>
          <w:rFonts w:ascii="Times New Roman" w:hAnsi="Times New Roman" w:cs="Times New Roman"/>
          <w:sz w:val="24"/>
          <w:lang w:val="en-US"/>
        </w:rPr>
        <w:t xml:space="preserve"> </w:t>
      </w:r>
    </w:p>
    <w:p w14:paraId="078E07E1" w14:textId="3007E3F6" w:rsidR="001D60B1" w:rsidRPr="003931CB" w:rsidRDefault="001D60B1" w:rsidP="00645EE5">
      <w:pPr>
        <w:spacing w:line="360" w:lineRule="auto"/>
        <w:ind w:left="-284" w:right="-518"/>
        <w:rPr>
          <w:rFonts w:ascii="Times New Roman" w:hAnsi="Times New Roman" w:cs="Times New Roman"/>
          <w:sz w:val="24"/>
          <w:lang w:val="en-US"/>
        </w:rPr>
      </w:pPr>
      <w:r w:rsidRPr="004D2D62">
        <w:rPr>
          <w:rFonts w:ascii="Times New Roman" w:hAnsi="Times New Roman" w:cs="Times New Roman"/>
          <w:sz w:val="24"/>
          <w:lang w:val="en-US"/>
        </w:rPr>
        <w:lastRenderedPageBreak/>
        <w:t xml:space="preserve">Hegert, N. (2013). </w:t>
      </w:r>
      <w:r w:rsidRPr="003931CB">
        <w:rPr>
          <w:rFonts w:ascii="Times New Roman" w:hAnsi="Times New Roman" w:cs="Times New Roman"/>
          <w:sz w:val="24"/>
          <w:lang w:val="en-US"/>
        </w:rPr>
        <w:t>Radiant Children: Th</w:t>
      </w:r>
      <w:r w:rsidR="003931CB">
        <w:rPr>
          <w:rFonts w:ascii="Times New Roman" w:hAnsi="Times New Roman" w:cs="Times New Roman"/>
          <w:sz w:val="24"/>
          <w:lang w:val="en-US"/>
        </w:rPr>
        <w:t xml:space="preserve">e Construction of Graffiti Art </w:t>
      </w:r>
      <w:r w:rsidRPr="003931CB">
        <w:rPr>
          <w:rFonts w:ascii="Times New Roman" w:hAnsi="Times New Roman" w:cs="Times New Roman"/>
          <w:sz w:val="24"/>
          <w:lang w:val="en-US"/>
        </w:rPr>
        <w:t xml:space="preserve">in New York City. </w:t>
      </w:r>
      <w:r w:rsidRPr="003931CB">
        <w:rPr>
          <w:rFonts w:ascii="Times New Roman" w:hAnsi="Times New Roman" w:cs="Times New Roman"/>
          <w:i/>
          <w:sz w:val="24"/>
        </w:rPr>
        <w:t>Rhizomes</w:t>
      </w:r>
      <w:r w:rsidRPr="001D60B1">
        <w:rPr>
          <w:rFonts w:ascii="Times New Roman" w:hAnsi="Times New Roman" w:cs="Times New Roman"/>
          <w:sz w:val="24"/>
        </w:rPr>
        <w:t xml:space="preserve">, 25. </w:t>
      </w:r>
      <w:r w:rsidR="003931CB" w:rsidRPr="003931CB">
        <w:rPr>
          <w:rFonts w:ascii="Times New Roman" w:hAnsi="Times New Roman" w:cs="Times New Roman"/>
          <w:sz w:val="24"/>
          <w:lang w:val="en-US"/>
        </w:rPr>
        <w:t xml:space="preserve">Recuperado de </w:t>
      </w:r>
      <w:hyperlink r:id="rId22" w:history="1">
        <w:r w:rsidR="003931CB" w:rsidRPr="003931CB">
          <w:rPr>
            <w:rStyle w:val="Hipervnculo"/>
            <w:rFonts w:ascii="Times New Roman" w:hAnsi="Times New Roman" w:cs="Times New Roman"/>
            <w:sz w:val="24"/>
            <w:lang w:val="en-US"/>
          </w:rPr>
          <w:t>http://www.rhizomes.net/issue25/hegert.html</w:t>
        </w:r>
      </w:hyperlink>
      <w:r w:rsidR="003931CB" w:rsidRPr="003931CB">
        <w:rPr>
          <w:rFonts w:ascii="Times New Roman" w:hAnsi="Times New Roman" w:cs="Times New Roman"/>
          <w:sz w:val="24"/>
          <w:lang w:val="en-US"/>
        </w:rPr>
        <w:t xml:space="preserve"> </w:t>
      </w:r>
    </w:p>
    <w:p w14:paraId="624ED61B" w14:textId="77777777" w:rsidR="00DC3CC5" w:rsidRPr="004D2D62" w:rsidRDefault="00DC3CC5" w:rsidP="00645EE5">
      <w:pPr>
        <w:spacing w:line="360" w:lineRule="auto"/>
        <w:ind w:left="-284" w:right="-518"/>
        <w:rPr>
          <w:rFonts w:ascii="Times New Roman" w:hAnsi="Times New Roman" w:cs="Times New Roman"/>
          <w:sz w:val="24"/>
          <w:lang w:val="en-US"/>
        </w:rPr>
      </w:pPr>
      <w:r w:rsidRPr="004A14A7">
        <w:rPr>
          <w:rFonts w:ascii="Times New Roman" w:hAnsi="Times New Roman" w:cs="Times New Roman"/>
          <w:sz w:val="24"/>
          <w:lang w:val="en-US"/>
        </w:rPr>
        <w:t>Hoppe, I. (201</w:t>
      </w:r>
      <w:r>
        <w:rPr>
          <w:rFonts w:ascii="Times New Roman" w:hAnsi="Times New Roman" w:cs="Times New Roman"/>
          <w:sz w:val="24"/>
          <w:lang w:val="en-US"/>
        </w:rPr>
        <w:t>8</w:t>
      </w:r>
      <w:r w:rsidRPr="004A14A7">
        <w:rPr>
          <w:rFonts w:ascii="Times New Roman" w:hAnsi="Times New Roman" w:cs="Times New Roman"/>
          <w:sz w:val="24"/>
          <w:lang w:val="en-US"/>
        </w:rPr>
        <w:t xml:space="preserve">) The posturban paradigm and where street art and graffiti are not (going to be). </w:t>
      </w:r>
      <w:r w:rsidRPr="00F56822">
        <w:rPr>
          <w:rFonts w:ascii="Times New Roman" w:hAnsi="Times New Roman" w:cs="Times New Roman"/>
          <w:i/>
          <w:sz w:val="24"/>
          <w:lang w:val="en-US"/>
        </w:rPr>
        <w:t>Street Art &amp;. Urban Creativity. Scientific Journal</w:t>
      </w:r>
      <w:r w:rsidRPr="00F56822">
        <w:rPr>
          <w:rFonts w:ascii="Times New Roman" w:hAnsi="Times New Roman" w:cs="Times New Roman"/>
          <w:sz w:val="24"/>
          <w:lang w:val="en-US"/>
        </w:rPr>
        <w:t xml:space="preserve">, </w:t>
      </w:r>
      <w:r w:rsidRPr="00D023DA">
        <w:rPr>
          <w:rFonts w:ascii="Times New Roman" w:hAnsi="Times New Roman" w:cs="Times New Roman"/>
          <w:sz w:val="24"/>
          <w:lang w:val="en-US"/>
        </w:rPr>
        <w:t>4</w:t>
      </w:r>
      <w:r w:rsidRPr="00D023DA">
        <w:rPr>
          <w:rFonts w:ascii="Times New Roman" w:hAnsi="Times New Roman" w:cs="Times New Roman"/>
          <w:i/>
          <w:sz w:val="24"/>
          <w:lang w:val="en-US"/>
        </w:rPr>
        <w:t>(1)</w:t>
      </w:r>
      <w:r w:rsidRPr="00D023DA">
        <w:rPr>
          <w:rFonts w:ascii="Times New Roman" w:hAnsi="Times New Roman" w:cs="Times New Roman"/>
          <w:sz w:val="24"/>
          <w:lang w:val="en-US"/>
        </w:rPr>
        <w:t xml:space="preserve">, 110-112. </w:t>
      </w:r>
      <w:r w:rsidRPr="004D2D62">
        <w:rPr>
          <w:rFonts w:ascii="Times New Roman" w:hAnsi="Times New Roman" w:cs="Times New Roman"/>
          <w:sz w:val="24"/>
          <w:lang w:val="en-US"/>
        </w:rPr>
        <w:t xml:space="preserve">Recuperado de </w:t>
      </w:r>
      <w:hyperlink r:id="rId23" w:history="1">
        <w:r w:rsidRPr="004D2D62">
          <w:rPr>
            <w:rStyle w:val="Hipervnculo"/>
            <w:rFonts w:ascii="Times New Roman" w:hAnsi="Times New Roman" w:cs="Times New Roman"/>
            <w:sz w:val="24"/>
            <w:lang w:val="en-US"/>
          </w:rPr>
          <w:t>https://www.urbancreativity.org/journal-volume-4--2018.html</w:t>
        </w:r>
      </w:hyperlink>
      <w:r w:rsidRPr="004D2D62">
        <w:rPr>
          <w:rFonts w:ascii="Times New Roman" w:hAnsi="Times New Roman" w:cs="Times New Roman"/>
          <w:sz w:val="24"/>
          <w:lang w:val="en-US"/>
        </w:rPr>
        <w:t xml:space="preserve"> </w:t>
      </w:r>
    </w:p>
    <w:p w14:paraId="33F24D8C" w14:textId="1E726D63" w:rsidR="00D17299" w:rsidRPr="003931CB" w:rsidRDefault="00D17299" w:rsidP="00645EE5">
      <w:pPr>
        <w:spacing w:line="360" w:lineRule="auto"/>
        <w:ind w:left="-284" w:right="-518"/>
        <w:rPr>
          <w:rFonts w:ascii="Times New Roman" w:hAnsi="Times New Roman" w:cs="Times New Roman"/>
          <w:sz w:val="24"/>
        </w:rPr>
      </w:pPr>
      <w:r w:rsidRPr="00D17299">
        <w:rPr>
          <w:rFonts w:ascii="Times New Roman" w:hAnsi="Times New Roman" w:cs="Times New Roman"/>
          <w:sz w:val="24"/>
        </w:rPr>
        <w:t xml:space="preserve">Municipio de Gral. San Martín (s/f) </w:t>
      </w:r>
      <w:r w:rsidRPr="00D17299">
        <w:rPr>
          <w:rFonts w:ascii="Times New Roman" w:hAnsi="Times New Roman" w:cs="Times New Roman"/>
          <w:i/>
          <w:sz w:val="24"/>
        </w:rPr>
        <w:t>San Martín Pinta Bien</w:t>
      </w:r>
      <w:r w:rsidRPr="00D17299">
        <w:rPr>
          <w:rFonts w:ascii="Times New Roman" w:hAnsi="Times New Roman" w:cs="Times New Roman"/>
          <w:sz w:val="24"/>
        </w:rPr>
        <w:t xml:space="preserve"> [sitio Web] recuperado de </w:t>
      </w:r>
      <w:hyperlink r:id="rId24" w:history="1">
        <w:r w:rsidRPr="009616BF">
          <w:rPr>
            <w:rStyle w:val="Hipervnculo"/>
            <w:rFonts w:ascii="Times New Roman" w:hAnsi="Times New Roman" w:cs="Times New Roman"/>
            <w:sz w:val="24"/>
          </w:rPr>
          <w:t>http://www.sanmartin.gov.ar/san-martin-pinta-bien/</w:t>
        </w:r>
      </w:hyperlink>
      <w:r>
        <w:rPr>
          <w:rFonts w:ascii="Times New Roman" w:hAnsi="Times New Roman" w:cs="Times New Roman"/>
          <w:sz w:val="24"/>
        </w:rPr>
        <w:t xml:space="preserve"> </w:t>
      </w:r>
    </w:p>
    <w:p w14:paraId="45FC83F1" w14:textId="69C653D4" w:rsidR="002D5AB9" w:rsidRDefault="002D5AB9" w:rsidP="00645EE5">
      <w:pPr>
        <w:spacing w:line="360" w:lineRule="auto"/>
        <w:ind w:left="-284" w:right="-518"/>
        <w:rPr>
          <w:rFonts w:ascii="Times New Roman" w:hAnsi="Times New Roman" w:cs="Times New Roman"/>
          <w:sz w:val="24"/>
        </w:rPr>
      </w:pPr>
      <w:r w:rsidRPr="002D5AB9">
        <w:rPr>
          <w:rFonts w:ascii="Times New Roman" w:hAnsi="Times New Roman" w:cs="Times New Roman"/>
          <w:sz w:val="24"/>
        </w:rPr>
        <w:t>Peralta, M. (12 de septie</w:t>
      </w:r>
      <w:r>
        <w:rPr>
          <w:rFonts w:ascii="Times New Roman" w:hAnsi="Times New Roman" w:cs="Times New Roman"/>
          <w:sz w:val="24"/>
        </w:rPr>
        <w:t>mbre de 2017</w:t>
      </w:r>
      <w:r w:rsidRPr="002D5AB9">
        <w:rPr>
          <w:rFonts w:ascii="Times New Roman" w:hAnsi="Times New Roman" w:cs="Times New Roman"/>
          <w:sz w:val="24"/>
        </w:rPr>
        <w:t>)</w:t>
      </w:r>
      <w:r>
        <w:rPr>
          <w:rFonts w:ascii="Times New Roman" w:hAnsi="Times New Roman" w:cs="Times New Roman"/>
          <w:sz w:val="24"/>
        </w:rPr>
        <w:t>.</w:t>
      </w:r>
      <w:r w:rsidRPr="002D5AB9">
        <w:rPr>
          <w:rFonts w:ascii="Times New Roman" w:hAnsi="Times New Roman" w:cs="Times New Roman"/>
          <w:sz w:val="24"/>
        </w:rPr>
        <w:t xml:space="preserve"> Exclusivo: el boom del “street art” se consolida en la Ciudad. </w:t>
      </w:r>
      <w:r w:rsidRPr="002D5AB9">
        <w:rPr>
          <w:rFonts w:ascii="Times New Roman" w:hAnsi="Times New Roman" w:cs="Times New Roman"/>
          <w:i/>
          <w:sz w:val="24"/>
        </w:rPr>
        <w:t>Noticias Urbanas</w:t>
      </w:r>
      <w:r w:rsidRPr="002D5AB9">
        <w:rPr>
          <w:rFonts w:ascii="Times New Roman" w:hAnsi="Times New Roman" w:cs="Times New Roman"/>
          <w:sz w:val="24"/>
        </w:rPr>
        <w:t xml:space="preserve">. Recuperado de </w:t>
      </w:r>
      <w:hyperlink r:id="rId25" w:history="1">
        <w:r w:rsidRPr="009616BF">
          <w:rPr>
            <w:rStyle w:val="Hipervnculo"/>
            <w:rFonts w:ascii="Times New Roman" w:hAnsi="Times New Roman" w:cs="Times New Roman"/>
            <w:sz w:val="24"/>
          </w:rPr>
          <w:t>http://www.noticiasurbanas.com.ar/noticias/impacto-visual-el-boom-del-street-art-sigue-consolidandose-en-la-ciudad/</w:t>
        </w:r>
      </w:hyperlink>
    </w:p>
    <w:p w14:paraId="2A0B5239" w14:textId="035E8F11" w:rsidR="00B30B9F" w:rsidRDefault="00B30B9F" w:rsidP="00645EE5">
      <w:pPr>
        <w:spacing w:line="360" w:lineRule="auto"/>
        <w:ind w:left="-284" w:right="-518"/>
        <w:rPr>
          <w:rFonts w:ascii="Times New Roman" w:hAnsi="Times New Roman" w:cs="Times New Roman"/>
          <w:sz w:val="24"/>
        </w:rPr>
      </w:pPr>
      <w:r w:rsidRPr="00B30B9F">
        <w:rPr>
          <w:rFonts w:ascii="Times New Roman" w:hAnsi="Times New Roman" w:cs="Times New Roman"/>
          <w:sz w:val="24"/>
        </w:rPr>
        <w:t xml:space="preserve">Rosario Plus (10 de septiembre de 2017). La historia del joven que pinta chimpancés en las calles. </w:t>
      </w:r>
      <w:r w:rsidRPr="00B30B9F">
        <w:rPr>
          <w:rFonts w:ascii="Times New Roman" w:hAnsi="Times New Roman" w:cs="Times New Roman"/>
          <w:i/>
          <w:sz w:val="24"/>
        </w:rPr>
        <w:t>Rosario Plus</w:t>
      </w:r>
      <w:r w:rsidRPr="00B30B9F">
        <w:rPr>
          <w:rFonts w:ascii="Times New Roman" w:hAnsi="Times New Roman" w:cs="Times New Roman"/>
          <w:sz w:val="24"/>
        </w:rPr>
        <w:t xml:space="preserve">. Recuperado de </w:t>
      </w:r>
      <w:hyperlink r:id="rId26" w:history="1">
        <w:r w:rsidRPr="009616BF">
          <w:rPr>
            <w:rStyle w:val="Hipervnculo"/>
            <w:rFonts w:ascii="Times New Roman" w:hAnsi="Times New Roman" w:cs="Times New Roman"/>
            <w:sz w:val="24"/>
          </w:rPr>
          <w:t>https://www.rosarioplus.com/enlareposera/La-historia-del-joven-que-pinta-chimpances-en-las-calles-20170905-0029.html</w:t>
        </w:r>
      </w:hyperlink>
      <w:r>
        <w:rPr>
          <w:rFonts w:ascii="Times New Roman" w:hAnsi="Times New Roman" w:cs="Times New Roman"/>
          <w:sz w:val="24"/>
        </w:rPr>
        <w:t xml:space="preserve"> </w:t>
      </w:r>
    </w:p>
    <w:p w14:paraId="535B8EA9" w14:textId="5E60D5F5" w:rsidR="005D0B87" w:rsidRPr="005D0B87" w:rsidRDefault="005D0B87" w:rsidP="00645EE5">
      <w:pPr>
        <w:spacing w:line="360" w:lineRule="auto"/>
        <w:ind w:left="-284" w:right="-518"/>
        <w:rPr>
          <w:rFonts w:ascii="Times New Roman" w:hAnsi="Times New Roman" w:cs="Times New Roman"/>
          <w:i/>
          <w:sz w:val="24"/>
        </w:rPr>
      </w:pPr>
      <w:r w:rsidRPr="005D0B87">
        <w:rPr>
          <w:rFonts w:ascii="Times New Roman" w:hAnsi="Times New Roman" w:cs="Times New Roman"/>
          <w:sz w:val="24"/>
          <w:lang w:val="en-US"/>
        </w:rPr>
        <w:t xml:space="preserve">Schacter, R. (2016). Street Art Is a Period. </w:t>
      </w:r>
      <w:r w:rsidRPr="004D2D62">
        <w:rPr>
          <w:rFonts w:ascii="Times New Roman" w:hAnsi="Times New Roman" w:cs="Times New Roman"/>
          <w:sz w:val="24"/>
          <w:lang w:val="en-US"/>
        </w:rPr>
        <w:t xml:space="preserve">Period. Or the Emergence of Intermural Art. </w:t>
      </w:r>
      <w:r>
        <w:rPr>
          <w:rFonts w:ascii="Times New Roman" w:hAnsi="Times New Roman" w:cs="Times New Roman"/>
          <w:i/>
          <w:sz w:val="24"/>
        </w:rPr>
        <w:t>Hyperallergic</w:t>
      </w:r>
      <w:r>
        <w:rPr>
          <w:rFonts w:ascii="Times New Roman" w:hAnsi="Times New Roman" w:cs="Times New Roman"/>
          <w:sz w:val="24"/>
        </w:rPr>
        <w:t xml:space="preserve">. Recuperado de </w:t>
      </w:r>
      <w:hyperlink r:id="rId27" w:history="1">
        <w:r w:rsidRPr="009616BF">
          <w:rPr>
            <w:rStyle w:val="Hipervnculo"/>
            <w:rFonts w:ascii="Times New Roman" w:hAnsi="Times New Roman" w:cs="Times New Roman"/>
            <w:sz w:val="24"/>
          </w:rPr>
          <w:t>https://hyperallergic.com/310616/street-art-is-a-period-period-or-the-emergence-of-intermural-art/</w:t>
        </w:r>
      </w:hyperlink>
      <w:r>
        <w:rPr>
          <w:rFonts w:ascii="Times New Roman" w:hAnsi="Times New Roman" w:cs="Times New Roman"/>
          <w:sz w:val="24"/>
        </w:rPr>
        <w:t xml:space="preserve"> </w:t>
      </w:r>
      <w:r>
        <w:rPr>
          <w:rFonts w:ascii="Times New Roman" w:hAnsi="Times New Roman" w:cs="Times New Roman"/>
          <w:i/>
          <w:sz w:val="24"/>
        </w:rPr>
        <w:t>.</w:t>
      </w:r>
    </w:p>
    <w:p w14:paraId="3AECE03C" w14:textId="282CE4A8" w:rsidR="001D60B1" w:rsidRDefault="001D60B1" w:rsidP="00645EE5">
      <w:pPr>
        <w:spacing w:line="360" w:lineRule="auto"/>
        <w:ind w:left="-284" w:right="-518"/>
        <w:rPr>
          <w:rFonts w:ascii="Times New Roman" w:hAnsi="Times New Roman" w:cs="Times New Roman"/>
          <w:sz w:val="24"/>
        </w:rPr>
      </w:pPr>
      <w:r w:rsidRPr="001D60B1">
        <w:rPr>
          <w:rFonts w:ascii="Times New Roman" w:hAnsi="Times New Roman" w:cs="Times New Roman"/>
          <w:sz w:val="24"/>
        </w:rPr>
        <w:t xml:space="preserve">Sí 989, "#Hoja de Ruta </w:t>
      </w:r>
      <w:r w:rsidR="005C61FC" w:rsidRPr="005C61FC">
        <w:rPr>
          <w:rFonts w:ascii="Times New Roman" w:hAnsi="Times New Roman" w:cs="Times New Roman"/>
          <w:sz w:val="24"/>
        </w:rPr>
        <w:t>(Productor).</w:t>
      </w:r>
      <w:r w:rsidR="005C61FC">
        <w:rPr>
          <w:rFonts w:ascii="Times New Roman" w:hAnsi="Times New Roman" w:cs="Times New Roman"/>
          <w:sz w:val="24"/>
        </w:rPr>
        <w:t xml:space="preserve"> </w:t>
      </w:r>
      <w:r w:rsidR="005C61FC" w:rsidRPr="005C61FC">
        <w:rPr>
          <w:rFonts w:ascii="Times New Roman" w:hAnsi="Times New Roman" w:cs="Times New Roman"/>
          <w:sz w:val="24"/>
        </w:rPr>
        <w:t xml:space="preserve">(mayo de 2019). </w:t>
      </w:r>
      <w:r w:rsidRPr="001D60B1">
        <w:rPr>
          <w:rFonts w:ascii="Times New Roman" w:hAnsi="Times New Roman" w:cs="Times New Roman"/>
          <w:sz w:val="24"/>
        </w:rPr>
        <w:t>Nota a Lacast por la "Rosario Inter</w:t>
      </w:r>
      <w:r w:rsidR="000446D4">
        <w:rPr>
          <w:rFonts w:ascii="Times New Roman" w:hAnsi="Times New Roman" w:cs="Times New Roman"/>
          <w:sz w:val="24"/>
        </w:rPr>
        <w:t xml:space="preserve">national </w:t>
      </w:r>
      <w:r w:rsidRPr="001D60B1">
        <w:rPr>
          <w:rFonts w:ascii="Times New Roman" w:hAnsi="Times New Roman" w:cs="Times New Roman"/>
          <w:sz w:val="24"/>
        </w:rPr>
        <w:t>Paste Up" [</w:t>
      </w:r>
      <w:r w:rsidR="005C61FC" w:rsidRPr="005C61FC">
        <w:rPr>
          <w:rFonts w:ascii="Times New Roman" w:hAnsi="Times New Roman" w:cs="Times New Roman"/>
          <w:sz w:val="24"/>
        </w:rPr>
        <w:t xml:space="preserve">Audio en </w:t>
      </w:r>
      <w:r w:rsidRPr="001D60B1">
        <w:rPr>
          <w:rFonts w:ascii="Times New Roman" w:hAnsi="Times New Roman" w:cs="Times New Roman"/>
          <w:sz w:val="24"/>
        </w:rPr>
        <w:t>podcas</w:t>
      </w:r>
      <w:r w:rsidR="000446D4">
        <w:rPr>
          <w:rFonts w:ascii="Times New Roman" w:hAnsi="Times New Roman" w:cs="Times New Roman"/>
          <w:sz w:val="24"/>
        </w:rPr>
        <w:t>t]</w:t>
      </w:r>
      <w:r w:rsidR="005C61FC">
        <w:rPr>
          <w:rFonts w:ascii="Times New Roman" w:hAnsi="Times New Roman" w:cs="Times New Roman"/>
          <w:sz w:val="24"/>
        </w:rPr>
        <w:t>.</w:t>
      </w:r>
      <w:r w:rsidR="000446D4">
        <w:rPr>
          <w:rFonts w:ascii="Times New Roman" w:hAnsi="Times New Roman" w:cs="Times New Roman"/>
          <w:sz w:val="24"/>
        </w:rPr>
        <w:t xml:space="preserve"> </w:t>
      </w:r>
      <w:r w:rsidR="005C61FC">
        <w:rPr>
          <w:rFonts w:ascii="Times New Roman" w:hAnsi="Times New Roman" w:cs="Times New Roman"/>
          <w:sz w:val="24"/>
        </w:rPr>
        <w:t>Recuperado</w:t>
      </w:r>
      <w:r w:rsidR="000446D4">
        <w:rPr>
          <w:rFonts w:ascii="Times New Roman" w:hAnsi="Times New Roman" w:cs="Times New Roman"/>
          <w:sz w:val="24"/>
        </w:rPr>
        <w:t xml:space="preserve"> de </w:t>
      </w:r>
      <w:hyperlink r:id="rId28" w:history="1">
        <w:r w:rsidR="000446D4" w:rsidRPr="009616BF">
          <w:rPr>
            <w:rStyle w:val="Hipervnculo"/>
            <w:rFonts w:ascii="Times New Roman" w:hAnsi="Times New Roman" w:cs="Times New Roman"/>
            <w:sz w:val="24"/>
          </w:rPr>
          <w:t>https://soundcloud.com/si989rosario/hojaderuta-nota-a-lacast-por-la-rosario-international-paste-up</w:t>
        </w:r>
      </w:hyperlink>
      <w:r w:rsidR="000446D4">
        <w:rPr>
          <w:rFonts w:ascii="Times New Roman" w:hAnsi="Times New Roman" w:cs="Times New Roman"/>
          <w:sz w:val="24"/>
        </w:rPr>
        <w:t xml:space="preserve"> </w:t>
      </w:r>
    </w:p>
    <w:p w14:paraId="7055BD86" w14:textId="7BE690C0" w:rsidR="001D60B1" w:rsidRPr="001D60B1" w:rsidRDefault="001D60B1" w:rsidP="00645EE5">
      <w:pPr>
        <w:spacing w:line="360" w:lineRule="auto"/>
        <w:ind w:left="-284" w:right="-518"/>
        <w:rPr>
          <w:rFonts w:ascii="Times New Roman" w:hAnsi="Times New Roman" w:cs="Times New Roman"/>
          <w:sz w:val="24"/>
        </w:rPr>
      </w:pPr>
      <w:r w:rsidRPr="001D60B1">
        <w:rPr>
          <w:rFonts w:ascii="Times New Roman" w:hAnsi="Times New Roman" w:cs="Times New Roman"/>
          <w:sz w:val="24"/>
        </w:rPr>
        <w:t>Vignoli, V.</w:t>
      </w:r>
      <w:r w:rsidR="00666A5C">
        <w:rPr>
          <w:rFonts w:ascii="Times New Roman" w:hAnsi="Times New Roman" w:cs="Times New Roman"/>
          <w:sz w:val="24"/>
        </w:rPr>
        <w:t xml:space="preserve"> (</w:t>
      </w:r>
      <w:r w:rsidR="00666A5C" w:rsidRPr="00666A5C">
        <w:rPr>
          <w:rFonts w:ascii="Times New Roman" w:hAnsi="Times New Roman" w:cs="Times New Roman"/>
          <w:sz w:val="24"/>
        </w:rPr>
        <w:t>10 de marzo de 2009</w:t>
      </w:r>
      <w:r w:rsidR="00666A5C">
        <w:rPr>
          <w:rFonts w:ascii="Times New Roman" w:hAnsi="Times New Roman" w:cs="Times New Roman"/>
          <w:sz w:val="24"/>
        </w:rPr>
        <w:t xml:space="preserve">). </w:t>
      </w:r>
      <w:r w:rsidRPr="001D60B1">
        <w:rPr>
          <w:rFonts w:ascii="Times New Roman" w:hAnsi="Times New Roman" w:cs="Times New Roman"/>
          <w:sz w:val="24"/>
        </w:rPr>
        <w:t>La pegada de copar calles co</w:t>
      </w:r>
      <w:r w:rsidR="000446D4">
        <w:rPr>
          <w:rFonts w:ascii="Times New Roman" w:hAnsi="Times New Roman" w:cs="Times New Roman"/>
          <w:sz w:val="24"/>
        </w:rPr>
        <w:t>n arte</w:t>
      </w:r>
      <w:r w:rsidR="00666A5C">
        <w:rPr>
          <w:rFonts w:ascii="Times New Roman" w:hAnsi="Times New Roman" w:cs="Times New Roman"/>
          <w:sz w:val="24"/>
        </w:rPr>
        <w:t>.</w:t>
      </w:r>
      <w:r w:rsidR="000446D4">
        <w:rPr>
          <w:rFonts w:ascii="Times New Roman" w:hAnsi="Times New Roman" w:cs="Times New Roman"/>
          <w:sz w:val="24"/>
        </w:rPr>
        <w:t xml:space="preserve"> </w:t>
      </w:r>
      <w:r w:rsidR="000446D4" w:rsidRPr="00666A5C">
        <w:rPr>
          <w:rFonts w:ascii="Times New Roman" w:hAnsi="Times New Roman" w:cs="Times New Roman"/>
          <w:i/>
          <w:sz w:val="24"/>
        </w:rPr>
        <w:t>Rosario12</w:t>
      </w:r>
      <w:r w:rsidR="00666A5C">
        <w:rPr>
          <w:rFonts w:ascii="Times New Roman" w:hAnsi="Times New Roman" w:cs="Times New Roman"/>
          <w:sz w:val="24"/>
        </w:rPr>
        <w:t>. Recuperado</w:t>
      </w:r>
      <w:r w:rsidR="000446D4">
        <w:rPr>
          <w:rFonts w:ascii="Times New Roman" w:hAnsi="Times New Roman" w:cs="Times New Roman"/>
          <w:sz w:val="24"/>
        </w:rPr>
        <w:t xml:space="preserve"> de </w:t>
      </w:r>
      <w:hyperlink r:id="rId29" w:history="1">
        <w:r w:rsidR="000446D4" w:rsidRPr="009616BF">
          <w:rPr>
            <w:rStyle w:val="Hipervnculo"/>
            <w:rFonts w:ascii="Times New Roman" w:hAnsi="Times New Roman" w:cs="Times New Roman"/>
            <w:sz w:val="24"/>
          </w:rPr>
          <w:t>https://www.pagina12.com.ar/diario/suplementos/rosario/12-17629-2009-03-10.html</w:t>
        </w:r>
      </w:hyperlink>
      <w:r w:rsidR="000446D4">
        <w:rPr>
          <w:rFonts w:ascii="Times New Roman" w:hAnsi="Times New Roman" w:cs="Times New Roman"/>
          <w:sz w:val="24"/>
        </w:rPr>
        <w:t xml:space="preserve"> </w:t>
      </w:r>
    </w:p>
    <w:p w14:paraId="3E71E6A6" w14:textId="5553BCB9" w:rsidR="00E51B32" w:rsidRPr="00E51B32" w:rsidRDefault="001D60B1" w:rsidP="00645EE5">
      <w:pPr>
        <w:spacing w:line="360" w:lineRule="auto"/>
        <w:ind w:left="-284" w:right="-518"/>
        <w:rPr>
          <w:rFonts w:ascii="Times New Roman" w:hAnsi="Times New Roman" w:cs="Times New Roman"/>
          <w:sz w:val="24"/>
        </w:rPr>
      </w:pPr>
      <w:r w:rsidRPr="001D60B1">
        <w:rPr>
          <w:rFonts w:ascii="Times New Roman" w:hAnsi="Times New Roman" w:cs="Times New Roman"/>
          <w:sz w:val="24"/>
        </w:rPr>
        <w:t>Vignoli, V.</w:t>
      </w:r>
      <w:r w:rsidR="00666A5C">
        <w:rPr>
          <w:rFonts w:ascii="Times New Roman" w:hAnsi="Times New Roman" w:cs="Times New Roman"/>
          <w:sz w:val="24"/>
        </w:rPr>
        <w:t xml:space="preserve"> (</w:t>
      </w:r>
      <w:r w:rsidR="00666A5C" w:rsidRPr="00666A5C">
        <w:rPr>
          <w:rFonts w:ascii="Times New Roman" w:hAnsi="Times New Roman" w:cs="Times New Roman"/>
          <w:sz w:val="24"/>
        </w:rPr>
        <w:t>13 de noviembre de 2012</w:t>
      </w:r>
      <w:r w:rsidR="00666A5C">
        <w:rPr>
          <w:rFonts w:ascii="Times New Roman" w:hAnsi="Times New Roman" w:cs="Times New Roman"/>
          <w:sz w:val="24"/>
        </w:rPr>
        <w:t xml:space="preserve">). </w:t>
      </w:r>
      <w:r w:rsidRPr="001D60B1">
        <w:rPr>
          <w:rFonts w:ascii="Times New Roman" w:hAnsi="Times New Roman" w:cs="Times New Roman"/>
          <w:sz w:val="24"/>
        </w:rPr>
        <w:t>El arte habla desde los mu</w:t>
      </w:r>
      <w:r w:rsidR="000446D4">
        <w:rPr>
          <w:rFonts w:ascii="Times New Roman" w:hAnsi="Times New Roman" w:cs="Times New Roman"/>
          <w:sz w:val="24"/>
        </w:rPr>
        <w:t>ros</w:t>
      </w:r>
      <w:r w:rsidR="00666A5C">
        <w:rPr>
          <w:rFonts w:ascii="Times New Roman" w:hAnsi="Times New Roman" w:cs="Times New Roman"/>
          <w:sz w:val="24"/>
        </w:rPr>
        <w:t>.</w:t>
      </w:r>
      <w:r w:rsidR="000446D4">
        <w:rPr>
          <w:rFonts w:ascii="Times New Roman" w:hAnsi="Times New Roman" w:cs="Times New Roman"/>
          <w:sz w:val="24"/>
        </w:rPr>
        <w:t xml:space="preserve"> </w:t>
      </w:r>
      <w:r w:rsidR="000446D4" w:rsidRPr="00666A5C">
        <w:rPr>
          <w:rFonts w:ascii="Times New Roman" w:hAnsi="Times New Roman" w:cs="Times New Roman"/>
          <w:i/>
          <w:sz w:val="24"/>
        </w:rPr>
        <w:t>Rosario12</w:t>
      </w:r>
      <w:r w:rsidR="00666A5C">
        <w:rPr>
          <w:rFonts w:ascii="Times New Roman" w:hAnsi="Times New Roman" w:cs="Times New Roman"/>
          <w:i/>
          <w:sz w:val="24"/>
        </w:rPr>
        <w:t>.</w:t>
      </w:r>
      <w:r w:rsidR="000446D4">
        <w:rPr>
          <w:rFonts w:ascii="Times New Roman" w:hAnsi="Times New Roman" w:cs="Times New Roman"/>
          <w:sz w:val="24"/>
        </w:rPr>
        <w:t xml:space="preserve"> </w:t>
      </w:r>
      <w:r w:rsidR="00666A5C">
        <w:rPr>
          <w:rFonts w:ascii="Times New Roman" w:hAnsi="Times New Roman" w:cs="Times New Roman"/>
          <w:sz w:val="24"/>
        </w:rPr>
        <w:t>Recuperado</w:t>
      </w:r>
      <w:r w:rsidR="000446D4">
        <w:rPr>
          <w:rFonts w:ascii="Times New Roman" w:hAnsi="Times New Roman" w:cs="Times New Roman"/>
          <w:sz w:val="24"/>
        </w:rPr>
        <w:t xml:space="preserve"> de </w:t>
      </w:r>
      <w:hyperlink r:id="rId30" w:history="1">
        <w:r w:rsidR="000446D4" w:rsidRPr="009616BF">
          <w:rPr>
            <w:rStyle w:val="Hipervnculo"/>
            <w:rFonts w:ascii="Times New Roman" w:hAnsi="Times New Roman" w:cs="Times New Roman"/>
            <w:sz w:val="24"/>
          </w:rPr>
          <w:t>https://www.pagina12.</w:t>
        </w:r>
        <w:bookmarkStart w:id="0" w:name="_GoBack"/>
        <w:bookmarkEnd w:id="0"/>
        <w:r w:rsidR="000446D4" w:rsidRPr="009616BF">
          <w:rPr>
            <w:rStyle w:val="Hipervnculo"/>
            <w:rFonts w:ascii="Times New Roman" w:hAnsi="Times New Roman" w:cs="Times New Roman"/>
            <w:sz w:val="24"/>
          </w:rPr>
          <w:t>com.ar/diario/suplementos/rosario/12-36417-2012-11-13.html</w:t>
        </w:r>
      </w:hyperlink>
      <w:r w:rsidR="000446D4">
        <w:rPr>
          <w:rFonts w:ascii="Times New Roman" w:hAnsi="Times New Roman" w:cs="Times New Roman"/>
          <w:sz w:val="24"/>
        </w:rPr>
        <w:t xml:space="preserve"> </w:t>
      </w:r>
    </w:p>
    <w:sectPr w:rsidR="00E51B32" w:rsidRPr="00E51B32" w:rsidSect="0083089F">
      <w:pgSz w:w="11907" w:h="16839"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746F24" w14:textId="77777777" w:rsidR="00D51DEF" w:rsidRDefault="00D51DEF" w:rsidP="006D7B3B">
      <w:pPr>
        <w:spacing w:after="0" w:line="240" w:lineRule="auto"/>
      </w:pPr>
      <w:r>
        <w:separator/>
      </w:r>
    </w:p>
  </w:endnote>
  <w:endnote w:type="continuationSeparator" w:id="0">
    <w:p w14:paraId="0C4EEDF9" w14:textId="77777777" w:rsidR="00D51DEF" w:rsidRDefault="00D51DEF" w:rsidP="006D7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BCF6A1" w14:textId="77777777" w:rsidR="00D51DEF" w:rsidRDefault="00D51DEF" w:rsidP="006D7B3B">
      <w:pPr>
        <w:spacing w:after="0" w:line="240" w:lineRule="auto"/>
      </w:pPr>
      <w:r>
        <w:separator/>
      </w:r>
    </w:p>
  </w:footnote>
  <w:footnote w:type="continuationSeparator" w:id="0">
    <w:p w14:paraId="6B660E48" w14:textId="77777777" w:rsidR="00D51DEF" w:rsidRDefault="00D51DEF" w:rsidP="006D7B3B">
      <w:pPr>
        <w:spacing w:after="0" w:line="240" w:lineRule="auto"/>
      </w:pPr>
      <w:r>
        <w:continuationSeparator/>
      </w:r>
    </w:p>
  </w:footnote>
  <w:footnote w:id="1">
    <w:p w14:paraId="1D330881" w14:textId="77777777" w:rsidR="00473D3C" w:rsidRPr="00EC444B" w:rsidRDefault="00473D3C" w:rsidP="00EC444B">
      <w:pPr>
        <w:pStyle w:val="Textonotapie"/>
        <w:rPr>
          <w:rFonts w:ascii="Times New Roman" w:hAnsi="Times New Roman" w:cs="Times New Roman"/>
          <w:sz w:val="22"/>
          <w:szCs w:val="22"/>
        </w:rPr>
      </w:pPr>
      <w:r w:rsidRPr="00EC444B">
        <w:rPr>
          <w:rStyle w:val="Refdenotaalpie"/>
          <w:rFonts w:ascii="Times New Roman" w:hAnsi="Times New Roman" w:cs="Times New Roman"/>
          <w:sz w:val="22"/>
          <w:szCs w:val="22"/>
        </w:rPr>
        <w:footnoteRef/>
      </w:r>
      <w:r w:rsidRPr="00EC444B">
        <w:rPr>
          <w:rFonts w:ascii="Times New Roman" w:hAnsi="Times New Roman" w:cs="Times New Roman"/>
          <w:sz w:val="22"/>
          <w:szCs w:val="22"/>
        </w:rPr>
        <w:t xml:space="preserve"> El video alcanzó rápidamente una enorme cantidad de reproducciones, con impactantes estadísticas, despertando distintas opiniones. </w:t>
      </w:r>
    </w:p>
    <w:p w14:paraId="4A14A4CC" w14:textId="1324196F" w:rsidR="00473D3C" w:rsidRPr="00EC444B" w:rsidRDefault="00473D3C" w:rsidP="00EC444B">
      <w:pPr>
        <w:pStyle w:val="Textonotapie"/>
        <w:rPr>
          <w:rFonts w:ascii="Times New Roman" w:hAnsi="Times New Roman" w:cs="Times New Roman"/>
          <w:sz w:val="22"/>
          <w:szCs w:val="22"/>
        </w:rPr>
      </w:pPr>
      <w:r w:rsidRPr="00EC444B">
        <w:rPr>
          <w:rFonts w:ascii="Times New Roman" w:hAnsi="Times New Roman" w:cs="Times New Roman"/>
          <w:sz w:val="22"/>
          <w:szCs w:val="22"/>
        </w:rPr>
        <w:t xml:space="preserve">Ver: AMMurA </w:t>
      </w:r>
      <w:r w:rsidR="00F337E2" w:rsidRPr="00EC444B">
        <w:rPr>
          <w:rFonts w:ascii="Times New Roman" w:hAnsi="Times New Roman" w:cs="Times New Roman"/>
          <w:sz w:val="22"/>
          <w:szCs w:val="22"/>
        </w:rPr>
        <w:t xml:space="preserve">(13 de agosto de 2018) </w:t>
      </w:r>
      <w:r w:rsidR="00F337E2" w:rsidRPr="00EC444B">
        <w:rPr>
          <w:rFonts w:ascii="Times New Roman" w:hAnsi="Times New Roman" w:cs="Times New Roman"/>
          <w:i/>
          <w:sz w:val="22"/>
          <w:szCs w:val="22"/>
        </w:rPr>
        <w:t>s/t</w:t>
      </w:r>
      <w:r w:rsidR="00F337E2" w:rsidRPr="00EC444B">
        <w:rPr>
          <w:rFonts w:ascii="Times New Roman" w:hAnsi="Times New Roman" w:cs="Times New Roman"/>
          <w:sz w:val="22"/>
          <w:szCs w:val="22"/>
        </w:rPr>
        <w:t xml:space="preserve">. [Video en Perfil Facebook] </w:t>
      </w:r>
      <w:r w:rsidRPr="00EC444B">
        <w:rPr>
          <w:rFonts w:ascii="Times New Roman" w:hAnsi="Times New Roman" w:cs="Times New Roman"/>
          <w:sz w:val="22"/>
          <w:szCs w:val="22"/>
        </w:rPr>
        <w:t xml:space="preserve">recuperado de </w:t>
      </w:r>
      <w:hyperlink r:id="rId1" w:history="1">
        <w:r w:rsidRPr="00EC444B">
          <w:rPr>
            <w:rStyle w:val="Hipervnculo"/>
            <w:rFonts w:ascii="Times New Roman" w:hAnsi="Times New Roman" w:cs="Times New Roman"/>
            <w:sz w:val="22"/>
            <w:szCs w:val="22"/>
          </w:rPr>
          <w:t>https://www.facebook.com/mujeresmuralistasarg/videos/297982844099702/?v=297982844099702</w:t>
        </w:r>
      </w:hyperlink>
      <w:r w:rsidRPr="00EC444B">
        <w:rPr>
          <w:rFonts w:ascii="Times New Roman" w:hAnsi="Times New Roman" w:cs="Times New Roman"/>
          <w:sz w:val="22"/>
          <w:szCs w:val="22"/>
        </w:rPr>
        <w:t xml:space="preserve"> (Acceso: 13-8-2018)</w:t>
      </w:r>
    </w:p>
  </w:footnote>
  <w:footnote w:id="2">
    <w:p w14:paraId="1503039F" w14:textId="64923BD1" w:rsidR="00473D3C" w:rsidRPr="00EC444B" w:rsidRDefault="00473D3C" w:rsidP="00EC444B">
      <w:pPr>
        <w:pStyle w:val="Textonotapie"/>
        <w:rPr>
          <w:rFonts w:ascii="Times New Roman" w:hAnsi="Times New Roman" w:cs="Times New Roman"/>
          <w:sz w:val="22"/>
          <w:szCs w:val="22"/>
        </w:rPr>
      </w:pPr>
      <w:r w:rsidRPr="00EC444B">
        <w:rPr>
          <w:rStyle w:val="Refdenotaalpie"/>
          <w:rFonts w:ascii="Times New Roman" w:hAnsi="Times New Roman" w:cs="Times New Roman"/>
          <w:sz w:val="22"/>
          <w:szCs w:val="22"/>
        </w:rPr>
        <w:footnoteRef/>
      </w:r>
      <w:r w:rsidRPr="00EC444B">
        <w:rPr>
          <w:rFonts w:ascii="Times New Roman" w:hAnsi="Times New Roman" w:cs="Times New Roman"/>
          <w:sz w:val="22"/>
          <w:szCs w:val="22"/>
        </w:rPr>
        <w:t xml:space="preserve"> Mariela Ajras, </w:t>
      </w:r>
      <w:r w:rsidR="00F337E2" w:rsidRPr="00EC444B">
        <w:rPr>
          <w:rFonts w:ascii="Times New Roman" w:hAnsi="Times New Roman" w:cs="Times New Roman"/>
          <w:sz w:val="22"/>
          <w:szCs w:val="22"/>
        </w:rPr>
        <w:t>(7 de noviembre de 2018)</w:t>
      </w:r>
      <w:r w:rsidRPr="00EC444B">
        <w:rPr>
          <w:rFonts w:ascii="Times New Roman" w:hAnsi="Times New Roman" w:cs="Times New Roman"/>
          <w:sz w:val="22"/>
          <w:szCs w:val="22"/>
        </w:rPr>
        <w:t xml:space="preserve"> “Presentación de AMMurA en #México de la mano de Mariela Ajras” [videoconferencia en línea] recuperado de </w:t>
      </w:r>
      <w:hyperlink r:id="rId2" w:history="1">
        <w:r w:rsidRPr="00EC444B">
          <w:rPr>
            <w:rStyle w:val="Hipervnculo"/>
            <w:rFonts w:ascii="Times New Roman" w:hAnsi="Times New Roman" w:cs="Times New Roman"/>
            <w:sz w:val="22"/>
            <w:szCs w:val="22"/>
          </w:rPr>
          <w:t>https://www.facebook.com/mujeresmuralistasarg/videos/272182876653345/</w:t>
        </w:r>
      </w:hyperlink>
      <w:r w:rsidRPr="00EC444B">
        <w:rPr>
          <w:rFonts w:ascii="Times New Roman" w:hAnsi="Times New Roman" w:cs="Times New Roman"/>
          <w:sz w:val="22"/>
          <w:szCs w:val="22"/>
        </w:rPr>
        <w:t xml:space="preserve"> (Acceso 10-11-2018).</w:t>
      </w:r>
    </w:p>
  </w:footnote>
  <w:footnote w:id="3">
    <w:p w14:paraId="0443831E" w14:textId="0E8DBC29" w:rsidR="0041707D" w:rsidRPr="00EC444B" w:rsidRDefault="0041707D" w:rsidP="00EC444B">
      <w:pPr>
        <w:pStyle w:val="Textonotapie"/>
        <w:rPr>
          <w:rFonts w:ascii="Times New Roman" w:hAnsi="Times New Roman" w:cs="Times New Roman"/>
          <w:sz w:val="22"/>
          <w:szCs w:val="22"/>
        </w:rPr>
      </w:pPr>
      <w:r w:rsidRPr="00EC444B">
        <w:rPr>
          <w:rStyle w:val="Refdenotaalpie"/>
          <w:rFonts w:ascii="Times New Roman" w:hAnsi="Times New Roman" w:cs="Times New Roman"/>
          <w:sz w:val="22"/>
          <w:szCs w:val="22"/>
        </w:rPr>
        <w:footnoteRef/>
      </w:r>
      <w:r w:rsidRPr="00EC444B">
        <w:rPr>
          <w:rFonts w:ascii="Times New Roman" w:hAnsi="Times New Roman" w:cs="Times New Roman"/>
          <w:sz w:val="22"/>
          <w:szCs w:val="22"/>
        </w:rPr>
        <w:t xml:space="preserve"> El video </w:t>
      </w:r>
      <w:r w:rsidR="00A72458" w:rsidRPr="00EC444B">
        <w:rPr>
          <w:rFonts w:ascii="Times New Roman" w:hAnsi="Times New Roman" w:cs="Times New Roman"/>
          <w:sz w:val="22"/>
          <w:szCs w:val="22"/>
        </w:rPr>
        <w:t xml:space="preserve">que lanzaron puso clara evidencia en estadísticas, se </w:t>
      </w:r>
      <w:r w:rsidRPr="00EC444B">
        <w:rPr>
          <w:rFonts w:ascii="Times New Roman" w:hAnsi="Times New Roman" w:cs="Times New Roman"/>
          <w:sz w:val="22"/>
          <w:szCs w:val="22"/>
        </w:rPr>
        <w:t xml:space="preserve">indicaba la adjudicación desigual del trabajo de obra pública: 90% de los 25 viaductos, 15 grandes medianeras y 15 bajopuentes pintadas 100% por varones.  De los 5 festivales de arte urbano, 98 de los 117 muros (entre ellos los más grandes y mejor remunerados) fueron asignados a varones.  </w:t>
      </w:r>
    </w:p>
  </w:footnote>
  <w:footnote w:id="4">
    <w:p w14:paraId="2D09DB49" w14:textId="65E8F0E7" w:rsidR="0041707D" w:rsidRPr="00EC444B" w:rsidRDefault="0041707D" w:rsidP="00EC444B">
      <w:pPr>
        <w:pStyle w:val="Textonotapie"/>
        <w:rPr>
          <w:rFonts w:ascii="Times New Roman" w:hAnsi="Times New Roman" w:cs="Times New Roman"/>
          <w:sz w:val="22"/>
          <w:szCs w:val="22"/>
        </w:rPr>
      </w:pPr>
      <w:r w:rsidRPr="00EC444B">
        <w:rPr>
          <w:rStyle w:val="Refdenotaalpie"/>
          <w:rFonts w:ascii="Times New Roman" w:hAnsi="Times New Roman" w:cs="Times New Roman"/>
          <w:sz w:val="22"/>
          <w:szCs w:val="22"/>
        </w:rPr>
        <w:footnoteRef/>
      </w:r>
      <w:r w:rsidRPr="00EC444B">
        <w:rPr>
          <w:rFonts w:ascii="Times New Roman" w:hAnsi="Times New Roman" w:cs="Times New Roman"/>
          <w:sz w:val="22"/>
          <w:szCs w:val="22"/>
        </w:rPr>
        <w:t xml:space="preserve"> Como así lo expresan en el documento programático que comparten en la red. Ver: AMMurA</w:t>
      </w:r>
      <w:r w:rsidR="007A2728" w:rsidRPr="00EC444B">
        <w:rPr>
          <w:rFonts w:ascii="Times New Roman" w:hAnsi="Times New Roman" w:cs="Times New Roman"/>
          <w:sz w:val="22"/>
          <w:szCs w:val="22"/>
        </w:rPr>
        <w:t xml:space="preserve"> (s/f).</w:t>
      </w:r>
      <w:r w:rsidRPr="00EC444B">
        <w:rPr>
          <w:rFonts w:ascii="Times New Roman" w:hAnsi="Times New Roman" w:cs="Times New Roman"/>
          <w:sz w:val="22"/>
          <w:szCs w:val="22"/>
        </w:rPr>
        <w:t xml:space="preserve"> “INTRO”, [documento de texto] recuperado de </w:t>
      </w:r>
      <w:hyperlink r:id="rId3" w:history="1">
        <w:r w:rsidRPr="00EC444B">
          <w:rPr>
            <w:rStyle w:val="Hipervnculo"/>
            <w:rFonts w:ascii="Times New Roman" w:hAnsi="Times New Roman" w:cs="Times New Roman"/>
            <w:sz w:val="22"/>
            <w:szCs w:val="22"/>
          </w:rPr>
          <w:t>https://docs.google.com/document/d/1jIzrT82WV8lDWTvu6az0x3lA70eUqHYUKGF-_jdRyrY/edit?fbclid=IwAR0jI18R81mhRK_uz0EQbVVILmw7FFj91BuVbIa59Rn9_nob2v3QSXXXcUE</w:t>
        </w:r>
      </w:hyperlink>
      <w:r w:rsidRPr="00EC444B">
        <w:rPr>
          <w:rFonts w:ascii="Times New Roman" w:hAnsi="Times New Roman" w:cs="Times New Roman"/>
          <w:sz w:val="22"/>
          <w:szCs w:val="22"/>
        </w:rPr>
        <w:t xml:space="preserve"> (Acceso: 5-9-2018).</w:t>
      </w:r>
    </w:p>
  </w:footnote>
  <w:footnote w:id="5">
    <w:p w14:paraId="6E2E3AA3" w14:textId="17139F6D" w:rsidR="0041707D" w:rsidRPr="00BA1D26" w:rsidRDefault="0041707D" w:rsidP="00EC444B">
      <w:pPr>
        <w:pStyle w:val="Textonotapie"/>
        <w:rPr>
          <w:rFonts w:ascii="Times New Roman" w:hAnsi="Times New Roman" w:cs="Times New Roman"/>
          <w:sz w:val="22"/>
          <w:szCs w:val="22"/>
        </w:rPr>
      </w:pPr>
      <w:r w:rsidRPr="00BA1D26">
        <w:rPr>
          <w:rStyle w:val="Refdenotaalpie"/>
          <w:rFonts w:ascii="Times New Roman" w:hAnsi="Times New Roman" w:cs="Times New Roman"/>
          <w:sz w:val="22"/>
          <w:szCs w:val="22"/>
        </w:rPr>
        <w:footnoteRef/>
      </w:r>
      <w:r w:rsidRPr="00BA1D26">
        <w:rPr>
          <w:rFonts w:ascii="Times New Roman" w:hAnsi="Times New Roman" w:cs="Times New Roman"/>
          <w:sz w:val="22"/>
          <w:szCs w:val="22"/>
        </w:rPr>
        <w:t xml:space="preserve"> Craig Castleman rescata el valor de las chicas en las primeras escenas neoyorkinas.  Gabriela Berti explica también que el rol de la mujer en la escena española estuvo signado por el machismo imperante en la cultura, que hoy en día todavía no ha desaparecido totalmente.  Ver: </w:t>
      </w:r>
      <w:r w:rsidRPr="00265172">
        <w:rPr>
          <w:rStyle w:val="Referenciasutil"/>
          <w:rFonts w:cs="Times New Roman"/>
          <w:sz w:val="22"/>
          <w:szCs w:val="22"/>
        </w:rPr>
        <w:t>Castleman, C.</w:t>
      </w:r>
      <w:r w:rsidR="00D622EB">
        <w:rPr>
          <w:rStyle w:val="Referenciasutil"/>
          <w:rFonts w:cs="Times New Roman"/>
          <w:sz w:val="22"/>
          <w:szCs w:val="22"/>
        </w:rPr>
        <w:t xml:space="preserve"> (1982).</w:t>
      </w:r>
      <w:r w:rsidRPr="00265172">
        <w:rPr>
          <w:rStyle w:val="Referenciasutil"/>
          <w:rFonts w:cs="Times New Roman"/>
          <w:sz w:val="22"/>
          <w:szCs w:val="22"/>
        </w:rPr>
        <w:t xml:space="preserve"> </w:t>
      </w:r>
      <w:r w:rsidRPr="00265172">
        <w:rPr>
          <w:rStyle w:val="Referenciasutil"/>
          <w:rFonts w:cs="Times New Roman"/>
          <w:i/>
          <w:sz w:val="22"/>
          <w:szCs w:val="22"/>
        </w:rPr>
        <w:t>Los graffiti</w:t>
      </w:r>
      <w:r w:rsidRPr="00265172">
        <w:rPr>
          <w:rStyle w:val="Referenciasutil"/>
          <w:rFonts w:cs="Times New Roman"/>
          <w:sz w:val="22"/>
          <w:szCs w:val="22"/>
        </w:rPr>
        <w:t xml:space="preserve">. Madrid: German Blume, </w:t>
      </w:r>
      <w:r>
        <w:rPr>
          <w:rStyle w:val="Referenciasutil"/>
          <w:rFonts w:cs="Times New Roman"/>
          <w:sz w:val="22"/>
          <w:szCs w:val="22"/>
        </w:rPr>
        <w:t>p. 73 y ss</w:t>
      </w:r>
      <w:r w:rsidRPr="00BA1D26">
        <w:rPr>
          <w:rFonts w:ascii="Times New Roman" w:hAnsi="Times New Roman" w:cs="Times New Roman"/>
          <w:sz w:val="22"/>
          <w:szCs w:val="22"/>
        </w:rPr>
        <w:t>. y Berti, G.</w:t>
      </w:r>
      <w:r w:rsidR="00D622EB">
        <w:rPr>
          <w:rFonts w:ascii="Times New Roman" w:hAnsi="Times New Roman" w:cs="Times New Roman"/>
          <w:sz w:val="22"/>
          <w:szCs w:val="22"/>
        </w:rPr>
        <w:t xml:space="preserve"> (2009).</w:t>
      </w:r>
      <w:r w:rsidRPr="00BA1D26">
        <w:rPr>
          <w:rFonts w:ascii="Times New Roman" w:hAnsi="Times New Roman" w:cs="Times New Roman"/>
          <w:sz w:val="22"/>
          <w:szCs w:val="22"/>
        </w:rPr>
        <w:t xml:space="preserve"> </w:t>
      </w:r>
      <w:r w:rsidRPr="00EB16FD">
        <w:rPr>
          <w:rFonts w:ascii="Times New Roman" w:hAnsi="Times New Roman" w:cs="Times New Roman"/>
          <w:i/>
          <w:sz w:val="22"/>
          <w:szCs w:val="22"/>
        </w:rPr>
        <w:t>Pioneros del Graffiti en España</w:t>
      </w:r>
      <w:r w:rsidR="00D622EB">
        <w:rPr>
          <w:rFonts w:ascii="Times New Roman" w:hAnsi="Times New Roman" w:cs="Times New Roman"/>
          <w:sz w:val="22"/>
          <w:szCs w:val="22"/>
        </w:rPr>
        <w:t>, Valencia: UPV,</w:t>
      </w:r>
      <w:r w:rsidRPr="00BA1D26">
        <w:rPr>
          <w:rFonts w:ascii="Times New Roman" w:hAnsi="Times New Roman" w:cs="Times New Roman"/>
          <w:sz w:val="22"/>
          <w:szCs w:val="22"/>
        </w:rPr>
        <w:t xml:space="preserve"> p.356 y ss. </w:t>
      </w:r>
    </w:p>
  </w:footnote>
  <w:footnote w:id="6">
    <w:p w14:paraId="2514522E" w14:textId="4385DE6A" w:rsidR="006D7B3B" w:rsidRPr="00EC444B" w:rsidRDefault="006D7B3B">
      <w:pPr>
        <w:pStyle w:val="Textonotapie"/>
        <w:rPr>
          <w:rFonts w:ascii="Times New Roman" w:hAnsi="Times New Roman" w:cs="Times New Roman"/>
          <w:sz w:val="22"/>
          <w:szCs w:val="22"/>
        </w:rPr>
      </w:pPr>
      <w:r w:rsidRPr="00EC444B">
        <w:rPr>
          <w:rStyle w:val="Refdenotaalpie"/>
          <w:rFonts w:ascii="Times New Roman" w:hAnsi="Times New Roman" w:cs="Times New Roman"/>
          <w:sz w:val="22"/>
          <w:szCs w:val="22"/>
        </w:rPr>
        <w:footnoteRef/>
      </w:r>
      <w:r w:rsidRPr="00EC444B">
        <w:rPr>
          <w:rFonts w:ascii="Times New Roman" w:hAnsi="Times New Roman" w:cs="Times New Roman"/>
          <w:sz w:val="22"/>
          <w:szCs w:val="22"/>
        </w:rPr>
        <w:t xml:space="preserve"> Lautaro Castaño, </w:t>
      </w:r>
      <w:r w:rsidR="00EB4533" w:rsidRPr="00EC444B">
        <w:rPr>
          <w:rFonts w:ascii="Times New Roman" w:hAnsi="Times New Roman" w:cs="Times New Roman"/>
          <w:sz w:val="22"/>
          <w:szCs w:val="22"/>
        </w:rPr>
        <w:t xml:space="preserve">cuyo seudónimo es </w:t>
      </w:r>
      <w:r w:rsidR="00EB4533" w:rsidRPr="00EC444B">
        <w:rPr>
          <w:rFonts w:ascii="Times New Roman" w:hAnsi="Times New Roman" w:cs="Times New Roman"/>
          <w:b/>
          <w:sz w:val="22"/>
          <w:szCs w:val="22"/>
        </w:rPr>
        <w:t>L</w:t>
      </w:r>
      <w:r w:rsidR="00D06C9A">
        <w:rPr>
          <w:rFonts w:ascii="Times New Roman" w:hAnsi="Times New Roman" w:cs="Times New Roman"/>
          <w:b/>
          <w:sz w:val="22"/>
          <w:szCs w:val="22"/>
        </w:rPr>
        <w:t>acast</w:t>
      </w:r>
      <w:r w:rsidRPr="00EC444B">
        <w:rPr>
          <w:rFonts w:ascii="Times New Roman" w:hAnsi="Times New Roman" w:cs="Times New Roman"/>
          <w:sz w:val="22"/>
          <w:szCs w:val="22"/>
        </w:rPr>
        <w:t xml:space="preserve">, se dedica a intervenir la ciudad principalmente desde la técnica del stencil y con producciones sostenidas aproximadamente desde el año 2010, siendo reconocido por sus grandes chimpancés que reitera como motivo en distintas propuestas visuales.  </w:t>
      </w:r>
      <w:r w:rsidR="00EB4533" w:rsidRPr="00EC444B">
        <w:rPr>
          <w:rFonts w:ascii="Times New Roman" w:hAnsi="Times New Roman" w:cs="Times New Roman"/>
          <w:sz w:val="22"/>
          <w:szCs w:val="22"/>
        </w:rPr>
        <w:t xml:space="preserve">También se ha dedicado a la realización de pegatinas, también conocidas como </w:t>
      </w:r>
      <w:r w:rsidR="00EB4533" w:rsidRPr="00EC444B">
        <w:rPr>
          <w:rFonts w:ascii="Times New Roman" w:hAnsi="Times New Roman" w:cs="Times New Roman"/>
          <w:i/>
          <w:sz w:val="22"/>
          <w:szCs w:val="22"/>
        </w:rPr>
        <w:t>stickers</w:t>
      </w:r>
      <w:r w:rsidR="00EB4533" w:rsidRPr="00EC444B">
        <w:rPr>
          <w:rFonts w:ascii="Times New Roman" w:hAnsi="Times New Roman" w:cs="Times New Roman"/>
          <w:sz w:val="22"/>
          <w:szCs w:val="22"/>
        </w:rPr>
        <w:t xml:space="preserve"> o pegas.  Ver: Rosario Plus</w:t>
      </w:r>
      <w:r w:rsidR="007A438B" w:rsidRPr="00EC444B">
        <w:rPr>
          <w:rFonts w:ascii="Times New Roman" w:hAnsi="Times New Roman" w:cs="Times New Roman"/>
          <w:sz w:val="22"/>
          <w:szCs w:val="22"/>
        </w:rPr>
        <w:t xml:space="preserve"> (10 de septiembre de 2017).</w:t>
      </w:r>
      <w:r w:rsidR="00EB4533" w:rsidRPr="00EC444B">
        <w:rPr>
          <w:rFonts w:ascii="Times New Roman" w:hAnsi="Times New Roman" w:cs="Times New Roman"/>
          <w:sz w:val="22"/>
          <w:szCs w:val="22"/>
        </w:rPr>
        <w:t xml:space="preserve"> La historia del joven que pinta chimpancés en las calles. </w:t>
      </w:r>
      <w:r w:rsidR="00EB4533" w:rsidRPr="00EC444B">
        <w:rPr>
          <w:rFonts w:ascii="Times New Roman" w:hAnsi="Times New Roman" w:cs="Times New Roman"/>
          <w:i/>
          <w:sz w:val="22"/>
          <w:szCs w:val="22"/>
        </w:rPr>
        <w:t>Rosario Plus</w:t>
      </w:r>
      <w:r w:rsidR="007A438B" w:rsidRPr="00EC444B">
        <w:rPr>
          <w:rFonts w:ascii="Times New Roman" w:hAnsi="Times New Roman" w:cs="Times New Roman"/>
          <w:sz w:val="22"/>
          <w:szCs w:val="22"/>
        </w:rPr>
        <w:t>. R</w:t>
      </w:r>
      <w:r w:rsidR="00EB4533" w:rsidRPr="00EC444B">
        <w:rPr>
          <w:rFonts w:ascii="Times New Roman" w:hAnsi="Times New Roman" w:cs="Times New Roman"/>
          <w:sz w:val="22"/>
          <w:szCs w:val="22"/>
        </w:rPr>
        <w:t xml:space="preserve">ecuperado de </w:t>
      </w:r>
      <w:hyperlink r:id="rId4" w:history="1">
        <w:r w:rsidR="00EB4533" w:rsidRPr="00EC444B">
          <w:rPr>
            <w:rStyle w:val="Hipervnculo"/>
            <w:rFonts w:ascii="Times New Roman" w:hAnsi="Times New Roman" w:cs="Times New Roman"/>
            <w:sz w:val="22"/>
            <w:szCs w:val="22"/>
          </w:rPr>
          <w:t>https://www.rosarioplus.com/enlareposera/La-historia-del-joven-que-pinta-chimpances-en-las-calles-20170905-0029.html</w:t>
        </w:r>
      </w:hyperlink>
      <w:r w:rsidR="00EB4533" w:rsidRPr="00EC444B">
        <w:rPr>
          <w:rFonts w:ascii="Times New Roman" w:hAnsi="Times New Roman" w:cs="Times New Roman"/>
          <w:sz w:val="22"/>
          <w:szCs w:val="22"/>
        </w:rPr>
        <w:t xml:space="preserve"> (Acceso: </w:t>
      </w:r>
      <w:r w:rsidR="007A438B" w:rsidRPr="00EC444B">
        <w:rPr>
          <w:rFonts w:ascii="Times New Roman" w:hAnsi="Times New Roman" w:cs="Times New Roman"/>
          <w:sz w:val="22"/>
          <w:szCs w:val="22"/>
        </w:rPr>
        <w:t>27-7-2019</w:t>
      </w:r>
      <w:r w:rsidR="00EB4533" w:rsidRPr="00EC444B">
        <w:rPr>
          <w:rFonts w:ascii="Times New Roman" w:hAnsi="Times New Roman" w:cs="Times New Roman"/>
          <w:sz w:val="22"/>
          <w:szCs w:val="22"/>
        </w:rPr>
        <w:t xml:space="preserve">) </w:t>
      </w:r>
    </w:p>
  </w:footnote>
  <w:footnote w:id="7">
    <w:p w14:paraId="1CBE20F4" w14:textId="68996E86" w:rsidR="003B5FFF" w:rsidRPr="00EC444B" w:rsidRDefault="003B5FFF">
      <w:pPr>
        <w:pStyle w:val="Textonotapie"/>
        <w:rPr>
          <w:rFonts w:ascii="Times New Roman" w:hAnsi="Times New Roman" w:cs="Times New Roman"/>
          <w:sz w:val="22"/>
          <w:szCs w:val="22"/>
        </w:rPr>
      </w:pPr>
      <w:r w:rsidRPr="00EC444B">
        <w:rPr>
          <w:rStyle w:val="Refdenotaalpie"/>
          <w:rFonts w:ascii="Times New Roman" w:hAnsi="Times New Roman" w:cs="Times New Roman"/>
          <w:sz w:val="22"/>
          <w:szCs w:val="22"/>
        </w:rPr>
        <w:footnoteRef/>
      </w:r>
      <w:r w:rsidRPr="00EC444B">
        <w:rPr>
          <w:rFonts w:ascii="Times New Roman" w:hAnsi="Times New Roman" w:cs="Times New Roman"/>
          <w:sz w:val="22"/>
          <w:szCs w:val="22"/>
        </w:rPr>
        <w:t xml:space="preserve"> El </w:t>
      </w:r>
      <w:r w:rsidRPr="00EC444B">
        <w:rPr>
          <w:rFonts w:ascii="Times New Roman" w:hAnsi="Times New Roman" w:cs="Times New Roman"/>
          <w:i/>
          <w:sz w:val="22"/>
          <w:szCs w:val="22"/>
        </w:rPr>
        <w:t>stickering</w:t>
      </w:r>
      <w:r w:rsidRPr="00EC444B">
        <w:rPr>
          <w:rFonts w:ascii="Times New Roman" w:hAnsi="Times New Roman" w:cs="Times New Roman"/>
          <w:sz w:val="22"/>
          <w:szCs w:val="22"/>
        </w:rPr>
        <w:t xml:space="preserve">, también conocido como </w:t>
      </w:r>
      <w:r w:rsidRPr="00EC444B">
        <w:rPr>
          <w:rFonts w:ascii="Times New Roman" w:hAnsi="Times New Roman" w:cs="Times New Roman"/>
          <w:i/>
          <w:sz w:val="22"/>
          <w:szCs w:val="22"/>
        </w:rPr>
        <w:t>wheatpaste</w:t>
      </w:r>
      <w:r w:rsidRPr="00EC444B">
        <w:rPr>
          <w:rFonts w:ascii="Times New Roman" w:hAnsi="Times New Roman" w:cs="Times New Roman"/>
          <w:sz w:val="22"/>
          <w:szCs w:val="22"/>
        </w:rPr>
        <w:t xml:space="preserve"> [engrudo] o </w:t>
      </w:r>
      <w:r w:rsidRPr="00EC444B">
        <w:rPr>
          <w:rFonts w:ascii="Times New Roman" w:hAnsi="Times New Roman" w:cs="Times New Roman"/>
          <w:i/>
          <w:sz w:val="22"/>
          <w:szCs w:val="22"/>
        </w:rPr>
        <w:t>pasting</w:t>
      </w:r>
      <w:r w:rsidRPr="00EC444B">
        <w:rPr>
          <w:rFonts w:ascii="Times New Roman" w:hAnsi="Times New Roman" w:cs="Times New Roman"/>
          <w:sz w:val="22"/>
          <w:szCs w:val="22"/>
        </w:rPr>
        <w:t xml:space="preserve"> es una de las disciplinas que caracterizan al </w:t>
      </w:r>
      <w:r w:rsidRPr="00EC444B">
        <w:rPr>
          <w:rFonts w:ascii="Times New Roman" w:hAnsi="Times New Roman" w:cs="Times New Roman"/>
          <w:i/>
          <w:sz w:val="22"/>
          <w:szCs w:val="22"/>
        </w:rPr>
        <w:t>street art</w:t>
      </w:r>
      <w:r w:rsidRPr="00EC444B">
        <w:rPr>
          <w:rFonts w:ascii="Times New Roman" w:hAnsi="Times New Roman" w:cs="Times New Roman"/>
          <w:sz w:val="22"/>
          <w:szCs w:val="22"/>
        </w:rPr>
        <w:t xml:space="preserve"> mediante la adopción de las técnicas de intervenir un </w:t>
      </w:r>
      <w:r w:rsidRPr="00EC444B">
        <w:rPr>
          <w:rFonts w:ascii="Times New Roman" w:hAnsi="Times New Roman" w:cs="Times New Roman"/>
          <w:i/>
          <w:sz w:val="22"/>
          <w:szCs w:val="22"/>
        </w:rPr>
        <w:t>spot</w:t>
      </w:r>
      <w:r w:rsidRPr="00EC444B">
        <w:rPr>
          <w:rFonts w:ascii="Times New Roman" w:hAnsi="Times New Roman" w:cs="Times New Roman"/>
          <w:sz w:val="22"/>
          <w:szCs w:val="22"/>
        </w:rPr>
        <w:t xml:space="preserve"> con gráfica que se pega o adhiere </w:t>
      </w:r>
      <w:r w:rsidR="00751BF0" w:rsidRPr="00EC444B">
        <w:rPr>
          <w:rFonts w:ascii="Times New Roman" w:hAnsi="Times New Roman" w:cs="Times New Roman"/>
          <w:sz w:val="22"/>
          <w:szCs w:val="22"/>
        </w:rPr>
        <w:t xml:space="preserve">(con engrudo, cola o cualquier medio adhesivo).  Las producciones se realizan previamente y luego son colocadas </w:t>
      </w:r>
      <w:r w:rsidR="00751BF0" w:rsidRPr="00EC444B">
        <w:rPr>
          <w:rFonts w:ascii="Times New Roman" w:hAnsi="Times New Roman" w:cs="Times New Roman"/>
          <w:i/>
          <w:sz w:val="22"/>
          <w:szCs w:val="22"/>
        </w:rPr>
        <w:t>in situ</w:t>
      </w:r>
      <w:r w:rsidR="00751BF0" w:rsidRPr="00EC444B">
        <w:rPr>
          <w:rFonts w:ascii="Times New Roman" w:hAnsi="Times New Roman" w:cs="Times New Roman"/>
          <w:sz w:val="22"/>
          <w:szCs w:val="22"/>
        </w:rPr>
        <w:t xml:space="preserve">. </w:t>
      </w:r>
    </w:p>
  </w:footnote>
  <w:footnote w:id="8">
    <w:p w14:paraId="64CE401D" w14:textId="2AB5397D" w:rsidR="005A3D0E" w:rsidRPr="00EC444B" w:rsidRDefault="005A3D0E">
      <w:pPr>
        <w:pStyle w:val="Textonotapie"/>
        <w:rPr>
          <w:rFonts w:ascii="Times New Roman" w:hAnsi="Times New Roman" w:cs="Times New Roman"/>
          <w:sz w:val="22"/>
          <w:szCs w:val="22"/>
        </w:rPr>
      </w:pPr>
      <w:r w:rsidRPr="00EC444B">
        <w:rPr>
          <w:rStyle w:val="Refdenotaalpie"/>
          <w:rFonts w:ascii="Times New Roman" w:hAnsi="Times New Roman" w:cs="Times New Roman"/>
          <w:sz w:val="22"/>
          <w:szCs w:val="22"/>
        </w:rPr>
        <w:footnoteRef/>
      </w:r>
      <w:r w:rsidRPr="00EC444B">
        <w:rPr>
          <w:rFonts w:ascii="Times New Roman" w:hAnsi="Times New Roman" w:cs="Times New Roman"/>
          <w:sz w:val="22"/>
          <w:szCs w:val="22"/>
        </w:rPr>
        <w:t xml:space="preserve"> </w:t>
      </w:r>
      <w:r w:rsidRPr="00EC444B">
        <w:rPr>
          <w:rFonts w:ascii="Times New Roman" w:hAnsi="Times New Roman" w:cs="Times New Roman"/>
          <w:b/>
          <w:sz w:val="22"/>
          <w:szCs w:val="22"/>
        </w:rPr>
        <w:t>BA Paste Up</w:t>
      </w:r>
      <w:r w:rsidRPr="00EC444B">
        <w:rPr>
          <w:rFonts w:ascii="Times New Roman" w:hAnsi="Times New Roman" w:cs="Times New Roman"/>
          <w:sz w:val="22"/>
          <w:szCs w:val="22"/>
        </w:rPr>
        <w:t xml:space="preserve"> es un colectivo </w:t>
      </w:r>
      <w:r w:rsidR="00FC205C" w:rsidRPr="00EC444B">
        <w:rPr>
          <w:rFonts w:ascii="Times New Roman" w:hAnsi="Times New Roman" w:cs="Times New Roman"/>
          <w:sz w:val="22"/>
          <w:szCs w:val="22"/>
        </w:rPr>
        <w:t>con base en Ciudad de Buenos Aires conformado en 2016, que realiza intervenciones caracterizadas</w:t>
      </w:r>
      <w:r w:rsidRPr="00EC444B">
        <w:rPr>
          <w:rFonts w:ascii="Times New Roman" w:hAnsi="Times New Roman" w:cs="Times New Roman"/>
          <w:sz w:val="22"/>
          <w:szCs w:val="22"/>
        </w:rPr>
        <w:t xml:space="preserve"> no sólo por la heterogeneidad de las propuestas gráficas sino por la forma de intervenir un </w:t>
      </w:r>
      <w:r w:rsidRPr="00EC444B">
        <w:rPr>
          <w:rFonts w:ascii="Times New Roman" w:hAnsi="Times New Roman" w:cs="Times New Roman"/>
          <w:i/>
          <w:sz w:val="22"/>
          <w:szCs w:val="22"/>
        </w:rPr>
        <w:t>spot</w:t>
      </w:r>
      <w:r w:rsidRPr="00EC444B">
        <w:rPr>
          <w:rFonts w:ascii="Times New Roman" w:hAnsi="Times New Roman" w:cs="Times New Roman"/>
          <w:sz w:val="22"/>
          <w:szCs w:val="22"/>
        </w:rPr>
        <w:t xml:space="preserve"> completamente, sin dejar espacios vacíos.  </w:t>
      </w:r>
      <w:r w:rsidR="00FC205C" w:rsidRPr="00EC444B">
        <w:rPr>
          <w:rFonts w:ascii="Times New Roman" w:hAnsi="Times New Roman" w:cs="Times New Roman"/>
          <w:sz w:val="22"/>
          <w:szCs w:val="22"/>
        </w:rPr>
        <w:t>Lo integran</w:t>
      </w:r>
      <w:r w:rsidR="007410D2" w:rsidRPr="00EC444B">
        <w:rPr>
          <w:rFonts w:ascii="Times New Roman" w:hAnsi="Times New Roman" w:cs="Times New Roman"/>
          <w:sz w:val="22"/>
          <w:szCs w:val="22"/>
        </w:rPr>
        <w:t xml:space="preserve"> </w:t>
      </w:r>
      <w:r w:rsidR="007410D2" w:rsidRPr="00EC444B">
        <w:rPr>
          <w:rFonts w:ascii="Times New Roman" w:hAnsi="Times New Roman" w:cs="Times New Roman"/>
          <w:b/>
          <w:sz w:val="22"/>
          <w:szCs w:val="22"/>
        </w:rPr>
        <w:t>Ale Giorgga</w:t>
      </w:r>
      <w:r w:rsidR="007410D2" w:rsidRPr="00EC444B">
        <w:rPr>
          <w:rFonts w:ascii="Times New Roman" w:hAnsi="Times New Roman" w:cs="Times New Roman"/>
          <w:sz w:val="22"/>
          <w:szCs w:val="22"/>
        </w:rPr>
        <w:t xml:space="preserve">, </w:t>
      </w:r>
      <w:r w:rsidR="007410D2" w:rsidRPr="00EC444B">
        <w:rPr>
          <w:rFonts w:ascii="Times New Roman" w:hAnsi="Times New Roman" w:cs="Times New Roman"/>
          <w:b/>
          <w:sz w:val="22"/>
          <w:szCs w:val="22"/>
        </w:rPr>
        <w:t>Boxi Trixi</w:t>
      </w:r>
      <w:r w:rsidR="007410D2" w:rsidRPr="00EC444B">
        <w:rPr>
          <w:rFonts w:ascii="Times New Roman" w:hAnsi="Times New Roman" w:cs="Times New Roman"/>
          <w:sz w:val="22"/>
          <w:szCs w:val="22"/>
        </w:rPr>
        <w:t xml:space="preserve">, </w:t>
      </w:r>
      <w:r w:rsidR="007410D2" w:rsidRPr="00EC444B">
        <w:rPr>
          <w:rFonts w:ascii="Times New Roman" w:hAnsi="Times New Roman" w:cs="Times New Roman"/>
          <w:b/>
          <w:sz w:val="22"/>
          <w:szCs w:val="22"/>
        </w:rPr>
        <w:t>Diego Martin Staffolani</w:t>
      </w:r>
      <w:r w:rsidR="007410D2" w:rsidRPr="00EC444B">
        <w:rPr>
          <w:rFonts w:ascii="Times New Roman" w:hAnsi="Times New Roman" w:cs="Times New Roman"/>
          <w:sz w:val="22"/>
          <w:szCs w:val="22"/>
        </w:rPr>
        <w:t xml:space="preserve">, </w:t>
      </w:r>
      <w:r w:rsidR="007410D2" w:rsidRPr="00EC444B">
        <w:rPr>
          <w:rFonts w:ascii="Times New Roman" w:hAnsi="Times New Roman" w:cs="Times New Roman"/>
          <w:b/>
          <w:sz w:val="22"/>
          <w:szCs w:val="22"/>
        </w:rPr>
        <w:t>Gerdy Harapos</w:t>
      </w:r>
      <w:r w:rsidR="007410D2" w:rsidRPr="00EC444B">
        <w:rPr>
          <w:rFonts w:ascii="Times New Roman" w:hAnsi="Times New Roman" w:cs="Times New Roman"/>
          <w:sz w:val="22"/>
          <w:szCs w:val="22"/>
        </w:rPr>
        <w:t xml:space="preserve"> y </w:t>
      </w:r>
      <w:r w:rsidR="007410D2" w:rsidRPr="00EC444B">
        <w:rPr>
          <w:rFonts w:ascii="Times New Roman" w:hAnsi="Times New Roman" w:cs="Times New Roman"/>
          <w:b/>
          <w:sz w:val="22"/>
          <w:szCs w:val="22"/>
        </w:rPr>
        <w:t>Guille Pachelo</w:t>
      </w:r>
      <w:r w:rsidR="0094436A" w:rsidRPr="00EC444B">
        <w:rPr>
          <w:rFonts w:ascii="Times New Roman" w:hAnsi="Times New Roman" w:cs="Times New Roman"/>
          <w:sz w:val="22"/>
          <w:szCs w:val="22"/>
        </w:rPr>
        <w:t>.</w:t>
      </w:r>
      <w:r w:rsidR="000D65B5" w:rsidRPr="00EC444B">
        <w:rPr>
          <w:rFonts w:ascii="Times New Roman" w:hAnsi="Times New Roman" w:cs="Times New Roman"/>
          <w:sz w:val="22"/>
          <w:szCs w:val="22"/>
        </w:rPr>
        <w:t xml:space="preserve"> Ver: s/a</w:t>
      </w:r>
      <w:r w:rsidR="007A438B" w:rsidRPr="00EC444B">
        <w:rPr>
          <w:rFonts w:ascii="Times New Roman" w:hAnsi="Times New Roman" w:cs="Times New Roman"/>
          <w:sz w:val="22"/>
          <w:szCs w:val="22"/>
        </w:rPr>
        <w:t xml:space="preserve"> (17 de mayo de 2016)</w:t>
      </w:r>
      <w:r w:rsidR="000D65B5" w:rsidRPr="00EC444B">
        <w:rPr>
          <w:rFonts w:ascii="Times New Roman" w:hAnsi="Times New Roman" w:cs="Times New Roman"/>
          <w:sz w:val="22"/>
          <w:szCs w:val="22"/>
        </w:rPr>
        <w:t xml:space="preserve"> BA PASTE UP: paredes que hablan en Palermo Soho. </w:t>
      </w:r>
      <w:r w:rsidR="000D65B5" w:rsidRPr="00EC444B">
        <w:rPr>
          <w:rFonts w:ascii="Times New Roman" w:hAnsi="Times New Roman" w:cs="Times New Roman"/>
          <w:i/>
          <w:sz w:val="22"/>
          <w:szCs w:val="22"/>
        </w:rPr>
        <w:t>Clarín</w:t>
      </w:r>
      <w:r w:rsidR="000D65B5" w:rsidRPr="00EC444B">
        <w:rPr>
          <w:rFonts w:ascii="Times New Roman" w:hAnsi="Times New Roman" w:cs="Times New Roman"/>
          <w:sz w:val="22"/>
          <w:szCs w:val="22"/>
        </w:rPr>
        <w:t xml:space="preserve"> [Edición digital]</w:t>
      </w:r>
      <w:r w:rsidR="007A438B" w:rsidRPr="00EC444B">
        <w:rPr>
          <w:rFonts w:ascii="Times New Roman" w:hAnsi="Times New Roman" w:cs="Times New Roman"/>
          <w:sz w:val="22"/>
          <w:szCs w:val="22"/>
        </w:rPr>
        <w:t>. R</w:t>
      </w:r>
      <w:r w:rsidR="000D65B5" w:rsidRPr="00EC444B">
        <w:rPr>
          <w:rFonts w:ascii="Times New Roman" w:hAnsi="Times New Roman" w:cs="Times New Roman"/>
          <w:sz w:val="22"/>
          <w:szCs w:val="22"/>
        </w:rPr>
        <w:t xml:space="preserve">ecuperado de </w:t>
      </w:r>
      <w:hyperlink r:id="rId5" w:history="1">
        <w:r w:rsidR="000D65B5" w:rsidRPr="00EC444B">
          <w:rPr>
            <w:rStyle w:val="Hipervnculo"/>
            <w:rFonts w:ascii="Times New Roman" w:hAnsi="Times New Roman" w:cs="Times New Roman"/>
            <w:sz w:val="22"/>
            <w:szCs w:val="22"/>
          </w:rPr>
          <w:t>https://www.clarin.com/entremujeres/entretenimientos/arte-y-cultura/ba-paste-up-palermo-soho_0_NJBt2IEMb.html</w:t>
        </w:r>
      </w:hyperlink>
      <w:r w:rsidR="000D65B5" w:rsidRPr="00EC444B">
        <w:rPr>
          <w:rFonts w:ascii="Times New Roman" w:hAnsi="Times New Roman" w:cs="Times New Roman"/>
          <w:sz w:val="22"/>
          <w:szCs w:val="22"/>
        </w:rPr>
        <w:t xml:space="preserve"> (Acceso:</w:t>
      </w:r>
      <w:r w:rsidR="007A438B" w:rsidRPr="00EC444B">
        <w:rPr>
          <w:rFonts w:ascii="Times New Roman" w:hAnsi="Times New Roman" w:cs="Times New Roman"/>
          <w:sz w:val="22"/>
          <w:szCs w:val="22"/>
        </w:rPr>
        <w:t xml:space="preserve"> 27-7-2019</w:t>
      </w:r>
      <w:r w:rsidR="000D65B5" w:rsidRPr="00EC444B">
        <w:rPr>
          <w:rFonts w:ascii="Times New Roman" w:hAnsi="Times New Roman" w:cs="Times New Roman"/>
          <w:sz w:val="22"/>
          <w:szCs w:val="22"/>
        </w:rPr>
        <w:t xml:space="preserve">) </w:t>
      </w:r>
    </w:p>
  </w:footnote>
  <w:footnote w:id="9">
    <w:p w14:paraId="25C225F5" w14:textId="2EC2B5F0" w:rsidR="00775D11" w:rsidRPr="00EC444B" w:rsidRDefault="00775D11">
      <w:pPr>
        <w:pStyle w:val="Textonotapie"/>
        <w:rPr>
          <w:rFonts w:ascii="Times New Roman" w:hAnsi="Times New Roman" w:cs="Times New Roman"/>
          <w:sz w:val="22"/>
          <w:szCs w:val="22"/>
        </w:rPr>
      </w:pPr>
      <w:r w:rsidRPr="00EC444B">
        <w:rPr>
          <w:rStyle w:val="Refdenotaalpie"/>
          <w:rFonts w:ascii="Times New Roman" w:hAnsi="Times New Roman" w:cs="Times New Roman"/>
          <w:sz w:val="22"/>
          <w:szCs w:val="22"/>
        </w:rPr>
        <w:footnoteRef/>
      </w:r>
      <w:r w:rsidRPr="00EC444B">
        <w:rPr>
          <w:rFonts w:ascii="Times New Roman" w:hAnsi="Times New Roman" w:cs="Times New Roman"/>
          <w:sz w:val="22"/>
          <w:szCs w:val="22"/>
        </w:rPr>
        <w:t xml:space="preserve"> </w:t>
      </w:r>
      <w:r w:rsidRPr="00EC444B">
        <w:rPr>
          <w:rFonts w:ascii="Times New Roman" w:hAnsi="Times New Roman" w:cs="Times New Roman"/>
          <w:b/>
          <w:sz w:val="22"/>
          <w:szCs w:val="22"/>
        </w:rPr>
        <w:t>Federación Argentina de Stickboxing</w:t>
      </w:r>
      <w:r w:rsidRPr="00EC444B">
        <w:rPr>
          <w:rFonts w:ascii="Times New Roman" w:hAnsi="Times New Roman" w:cs="Times New Roman"/>
          <w:sz w:val="22"/>
          <w:szCs w:val="22"/>
        </w:rPr>
        <w:t xml:space="preserve"> es un proyecto que actualmente cumple 10 años de vigencia, que funcionó como una plataforma colaborativa para nuclear artistas y productores de arte urbano desde la disciplina del </w:t>
      </w:r>
      <w:r w:rsidRPr="00EC444B">
        <w:rPr>
          <w:rFonts w:ascii="Times New Roman" w:hAnsi="Times New Roman" w:cs="Times New Roman"/>
          <w:i/>
          <w:sz w:val="22"/>
          <w:szCs w:val="22"/>
        </w:rPr>
        <w:t>stickering</w:t>
      </w:r>
      <w:r w:rsidRPr="00EC444B">
        <w:rPr>
          <w:rFonts w:ascii="Times New Roman" w:hAnsi="Times New Roman" w:cs="Times New Roman"/>
          <w:sz w:val="22"/>
          <w:szCs w:val="22"/>
        </w:rPr>
        <w:t xml:space="preserve">.  </w:t>
      </w:r>
      <w:r w:rsidR="00357511" w:rsidRPr="00EC444B">
        <w:rPr>
          <w:rFonts w:ascii="Times New Roman" w:hAnsi="Times New Roman" w:cs="Times New Roman"/>
          <w:sz w:val="22"/>
          <w:szCs w:val="22"/>
        </w:rPr>
        <w:t xml:space="preserve">Como colectivo es muy significativo por diversas cuestiones, entre las que destacan ser el primero en organizarse sistemáticamente para la práctica, y </w:t>
      </w:r>
      <w:r w:rsidR="009A5892" w:rsidRPr="00EC444B">
        <w:rPr>
          <w:rFonts w:ascii="Times New Roman" w:hAnsi="Times New Roman" w:cs="Times New Roman"/>
          <w:sz w:val="22"/>
          <w:szCs w:val="22"/>
        </w:rPr>
        <w:t>conformarse casi exclusivamente</w:t>
      </w:r>
      <w:r w:rsidR="00357511" w:rsidRPr="00EC444B">
        <w:rPr>
          <w:rFonts w:ascii="Times New Roman" w:hAnsi="Times New Roman" w:cs="Times New Roman"/>
          <w:sz w:val="22"/>
          <w:szCs w:val="22"/>
        </w:rPr>
        <w:t xml:space="preserve"> </w:t>
      </w:r>
      <w:r w:rsidR="009A5892" w:rsidRPr="00EC444B">
        <w:rPr>
          <w:rFonts w:ascii="Times New Roman" w:hAnsi="Times New Roman" w:cs="Times New Roman"/>
          <w:sz w:val="22"/>
          <w:szCs w:val="22"/>
        </w:rPr>
        <w:t>de mujeres</w:t>
      </w:r>
      <w:r w:rsidR="00357511" w:rsidRPr="00EC444B">
        <w:rPr>
          <w:rFonts w:ascii="Times New Roman" w:hAnsi="Times New Roman" w:cs="Times New Roman"/>
          <w:sz w:val="22"/>
          <w:szCs w:val="22"/>
        </w:rPr>
        <w:t xml:space="preserve">.  Se mantuvo en el tiempo de forma autogestiva e independiente a la vez que propuso la inclusión de las audiencias mediante el cambio de rol a activador, gracias a sus talleres de práctica.  </w:t>
      </w:r>
      <w:r w:rsidR="0066348B" w:rsidRPr="00EC444B">
        <w:rPr>
          <w:rFonts w:ascii="Times New Roman" w:hAnsi="Times New Roman" w:cs="Times New Roman"/>
          <w:sz w:val="22"/>
          <w:szCs w:val="22"/>
        </w:rPr>
        <w:t xml:space="preserve">Ver: </w:t>
      </w:r>
      <w:r w:rsidR="00EB38C8" w:rsidRPr="00EC444B">
        <w:rPr>
          <w:rFonts w:ascii="Times New Roman" w:hAnsi="Times New Roman" w:cs="Times New Roman"/>
          <w:sz w:val="22"/>
          <w:szCs w:val="22"/>
        </w:rPr>
        <w:t xml:space="preserve">dos Santos, L. y Barragán, R. (2016). Pegar con efecto. El sticker art en argentina desde la plataforma de “Stickboxing”. </w:t>
      </w:r>
      <w:r w:rsidR="00EB38C8" w:rsidRPr="00EC444B">
        <w:rPr>
          <w:rFonts w:ascii="Times New Roman" w:hAnsi="Times New Roman" w:cs="Times New Roman"/>
          <w:i/>
          <w:sz w:val="22"/>
          <w:szCs w:val="22"/>
        </w:rPr>
        <w:t>Actas de las 8vas Jornadas de Investigación en Disciplinas Artísticas y Proyectuales</w:t>
      </w:r>
      <w:r w:rsidR="00EB38C8" w:rsidRPr="00EC444B">
        <w:rPr>
          <w:rFonts w:ascii="Times New Roman" w:hAnsi="Times New Roman" w:cs="Times New Roman"/>
          <w:sz w:val="22"/>
          <w:szCs w:val="22"/>
        </w:rPr>
        <w:t>, Facultad de Bellas Artes, Universidad Nacional de La Plata.</w:t>
      </w:r>
    </w:p>
  </w:footnote>
  <w:footnote w:id="10">
    <w:p w14:paraId="3DE4EAAF" w14:textId="1A29014D" w:rsidR="00692A4A" w:rsidRPr="00EC444B" w:rsidRDefault="00692A4A">
      <w:pPr>
        <w:pStyle w:val="Textonotapie"/>
        <w:rPr>
          <w:rFonts w:ascii="Times New Roman" w:hAnsi="Times New Roman" w:cs="Times New Roman"/>
          <w:sz w:val="22"/>
          <w:szCs w:val="22"/>
        </w:rPr>
      </w:pPr>
      <w:r w:rsidRPr="00EC444B">
        <w:rPr>
          <w:rStyle w:val="Refdenotaalpie"/>
          <w:rFonts w:ascii="Times New Roman" w:hAnsi="Times New Roman" w:cs="Times New Roman"/>
          <w:sz w:val="22"/>
          <w:szCs w:val="22"/>
        </w:rPr>
        <w:footnoteRef/>
      </w:r>
      <w:r w:rsidRPr="00EC444B">
        <w:rPr>
          <w:rFonts w:ascii="Times New Roman" w:hAnsi="Times New Roman" w:cs="Times New Roman"/>
          <w:sz w:val="22"/>
          <w:szCs w:val="22"/>
        </w:rPr>
        <w:t xml:space="preserve"> La misma se circuló a través de la plataforma Change.org y está firmada por Analía Regué y Carolina Sosa Repic, actuales representantes del colectivo. Ver:</w:t>
      </w:r>
      <w:r w:rsidR="00C7067C" w:rsidRPr="00EC444B">
        <w:rPr>
          <w:rFonts w:ascii="Times New Roman" w:hAnsi="Times New Roman" w:cs="Times New Roman"/>
          <w:sz w:val="22"/>
          <w:szCs w:val="22"/>
        </w:rPr>
        <w:t xml:space="preserve"> Change.org (julio de 2019). </w:t>
      </w:r>
      <w:r w:rsidR="00C7067C" w:rsidRPr="00EC444B">
        <w:rPr>
          <w:rFonts w:ascii="Times New Roman" w:hAnsi="Times New Roman" w:cs="Times New Roman"/>
          <w:i/>
          <w:sz w:val="22"/>
          <w:szCs w:val="22"/>
        </w:rPr>
        <w:t>Memoria y Arte urbano</w:t>
      </w:r>
      <w:r w:rsidR="00C7067C" w:rsidRPr="00EC444B">
        <w:rPr>
          <w:rFonts w:ascii="Times New Roman" w:hAnsi="Times New Roman" w:cs="Times New Roman"/>
          <w:sz w:val="22"/>
          <w:szCs w:val="22"/>
        </w:rPr>
        <w:t>. [petición en línea] recuperada de</w:t>
      </w:r>
      <w:r w:rsidRPr="00EC444B">
        <w:rPr>
          <w:rFonts w:ascii="Times New Roman" w:hAnsi="Times New Roman" w:cs="Times New Roman"/>
          <w:sz w:val="22"/>
          <w:szCs w:val="22"/>
        </w:rPr>
        <w:t xml:space="preserve"> </w:t>
      </w:r>
      <w:hyperlink r:id="rId6" w:history="1">
        <w:r w:rsidRPr="00EC444B">
          <w:rPr>
            <w:rStyle w:val="Hipervnculo"/>
            <w:rFonts w:ascii="Times New Roman" w:hAnsi="Times New Roman" w:cs="Times New Roman"/>
            <w:sz w:val="22"/>
            <w:szCs w:val="22"/>
          </w:rPr>
          <w:t>https://www.change.org/p/secretaria-de-cultura-de-la-ciudad-de-rosario-memoria-y-arte-urbano</w:t>
        </w:r>
      </w:hyperlink>
      <w:r w:rsidRPr="00EC444B">
        <w:rPr>
          <w:rFonts w:ascii="Times New Roman" w:hAnsi="Times New Roman" w:cs="Times New Roman"/>
          <w:sz w:val="22"/>
          <w:szCs w:val="22"/>
        </w:rPr>
        <w:t xml:space="preserve"> </w:t>
      </w:r>
    </w:p>
  </w:footnote>
  <w:footnote w:id="11">
    <w:p w14:paraId="6C82CBDD" w14:textId="17A04E1D" w:rsidR="004671E5" w:rsidRPr="00EC444B" w:rsidRDefault="004671E5" w:rsidP="004671E5">
      <w:pPr>
        <w:pStyle w:val="Textonotapie"/>
        <w:rPr>
          <w:rFonts w:ascii="Times New Roman" w:hAnsi="Times New Roman" w:cs="Times New Roman"/>
          <w:sz w:val="22"/>
          <w:szCs w:val="22"/>
        </w:rPr>
      </w:pPr>
      <w:r w:rsidRPr="00EC444B">
        <w:rPr>
          <w:rStyle w:val="Refdenotaalpie"/>
          <w:rFonts w:ascii="Times New Roman" w:hAnsi="Times New Roman" w:cs="Times New Roman"/>
          <w:sz w:val="22"/>
          <w:szCs w:val="22"/>
        </w:rPr>
        <w:footnoteRef/>
      </w:r>
      <w:r w:rsidRPr="00EC444B">
        <w:rPr>
          <w:rFonts w:ascii="Times New Roman" w:hAnsi="Times New Roman" w:cs="Times New Roman"/>
          <w:sz w:val="22"/>
          <w:szCs w:val="22"/>
        </w:rPr>
        <w:t xml:space="preserve"> En ocasión de los distintos eventos organiz</w:t>
      </w:r>
      <w:r w:rsidR="004A66BA" w:rsidRPr="00EC444B">
        <w:rPr>
          <w:rFonts w:ascii="Times New Roman" w:hAnsi="Times New Roman" w:cs="Times New Roman"/>
          <w:sz w:val="22"/>
          <w:szCs w:val="22"/>
        </w:rPr>
        <w:t>ados por la Federación, la</w:t>
      </w:r>
      <w:r w:rsidRPr="00EC444B">
        <w:rPr>
          <w:rFonts w:ascii="Times New Roman" w:hAnsi="Times New Roman" w:cs="Times New Roman"/>
          <w:sz w:val="22"/>
          <w:szCs w:val="22"/>
        </w:rPr>
        <w:t xml:space="preserve"> municipalidad de Rosario hizo regis</w:t>
      </w:r>
      <w:r w:rsidR="00FE7690" w:rsidRPr="00EC444B">
        <w:rPr>
          <w:rFonts w:ascii="Times New Roman" w:hAnsi="Times New Roman" w:cs="Times New Roman"/>
          <w:sz w:val="22"/>
          <w:szCs w:val="22"/>
        </w:rPr>
        <w:t xml:space="preserve">tros y promoción de los mismos [Analía Regue, comunicación personal, 8 de junio de 2019] </w:t>
      </w:r>
      <w:r w:rsidRPr="00EC444B">
        <w:rPr>
          <w:rFonts w:ascii="Times New Roman" w:hAnsi="Times New Roman" w:cs="Times New Roman"/>
          <w:sz w:val="22"/>
          <w:szCs w:val="22"/>
        </w:rPr>
        <w:t>además de patrocinar talleres de arte urbano que impartió Analía Regue a través de</w:t>
      </w:r>
      <w:r w:rsidR="004A66BA" w:rsidRPr="00EC444B">
        <w:rPr>
          <w:rFonts w:ascii="Times New Roman" w:hAnsi="Times New Roman" w:cs="Times New Roman"/>
          <w:sz w:val="22"/>
          <w:szCs w:val="22"/>
        </w:rPr>
        <w:t xml:space="preserve"> </w:t>
      </w:r>
      <w:r w:rsidRPr="00EC444B">
        <w:rPr>
          <w:rFonts w:ascii="Times New Roman" w:hAnsi="Times New Roman" w:cs="Times New Roman"/>
          <w:sz w:val="22"/>
          <w:szCs w:val="22"/>
        </w:rPr>
        <w:t>l</w:t>
      </w:r>
      <w:r w:rsidR="004A66BA" w:rsidRPr="00EC444B">
        <w:rPr>
          <w:rFonts w:ascii="Times New Roman" w:hAnsi="Times New Roman" w:cs="Times New Roman"/>
          <w:sz w:val="22"/>
          <w:szCs w:val="22"/>
        </w:rPr>
        <w:t>os</w:t>
      </w:r>
      <w:r w:rsidRPr="00EC444B">
        <w:rPr>
          <w:rFonts w:ascii="Times New Roman" w:hAnsi="Times New Roman" w:cs="Times New Roman"/>
          <w:sz w:val="22"/>
          <w:szCs w:val="22"/>
        </w:rPr>
        <w:t xml:space="preserve"> programa</w:t>
      </w:r>
      <w:r w:rsidR="004A66BA" w:rsidRPr="00EC444B">
        <w:rPr>
          <w:rFonts w:ascii="Times New Roman" w:hAnsi="Times New Roman" w:cs="Times New Roman"/>
          <w:sz w:val="22"/>
          <w:szCs w:val="22"/>
        </w:rPr>
        <w:t>s patrocinados por la secretaría de juventud, como</w:t>
      </w:r>
      <w:r w:rsidRPr="00EC444B">
        <w:rPr>
          <w:rFonts w:ascii="Times New Roman" w:hAnsi="Times New Roman" w:cs="Times New Roman"/>
          <w:sz w:val="22"/>
          <w:szCs w:val="22"/>
        </w:rPr>
        <w:t xml:space="preserve"> </w:t>
      </w:r>
      <w:r w:rsidR="00963D17" w:rsidRPr="00EC444B">
        <w:rPr>
          <w:rFonts w:ascii="Times New Roman" w:hAnsi="Times New Roman" w:cs="Times New Roman"/>
          <w:sz w:val="22"/>
          <w:szCs w:val="22"/>
        </w:rPr>
        <w:t xml:space="preserve">el </w:t>
      </w:r>
      <w:r w:rsidRPr="00EC444B">
        <w:rPr>
          <w:rFonts w:ascii="Times New Roman" w:hAnsi="Times New Roman" w:cs="Times New Roman"/>
          <w:sz w:val="22"/>
          <w:szCs w:val="22"/>
        </w:rPr>
        <w:t>“Ceroveinticinco”</w:t>
      </w:r>
      <w:r w:rsidR="00FE7690" w:rsidRPr="00EC444B">
        <w:rPr>
          <w:rFonts w:ascii="Times New Roman" w:hAnsi="Times New Roman" w:cs="Times New Roman"/>
          <w:sz w:val="22"/>
          <w:szCs w:val="22"/>
        </w:rPr>
        <w:t xml:space="preserve">, en cuya página figuraba además entrevistas a los productores culturales </w:t>
      </w:r>
      <w:r w:rsidR="00231756" w:rsidRPr="00EC444B">
        <w:rPr>
          <w:rFonts w:ascii="Times New Roman" w:hAnsi="Times New Roman" w:cs="Times New Roman"/>
          <w:sz w:val="22"/>
          <w:szCs w:val="22"/>
        </w:rPr>
        <w:t>donde se</w:t>
      </w:r>
      <w:r w:rsidR="00FE7690" w:rsidRPr="00EC444B">
        <w:rPr>
          <w:rFonts w:ascii="Times New Roman" w:hAnsi="Times New Roman" w:cs="Times New Roman"/>
          <w:sz w:val="22"/>
          <w:szCs w:val="22"/>
        </w:rPr>
        <w:t xml:space="preserve"> la incluyen. Ver: </w:t>
      </w:r>
      <w:r w:rsidR="00C7067C" w:rsidRPr="00EC444B">
        <w:rPr>
          <w:rFonts w:ascii="Times New Roman" w:hAnsi="Times New Roman" w:cs="Times New Roman"/>
          <w:sz w:val="22"/>
          <w:szCs w:val="22"/>
        </w:rPr>
        <w:t xml:space="preserve">ceroveinticinco.gob.ar (s/f ). </w:t>
      </w:r>
      <w:r w:rsidR="00231756" w:rsidRPr="00EC444B">
        <w:rPr>
          <w:rFonts w:ascii="Times New Roman" w:hAnsi="Times New Roman" w:cs="Times New Roman"/>
          <w:sz w:val="22"/>
          <w:szCs w:val="22"/>
        </w:rPr>
        <w:t>Entrevistas en ceroveinticinco. Hoy: Analia Regue (Damita Dinamita)</w:t>
      </w:r>
      <w:r w:rsidR="00C7067C" w:rsidRPr="00EC444B">
        <w:rPr>
          <w:rFonts w:ascii="Times New Roman" w:hAnsi="Times New Roman" w:cs="Times New Roman"/>
          <w:sz w:val="22"/>
          <w:szCs w:val="22"/>
        </w:rPr>
        <w:t xml:space="preserve">. </w:t>
      </w:r>
      <w:r w:rsidR="00C7067C" w:rsidRPr="00EC444B">
        <w:rPr>
          <w:rFonts w:ascii="Times New Roman" w:hAnsi="Times New Roman" w:cs="Times New Roman"/>
          <w:i/>
          <w:sz w:val="22"/>
          <w:szCs w:val="22"/>
        </w:rPr>
        <w:t>Ceroveinticinco</w:t>
      </w:r>
      <w:r w:rsidR="00231756" w:rsidRPr="00EC444B">
        <w:rPr>
          <w:rFonts w:ascii="Times New Roman" w:hAnsi="Times New Roman" w:cs="Times New Roman"/>
          <w:sz w:val="22"/>
          <w:szCs w:val="22"/>
        </w:rPr>
        <w:t xml:space="preserve"> [Sito Web], recuperado de </w:t>
      </w:r>
      <w:hyperlink r:id="rId7" w:history="1">
        <w:r w:rsidR="00FE7690" w:rsidRPr="00EC444B">
          <w:rPr>
            <w:rStyle w:val="Hipervnculo"/>
            <w:rFonts w:ascii="Times New Roman" w:hAnsi="Times New Roman" w:cs="Times New Roman"/>
            <w:sz w:val="22"/>
            <w:szCs w:val="22"/>
          </w:rPr>
          <w:t>https://web.archive.org/web/20121003103428/http://ceroveinticinco.gob.ar/page/especiales/id/11/title/Entrevistas-en-ceroveinticinco.-Hoy:-Analia-Regue-(Damita-Dinamita)</w:t>
        </w:r>
      </w:hyperlink>
      <w:r w:rsidR="00FE7690" w:rsidRPr="00EC444B">
        <w:rPr>
          <w:rFonts w:ascii="Times New Roman" w:hAnsi="Times New Roman" w:cs="Times New Roman"/>
          <w:sz w:val="22"/>
          <w:szCs w:val="22"/>
        </w:rPr>
        <w:t xml:space="preserve"> </w:t>
      </w:r>
      <w:r w:rsidR="00C7067C" w:rsidRPr="00EC444B">
        <w:rPr>
          <w:rFonts w:ascii="Times New Roman" w:hAnsi="Times New Roman" w:cs="Times New Roman"/>
          <w:sz w:val="22"/>
          <w:szCs w:val="22"/>
        </w:rPr>
        <w:t>(acceso: 10-10-201</w:t>
      </w:r>
      <w:r w:rsidR="006542F9" w:rsidRPr="00EC444B">
        <w:rPr>
          <w:rFonts w:ascii="Times New Roman" w:hAnsi="Times New Roman" w:cs="Times New Roman"/>
          <w:sz w:val="22"/>
          <w:szCs w:val="22"/>
        </w:rPr>
        <w:t>8</w:t>
      </w:r>
      <w:r w:rsidR="00C7067C" w:rsidRPr="00EC444B">
        <w:rPr>
          <w:rFonts w:ascii="Times New Roman" w:hAnsi="Times New Roman" w:cs="Times New Roman"/>
          <w:sz w:val="22"/>
          <w:szCs w:val="22"/>
        </w:rPr>
        <w:t>)</w:t>
      </w:r>
    </w:p>
  </w:footnote>
  <w:footnote w:id="12">
    <w:p w14:paraId="693DA741" w14:textId="495B988B" w:rsidR="00061F2A" w:rsidRPr="00EC444B" w:rsidRDefault="00061F2A">
      <w:pPr>
        <w:pStyle w:val="Textonotapie"/>
        <w:rPr>
          <w:rFonts w:ascii="Times New Roman" w:hAnsi="Times New Roman" w:cs="Times New Roman"/>
          <w:sz w:val="22"/>
          <w:szCs w:val="22"/>
        </w:rPr>
      </w:pPr>
      <w:r w:rsidRPr="00EC444B">
        <w:rPr>
          <w:rStyle w:val="Refdenotaalpie"/>
          <w:rFonts w:ascii="Times New Roman" w:hAnsi="Times New Roman" w:cs="Times New Roman"/>
          <w:sz w:val="22"/>
          <w:szCs w:val="22"/>
        </w:rPr>
        <w:footnoteRef/>
      </w:r>
      <w:r w:rsidRPr="00EC444B">
        <w:rPr>
          <w:rFonts w:ascii="Times New Roman" w:hAnsi="Times New Roman" w:cs="Times New Roman"/>
          <w:sz w:val="22"/>
          <w:szCs w:val="22"/>
        </w:rPr>
        <w:t xml:space="preserve"> Como explica Lacast al ser entrevistado en una radio local: “la idea es traer un poco la técnica </w:t>
      </w:r>
      <w:r w:rsidR="009B7801" w:rsidRPr="00EC444B">
        <w:rPr>
          <w:rFonts w:ascii="Times New Roman" w:hAnsi="Times New Roman" w:cs="Times New Roman"/>
          <w:sz w:val="22"/>
          <w:szCs w:val="22"/>
        </w:rPr>
        <w:t>ésta</w:t>
      </w:r>
      <w:r w:rsidRPr="00EC444B">
        <w:rPr>
          <w:rFonts w:ascii="Times New Roman" w:hAnsi="Times New Roman" w:cs="Times New Roman"/>
          <w:sz w:val="22"/>
          <w:szCs w:val="22"/>
        </w:rPr>
        <w:t xml:space="preserve"> a Rosario y que se empiece a ver un poco más porque </w:t>
      </w:r>
      <w:r w:rsidR="009B7801" w:rsidRPr="00EC444B">
        <w:rPr>
          <w:rFonts w:ascii="Times New Roman" w:hAnsi="Times New Roman" w:cs="Times New Roman"/>
          <w:sz w:val="22"/>
          <w:szCs w:val="22"/>
        </w:rPr>
        <w:t>quizás</w:t>
      </w:r>
      <w:r w:rsidRPr="00EC444B">
        <w:rPr>
          <w:rFonts w:ascii="Times New Roman" w:hAnsi="Times New Roman" w:cs="Times New Roman"/>
          <w:sz w:val="22"/>
          <w:szCs w:val="22"/>
        </w:rPr>
        <w:t xml:space="preserve"> se ve poco y todo muy separado, la idea es bueno </w:t>
      </w:r>
      <w:r w:rsidR="000909E5" w:rsidRPr="00EC444B">
        <w:rPr>
          <w:rFonts w:ascii="Times New Roman" w:hAnsi="Times New Roman" w:cs="Times New Roman"/>
          <w:sz w:val="22"/>
          <w:szCs w:val="22"/>
        </w:rPr>
        <w:t>acá</w:t>
      </w:r>
      <w:r w:rsidRPr="00EC444B">
        <w:rPr>
          <w:rFonts w:ascii="Times New Roman" w:hAnsi="Times New Roman" w:cs="Times New Roman"/>
          <w:sz w:val="22"/>
          <w:szCs w:val="22"/>
        </w:rPr>
        <w:t xml:space="preserve"> estamos, vamo</w:t>
      </w:r>
      <w:r w:rsidR="009B7801" w:rsidRPr="00EC444B">
        <w:rPr>
          <w:rFonts w:ascii="Times New Roman" w:hAnsi="Times New Roman" w:cs="Times New Roman"/>
          <w:sz w:val="22"/>
          <w:szCs w:val="22"/>
        </w:rPr>
        <w:t>s</w:t>
      </w:r>
      <w:r w:rsidRPr="00EC444B">
        <w:rPr>
          <w:rFonts w:ascii="Times New Roman" w:hAnsi="Times New Roman" w:cs="Times New Roman"/>
          <w:sz w:val="22"/>
          <w:szCs w:val="22"/>
        </w:rPr>
        <w:t xml:space="preserve"> a juntarnos...”</w:t>
      </w:r>
    </w:p>
  </w:footnote>
  <w:footnote w:id="13">
    <w:p w14:paraId="3D8715BA" w14:textId="0794DED3" w:rsidR="00772118" w:rsidRPr="00EC444B" w:rsidRDefault="00772118">
      <w:pPr>
        <w:pStyle w:val="Textonotapie"/>
        <w:rPr>
          <w:rFonts w:ascii="Times New Roman" w:hAnsi="Times New Roman" w:cs="Times New Roman"/>
          <w:sz w:val="22"/>
          <w:szCs w:val="22"/>
        </w:rPr>
      </w:pPr>
      <w:r w:rsidRPr="00EC444B">
        <w:rPr>
          <w:rStyle w:val="Refdenotaalpie"/>
          <w:rFonts w:ascii="Times New Roman" w:hAnsi="Times New Roman" w:cs="Times New Roman"/>
          <w:sz w:val="22"/>
          <w:szCs w:val="22"/>
        </w:rPr>
        <w:footnoteRef/>
      </w:r>
      <w:r w:rsidRPr="00EC444B">
        <w:rPr>
          <w:rFonts w:ascii="Times New Roman" w:hAnsi="Times New Roman" w:cs="Times New Roman"/>
          <w:sz w:val="22"/>
          <w:szCs w:val="22"/>
        </w:rPr>
        <w:t xml:space="preserve"> Por ejemplo en la edición en Ciudad de Buenos Aires </w:t>
      </w:r>
      <w:r w:rsidR="007913FF" w:rsidRPr="00EC444B">
        <w:rPr>
          <w:rFonts w:ascii="Times New Roman" w:hAnsi="Times New Roman" w:cs="Times New Roman"/>
          <w:sz w:val="22"/>
          <w:szCs w:val="22"/>
        </w:rPr>
        <w:t>de Worldwide Walls</w:t>
      </w:r>
      <w:r w:rsidRPr="00EC444B">
        <w:rPr>
          <w:rFonts w:ascii="Times New Roman" w:hAnsi="Times New Roman" w:cs="Times New Roman"/>
          <w:sz w:val="22"/>
          <w:szCs w:val="22"/>
        </w:rPr>
        <w:t>, en 201</w:t>
      </w:r>
      <w:r w:rsidR="007913FF" w:rsidRPr="00EC444B">
        <w:rPr>
          <w:rFonts w:ascii="Times New Roman" w:hAnsi="Times New Roman" w:cs="Times New Roman"/>
          <w:sz w:val="22"/>
          <w:szCs w:val="22"/>
        </w:rPr>
        <w:t>7</w:t>
      </w:r>
      <w:r w:rsidRPr="00EC444B">
        <w:rPr>
          <w:rFonts w:ascii="Times New Roman" w:hAnsi="Times New Roman" w:cs="Times New Roman"/>
          <w:sz w:val="22"/>
          <w:szCs w:val="22"/>
        </w:rPr>
        <w:t xml:space="preserve"> y el que co-organizaron con artistas brasileños en octubre de 2018, Peglam International Pasteup</w:t>
      </w:r>
      <w:r w:rsidR="00592540" w:rsidRPr="00EC444B">
        <w:rPr>
          <w:rFonts w:ascii="Times New Roman" w:hAnsi="Times New Roman" w:cs="Times New Roman"/>
          <w:sz w:val="22"/>
          <w:szCs w:val="22"/>
        </w:rPr>
        <w:t xml:space="preserve"> edición Argentina</w:t>
      </w:r>
      <w:r w:rsidRPr="00EC444B">
        <w:rPr>
          <w:rFonts w:ascii="Times New Roman" w:hAnsi="Times New Roman" w:cs="Times New Roman"/>
          <w:sz w:val="22"/>
          <w:szCs w:val="22"/>
        </w:rPr>
        <w:t xml:space="preserve">.  Ver: </w:t>
      </w:r>
      <w:r w:rsidR="007913FF" w:rsidRPr="00EC444B">
        <w:rPr>
          <w:rFonts w:ascii="Times New Roman" w:hAnsi="Times New Roman" w:cs="Times New Roman"/>
          <w:sz w:val="22"/>
          <w:szCs w:val="22"/>
        </w:rPr>
        <w:t xml:space="preserve">Peralta, M. </w:t>
      </w:r>
      <w:r w:rsidR="00F236FA" w:rsidRPr="00EC444B">
        <w:rPr>
          <w:rFonts w:ascii="Times New Roman" w:hAnsi="Times New Roman" w:cs="Times New Roman"/>
          <w:sz w:val="22"/>
          <w:szCs w:val="22"/>
        </w:rPr>
        <w:t xml:space="preserve">(12 de septiembre de 2017 ) </w:t>
      </w:r>
      <w:r w:rsidR="007913FF" w:rsidRPr="00EC444B">
        <w:rPr>
          <w:rFonts w:ascii="Times New Roman" w:hAnsi="Times New Roman" w:cs="Times New Roman"/>
          <w:sz w:val="22"/>
          <w:szCs w:val="22"/>
        </w:rPr>
        <w:t>Exclusivo: el boom del “street art” se consolida en la Ciudad</w:t>
      </w:r>
      <w:r w:rsidR="00F236FA" w:rsidRPr="00EC444B">
        <w:rPr>
          <w:rFonts w:ascii="Times New Roman" w:hAnsi="Times New Roman" w:cs="Times New Roman"/>
          <w:sz w:val="22"/>
          <w:szCs w:val="22"/>
        </w:rPr>
        <w:t xml:space="preserve">. </w:t>
      </w:r>
      <w:r w:rsidR="00F236FA" w:rsidRPr="00EC444B">
        <w:rPr>
          <w:rFonts w:ascii="Times New Roman" w:hAnsi="Times New Roman" w:cs="Times New Roman"/>
          <w:i/>
          <w:sz w:val="22"/>
          <w:szCs w:val="22"/>
        </w:rPr>
        <w:t>Noticias Urbanas</w:t>
      </w:r>
      <w:r w:rsidR="00F236FA" w:rsidRPr="00EC444B">
        <w:rPr>
          <w:rFonts w:ascii="Times New Roman" w:hAnsi="Times New Roman" w:cs="Times New Roman"/>
          <w:sz w:val="22"/>
          <w:szCs w:val="22"/>
        </w:rPr>
        <w:t>. Re</w:t>
      </w:r>
      <w:r w:rsidR="007913FF" w:rsidRPr="00EC444B">
        <w:rPr>
          <w:rFonts w:ascii="Times New Roman" w:hAnsi="Times New Roman" w:cs="Times New Roman"/>
          <w:sz w:val="22"/>
          <w:szCs w:val="22"/>
        </w:rPr>
        <w:t xml:space="preserve">cuperado de </w:t>
      </w:r>
      <w:hyperlink r:id="rId8" w:history="1">
        <w:r w:rsidR="007913FF" w:rsidRPr="00EC444B">
          <w:rPr>
            <w:rStyle w:val="Hipervnculo"/>
            <w:rFonts w:ascii="Times New Roman" w:hAnsi="Times New Roman" w:cs="Times New Roman"/>
            <w:sz w:val="22"/>
            <w:szCs w:val="22"/>
          </w:rPr>
          <w:t>http://www.noticiasurbanas.com.ar/noticias/impacto-visual-el-boom-del-street-art-sigue-consolidandose-en-la-ciudad/</w:t>
        </w:r>
      </w:hyperlink>
      <w:r w:rsidR="007913FF" w:rsidRPr="00EC444B">
        <w:rPr>
          <w:rFonts w:ascii="Times New Roman" w:hAnsi="Times New Roman" w:cs="Times New Roman"/>
          <w:sz w:val="22"/>
          <w:szCs w:val="22"/>
        </w:rPr>
        <w:t xml:space="preserve"> </w:t>
      </w:r>
      <w:r w:rsidR="00F236FA" w:rsidRPr="00EC444B">
        <w:rPr>
          <w:rFonts w:ascii="Times New Roman" w:hAnsi="Times New Roman" w:cs="Times New Roman"/>
          <w:sz w:val="22"/>
          <w:szCs w:val="22"/>
        </w:rPr>
        <w:t>(Acceso: 10-8-2019)</w:t>
      </w:r>
    </w:p>
  </w:footnote>
  <w:footnote w:id="14">
    <w:p w14:paraId="4C31A005" w14:textId="43E27B6C" w:rsidR="00471402" w:rsidRPr="00EC444B" w:rsidRDefault="00471402">
      <w:pPr>
        <w:pStyle w:val="Textonotapie"/>
        <w:rPr>
          <w:rFonts w:ascii="Times New Roman" w:hAnsi="Times New Roman" w:cs="Times New Roman"/>
          <w:sz w:val="22"/>
          <w:szCs w:val="22"/>
        </w:rPr>
      </w:pPr>
      <w:r w:rsidRPr="00EC444B">
        <w:rPr>
          <w:rStyle w:val="Refdenotaalpie"/>
          <w:rFonts w:ascii="Times New Roman" w:hAnsi="Times New Roman" w:cs="Times New Roman"/>
          <w:sz w:val="22"/>
          <w:szCs w:val="22"/>
        </w:rPr>
        <w:footnoteRef/>
      </w:r>
      <w:r w:rsidRPr="00EC444B">
        <w:rPr>
          <w:rFonts w:ascii="Times New Roman" w:hAnsi="Times New Roman" w:cs="Times New Roman"/>
          <w:sz w:val="22"/>
          <w:szCs w:val="22"/>
        </w:rPr>
        <w:t xml:space="preserve"> ACL, proyecto que lleva adelante Iván Andrada, surgió en 2003 y </w:t>
      </w:r>
      <w:r w:rsidR="00672F3D" w:rsidRPr="00EC444B">
        <w:rPr>
          <w:rFonts w:ascii="Times New Roman" w:hAnsi="Times New Roman" w:cs="Times New Roman"/>
          <w:sz w:val="22"/>
          <w:szCs w:val="22"/>
        </w:rPr>
        <w:t>fue tomando diferentes formatos: A</w:t>
      </w:r>
      <w:r w:rsidRPr="00EC444B">
        <w:rPr>
          <w:rFonts w:ascii="Times New Roman" w:hAnsi="Times New Roman" w:cs="Times New Roman"/>
          <w:sz w:val="22"/>
          <w:szCs w:val="22"/>
        </w:rPr>
        <w:t>demás de ser una plataforma de divulgación</w:t>
      </w:r>
      <w:r w:rsidR="00672F3D" w:rsidRPr="00EC444B">
        <w:rPr>
          <w:rFonts w:ascii="Times New Roman" w:hAnsi="Times New Roman" w:cs="Times New Roman"/>
          <w:sz w:val="22"/>
          <w:szCs w:val="22"/>
        </w:rPr>
        <w:t>,</w:t>
      </w:r>
      <w:r w:rsidRPr="00EC444B">
        <w:rPr>
          <w:rFonts w:ascii="Times New Roman" w:hAnsi="Times New Roman" w:cs="Times New Roman"/>
          <w:sz w:val="22"/>
          <w:szCs w:val="22"/>
        </w:rPr>
        <w:t xml:space="preserve"> gener</w:t>
      </w:r>
      <w:r w:rsidR="00672F3D" w:rsidRPr="00EC444B">
        <w:rPr>
          <w:rFonts w:ascii="Times New Roman" w:hAnsi="Times New Roman" w:cs="Times New Roman"/>
          <w:sz w:val="22"/>
          <w:szCs w:val="22"/>
        </w:rPr>
        <w:t>a</w:t>
      </w:r>
      <w:r w:rsidRPr="00EC444B">
        <w:rPr>
          <w:rFonts w:ascii="Times New Roman" w:hAnsi="Times New Roman" w:cs="Times New Roman"/>
          <w:sz w:val="22"/>
          <w:szCs w:val="22"/>
        </w:rPr>
        <w:t xml:space="preserve"> encuentros y exposiciones de artistas urbanos, sosteniendo un importante registro de las prácticas y las producciones. </w:t>
      </w:r>
      <w:r w:rsidR="00672F3D" w:rsidRPr="00EC444B">
        <w:rPr>
          <w:rFonts w:ascii="Times New Roman" w:hAnsi="Times New Roman" w:cs="Times New Roman"/>
          <w:sz w:val="22"/>
          <w:szCs w:val="22"/>
        </w:rPr>
        <w:t xml:space="preserve">Ver: </w:t>
      </w:r>
      <w:hyperlink r:id="rId9" w:history="1">
        <w:r w:rsidR="00672F3D" w:rsidRPr="00EC444B">
          <w:rPr>
            <w:rStyle w:val="Hipervnculo"/>
            <w:rFonts w:ascii="Times New Roman" w:hAnsi="Times New Roman" w:cs="Times New Roman"/>
            <w:sz w:val="22"/>
            <w:szCs w:val="22"/>
          </w:rPr>
          <w:t>http://www.artecallejerolatinoamerica.com/</w:t>
        </w:r>
      </w:hyperlink>
      <w:r w:rsidR="00672F3D" w:rsidRPr="00EC444B">
        <w:rPr>
          <w:rFonts w:ascii="Times New Roman" w:hAnsi="Times New Roman" w:cs="Times New Roman"/>
          <w:sz w:val="22"/>
          <w:szCs w:val="22"/>
        </w:rPr>
        <w:t xml:space="preserve"> </w:t>
      </w:r>
    </w:p>
  </w:footnote>
  <w:footnote w:id="15">
    <w:p w14:paraId="54381E6C" w14:textId="057E2F99" w:rsidR="00AE4465" w:rsidRPr="00EC444B" w:rsidRDefault="00AE4465">
      <w:pPr>
        <w:pStyle w:val="Textonotapie"/>
        <w:rPr>
          <w:rFonts w:ascii="Times New Roman" w:hAnsi="Times New Roman" w:cs="Times New Roman"/>
          <w:sz w:val="22"/>
          <w:szCs w:val="22"/>
        </w:rPr>
      </w:pPr>
      <w:r w:rsidRPr="00EC444B">
        <w:rPr>
          <w:rStyle w:val="Refdenotaalpie"/>
          <w:rFonts w:ascii="Times New Roman" w:hAnsi="Times New Roman" w:cs="Times New Roman"/>
          <w:sz w:val="22"/>
          <w:szCs w:val="22"/>
        </w:rPr>
        <w:footnoteRef/>
      </w:r>
      <w:r w:rsidRPr="00EC444B">
        <w:rPr>
          <w:rFonts w:ascii="Times New Roman" w:hAnsi="Times New Roman" w:cs="Times New Roman"/>
          <w:sz w:val="22"/>
          <w:szCs w:val="22"/>
        </w:rPr>
        <w:t xml:space="preserve"> En el partido de Gral. San Martín se lleva adelante el programa “San Martín Pinta Bien”; fue implementado por la Subsecretaría de Cultura del municipio desde el 2012 para recuperar </w:t>
      </w:r>
      <w:r w:rsidR="00253924" w:rsidRPr="00EC444B">
        <w:rPr>
          <w:rFonts w:ascii="Times New Roman" w:hAnsi="Times New Roman" w:cs="Times New Roman"/>
          <w:sz w:val="22"/>
          <w:szCs w:val="22"/>
        </w:rPr>
        <w:t>los espacios públicos deteriorados</w:t>
      </w:r>
      <w:r w:rsidRPr="00EC444B">
        <w:rPr>
          <w:rFonts w:ascii="Times New Roman" w:hAnsi="Times New Roman" w:cs="Times New Roman"/>
          <w:sz w:val="22"/>
          <w:szCs w:val="22"/>
        </w:rPr>
        <w:t xml:space="preserve"> del distrito. Ver: Municipio de Gral. San Martín</w:t>
      </w:r>
      <w:r w:rsidR="00F236FA" w:rsidRPr="00EC444B">
        <w:rPr>
          <w:rFonts w:ascii="Times New Roman" w:hAnsi="Times New Roman" w:cs="Times New Roman"/>
          <w:sz w:val="22"/>
          <w:szCs w:val="22"/>
        </w:rPr>
        <w:t xml:space="preserve"> (s/f) </w:t>
      </w:r>
      <w:r w:rsidR="00F236FA" w:rsidRPr="00EC444B">
        <w:rPr>
          <w:rFonts w:ascii="Times New Roman" w:hAnsi="Times New Roman" w:cs="Times New Roman"/>
          <w:i/>
          <w:sz w:val="22"/>
          <w:szCs w:val="22"/>
        </w:rPr>
        <w:t>San Martín Pinta Bien</w:t>
      </w:r>
      <w:r w:rsidRPr="00EC444B">
        <w:rPr>
          <w:rFonts w:ascii="Times New Roman" w:hAnsi="Times New Roman" w:cs="Times New Roman"/>
          <w:sz w:val="22"/>
          <w:szCs w:val="22"/>
        </w:rPr>
        <w:t xml:space="preserve"> [sitio Web] </w:t>
      </w:r>
      <w:r w:rsidR="00F236FA" w:rsidRPr="00EC444B">
        <w:rPr>
          <w:rFonts w:ascii="Times New Roman" w:hAnsi="Times New Roman" w:cs="Times New Roman"/>
          <w:sz w:val="22"/>
          <w:szCs w:val="22"/>
        </w:rPr>
        <w:t>r</w:t>
      </w:r>
      <w:r w:rsidRPr="00EC444B">
        <w:rPr>
          <w:rFonts w:ascii="Times New Roman" w:hAnsi="Times New Roman" w:cs="Times New Roman"/>
          <w:sz w:val="22"/>
          <w:szCs w:val="22"/>
        </w:rPr>
        <w:t xml:space="preserve">ecuperado de </w:t>
      </w:r>
      <w:hyperlink r:id="rId10" w:history="1">
        <w:r w:rsidRPr="00EC444B">
          <w:rPr>
            <w:rStyle w:val="Hipervnculo"/>
            <w:rFonts w:ascii="Times New Roman" w:hAnsi="Times New Roman" w:cs="Times New Roman"/>
            <w:sz w:val="22"/>
            <w:szCs w:val="22"/>
          </w:rPr>
          <w:t>http://www.sanmartin.gov.ar/san-martin-pinta-bien/</w:t>
        </w:r>
      </w:hyperlink>
      <w:r w:rsidRPr="00EC444B">
        <w:rPr>
          <w:rFonts w:ascii="Times New Roman" w:hAnsi="Times New Roman" w:cs="Times New Roman"/>
          <w:sz w:val="22"/>
          <w:szCs w:val="22"/>
        </w:rPr>
        <w:t xml:space="preserve">  (Acceso: 8-11-2018). </w:t>
      </w:r>
    </w:p>
  </w:footnote>
  <w:footnote w:id="16">
    <w:p w14:paraId="39D90FF4" w14:textId="691162F0" w:rsidR="00C3126C" w:rsidRPr="00EC444B" w:rsidRDefault="00C3126C" w:rsidP="004879AF">
      <w:pPr>
        <w:pStyle w:val="Textonotapie"/>
        <w:rPr>
          <w:rFonts w:ascii="Times New Roman" w:hAnsi="Times New Roman" w:cs="Times New Roman"/>
          <w:sz w:val="22"/>
          <w:szCs w:val="22"/>
        </w:rPr>
      </w:pPr>
      <w:r w:rsidRPr="00EC444B">
        <w:rPr>
          <w:rStyle w:val="Refdenotaalpie"/>
          <w:rFonts w:ascii="Times New Roman" w:hAnsi="Times New Roman" w:cs="Times New Roman"/>
          <w:sz w:val="22"/>
          <w:szCs w:val="22"/>
        </w:rPr>
        <w:footnoteRef/>
      </w:r>
      <w:r w:rsidRPr="00EC444B">
        <w:rPr>
          <w:rFonts w:ascii="Times New Roman" w:hAnsi="Times New Roman" w:cs="Times New Roman"/>
          <w:sz w:val="22"/>
          <w:szCs w:val="22"/>
        </w:rPr>
        <w:t xml:space="preserve"> Regué, Analía y Sosa Repic, Carolina, </w:t>
      </w:r>
      <w:r w:rsidR="004879AF" w:rsidRPr="00EC444B">
        <w:rPr>
          <w:rFonts w:ascii="Times New Roman" w:hAnsi="Times New Roman" w:cs="Times New Roman"/>
          <w:sz w:val="22"/>
          <w:szCs w:val="22"/>
        </w:rPr>
        <w:t xml:space="preserve">(Vía Change.org) (julio de 2019). </w:t>
      </w:r>
      <w:r w:rsidR="004879AF" w:rsidRPr="00EC444B">
        <w:rPr>
          <w:rFonts w:ascii="Times New Roman" w:hAnsi="Times New Roman" w:cs="Times New Roman"/>
          <w:i/>
          <w:sz w:val="22"/>
          <w:szCs w:val="22"/>
        </w:rPr>
        <w:t>Memoria y Arte urbano</w:t>
      </w:r>
      <w:r w:rsidR="004879AF" w:rsidRPr="00EC444B">
        <w:rPr>
          <w:rFonts w:ascii="Times New Roman" w:hAnsi="Times New Roman" w:cs="Times New Roman"/>
          <w:sz w:val="22"/>
          <w:szCs w:val="22"/>
        </w:rPr>
        <w:t xml:space="preserve">. [petición en línea] recuperada de </w:t>
      </w:r>
      <w:hyperlink r:id="rId11" w:history="1">
        <w:r w:rsidR="004879AF" w:rsidRPr="00EC444B">
          <w:rPr>
            <w:rStyle w:val="Hipervnculo"/>
            <w:rFonts w:ascii="Times New Roman" w:hAnsi="Times New Roman" w:cs="Times New Roman"/>
            <w:sz w:val="22"/>
            <w:szCs w:val="22"/>
          </w:rPr>
          <w:t>https://www.change.org/p/secretaria-de-cultura-de-la-ciudad-de-rosario-memoria-y-arte-urbano</w:t>
        </w:r>
      </w:hyperlink>
      <w:r w:rsidR="004879AF" w:rsidRPr="00EC444B">
        <w:rPr>
          <w:rFonts w:ascii="Times New Roman" w:hAnsi="Times New Roman" w:cs="Times New Roman"/>
          <w:sz w:val="22"/>
          <w:szCs w:val="22"/>
        </w:rPr>
        <w:t xml:space="preserve"> </w:t>
      </w:r>
    </w:p>
  </w:footnote>
  <w:footnote w:id="17">
    <w:p w14:paraId="625751D3" w14:textId="4AAA50FB" w:rsidR="00A3168B" w:rsidRPr="00EC444B" w:rsidRDefault="00A3168B" w:rsidP="004879AF">
      <w:pPr>
        <w:pStyle w:val="Textonotapie"/>
        <w:rPr>
          <w:rFonts w:ascii="Times New Roman" w:hAnsi="Times New Roman" w:cs="Times New Roman"/>
          <w:sz w:val="22"/>
          <w:szCs w:val="22"/>
        </w:rPr>
      </w:pPr>
      <w:r w:rsidRPr="00EC444B">
        <w:rPr>
          <w:rStyle w:val="Refdenotaalpie"/>
          <w:rFonts w:ascii="Times New Roman" w:hAnsi="Times New Roman" w:cs="Times New Roman"/>
          <w:sz w:val="22"/>
          <w:szCs w:val="22"/>
        </w:rPr>
        <w:footnoteRef/>
      </w:r>
      <w:r w:rsidRPr="00EC444B">
        <w:rPr>
          <w:rFonts w:ascii="Times New Roman" w:hAnsi="Times New Roman" w:cs="Times New Roman"/>
          <w:sz w:val="22"/>
          <w:szCs w:val="22"/>
        </w:rPr>
        <w:t xml:space="preserve"> </w:t>
      </w:r>
      <w:r w:rsidR="00EC444B" w:rsidRPr="00EC444B">
        <w:rPr>
          <w:rFonts w:ascii="Times New Roman" w:hAnsi="Times New Roman" w:cs="Times New Roman"/>
          <w:i/>
          <w:sz w:val="22"/>
          <w:szCs w:val="22"/>
        </w:rPr>
        <w:t>Ídem</w:t>
      </w:r>
      <w:r w:rsidR="00EC444B">
        <w:rPr>
          <w:rFonts w:ascii="Times New Roman" w:hAnsi="Times New Roman" w:cs="Times New Roman"/>
          <w:sz w:val="22"/>
          <w:szCs w:val="22"/>
        </w:rPr>
        <w:t>.</w:t>
      </w:r>
      <w:r w:rsidR="004879AF" w:rsidRPr="00EC444B">
        <w:rPr>
          <w:rFonts w:ascii="Times New Roman" w:hAnsi="Times New Roman" w:cs="Times New Roman"/>
          <w:sz w:val="22"/>
          <w:szCs w:val="22"/>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50C"/>
    <w:rsid w:val="00033A35"/>
    <w:rsid w:val="0004145A"/>
    <w:rsid w:val="000446D4"/>
    <w:rsid w:val="000519CD"/>
    <w:rsid w:val="0006003D"/>
    <w:rsid w:val="00061F2A"/>
    <w:rsid w:val="0006367D"/>
    <w:rsid w:val="00077629"/>
    <w:rsid w:val="000857FD"/>
    <w:rsid w:val="000909E5"/>
    <w:rsid w:val="000B229C"/>
    <w:rsid w:val="000D65B5"/>
    <w:rsid w:val="000D7548"/>
    <w:rsid w:val="000F1179"/>
    <w:rsid w:val="000F6147"/>
    <w:rsid w:val="001131F9"/>
    <w:rsid w:val="00113A49"/>
    <w:rsid w:val="00113E0D"/>
    <w:rsid w:val="001210A7"/>
    <w:rsid w:val="001213F1"/>
    <w:rsid w:val="00123715"/>
    <w:rsid w:val="00130DCC"/>
    <w:rsid w:val="0013405B"/>
    <w:rsid w:val="00137809"/>
    <w:rsid w:val="0014531B"/>
    <w:rsid w:val="00157214"/>
    <w:rsid w:val="00166728"/>
    <w:rsid w:val="0016766D"/>
    <w:rsid w:val="00171414"/>
    <w:rsid w:val="00182C88"/>
    <w:rsid w:val="001938F7"/>
    <w:rsid w:val="00195635"/>
    <w:rsid w:val="00197220"/>
    <w:rsid w:val="001A6163"/>
    <w:rsid w:val="001D60B1"/>
    <w:rsid w:val="001F55F9"/>
    <w:rsid w:val="00210B10"/>
    <w:rsid w:val="00223269"/>
    <w:rsid w:val="00231756"/>
    <w:rsid w:val="00234D93"/>
    <w:rsid w:val="002406D2"/>
    <w:rsid w:val="00243AA6"/>
    <w:rsid w:val="0024402D"/>
    <w:rsid w:val="00250A3A"/>
    <w:rsid w:val="002519D1"/>
    <w:rsid w:val="00253924"/>
    <w:rsid w:val="0025415E"/>
    <w:rsid w:val="00260F13"/>
    <w:rsid w:val="00290A4C"/>
    <w:rsid w:val="00293EC4"/>
    <w:rsid w:val="00296F76"/>
    <w:rsid w:val="002C7929"/>
    <w:rsid w:val="002D099C"/>
    <w:rsid w:val="002D4376"/>
    <w:rsid w:val="002D5AB9"/>
    <w:rsid w:val="002D6727"/>
    <w:rsid w:val="0031281C"/>
    <w:rsid w:val="00316B45"/>
    <w:rsid w:val="00351393"/>
    <w:rsid w:val="003526E9"/>
    <w:rsid w:val="00357511"/>
    <w:rsid w:val="00362819"/>
    <w:rsid w:val="0037096C"/>
    <w:rsid w:val="003728EE"/>
    <w:rsid w:val="00380457"/>
    <w:rsid w:val="00380F03"/>
    <w:rsid w:val="00390550"/>
    <w:rsid w:val="00392F4E"/>
    <w:rsid w:val="003931CB"/>
    <w:rsid w:val="003A36F8"/>
    <w:rsid w:val="003B5FFF"/>
    <w:rsid w:val="003B6FE9"/>
    <w:rsid w:val="003B7B9C"/>
    <w:rsid w:val="003C5A25"/>
    <w:rsid w:val="003C721C"/>
    <w:rsid w:val="003E0BB9"/>
    <w:rsid w:val="003E739E"/>
    <w:rsid w:val="003F202C"/>
    <w:rsid w:val="003F50DC"/>
    <w:rsid w:val="003F7313"/>
    <w:rsid w:val="0041707D"/>
    <w:rsid w:val="0042486E"/>
    <w:rsid w:val="00442F52"/>
    <w:rsid w:val="00465507"/>
    <w:rsid w:val="00466CC6"/>
    <w:rsid w:val="004671E5"/>
    <w:rsid w:val="004713B1"/>
    <w:rsid w:val="00471402"/>
    <w:rsid w:val="00472986"/>
    <w:rsid w:val="00473D3C"/>
    <w:rsid w:val="004743CE"/>
    <w:rsid w:val="004879AF"/>
    <w:rsid w:val="0049431C"/>
    <w:rsid w:val="004A14A7"/>
    <w:rsid w:val="004A47B4"/>
    <w:rsid w:val="004A66BA"/>
    <w:rsid w:val="004D2D62"/>
    <w:rsid w:val="004D2EB9"/>
    <w:rsid w:val="004D5A5D"/>
    <w:rsid w:val="00507AC9"/>
    <w:rsid w:val="00516276"/>
    <w:rsid w:val="00516587"/>
    <w:rsid w:val="00521879"/>
    <w:rsid w:val="00545807"/>
    <w:rsid w:val="005465B6"/>
    <w:rsid w:val="00551C36"/>
    <w:rsid w:val="00555813"/>
    <w:rsid w:val="00563B6C"/>
    <w:rsid w:val="00592540"/>
    <w:rsid w:val="0059417D"/>
    <w:rsid w:val="005A3D0E"/>
    <w:rsid w:val="005C4479"/>
    <w:rsid w:val="005C61FC"/>
    <w:rsid w:val="005D0B87"/>
    <w:rsid w:val="005D3839"/>
    <w:rsid w:val="005F02F4"/>
    <w:rsid w:val="005F22B7"/>
    <w:rsid w:val="00605666"/>
    <w:rsid w:val="00615D86"/>
    <w:rsid w:val="006275BE"/>
    <w:rsid w:val="00633E44"/>
    <w:rsid w:val="00645EE5"/>
    <w:rsid w:val="00653271"/>
    <w:rsid w:val="006542F9"/>
    <w:rsid w:val="0066348B"/>
    <w:rsid w:val="00666A5C"/>
    <w:rsid w:val="00672F3D"/>
    <w:rsid w:val="00677A43"/>
    <w:rsid w:val="0068354E"/>
    <w:rsid w:val="00687ECC"/>
    <w:rsid w:val="00692A4A"/>
    <w:rsid w:val="00694F7F"/>
    <w:rsid w:val="006A02F2"/>
    <w:rsid w:val="006B09E7"/>
    <w:rsid w:val="006B1117"/>
    <w:rsid w:val="006D7B3B"/>
    <w:rsid w:val="006E5427"/>
    <w:rsid w:val="00715297"/>
    <w:rsid w:val="00715AEB"/>
    <w:rsid w:val="007237B4"/>
    <w:rsid w:val="007343F6"/>
    <w:rsid w:val="007410D2"/>
    <w:rsid w:val="00750D52"/>
    <w:rsid w:val="00751BF0"/>
    <w:rsid w:val="00771029"/>
    <w:rsid w:val="00772118"/>
    <w:rsid w:val="00775D11"/>
    <w:rsid w:val="00785F68"/>
    <w:rsid w:val="007913FF"/>
    <w:rsid w:val="00791C4C"/>
    <w:rsid w:val="007A2728"/>
    <w:rsid w:val="007A438B"/>
    <w:rsid w:val="007D3E28"/>
    <w:rsid w:val="007D558A"/>
    <w:rsid w:val="007E20F8"/>
    <w:rsid w:val="007F3703"/>
    <w:rsid w:val="007F5AB6"/>
    <w:rsid w:val="007F7B3F"/>
    <w:rsid w:val="0083089F"/>
    <w:rsid w:val="00830CDB"/>
    <w:rsid w:val="00870EEF"/>
    <w:rsid w:val="00874E66"/>
    <w:rsid w:val="0088123F"/>
    <w:rsid w:val="0088746E"/>
    <w:rsid w:val="008B1AF5"/>
    <w:rsid w:val="008B7F26"/>
    <w:rsid w:val="008D0541"/>
    <w:rsid w:val="008E0349"/>
    <w:rsid w:val="0094436A"/>
    <w:rsid w:val="00952EE3"/>
    <w:rsid w:val="009627D8"/>
    <w:rsid w:val="00963D17"/>
    <w:rsid w:val="009876F2"/>
    <w:rsid w:val="009A5892"/>
    <w:rsid w:val="009B06B3"/>
    <w:rsid w:val="009B1CA0"/>
    <w:rsid w:val="009B7801"/>
    <w:rsid w:val="009C0BC8"/>
    <w:rsid w:val="009D2738"/>
    <w:rsid w:val="009D5897"/>
    <w:rsid w:val="009E086C"/>
    <w:rsid w:val="009E1B88"/>
    <w:rsid w:val="00A10B03"/>
    <w:rsid w:val="00A2025F"/>
    <w:rsid w:val="00A3168B"/>
    <w:rsid w:val="00A410CC"/>
    <w:rsid w:val="00A55C27"/>
    <w:rsid w:val="00A67687"/>
    <w:rsid w:val="00A67F9E"/>
    <w:rsid w:val="00A72458"/>
    <w:rsid w:val="00A7658F"/>
    <w:rsid w:val="00A802CB"/>
    <w:rsid w:val="00A828C7"/>
    <w:rsid w:val="00A8650C"/>
    <w:rsid w:val="00A92E4B"/>
    <w:rsid w:val="00A96BEA"/>
    <w:rsid w:val="00A974B5"/>
    <w:rsid w:val="00AB11BC"/>
    <w:rsid w:val="00AE4465"/>
    <w:rsid w:val="00AE6FEB"/>
    <w:rsid w:val="00B039FA"/>
    <w:rsid w:val="00B0754B"/>
    <w:rsid w:val="00B13D5A"/>
    <w:rsid w:val="00B16142"/>
    <w:rsid w:val="00B208A2"/>
    <w:rsid w:val="00B21800"/>
    <w:rsid w:val="00B22445"/>
    <w:rsid w:val="00B22D3E"/>
    <w:rsid w:val="00B23D8E"/>
    <w:rsid w:val="00B24A26"/>
    <w:rsid w:val="00B26296"/>
    <w:rsid w:val="00B30B9F"/>
    <w:rsid w:val="00B44525"/>
    <w:rsid w:val="00B62651"/>
    <w:rsid w:val="00B718FA"/>
    <w:rsid w:val="00B724D4"/>
    <w:rsid w:val="00B75560"/>
    <w:rsid w:val="00BC3089"/>
    <w:rsid w:val="00BE2698"/>
    <w:rsid w:val="00BE5D44"/>
    <w:rsid w:val="00C13922"/>
    <w:rsid w:val="00C3126C"/>
    <w:rsid w:val="00C40B77"/>
    <w:rsid w:val="00C43503"/>
    <w:rsid w:val="00C7067C"/>
    <w:rsid w:val="00C77DDA"/>
    <w:rsid w:val="00CB1529"/>
    <w:rsid w:val="00CB28B8"/>
    <w:rsid w:val="00CD4071"/>
    <w:rsid w:val="00CD6E53"/>
    <w:rsid w:val="00CE34BF"/>
    <w:rsid w:val="00CF0DD2"/>
    <w:rsid w:val="00D023DA"/>
    <w:rsid w:val="00D06C9A"/>
    <w:rsid w:val="00D11213"/>
    <w:rsid w:val="00D1588F"/>
    <w:rsid w:val="00D17299"/>
    <w:rsid w:val="00D51DEF"/>
    <w:rsid w:val="00D622EB"/>
    <w:rsid w:val="00D62662"/>
    <w:rsid w:val="00D833F0"/>
    <w:rsid w:val="00D91308"/>
    <w:rsid w:val="00D95000"/>
    <w:rsid w:val="00DA1A4E"/>
    <w:rsid w:val="00DA2458"/>
    <w:rsid w:val="00DB2050"/>
    <w:rsid w:val="00DC3CC5"/>
    <w:rsid w:val="00DD1043"/>
    <w:rsid w:val="00DD11A4"/>
    <w:rsid w:val="00DD7F01"/>
    <w:rsid w:val="00DE4523"/>
    <w:rsid w:val="00DF1BC2"/>
    <w:rsid w:val="00E00470"/>
    <w:rsid w:val="00E41DF5"/>
    <w:rsid w:val="00E51964"/>
    <w:rsid w:val="00E51B32"/>
    <w:rsid w:val="00E5461C"/>
    <w:rsid w:val="00E6100F"/>
    <w:rsid w:val="00E612DD"/>
    <w:rsid w:val="00E63158"/>
    <w:rsid w:val="00E65220"/>
    <w:rsid w:val="00E979F8"/>
    <w:rsid w:val="00EB2F7B"/>
    <w:rsid w:val="00EB38C8"/>
    <w:rsid w:val="00EB4533"/>
    <w:rsid w:val="00EC444B"/>
    <w:rsid w:val="00EC6277"/>
    <w:rsid w:val="00ED0A58"/>
    <w:rsid w:val="00ED6A17"/>
    <w:rsid w:val="00F05035"/>
    <w:rsid w:val="00F17B79"/>
    <w:rsid w:val="00F236FA"/>
    <w:rsid w:val="00F26F32"/>
    <w:rsid w:val="00F27D6C"/>
    <w:rsid w:val="00F337E2"/>
    <w:rsid w:val="00F42180"/>
    <w:rsid w:val="00F46F3C"/>
    <w:rsid w:val="00F52401"/>
    <w:rsid w:val="00F56822"/>
    <w:rsid w:val="00F60A19"/>
    <w:rsid w:val="00F66FF5"/>
    <w:rsid w:val="00F73606"/>
    <w:rsid w:val="00F73C0E"/>
    <w:rsid w:val="00FA1A20"/>
    <w:rsid w:val="00FA7C54"/>
    <w:rsid w:val="00FC205C"/>
    <w:rsid w:val="00FE7690"/>
    <w:rsid w:val="00FF703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586CF"/>
  <w15:chartTrackingRefBased/>
  <w15:docId w15:val="{27A13E81-13F5-47A2-BE74-9E5B27F62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D7F01"/>
    <w:pPr>
      <w:keepNext/>
      <w:keepLines/>
      <w:spacing w:before="240" w:after="0"/>
      <w:outlineLvl w:val="0"/>
    </w:pPr>
    <w:rPr>
      <w:rFonts w:asciiTheme="majorHAnsi" w:eastAsiaTheme="majorEastAsia" w:hAnsiTheme="majorHAnsi" w:cstheme="majorBidi"/>
      <w:color w:val="2E74B5" w:themeColor="accent1" w:themeShade="BF"/>
      <w:sz w:val="32"/>
      <w:szCs w:val="32"/>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D7F01"/>
    <w:rPr>
      <w:rFonts w:asciiTheme="majorHAnsi" w:eastAsiaTheme="majorEastAsia" w:hAnsiTheme="majorHAnsi" w:cstheme="majorBidi"/>
      <w:color w:val="2E74B5" w:themeColor="accent1" w:themeShade="BF"/>
      <w:sz w:val="32"/>
      <w:szCs w:val="32"/>
      <w:lang w:eastAsia="es-AR"/>
    </w:rPr>
  </w:style>
  <w:style w:type="character" w:styleId="Refdecomentario">
    <w:name w:val="annotation reference"/>
    <w:basedOn w:val="Fuentedeprrafopredeter"/>
    <w:uiPriority w:val="99"/>
    <w:semiHidden/>
    <w:unhideWhenUsed/>
    <w:rsid w:val="0042486E"/>
    <w:rPr>
      <w:sz w:val="16"/>
      <w:szCs w:val="16"/>
    </w:rPr>
  </w:style>
  <w:style w:type="paragraph" w:styleId="Textocomentario">
    <w:name w:val="annotation text"/>
    <w:basedOn w:val="Normal"/>
    <w:link w:val="TextocomentarioCar"/>
    <w:uiPriority w:val="99"/>
    <w:semiHidden/>
    <w:unhideWhenUsed/>
    <w:rsid w:val="0042486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2486E"/>
    <w:rPr>
      <w:sz w:val="20"/>
      <w:szCs w:val="20"/>
    </w:rPr>
  </w:style>
  <w:style w:type="paragraph" w:styleId="Asuntodelcomentario">
    <w:name w:val="annotation subject"/>
    <w:basedOn w:val="Textocomentario"/>
    <w:next w:val="Textocomentario"/>
    <w:link w:val="AsuntodelcomentarioCar"/>
    <w:uiPriority w:val="99"/>
    <w:semiHidden/>
    <w:unhideWhenUsed/>
    <w:rsid w:val="0042486E"/>
    <w:rPr>
      <w:b/>
      <w:bCs/>
    </w:rPr>
  </w:style>
  <w:style w:type="character" w:customStyle="1" w:styleId="AsuntodelcomentarioCar">
    <w:name w:val="Asunto del comentario Car"/>
    <w:basedOn w:val="TextocomentarioCar"/>
    <w:link w:val="Asuntodelcomentario"/>
    <w:uiPriority w:val="99"/>
    <w:semiHidden/>
    <w:rsid w:val="0042486E"/>
    <w:rPr>
      <w:b/>
      <w:bCs/>
      <w:sz w:val="20"/>
      <w:szCs w:val="20"/>
    </w:rPr>
  </w:style>
  <w:style w:type="paragraph" w:styleId="Textodeglobo">
    <w:name w:val="Balloon Text"/>
    <w:basedOn w:val="Normal"/>
    <w:link w:val="TextodegloboCar"/>
    <w:uiPriority w:val="99"/>
    <w:semiHidden/>
    <w:unhideWhenUsed/>
    <w:rsid w:val="0042486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486E"/>
    <w:rPr>
      <w:rFonts w:ascii="Segoe UI" w:hAnsi="Segoe UI" w:cs="Segoe UI"/>
      <w:sz w:val="18"/>
      <w:szCs w:val="18"/>
    </w:rPr>
  </w:style>
  <w:style w:type="paragraph" w:styleId="Textonotapie">
    <w:name w:val="footnote text"/>
    <w:basedOn w:val="Normal"/>
    <w:link w:val="TextonotapieCar"/>
    <w:unhideWhenUsed/>
    <w:rsid w:val="006D7B3B"/>
    <w:pPr>
      <w:spacing w:after="0" w:line="240" w:lineRule="auto"/>
    </w:pPr>
    <w:rPr>
      <w:sz w:val="20"/>
      <w:szCs w:val="20"/>
    </w:rPr>
  </w:style>
  <w:style w:type="character" w:customStyle="1" w:styleId="TextonotapieCar">
    <w:name w:val="Texto nota pie Car"/>
    <w:basedOn w:val="Fuentedeprrafopredeter"/>
    <w:link w:val="Textonotapie"/>
    <w:rsid w:val="006D7B3B"/>
    <w:rPr>
      <w:sz w:val="20"/>
      <w:szCs w:val="20"/>
    </w:rPr>
  </w:style>
  <w:style w:type="character" w:styleId="Refdenotaalpie">
    <w:name w:val="footnote reference"/>
    <w:basedOn w:val="Fuentedeprrafopredeter"/>
    <w:unhideWhenUsed/>
    <w:rsid w:val="006D7B3B"/>
    <w:rPr>
      <w:vertAlign w:val="superscript"/>
    </w:rPr>
  </w:style>
  <w:style w:type="character" w:styleId="Hipervnculo">
    <w:name w:val="Hyperlink"/>
    <w:basedOn w:val="Fuentedeprrafopredeter"/>
    <w:uiPriority w:val="99"/>
    <w:unhideWhenUsed/>
    <w:rsid w:val="00EB4533"/>
    <w:rPr>
      <w:color w:val="0563C1" w:themeColor="hyperlink"/>
      <w:u w:val="single"/>
    </w:rPr>
  </w:style>
  <w:style w:type="character" w:styleId="Referenciasutil">
    <w:name w:val="Subtle Reference"/>
    <w:uiPriority w:val="31"/>
    <w:qFormat/>
    <w:rsid w:val="0041707D"/>
    <w:rPr>
      <w:rFonts w:ascii="Times New Roman" w:eastAsia="Calibri" w:hAnsi="Times New Roman" w:cs="Calibri"/>
      <w:caps w:val="0"/>
      <w:smallCaps w:val="0"/>
      <w:color w:val="000000"/>
      <w:sz w:val="20"/>
      <w:szCs w:val="20"/>
      <w:lang w:eastAsia="ar-SA"/>
    </w:rPr>
  </w:style>
  <w:style w:type="paragraph" w:customStyle="1" w:styleId="Textoindependienteprimerasangra1">
    <w:name w:val="Texto independiente primera sangría1"/>
    <w:basedOn w:val="Textoindependiente"/>
    <w:link w:val="Textoindependienteprimerasangra1Car"/>
    <w:rsid w:val="0041707D"/>
    <w:pPr>
      <w:suppressAutoHyphens/>
      <w:spacing w:line="276" w:lineRule="auto"/>
      <w:ind w:firstLine="210"/>
    </w:pPr>
    <w:rPr>
      <w:rFonts w:ascii="Calibri" w:eastAsia="Calibri" w:hAnsi="Calibri" w:cs="Calibri"/>
      <w:lang w:eastAsia="ar-SA"/>
    </w:rPr>
  </w:style>
  <w:style w:type="character" w:customStyle="1" w:styleId="Textoindependienteprimerasangra1Car">
    <w:name w:val="Texto independiente primera sangría1 Car"/>
    <w:link w:val="Textoindependienteprimerasangra1"/>
    <w:rsid w:val="0041707D"/>
    <w:rPr>
      <w:rFonts w:ascii="Calibri" w:eastAsia="Calibri" w:hAnsi="Calibri" w:cs="Calibri"/>
      <w:lang w:eastAsia="ar-SA"/>
    </w:rPr>
  </w:style>
  <w:style w:type="paragraph" w:styleId="Textoindependiente">
    <w:name w:val="Body Text"/>
    <w:basedOn w:val="Normal"/>
    <w:link w:val="TextoindependienteCar"/>
    <w:uiPriority w:val="99"/>
    <w:semiHidden/>
    <w:unhideWhenUsed/>
    <w:rsid w:val="0041707D"/>
    <w:pPr>
      <w:spacing w:after="120"/>
    </w:pPr>
  </w:style>
  <w:style w:type="character" w:customStyle="1" w:styleId="TextoindependienteCar">
    <w:name w:val="Texto independiente Car"/>
    <w:basedOn w:val="Fuentedeprrafopredeter"/>
    <w:link w:val="Textoindependiente"/>
    <w:uiPriority w:val="99"/>
    <w:semiHidden/>
    <w:rsid w:val="0041707D"/>
  </w:style>
  <w:style w:type="paragraph" w:styleId="Bibliografa">
    <w:name w:val="Bibliography"/>
    <w:basedOn w:val="Normal"/>
    <w:next w:val="Normal"/>
    <w:uiPriority w:val="37"/>
    <w:unhideWhenUsed/>
    <w:rsid w:val="004A14A7"/>
  </w:style>
  <w:style w:type="character" w:styleId="Hipervnculovisitado">
    <w:name w:val="FollowedHyperlink"/>
    <w:basedOn w:val="Fuentedeprrafopredeter"/>
    <w:uiPriority w:val="99"/>
    <w:semiHidden/>
    <w:unhideWhenUsed/>
    <w:rsid w:val="001972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385294">
      <w:bodyDiv w:val="1"/>
      <w:marLeft w:val="0"/>
      <w:marRight w:val="0"/>
      <w:marTop w:val="0"/>
      <w:marBottom w:val="0"/>
      <w:divBdr>
        <w:top w:val="none" w:sz="0" w:space="0" w:color="auto"/>
        <w:left w:val="none" w:sz="0" w:space="0" w:color="auto"/>
        <w:bottom w:val="none" w:sz="0" w:space="0" w:color="auto"/>
        <w:right w:val="none" w:sz="0" w:space="0" w:color="auto"/>
      </w:divBdr>
    </w:div>
    <w:div w:id="1043137711">
      <w:bodyDiv w:val="1"/>
      <w:marLeft w:val="0"/>
      <w:marRight w:val="0"/>
      <w:marTop w:val="0"/>
      <w:marBottom w:val="0"/>
      <w:divBdr>
        <w:top w:val="none" w:sz="0" w:space="0" w:color="auto"/>
        <w:left w:val="none" w:sz="0" w:space="0" w:color="auto"/>
        <w:bottom w:val="none" w:sz="0" w:space="0" w:color="auto"/>
        <w:right w:val="none" w:sz="0" w:space="0" w:color="auto"/>
      </w:divBdr>
    </w:div>
    <w:div w:id="1603029134">
      <w:bodyDiv w:val="1"/>
      <w:marLeft w:val="0"/>
      <w:marRight w:val="0"/>
      <w:marTop w:val="0"/>
      <w:marBottom w:val="0"/>
      <w:divBdr>
        <w:top w:val="none" w:sz="0" w:space="0" w:color="auto"/>
        <w:left w:val="none" w:sz="0" w:space="0" w:color="auto"/>
        <w:bottom w:val="none" w:sz="0" w:space="0" w:color="auto"/>
        <w:right w:val="none" w:sz="0" w:space="0" w:color="auto"/>
      </w:divBdr>
    </w:div>
    <w:div w:id="1632511774">
      <w:bodyDiv w:val="1"/>
      <w:marLeft w:val="0"/>
      <w:marRight w:val="0"/>
      <w:marTop w:val="0"/>
      <w:marBottom w:val="0"/>
      <w:divBdr>
        <w:top w:val="none" w:sz="0" w:space="0" w:color="auto"/>
        <w:left w:val="none" w:sz="0" w:space="0" w:color="auto"/>
        <w:bottom w:val="none" w:sz="0" w:space="0" w:color="auto"/>
        <w:right w:val="none" w:sz="0" w:space="0" w:color="auto"/>
      </w:divBdr>
    </w:div>
    <w:div w:id="1845364349">
      <w:bodyDiv w:val="1"/>
      <w:marLeft w:val="0"/>
      <w:marRight w:val="0"/>
      <w:marTop w:val="0"/>
      <w:marBottom w:val="0"/>
      <w:divBdr>
        <w:top w:val="none" w:sz="0" w:space="0" w:color="auto"/>
        <w:left w:val="none" w:sz="0" w:space="0" w:color="auto"/>
        <w:bottom w:val="none" w:sz="0" w:space="0" w:color="auto"/>
        <w:right w:val="none" w:sz="0" w:space="0" w:color="auto"/>
      </w:divBdr>
    </w:div>
    <w:div w:id="2069452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urbancreativity.org/journal-volume-4--2018.html" TargetMode="External"/><Relationship Id="rId18" Type="http://schemas.openxmlformats.org/officeDocument/2006/relationships/hyperlink" Target="https://web.archive.org/web/20121003103428/http://ceroveinticinco.gob.ar/page/especiales/id/11/title/Entrevistas-en-ceroveinticinco.-Hoy:-Analia-Regue-(Damita-Dinamita)" TargetMode="External"/><Relationship Id="rId26" Type="http://schemas.openxmlformats.org/officeDocument/2006/relationships/hyperlink" Target="https://www.rosarioplus.com/enlareposera/La-historia-del-joven-que-pinta-chimpances-en-las-calles-20170905-0029.html" TargetMode="External"/><Relationship Id="rId3" Type="http://schemas.openxmlformats.org/officeDocument/2006/relationships/settings" Target="settings.xml"/><Relationship Id="rId21" Type="http://schemas.openxmlformats.org/officeDocument/2006/relationships/hyperlink" Target="http://www.urbancreativity.org/uploads/1/0/7/2/10727553/journal2015_v1_n1_web_final.pdf" TargetMode="External"/><Relationship Id="rId7" Type="http://schemas.openxmlformats.org/officeDocument/2006/relationships/image" Target="media/image1.jpeg"/><Relationship Id="rId12" Type="http://schemas.openxmlformats.org/officeDocument/2006/relationships/hyperlink" Target="https://www.clarin.com/entremujeres/entretenimientos/arte-y-cultura/ba-paste-up-palermo-soho_0_NJBt2IEMb.html" TargetMode="External"/><Relationship Id="rId17" Type="http://schemas.openxmlformats.org/officeDocument/2006/relationships/hyperlink" Target="https://www.change.org/p/secretaria-de-cultura-de-la-ciudad-de-rosario-memoria-y-arte-urbano" TargetMode="External"/><Relationship Id="rId25" Type="http://schemas.openxmlformats.org/officeDocument/2006/relationships/hyperlink" Target="http://www.noticiasurbanas.com.ar/noticias/impacto-visual-el-boom-del-street-art-sigue-consolidandose-en-la-ciudad/" TargetMode="External"/><Relationship Id="rId2" Type="http://schemas.openxmlformats.org/officeDocument/2006/relationships/styles" Target="styles.xml"/><Relationship Id="rId16" Type="http://schemas.openxmlformats.org/officeDocument/2006/relationships/hyperlink" Target="https://docs.google.com/document/d/1jIzrT82WV8lDWTvu6az0x3lA70eUqHYUKGF-_jdRyrY/edit?fbclid=IwAR0jI18R81mhRK_uz0EQbVVILmw7FFj91BuVbIa59Rn9_nob2v3QSXXXcUE" TargetMode="External"/><Relationship Id="rId20" Type="http://schemas.openxmlformats.org/officeDocument/2006/relationships/hyperlink" Target="https://www.pagina12.com.ar/diario/suplementos/las12/13-5944-2010-08-27.html" TargetMode="External"/><Relationship Id="rId29" Type="http://schemas.openxmlformats.org/officeDocument/2006/relationships/hyperlink" Target="https://www.pagina12.com.ar/diario/suplementos/rosario/12-17629-2009-03-10.html"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sanmartin.gov.ar/san-martin-pinta-bien/"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facebook.com/mujeresmuralistasarg/videos/272182876653345/" TargetMode="External"/><Relationship Id="rId23" Type="http://schemas.openxmlformats.org/officeDocument/2006/relationships/hyperlink" Target="https://www.urbancreativity.org/journal-volume-4--2018.html" TargetMode="External"/><Relationship Id="rId28" Type="http://schemas.openxmlformats.org/officeDocument/2006/relationships/hyperlink" Target="https://soundcloud.com/si989rosario/hojaderuta-nota-a-lacast-por-la-rosario-international-paste-up" TargetMode="External"/><Relationship Id="rId10" Type="http://schemas.openxmlformats.org/officeDocument/2006/relationships/image" Target="media/image4.jpeg"/><Relationship Id="rId19" Type="http://schemas.openxmlformats.org/officeDocument/2006/relationships/hyperlink" Target="http://www.urbancreativity.org/uploads/1/0/7/2/10727553/journal2015_v1_n1_web_final.pdf"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urbancreativity.org/journal-volume-2--2016.html" TargetMode="External"/><Relationship Id="rId22" Type="http://schemas.openxmlformats.org/officeDocument/2006/relationships/hyperlink" Target="http://www.rhizomes.net/issue25/hegert.html" TargetMode="External"/><Relationship Id="rId27" Type="http://schemas.openxmlformats.org/officeDocument/2006/relationships/hyperlink" Target="https://hyperallergic.com/310616/street-art-is-a-period-period-or-the-emergence-of-intermural-art/" TargetMode="External"/><Relationship Id="rId30" Type="http://schemas.openxmlformats.org/officeDocument/2006/relationships/hyperlink" Target="https://www.pagina12.com.ar/diario/suplementos/rosario/12-36417-2012-11-13.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noticiasurbanas.com.ar/noticias/impacto-visual-el-boom-del-street-art-sigue-consolidandose-en-la-ciudad/" TargetMode="External"/><Relationship Id="rId3" Type="http://schemas.openxmlformats.org/officeDocument/2006/relationships/hyperlink" Target="https://docs.google.com/document/d/1jIzrT82WV8lDWTvu6az0x3lA70eUqHYUKGF-_jdRyrY/edit?fbclid=IwAR0jI18R81mhRK_uz0EQbVVILmw7FFj91BuVbIa59Rn9_nob2v3QSXXXcUE" TargetMode="External"/><Relationship Id="rId7" Type="http://schemas.openxmlformats.org/officeDocument/2006/relationships/hyperlink" Target="https://web.archive.org/web/20121003103428/http://ceroveinticinco.gob.ar/page/especiales/id/11/title/Entrevistas-en-ceroveinticinco.-Hoy:-Analia-Regue-(Damita-Dinamita)" TargetMode="External"/><Relationship Id="rId2" Type="http://schemas.openxmlformats.org/officeDocument/2006/relationships/hyperlink" Target="https://www.facebook.com/mujeresmuralistasarg/videos/272182876653345/" TargetMode="External"/><Relationship Id="rId1" Type="http://schemas.openxmlformats.org/officeDocument/2006/relationships/hyperlink" Target="https://www.facebook.com/mujeresmuralistasarg/videos/297982844099702/?v=297982844099702" TargetMode="External"/><Relationship Id="rId6" Type="http://schemas.openxmlformats.org/officeDocument/2006/relationships/hyperlink" Target="https://www.change.org/p/secretaria-de-cultura-de-la-ciudad-de-rosario-memoria-y-arte-urbano" TargetMode="External"/><Relationship Id="rId11" Type="http://schemas.openxmlformats.org/officeDocument/2006/relationships/hyperlink" Target="https://www.change.org/p/secretaria-de-cultura-de-la-ciudad-de-rosario-memoria-y-arte-urbano" TargetMode="External"/><Relationship Id="rId5" Type="http://schemas.openxmlformats.org/officeDocument/2006/relationships/hyperlink" Target="https://www.clarin.com/entremujeres/entretenimientos/arte-y-cultura/ba-paste-up-palermo-soho_0_NJBt2IEMb.html" TargetMode="External"/><Relationship Id="rId10" Type="http://schemas.openxmlformats.org/officeDocument/2006/relationships/hyperlink" Target="http://www.sanmartin.gov.ar/san-martin-pinta-bien/" TargetMode="External"/><Relationship Id="rId4" Type="http://schemas.openxmlformats.org/officeDocument/2006/relationships/hyperlink" Target="https://www.rosarioplus.com/enlareposera/La-historia-del-joven-que-pinta-chimpances-en-las-calles-20170905-0029.html" TargetMode="External"/><Relationship Id="rId9" Type="http://schemas.openxmlformats.org/officeDocument/2006/relationships/hyperlink" Target="http://www.artecallejerolatinoamerica.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dosSantos</b:Tag>
    <b:SourceType>BookSection</b:SourceType>
    <b:Guid>{0E4D7172-2AE4-457D-97D1-C984A9D0D698}</b:Guid>
    <b:Author>
      <b:Author>
        <b:Corporate>dos Santos, Laura</b:Corporate>
      </b:Author>
      <b:BookAuthor>
        <b:NameList>
          <b:Person>
            <b:Last>Gustavino</b:Last>
            <b:First>Berenice</b:First>
          </b:Person>
        </b:NameList>
      </b:BookAuthor>
    </b:Author>
    <b:Title>Agitadores del día y de la noche. Pervivencia de las poéticas de Vigo en el Street Art</b:Title>
    <b:Year>2019</b:Year>
    <b:City>La Plata</b:City>
    <b:Publisher>Papel Cosido</b:Publisher>
    <b:Pages>149-156</b:Pages>
    <b:LCID>es-AR</b:LCID>
    <b:BookTitle>Órbita Vigo</b:BookTitle>
    <b:RefOrder>1</b:RefOrder>
  </b:Source>
</b:Sources>
</file>

<file path=customXml/itemProps1.xml><?xml version="1.0" encoding="utf-8"?>
<ds:datastoreItem xmlns:ds="http://schemas.openxmlformats.org/officeDocument/2006/customXml" ds:itemID="{FED21178-4347-4021-A14A-532BFF5E1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1861</TotalTime>
  <Pages>15</Pages>
  <Words>4776</Words>
  <Characters>26270</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Lalys</dc:creator>
  <cp:keywords/>
  <dc:description/>
  <cp:lastModifiedBy>Lalys</cp:lastModifiedBy>
  <cp:revision>271</cp:revision>
  <dcterms:created xsi:type="dcterms:W3CDTF">2019-08-13T11:45:00Z</dcterms:created>
  <dcterms:modified xsi:type="dcterms:W3CDTF">2019-08-16T20:09:00Z</dcterms:modified>
</cp:coreProperties>
</file>