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5FE2" w:rsidRDefault="007943B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 Jornadas de Jóvenes </w:t>
      </w:r>
      <w:proofErr w:type="spellStart"/>
      <w:r>
        <w:rPr>
          <w:rFonts w:ascii="Times New Roman" w:eastAsia="Times New Roman" w:hAnsi="Times New Roman" w:cs="Times New Roman"/>
          <w:sz w:val="28"/>
          <w:szCs w:val="28"/>
        </w:rPr>
        <w:t>Investigadorxs</w:t>
      </w:r>
      <w:proofErr w:type="spellEnd"/>
    </w:p>
    <w:p w14:paraId="00000002" w14:textId="77777777" w:rsidR="00705FE2" w:rsidRDefault="007943B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Instituto de Investigaciones Gino Germani</w:t>
      </w:r>
    </w:p>
    <w:p w14:paraId="00000003" w14:textId="77777777" w:rsidR="00705FE2" w:rsidRDefault="007943B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7 y 8 de noviembre de 2019</w:t>
      </w:r>
    </w:p>
    <w:p w14:paraId="00000004" w14:textId="77777777" w:rsidR="00705FE2" w:rsidRDefault="00705FE2">
      <w:pPr>
        <w:spacing w:line="360" w:lineRule="auto"/>
        <w:jc w:val="both"/>
        <w:rPr>
          <w:rFonts w:ascii="Times New Roman" w:eastAsia="Times New Roman" w:hAnsi="Times New Roman" w:cs="Times New Roman"/>
          <w:sz w:val="24"/>
          <w:szCs w:val="24"/>
        </w:rPr>
      </w:pPr>
    </w:p>
    <w:p w14:paraId="00000005" w14:textId="77777777" w:rsidR="00705FE2" w:rsidRDefault="007943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 Sendón</w:t>
      </w:r>
    </w:p>
    <w:p w14:paraId="00000006" w14:textId="77777777" w:rsidR="00705FE2" w:rsidRDefault="007943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Estudiante de Lic. en Sociología. </w:t>
      </w:r>
      <w:proofErr w:type="spellStart"/>
      <w:r>
        <w:rPr>
          <w:rFonts w:ascii="Times New Roman" w:eastAsia="Times New Roman" w:hAnsi="Times New Roman" w:cs="Times New Roman"/>
          <w:sz w:val="24"/>
          <w:szCs w:val="24"/>
        </w:rPr>
        <w:t>FSOC</w:t>
      </w:r>
      <w:proofErr w:type="spellEnd"/>
      <w:r>
        <w:rPr>
          <w:rFonts w:ascii="Times New Roman" w:eastAsia="Times New Roman" w:hAnsi="Times New Roman" w:cs="Times New Roman"/>
          <w:sz w:val="24"/>
          <w:szCs w:val="24"/>
        </w:rPr>
        <w:t xml:space="preserve">-UBA. </w:t>
      </w:r>
    </w:p>
    <w:p w14:paraId="00000007" w14:textId="2F068C7A" w:rsidR="00705FE2" w:rsidRDefault="00700F0C">
      <w:pPr>
        <w:spacing w:line="360" w:lineRule="auto"/>
        <w:jc w:val="both"/>
        <w:rPr>
          <w:rFonts w:ascii="Times New Roman" w:eastAsia="Times New Roman" w:hAnsi="Times New Roman" w:cs="Times New Roman"/>
          <w:sz w:val="24"/>
          <w:szCs w:val="24"/>
        </w:rPr>
      </w:pPr>
      <w:hyperlink r:id="rId6" w:history="1">
        <w:r w:rsidRPr="0028152A">
          <w:rPr>
            <w:rStyle w:val="Hipervnculo"/>
            <w:rFonts w:ascii="Times New Roman" w:eastAsia="Times New Roman" w:hAnsi="Times New Roman" w:cs="Times New Roman"/>
            <w:sz w:val="24"/>
            <w:szCs w:val="24"/>
          </w:rPr>
          <w:t>anaasendon</w:t>
        </w:r>
        <w:r w:rsidRPr="0028152A">
          <w:rPr>
            <w:rStyle w:val="Hipervnculo"/>
          </w:rPr>
          <w:t>@</w:t>
        </w:r>
        <w:r w:rsidRPr="0028152A">
          <w:rPr>
            <w:rStyle w:val="Hipervnculo"/>
            <w:rFonts w:ascii="Times New Roman" w:eastAsia="Times New Roman" w:hAnsi="Times New Roman" w:cs="Times New Roman"/>
            <w:sz w:val="24"/>
            <w:szCs w:val="24"/>
          </w:rPr>
          <w:t>gmail.com</w:t>
        </w:r>
      </w:hyperlink>
      <w:r>
        <w:rPr>
          <w:rFonts w:ascii="Times New Roman" w:eastAsia="Times New Roman" w:hAnsi="Times New Roman" w:cs="Times New Roman"/>
          <w:sz w:val="24"/>
          <w:szCs w:val="24"/>
        </w:rPr>
        <w:t xml:space="preserve"> </w:t>
      </w:r>
    </w:p>
    <w:p w14:paraId="00000008" w14:textId="77777777" w:rsidR="00705FE2" w:rsidRDefault="00705FE2">
      <w:pPr>
        <w:spacing w:line="360" w:lineRule="auto"/>
        <w:jc w:val="both"/>
        <w:rPr>
          <w:rFonts w:ascii="Times New Roman" w:eastAsia="Times New Roman" w:hAnsi="Times New Roman" w:cs="Times New Roman"/>
          <w:sz w:val="24"/>
          <w:szCs w:val="24"/>
        </w:rPr>
      </w:pPr>
    </w:p>
    <w:p w14:paraId="00000009" w14:textId="77777777" w:rsidR="00705FE2" w:rsidRDefault="007943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Ayelén Daiana </w:t>
      </w:r>
      <w:proofErr w:type="spellStart"/>
      <w:r>
        <w:rPr>
          <w:rFonts w:ascii="Times New Roman" w:eastAsia="Times New Roman" w:hAnsi="Times New Roman" w:cs="Times New Roman"/>
          <w:sz w:val="24"/>
          <w:szCs w:val="24"/>
        </w:rPr>
        <w:t>Cione</w:t>
      </w:r>
      <w:proofErr w:type="spellEnd"/>
    </w:p>
    <w:p w14:paraId="0000000A" w14:textId="77777777" w:rsidR="00705FE2" w:rsidRDefault="007943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Estudiante de Lic. en Sociología. </w:t>
      </w:r>
      <w:proofErr w:type="spellStart"/>
      <w:r>
        <w:rPr>
          <w:rFonts w:ascii="Times New Roman" w:eastAsia="Times New Roman" w:hAnsi="Times New Roman" w:cs="Times New Roman"/>
          <w:sz w:val="24"/>
          <w:szCs w:val="24"/>
        </w:rPr>
        <w:t>FSOC</w:t>
      </w:r>
      <w:proofErr w:type="spellEnd"/>
      <w:r>
        <w:rPr>
          <w:rFonts w:ascii="Times New Roman" w:eastAsia="Times New Roman" w:hAnsi="Times New Roman" w:cs="Times New Roman"/>
          <w:sz w:val="24"/>
          <w:szCs w:val="24"/>
        </w:rPr>
        <w:t xml:space="preserve">-UBA. </w:t>
      </w:r>
    </w:p>
    <w:p w14:paraId="0000000B" w14:textId="25C4761E" w:rsidR="00705FE2" w:rsidRDefault="00700F0C">
      <w:pPr>
        <w:spacing w:line="360" w:lineRule="auto"/>
        <w:jc w:val="both"/>
        <w:rPr>
          <w:rFonts w:ascii="Times New Roman" w:eastAsia="Times New Roman" w:hAnsi="Times New Roman" w:cs="Times New Roman"/>
          <w:sz w:val="24"/>
          <w:szCs w:val="24"/>
        </w:rPr>
      </w:pPr>
      <w:hyperlink r:id="rId7" w:history="1">
        <w:r w:rsidRPr="0028152A">
          <w:rPr>
            <w:rStyle w:val="Hipervnculo"/>
            <w:rFonts w:ascii="Times New Roman" w:eastAsia="Times New Roman" w:hAnsi="Times New Roman" w:cs="Times New Roman"/>
            <w:sz w:val="24"/>
            <w:szCs w:val="24"/>
          </w:rPr>
          <w:t>ayelencione@gmail.com</w:t>
        </w:r>
      </w:hyperlink>
      <w:r>
        <w:rPr>
          <w:rFonts w:ascii="Times New Roman" w:eastAsia="Times New Roman" w:hAnsi="Times New Roman" w:cs="Times New Roman"/>
          <w:color w:val="1155CC"/>
          <w:sz w:val="24"/>
          <w:szCs w:val="24"/>
          <w:u w:val="single"/>
        </w:rPr>
        <w:t xml:space="preserve"> </w:t>
      </w:r>
    </w:p>
    <w:p w14:paraId="0000000C" w14:textId="77777777" w:rsidR="00705FE2" w:rsidRDefault="00705FE2">
      <w:pPr>
        <w:spacing w:line="360" w:lineRule="auto"/>
        <w:jc w:val="both"/>
        <w:rPr>
          <w:rFonts w:ascii="Times New Roman" w:eastAsia="Times New Roman" w:hAnsi="Times New Roman" w:cs="Times New Roman"/>
          <w:sz w:val="24"/>
          <w:szCs w:val="24"/>
        </w:rPr>
      </w:pPr>
    </w:p>
    <w:p w14:paraId="0000000D" w14:textId="77777777" w:rsidR="00705FE2" w:rsidRDefault="007943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Francisco David Costa</w:t>
      </w:r>
    </w:p>
    <w:p w14:paraId="0000000E" w14:textId="77777777" w:rsidR="00705FE2" w:rsidRDefault="007943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Estudiante de Lic. en Sociología. </w:t>
      </w:r>
      <w:proofErr w:type="spellStart"/>
      <w:r>
        <w:rPr>
          <w:rFonts w:ascii="Times New Roman" w:eastAsia="Times New Roman" w:hAnsi="Times New Roman" w:cs="Times New Roman"/>
          <w:sz w:val="24"/>
          <w:szCs w:val="24"/>
        </w:rPr>
        <w:t>FSOC</w:t>
      </w:r>
      <w:proofErr w:type="spellEnd"/>
      <w:r>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BA. </w:t>
      </w:r>
    </w:p>
    <w:p w14:paraId="0000000F" w14:textId="56532155" w:rsidR="00705FE2" w:rsidRDefault="00700F0C">
      <w:pPr>
        <w:spacing w:line="360" w:lineRule="auto"/>
        <w:jc w:val="both"/>
        <w:rPr>
          <w:rFonts w:ascii="Times New Roman" w:eastAsia="Times New Roman" w:hAnsi="Times New Roman" w:cs="Times New Roman"/>
          <w:sz w:val="24"/>
          <w:szCs w:val="24"/>
        </w:rPr>
      </w:pPr>
      <w:hyperlink r:id="rId8" w:history="1">
        <w:r w:rsidRPr="0028152A">
          <w:rPr>
            <w:rStyle w:val="Hipervnculo"/>
            <w:rFonts w:ascii="Times New Roman" w:eastAsia="Times New Roman" w:hAnsi="Times New Roman" w:cs="Times New Roman"/>
            <w:sz w:val="24"/>
            <w:szCs w:val="24"/>
          </w:rPr>
          <w:t>f</w:t>
        </w:r>
        <w:bookmarkStart w:id="0" w:name="_GoBack"/>
        <w:bookmarkEnd w:id="0"/>
        <w:r w:rsidRPr="0028152A">
          <w:rPr>
            <w:rStyle w:val="Hipervnculo"/>
            <w:rFonts w:ascii="Times New Roman" w:eastAsia="Times New Roman" w:hAnsi="Times New Roman" w:cs="Times New Roman"/>
            <w:sz w:val="24"/>
            <w:szCs w:val="24"/>
          </w:rPr>
          <w:t>ranciscodavidcosta95@gmail.com</w:t>
        </w:r>
      </w:hyperlink>
    </w:p>
    <w:p w14:paraId="00000010" w14:textId="77777777" w:rsidR="00705FE2" w:rsidRDefault="00705FE2">
      <w:pPr>
        <w:spacing w:line="360" w:lineRule="auto"/>
        <w:jc w:val="both"/>
        <w:rPr>
          <w:rFonts w:ascii="Times New Roman" w:eastAsia="Times New Roman" w:hAnsi="Times New Roman" w:cs="Times New Roman"/>
          <w:sz w:val="24"/>
          <w:szCs w:val="24"/>
        </w:rPr>
      </w:pPr>
    </w:p>
    <w:p w14:paraId="00000011" w14:textId="77777777" w:rsidR="00705FE2" w:rsidRDefault="007943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12: Desigualdades y estructura social</w:t>
      </w:r>
    </w:p>
    <w:p w14:paraId="00000012" w14:textId="77777777" w:rsidR="00705FE2" w:rsidRDefault="00705FE2">
      <w:pPr>
        <w:spacing w:line="360" w:lineRule="auto"/>
        <w:jc w:val="center"/>
        <w:rPr>
          <w:rFonts w:ascii="Times New Roman" w:eastAsia="Times New Roman" w:hAnsi="Times New Roman" w:cs="Times New Roman"/>
          <w:b/>
          <w:color w:val="222222"/>
          <w:sz w:val="24"/>
          <w:szCs w:val="24"/>
          <w:highlight w:val="white"/>
          <w:u w:val="single"/>
        </w:rPr>
      </w:pPr>
    </w:p>
    <w:p w14:paraId="00000013" w14:textId="77777777" w:rsidR="00705FE2" w:rsidRDefault="007943B7">
      <w:pPr>
        <w:spacing w:line="36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b/>
          <w:color w:val="222222"/>
          <w:sz w:val="24"/>
          <w:szCs w:val="24"/>
          <w:highlight w:val="white"/>
        </w:rPr>
        <w:t xml:space="preserve">La educación en la clase media: Representaciones y configuración de estilos de vida en la Ciudad Autónoma de Buenos </w:t>
      </w:r>
      <w:r>
        <w:rPr>
          <w:rFonts w:ascii="Times New Roman" w:eastAsia="Times New Roman" w:hAnsi="Times New Roman" w:cs="Times New Roman"/>
          <w:b/>
          <w:color w:val="222222"/>
          <w:sz w:val="24"/>
          <w:szCs w:val="24"/>
          <w:highlight w:val="white"/>
        </w:rPr>
        <w:t>Aires y en el primer cordón del Conurbano Bonaerense en 2019.”</w:t>
      </w:r>
      <w:r>
        <w:rPr>
          <w:rFonts w:ascii="Times New Roman" w:eastAsia="Times New Roman" w:hAnsi="Times New Roman" w:cs="Times New Roman"/>
          <w:b/>
          <w:color w:val="222222"/>
          <w:sz w:val="24"/>
          <w:szCs w:val="24"/>
          <w:highlight w:val="white"/>
          <w:vertAlign w:val="superscript"/>
        </w:rPr>
        <w:footnoteReference w:id="1"/>
      </w:r>
    </w:p>
    <w:p w14:paraId="00000014" w14:textId="77777777" w:rsidR="00705FE2" w:rsidRDefault="00705FE2">
      <w:pPr>
        <w:spacing w:line="360" w:lineRule="auto"/>
        <w:jc w:val="both"/>
        <w:rPr>
          <w:rFonts w:ascii="Times New Roman" w:eastAsia="Times New Roman" w:hAnsi="Times New Roman" w:cs="Times New Roman"/>
          <w:b/>
          <w:color w:val="222222"/>
          <w:sz w:val="24"/>
          <w:szCs w:val="24"/>
          <w:highlight w:val="white"/>
        </w:rPr>
      </w:pPr>
    </w:p>
    <w:p w14:paraId="00000015" w14:textId="77777777" w:rsidR="00705FE2" w:rsidRDefault="007943B7">
      <w:pPr>
        <w:spacing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sz w:val="24"/>
          <w:szCs w:val="24"/>
        </w:rPr>
        <w:t>Palabras clave:</w:t>
      </w:r>
      <w:r>
        <w:rPr>
          <w:rFonts w:ascii="Times New Roman" w:eastAsia="Times New Roman" w:hAnsi="Times New Roman" w:cs="Times New Roman"/>
          <w:sz w:val="24"/>
          <w:szCs w:val="24"/>
          <w:highlight w:val="white"/>
        </w:rPr>
        <w:t xml:space="preserve"> educación, clase social, estilos de vida.</w:t>
      </w:r>
    </w:p>
    <w:p w14:paraId="00000016" w14:textId="77777777" w:rsidR="00705FE2" w:rsidRDefault="00705FE2">
      <w:pPr>
        <w:spacing w:line="360" w:lineRule="auto"/>
        <w:jc w:val="both"/>
        <w:rPr>
          <w:rFonts w:ascii="Times New Roman" w:eastAsia="Times New Roman" w:hAnsi="Times New Roman" w:cs="Times New Roman"/>
          <w:b/>
          <w:color w:val="222222"/>
          <w:sz w:val="24"/>
          <w:szCs w:val="24"/>
          <w:highlight w:val="white"/>
          <w:u w:val="single"/>
        </w:rPr>
      </w:pPr>
    </w:p>
    <w:p w14:paraId="00000017" w14:textId="77777777" w:rsidR="00705FE2" w:rsidRDefault="007943B7">
      <w:pPr>
        <w:spacing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INTRODUCCIÓN:</w:t>
      </w:r>
    </w:p>
    <w:p w14:paraId="00000018"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educación no se limita al espacio físico de una institución, sino que es una tarea compartida entre el propio niño, la familia, la escuela, la calle, los amigos, el club, etc. (Tenti, 2007), involucrando así la transmisión de conocimientos y valores que</w:t>
      </w:r>
      <w:r>
        <w:rPr>
          <w:rFonts w:ascii="Times New Roman" w:eastAsia="Times New Roman" w:hAnsi="Times New Roman" w:cs="Times New Roman"/>
          <w:sz w:val="24"/>
          <w:szCs w:val="24"/>
        </w:rPr>
        <w:t xml:space="preserve"> requieren ciertas </w:t>
      </w:r>
      <w:r>
        <w:rPr>
          <w:rFonts w:ascii="Times New Roman" w:eastAsia="Times New Roman" w:hAnsi="Times New Roman" w:cs="Times New Roman"/>
          <w:sz w:val="24"/>
          <w:szCs w:val="24"/>
        </w:rPr>
        <w:lastRenderedPageBreak/>
        <w:t>condiciones estructurales. Sin embargo, éstas últimas, se presentan de manera desigual dentro de la sociedad, ejerciendo una influencia en la reproducción de las posiciones de los agentes en la estructura social (Tenti, 2004). En este se</w:t>
      </w:r>
      <w:r>
        <w:rPr>
          <w:rFonts w:ascii="Times New Roman" w:eastAsia="Times New Roman" w:hAnsi="Times New Roman" w:cs="Times New Roman"/>
          <w:sz w:val="24"/>
          <w:szCs w:val="24"/>
        </w:rPr>
        <w:t>ntido, las representaciones de los individuos varían según su posición configurando así diversos estilos de vida, ámbitos de sociabilidad y de interacción, que compartirán con aquellos que se sientan cercanos y a gusto (</w:t>
      </w:r>
      <w:proofErr w:type="spellStart"/>
      <w:r>
        <w:rPr>
          <w:rFonts w:ascii="Times New Roman" w:eastAsia="Times New Roman" w:hAnsi="Times New Roman" w:cs="Times New Roman"/>
          <w:sz w:val="24"/>
          <w:szCs w:val="24"/>
        </w:rPr>
        <w:t>Saraví</w:t>
      </w:r>
      <w:proofErr w:type="spellEnd"/>
      <w:r>
        <w:rPr>
          <w:rFonts w:ascii="Times New Roman" w:eastAsia="Times New Roman" w:hAnsi="Times New Roman" w:cs="Times New Roman"/>
          <w:sz w:val="24"/>
          <w:szCs w:val="24"/>
        </w:rPr>
        <w:t>, 2015).</w:t>
      </w:r>
    </w:p>
    <w:p w14:paraId="00000019"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En este marco, nos pr</w:t>
      </w:r>
      <w:r>
        <w:rPr>
          <w:rFonts w:ascii="Times New Roman" w:eastAsia="Times New Roman" w:hAnsi="Times New Roman" w:cs="Times New Roman"/>
          <w:sz w:val="24"/>
          <w:szCs w:val="24"/>
        </w:rPr>
        <w:t>oponemos analizar las representaciones que le otorgan a la educación las personas de clase media con hijos en edad escolar en la Ciudad Autónoma de Buenos Aires y en el Primer Cordón del Conurbano Bonaerense en el año 2019 y su influencia en la configuraci</w:t>
      </w:r>
      <w:r>
        <w:rPr>
          <w:rFonts w:ascii="Times New Roman" w:eastAsia="Times New Roman" w:hAnsi="Times New Roman" w:cs="Times New Roman"/>
          <w:sz w:val="24"/>
          <w:szCs w:val="24"/>
        </w:rPr>
        <w:t xml:space="preserve">ón de sus estilos de vida, desde una perspectiva cualitativa. </w:t>
      </w:r>
      <w:r>
        <w:rPr>
          <w:rFonts w:ascii="Times New Roman" w:eastAsia="Times New Roman" w:hAnsi="Times New Roman" w:cs="Times New Roman"/>
          <w:color w:val="222222"/>
          <w:sz w:val="24"/>
          <w:szCs w:val="24"/>
          <w:highlight w:val="white"/>
        </w:rPr>
        <w:t>Se utilizó una metodología cualitativa realizándose entrevistas semi estructuradas, con el objetivo de recuperar los significados, interpretaciones y valoraciones que las personas de clase media</w:t>
      </w:r>
      <w:r>
        <w:rPr>
          <w:rFonts w:ascii="Times New Roman" w:eastAsia="Times New Roman" w:hAnsi="Times New Roman" w:cs="Times New Roman"/>
          <w:color w:val="222222"/>
          <w:sz w:val="24"/>
          <w:szCs w:val="24"/>
          <w:highlight w:val="white"/>
        </w:rPr>
        <w:t xml:space="preserve"> con hijos en edad escolar tienen acerca de la educación.</w:t>
      </w:r>
    </w:p>
    <w:p w14:paraId="0000001A"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primer apartado, se realiza un recorrido por los conceptos teóricos centrales que guían nuestro trabajo: la educación, las estructuras mentales y representaciones sociales de los individuos, l</w:t>
      </w:r>
      <w:r>
        <w:rPr>
          <w:rFonts w:ascii="Times New Roman" w:eastAsia="Times New Roman" w:hAnsi="Times New Roman" w:cs="Times New Roman"/>
          <w:sz w:val="24"/>
          <w:szCs w:val="24"/>
        </w:rPr>
        <w:t>os estilos de vida y por último, se expone brevemente el esquema de clases utilizado. En el segundo apartado, se especifica la estrategia metodológica usada. Y en tercer lugar, se analiza, por un lado, los significados de la educación para los entrevistado</w:t>
      </w:r>
      <w:r>
        <w:rPr>
          <w:rFonts w:ascii="Times New Roman" w:eastAsia="Times New Roman" w:hAnsi="Times New Roman" w:cs="Times New Roman"/>
          <w:sz w:val="24"/>
          <w:szCs w:val="24"/>
        </w:rPr>
        <w:t xml:space="preserve">s, en una dimensión que excede lo institucional; y por otro lado, se recupera la valoración y la elección de las escuelas, a la vez que las representaciones en torno a la educación pública y privada. </w:t>
      </w:r>
    </w:p>
    <w:p w14:paraId="0000001B" w14:textId="77777777" w:rsidR="00705FE2" w:rsidRDefault="00705FE2">
      <w:pPr>
        <w:spacing w:line="360" w:lineRule="auto"/>
        <w:ind w:firstLine="720"/>
        <w:jc w:val="both"/>
        <w:rPr>
          <w:rFonts w:ascii="Times New Roman" w:eastAsia="Times New Roman" w:hAnsi="Times New Roman" w:cs="Times New Roman"/>
          <w:sz w:val="24"/>
          <w:szCs w:val="24"/>
        </w:rPr>
      </w:pPr>
    </w:p>
    <w:p w14:paraId="0000001C" w14:textId="77777777" w:rsidR="00705FE2" w:rsidRDefault="007943B7">
      <w:pPr>
        <w:spacing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ENFOQUE TEÓRICO:</w:t>
      </w:r>
    </w:p>
    <w:p w14:paraId="0000001D" w14:textId="77777777" w:rsidR="00705FE2" w:rsidRDefault="00705FE2">
      <w:pPr>
        <w:spacing w:line="360" w:lineRule="auto"/>
        <w:jc w:val="both"/>
        <w:rPr>
          <w:rFonts w:ascii="Times New Roman" w:eastAsia="Times New Roman" w:hAnsi="Times New Roman" w:cs="Times New Roman"/>
          <w:b/>
          <w:color w:val="222222"/>
          <w:sz w:val="24"/>
          <w:szCs w:val="24"/>
          <w:highlight w:val="white"/>
          <w:u w:val="single"/>
        </w:rPr>
      </w:pPr>
    </w:p>
    <w:p w14:paraId="0000001E" w14:textId="77777777" w:rsidR="00705FE2" w:rsidRDefault="007943B7">
      <w:pPr>
        <w:spacing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¿Qué entendemos por educación?</w:t>
      </w:r>
    </w:p>
    <w:p w14:paraId="0000001F"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Entendemos que la educación no se limita al espacio físico de una institución sino que es una tarea compartida entre los propios niños, sus familias, sus escuelas, los medios de comunicación y otros ámbitos de la vida social, tales como la iglesia, la call</w:t>
      </w:r>
      <w:r>
        <w:rPr>
          <w:rFonts w:ascii="Times New Roman" w:eastAsia="Times New Roman" w:hAnsi="Times New Roman" w:cs="Times New Roman"/>
          <w:color w:val="222222"/>
          <w:sz w:val="24"/>
          <w:szCs w:val="24"/>
          <w:highlight w:val="white"/>
        </w:rPr>
        <w:t xml:space="preserve">e, los amigos, el club. Pero lo fundamental ocurre en la relación familia-escuela. En este sentido, no puede entenderse el papel de la escuela en la transmisión de conocimientos si no se tienen en cuenta otras instancias de aprendizaje previas. En efecto, </w:t>
      </w:r>
      <w:r>
        <w:rPr>
          <w:rFonts w:ascii="Times New Roman" w:eastAsia="Times New Roman" w:hAnsi="Times New Roman" w:cs="Times New Roman"/>
          <w:color w:val="222222"/>
          <w:sz w:val="24"/>
          <w:szCs w:val="24"/>
          <w:highlight w:val="white"/>
        </w:rPr>
        <w:t>el sujeto aprende desde que nace, toda su experiencia biográfica constituye un proceso de aprendizaje. Cada familia transmite una serie de predisposiciones y habilidades actitudinales, lingüísticas, de información, etc. que determinan el recorrido educativ</w:t>
      </w:r>
      <w:r>
        <w:rPr>
          <w:rFonts w:ascii="Times New Roman" w:eastAsia="Times New Roman" w:hAnsi="Times New Roman" w:cs="Times New Roman"/>
          <w:color w:val="222222"/>
          <w:sz w:val="24"/>
          <w:szCs w:val="24"/>
          <w:highlight w:val="white"/>
        </w:rPr>
        <w:t xml:space="preserve">o posterior, así como las aspiraciones, vocaciones, conocimientos e intereses de los individuos (Tenti, 2007). </w:t>
      </w:r>
    </w:p>
    <w:p w14:paraId="00000020"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Dicho de otro modo, los individuos experimentan una socialización primaria durante su niñez, naciendo dentro de una estructura social objetivada</w:t>
      </w:r>
      <w:r>
        <w:rPr>
          <w:rFonts w:ascii="Times New Roman" w:eastAsia="Times New Roman" w:hAnsi="Times New Roman" w:cs="Times New Roman"/>
          <w:color w:val="222222"/>
          <w:sz w:val="24"/>
          <w:szCs w:val="24"/>
          <w:highlight w:val="white"/>
        </w:rPr>
        <w:t xml:space="preserve"> en la cual se identifican con determinados roles y actitudes que irán conformando una identidad. Esta apropiación se llevará a cabo de forma casi automática en tanto el mundo que viven se les presenta como el único posible, motivo por el cual, las vivenci</w:t>
      </w:r>
      <w:r>
        <w:rPr>
          <w:rFonts w:ascii="Times New Roman" w:eastAsia="Times New Roman" w:hAnsi="Times New Roman" w:cs="Times New Roman"/>
          <w:color w:val="222222"/>
          <w:sz w:val="24"/>
          <w:szCs w:val="24"/>
          <w:highlight w:val="white"/>
        </w:rPr>
        <w:t>as en éste período se internalizan con mucha firmeza. Posteriormente, durante la socialización secundaria los niños se verán inmersos en diversos “submundos” institucionales, caracterizados por contener elementos más normativos que afectivos, pero que, sin</w:t>
      </w:r>
      <w:r>
        <w:rPr>
          <w:rFonts w:ascii="Times New Roman" w:eastAsia="Times New Roman" w:hAnsi="Times New Roman" w:cs="Times New Roman"/>
          <w:color w:val="222222"/>
          <w:sz w:val="24"/>
          <w:szCs w:val="24"/>
          <w:highlight w:val="white"/>
        </w:rPr>
        <w:t xml:space="preserve"> embargo, tendrán que tener en cuenta el “mundo de base” forjado en la socialización primaria con anterioridad (Berger y Luckmann, 1986).</w:t>
      </w:r>
    </w:p>
    <w:p w14:paraId="00000021"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En definitiva, la calidad educativa dependerá de la cantidad y calidad de los recursos (en el sentido amplio del térmi</w:t>
      </w:r>
      <w:r>
        <w:rPr>
          <w:rFonts w:ascii="Times New Roman" w:eastAsia="Times New Roman" w:hAnsi="Times New Roman" w:cs="Times New Roman"/>
          <w:color w:val="222222"/>
          <w:sz w:val="24"/>
          <w:szCs w:val="24"/>
          <w:highlight w:val="white"/>
        </w:rPr>
        <w:t>no) que las familias y las escuelas inviertan en el desarrollo de los jóvenes. Sin embargo, estos recursos no están igualmente distribuidos en la sociedad, entendiendo así que este proceso trasciende el mero esfuerzo individual y requiere de ciertas condic</w:t>
      </w:r>
      <w:r>
        <w:rPr>
          <w:rFonts w:ascii="Times New Roman" w:eastAsia="Times New Roman" w:hAnsi="Times New Roman" w:cs="Times New Roman"/>
          <w:color w:val="222222"/>
          <w:sz w:val="24"/>
          <w:szCs w:val="24"/>
          <w:highlight w:val="white"/>
        </w:rPr>
        <w:t>iones socio estructurales prosperar (Tenti, 2007). Por el contrario, tomar en cuenta de forma aislada el rendimiento escolar, las aptitudes, las vocaciones, las motivaciones para el estudio o la inteligencia implicaría dejar de lado el hecho de que todas e</w:t>
      </w:r>
      <w:r>
        <w:rPr>
          <w:rFonts w:ascii="Times New Roman" w:eastAsia="Times New Roman" w:hAnsi="Times New Roman" w:cs="Times New Roman"/>
          <w:color w:val="222222"/>
          <w:sz w:val="24"/>
          <w:szCs w:val="24"/>
          <w:highlight w:val="white"/>
        </w:rPr>
        <w:t>stas cualidades son el producto de una inversión de capital cultural y económico por parte de las familias, ubicada en un plano extraescolar (Tenti, 1996).</w:t>
      </w:r>
    </w:p>
    <w:p w14:paraId="00000022"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23" w14:textId="77777777" w:rsidR="00705FE2" w:rsidRDefault="007943B7">
      <w:pPr>
        <w:spacing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Espacio social y estructuras mentales.</w:t>
      </w:r>
    </w:p>
    <w:p w14:paraId="00000024"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El espacio social se estructura a través de las posiciones s</w:t>
      </w:r>
      <w:r>
        <w:rPr>
          <w:rFonts w:ascii="Times New Roman" w:eastAsia="Times New Roman" w:hAnsi="Times New Roman" w:cs="Times New Roman"/>
          <w:color w:val="222222"/>
          <w:sz w:val="24"/>
          <w:szCs w:val="24"/>
          <w:highlight w:val="white"/>
        </w:rPr>
        <w:t>ociales en las que se distribuyen los agentes. Cada campo social distribuye una serie de capitales de maneras desiguales que influyen en la posibilidad de los agentes de ocupar posiciones dentro de la estructura social (Bourdieu, 1988), y que configuran as</w:t>
      </w:r>
      <w:r>
        <w:rPr>
          <w:rFonts w:ascii="Times New Roman" w:eastAsia="Times New Roman" w:hAnsi="Times New Roman" w:cs="Times New Roman"/>
          <w:color w:val="222222"/>
          <w:sz w:val="24"/>
          <w:szCs w:val="24"/>
          <w:highlight w:val="white"/>
        </w:rPr>
        <w:t>í un campo de oportunidades y limitaciones. A su vez, estas posiciones se encuentran en relación de oposición unas con otras, y se definen a partir de esas oposiciones, a la manera de distinciones entre unas y otras. Estas oposiciones sociales se inscriben</w:t>
      </w:r>
      <w:r>
        <w:rPr>
          <w:rFonts w:ascii="Times New Roman" w:eastAsia="Times New Roman" w:hAnsi="Times New Roman" w:cs="Times New Roman"/>
          <w:color w:val="222222"/>
          <w:sz w:val="24"/>
          <w:szCs w:val="24"/>
          <w:highlight w:val="white"/>
        </w:rPr>
        <w:t xml:space="preserve"> en las estructuras mentales, el pensamiento y el lenguaje de los agentes, como categorías de percepción que establecen principios de visión y división del mundo, así como sistemas de preferencias (habitus) (Bourdieu, 1999). Así, Bourdieu habla del habitus</w:t>
      </w:r>
      <w:r>
        <w:rPr>
          <w:rFonts w:ascii="Times New Roman" w:eastAsia="Times New Roman" w:hAnsi="Times New Roman" w:cs="Times New Roman"/>
          <w:color w:val="222222"/>
          <w:sz w:val="24"/>
          <w:szCs w:val="24"/>
          <w:highlight w:val="white"/>
        </w:rPr>
        <w:t xml:space="preserve"> como una “subjetividad socializada”, que emerge a partir de la participación de los agentes sociales en los diversos campos sociales, y que tiende a reproducir sus estructuras y principios organizadores (Bourdieu y Wacquant, 2002, en Meo, 2012). </w:t>
      </w:r>
    </w:p>
    <w:p w14:paraId="00000025"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26" w14:textId="77777777" w:rsidR="00705FE2" w:rsidRDefault="007943B7">
      <w:pPr>
        <w:spacing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Formas </w:t>
      </w:r>
      <w:r>
        <w:rPr>
          <w:rFonts w:ascii="Times New Roman" w:eastAsia="Times New Roman" w:hAnsi="Times New Roman" w:cs="Times New Roman"/>
          <w:b/>
          <w:color w:val="222222"/>
          <w:sz w:val="24"/>
          <w:szCs w:val="24"/>
          <w:highlight w:val="white"/>
        </w:rPr>
        <w:t>de ver el mundo: las representaciones sociales.</w:t>
      </w:r>
    </w:p>
    <w:p w14:paraId="00000027"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De esta manera, no todas las familias e individuos conciben la educación desde el mismo punto de vista sino que cada uno de ellos la transita de acuerdo a las representaciones sociales adquiridas acerca del m</w:t>
      </w:r>
      <w:r>
        <w:rPr>
          <w:rFonts w:ascii="Times New Roman" w:eastAsia="Times New Roman" w:hAnsi="Times New Roman" w:cs="Times New Roman"/>
          <w:color w:val="222222"/>
          <w:sz w:val="24"/>
          <w:szCs w:val="24"/>
          <w:highlight w:val="white"/>
        </w:rPr>
        <w:t>undo que los rodea. Ellas son entendidas como sistemas de valores, ideas, creencias y prácticas que producen los sujetos, que posibilitan a los individuos orientarse en el mundo material y social, a la vez que les proveen de un código para el intercambio s</w:t>
      </w:r>
      <w:r>
        <w:rPr>
          <w:rFonts w:ascii="Times New Roman" w:eastAsia="Times New Roman" w:hAnsi="Times New Roman" w:cs="Times New Roman"/>
          <w:color w:val="222222"/>
          <w:sz w:val="24"/>
          <w:szCs w:val="24"/>
          <w:highlight w:val="white"/>
        </w:rPr>
        <w:t>ocial y para nombrar y clasificar el mundo y la historia individual y colectiva (Moscovici en Elorza, 2014:126). Las representaciones sociales constituyen maneras de pensar la realidad cotidiana, son una forma de conocimiento social moldeado a partir de la</w:t>
      </w:r>
      <w:r>
        <w:rPr>
          <w:rFonts w:ascii="Times New Roman" w:eastAsia="Times New Roman" w:hAnsi="Times New Roman" w:cs="Times New Roman"/>
          <w:color w:val="222222"/>
          <w:sz w:val="24"/>
          <w:szCs w:val="24"/>
          <w:highlight w:val="white"/>
        </w:rPr>
        <w:t>s experiencias y de las informaciones y modelos recibidos por la tradición y la educación (Jodelet en Elorza, 2014). Así, las representaciones sociales moldean prácticas en el mundo, funcionando como guías para la interpretación y la acción (</w:t>
      </w:r>
      <w:proofErr w:type="spellStart"/>
      <w:r>
        <w:rPr>
          <w:rFonts w:ascii="Times New Roman" w:eastAsia="Times New Roman" w:hAnsi="Times New Roman" w:cs="Times New Roman"/>
          <w:color w:val="222222"/>
          <w:sz w:val="24"/>
          <w:szCs w:val="24"/>
          <w:highlight w:val="white"/>
        </w:rPr>
        <w:t>Abric</w:t>
      </w:r>
      <w:proofErr w:type="spellEnd"/>
      <w:r>
        <w:rPr>
          <w:rFonts w:ascii="Times New Roman" w:eastAsia="Times New Roman" w:hAnsi="Times New Roman" w:cs="Times New Roman"/>
          <w:color w:val="222222"/>
          <w:sz w:val="24"/>
          <w:szCs w:val="24"/>
          <w:highlight w:val="white"/>
        </w:rPr>
        <w:t xml:space="preserve"> en Elorz</w:t>
      </w:r>
      <w:r>
        <w:rPr>
          <w:rFonts w:ascii="Times New Roman" w:eastAsia="Times New Roman" w:hAnsi="Times New Roman" w:cs="Times New Roman"/>
          <w:color w:val="222222"/>
          <w:sz w:val="24"/>
          <w:szCs w:val="24"/>
          <w:highlight w:val="white"/>
        </w:rPr>
        <w:t>a, 2014). De esta manera, en la vida social se configuran representaciones mentales, actos de percepción, apreciación y reconocimiento, que configuran tanto la forma de experimentar un espacio particular como la forma de construir las relaciones sociales (</w:t>
      </w:r>
      <w:r>
        <w:rPr>
          <w:rFonts w:ascii="Times New Roman" w:eastAsia="Times New Roman" w:hAnsi="Times New Roman" w:cs="Times New Roman"/>
          <w:color w:val="222222"/>
          <w:sz w:val="24"/>
          <w:szCs w:val="24"/>
          <w:highlight w:val="white"/>
        </w:rPr>
        <w:t xml:space="preserve">Quinceno Toro y Sanín Naranjo, 2009). </w:t>
      </w:r>
    </w:p>
    <w:p w14:paraId="00000028"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Adoptar una perspectiva desde las representaciones sociales permite acceder a la visión del mundo de los actores sociales, a partir de la cual se establecen marcos de acción y tomas de posición (Guevara, 2013), y cons</w:t>
      </w:r>
      <w:r>
        <w:rPr>
          <w:rFonts w:ascii="Times New Roman" w:eastAsia="Times New Roman" w:hAnsi="Times New Roman" w:cs="Times New Roman"/>
          <w:color w:val="222222"/>
          <w:sz w:val="24"/>
          <w:szCs w:val="24"/>
          <w:highlight w:val="white"/>
        </w:rPr>
        <w:t>truyen una interpretación de su propia condición y la de los otros en la estructura social (</w:t>
      </w:r>
      <w:proofErr w:type="spellStart"/>
      <w:r>
        <w:rPr>
          <w:rFonts w:ascii="Times New Roman" w:eastAsia="Times New Roman" w:hAnsi="Times New Roman" w:cs="Times New Roman"/>
          <w:color w:val="222222"/>
          <w:sz w:val="24"/>
          <w:szCs w:val="24"/>
          <w:highlight w:val="white"/>
        </w:rPr>
        <w:t>Saraví</w:t>
      </w:r>
      <w:proofErr w:type="spellEnd"/>
      <w:r>
        <w:rPr>
          <w:rFonts w:ascii="Times New Roman" w:eastAsia="Times New Roman" w:hAnsi="Times New Roman" w:cs="Times New Roman"/>
          <w:color w:val="222222"/>
          <w:sz w:val="24"/>
          <w:szCs w:val="24"/>
          <w:highlight w:val="white"/>
        </w:rPr>
        <w:t>, 2015). Esto resulta sumamente productivo a la hora de indagar en las representaciones  y expectativas de los actores respecto de la educación.</w:t>
      </w:r>
    </w:p>
    <w:p w14:paraId="00000029"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2A" w14:textId="77777777" w:rsidR="00705FE2" w:rsidRDefault="007943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 xml:space="preserve">Los estilos </w:t>
      </w:r>
      <w:r>
        <w:rPr>
          <w:rFonts w:ascii="Times New Roman" w:eastAsia="Times New Roman" w:hAnsi="Times New Roman" w:cs="Times New Roman"/>
          <w:b/>
          <w:color w:val="222222"/>
          <w:sz w:val="24"/>
          <w:szCs w:val="24"/>
          <w:highlight w:val="white"/>
        </w:rPr>
        <w:t>de vida y la educación de los hijos.</w:t>
      </w:r>
    </w:p>
    <w:p w14:paraId="0000002B"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las representaciones sociales de cada individuo estarán enmarcadas en determinados estilos de vida adquiridos según su posición social. Quienes ocupan posiciones semejantes serán sometidos a condicionamiento</w:t>
      </w:r>
      <w:r>
        <w:rPr>
          <w:rFonts w:ascii="Times New Roman" w:eastAsia="Times New Roman" w:hAnsi="Times New Roman" w:cs="Times New Roman"/>
          <w:sz w:val="24"/>
          <w:szCs w:val="24"/>
        </w:rPr>
        <w:t>s semejantes, y por ende, a producir prácticas semejantes (Bourdieu, 1988).</w:t>
      </w:r>
    </w:p>
    <w:p w14:paraId="0000002C"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las actividades cotidianas de las personas, tales como los barrios que transitan, los clubes y los lugares de paseos a los que asisten, los amigos con los que se r</w:t>
      </w:r>
      <w:r>
        <w:rPr>
          <w:rFonts w:ascii="Times New Roman" w:eastAsia="Times New Roman" w:hAnsi="Times New Roman" w:cs="Times New Roman"/>
          <w:sz w:val="24"/>
          <w:szCs w:val="24"/>
        </w:rPr>
        <w:t xml:space="preserve">elacionan, los gustos, las escuelas elegidas para sus hijos, etc., conforman determinados estilos de vida que las personas irán construyendo en sus condiciones sociales compartidas con los “otros” con quienes se sientan a gusto en todos estos espacios. Es </w:t>
      </w:r>
      <w:r>
        <w:rPr>
          <w:rFonts w:ascii="Times New Roman" w:eastAsia="Times New Roman" w:hAnsi="Times New Roman" w:cs="Times New Roman"/>
          <w:sz w:val="24"/>
          <w:szCs w:val="24"/>
        </w:rPr>
        <w:t>en este sentido que las relaciones sociales de la vida diaria contribuyen, de manera rutinaria pero inadvertida, a producir y reproducir desigualdades sin la necesidad de la existencia de barreras que impidan el contacto entre distintos grupos, sino que es</w:t>
      </w:r>
      <w:r>
        <w:rPr>
          <w:rFonts w:ascii="Times New Roman" w:eastAsia="Times New Roman" w:hAnsi="Times New Roman" w:cs="Times New Roman"/>
          <w:sz w:val="24"/>
          <w:szCs w:val="24"/>
        </w:rPr>
        <w:t xml:space="preserve">te puede ser condicionado por los diferentes </w:t>
      </w:r>
      <w:r>
        <w:rPr>
          <w:rFonts w:ascii="Times New Roman" w:eastAsia="Times New Roman" w:hAnsi="Times New Roman" w:cs="Times New Roman"/>
          <w:sz w:val="24"/>
          <w:szCs w:val="24"/>
        </w:rPr>
        <w:lastRenderedPageBreak/>
        <w:t>estilos de vida adoptados. Hasta en las elecciones de vida más íntimas estamos contribuyendo a la prevención de formación de relaciones sociales cercanas entre individuos socialmente distantes, es decir, compart</w:t>
      </w:r>
      <w:r>
        <w:rPr>
          <w:rFonts w:ascii="Times New Roman" w:eastAsia="Times New Roman" w:hAnsi="Times New Roman" w:cs="Times New Roman"/>
          <w:sz w:val="24"/>
          <w:szCs w:val="24"/>
        </w:rPr>
        <w:t>imos cosas con aquellos otros con los que nos sentimos cercanos y a gusto (</w:t>
      </w:r>
      <w:proofErr w:type="spellStart"/>
      <w:r>
        <w:rPr>
          <w:rFonts w:ascii="Times New Roman" w:eastAsia="Times New Roman" w:hAnsi="Times New Roman" w:cs="Times New Roman"/>
          <w:sz w:val="24"/>
          <w:szCs w:val="24"/>
        </w:rPr>
        <w:t>Saraví</w:t>
      </w:r>
      <w:proofErr w:type="spellEnd"/>
      <w:r>
        <w:rPr>
          <w:rFonts w:ascii="Times New Roman" w:eastAsia="Times New Roman" w:hAnsi="Times New Roman" w:cs="Times New Roman"/>
          <w:sz w:val="24"/>
          <w:szCs w:val="24"/>
        </w:rPr>
        <w:t>, 2015).</w:t>
      </w:r>
    </w:p>
    <w:p w14:paraId="0000002D" w14:textId="77777777" w:rsidR="00705FE2" w:rsidRDefault="007943B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esta línea, los agentes se clasifican ellos mismos al elegir, de acuerdo a sus gustos, determinadas vestimentas, alimentos, bebidas, deportes, amigos que consider</w:t>
      </w:r>
      <w:r>
        <w:rPr>
          <w:rFonts w:ascii="Times New Roman" w:eastAsia="Times New Roman" w:hAnsi="Times New Roman" w:cs="Times New Roman"/>
          <w:sz w:val="24"/>
          <w:szCs w:val="24"/>
        </w:rPr>
        <w:t>an que forman una buena combinación en sí misma y para su posición social. En consecuencia, nada clasifica más a los individuos que sus propias clasificaciones. El resultado es un mundo social que se presenta organizado según la lógica de la diferencia, co</w:t>
      </w:r>
      <w:r>
        <w:rPr>
          <w:rFonts w:ascii="Times New Roman" w:eastAsia="Times New Roman" w:hAnsi="Times New Roman" w:cs="Times New Roman"/>
          <w:sz w:val="24"/>
          <w:szCs w:val="24"/>
        </w:rPr>
        <w:t>mo un espacio simbólico de estilos de vida y grupos de status, caracterizados por diversos modos de ser (Bourdieu, 1988).</w:t>
      </w:r>
    </w:p>
    <w:p w14:paraId="0000002E"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Dicho esto, a partir de una revisión del campo de las teorías, Orellana, Caviedes, Bellei y Contreras (2018) sostienen que las práctic</w:t>
      </w:r>
      <w:r>
        <w:rPr>
          <w:rFonts w:ascii="Times New Roman" w:eastAsia="Times New Roman" w:hAnsi="Times New Roman" w:cs="Times New Roman"/>
          <w:color w:val="222222"/>
          <w:sz w:val="24"/>
          <w:szCs w:val="24"/>
          <w:highlight w:val="white"/>
        </w:rPr>
        <w:t>as de elección escolar funcionan como mecanismos de diferenciación. Según la literatura, la clase media valora el prestigio y la distinción social al momento de realizar las elecciones educativas, llevando a formas de exclusión social respecto a la clase b</w:t>
      </w:r>
      <w:r>
        <w:rPr>
          <w:rFonts w:ascii="Times New Roman" w:eastAsia="Times New Roman" w:hAnsi="Times New Roman" w:cs="Times New Roman"/>
          <w:color w:val="222222"/>
          <w:sz w:val="24"/>
          <w:szCs w:val="24"/>
          <w:highlight w:val="white"/>
        </w:rPr>
        <w:t>aja o a aquellos sujetos considerados indeseables. Al mismo tiempo, la elección de la escuela es vista como una estrategia para asegurar a los hijos, oportunidades y ventajas que proporcionen en el futuro ciertas posiciones en la estructura social (Orellan</w:t>
      </w:r>
      <w:r>
        <w:rPr>
          <w:rFonts w:ascii="Times New Roman" w:eastAsia="Times New Roman" w:hAnsi="Times New Roman" w:cs="Times New Roman"/>
          <w:color w:val="222222"/>
          <w:sz w:val="24"/>
          <w:szCs w:val="24"/>
          <w:highlight w:val="white"/>
        </w:rPr>
        <w:t>a et al., 2018)</w:t>
      </w:r>
    </w:p>
    <w:p w14:paraId="0000002F" w14:textId="77777777" w:rsidR="00705FE2" w:rsidRDefault="007943B7">
      <w:pPr>
        <w:spacing w:line="360" w:lineRule="auto"/>
        <w:ind w:firstLine="720"/>
        <w:jc w:val="both"/>
        <w:rPr>
          <w:rFonts w:ascii="Times New Roman" w:eastAsia="Times New Roman" w:hAnsi="Times New Roman" w:cs="Times New Roman"/>
          <w:strike/>
          <w:color w:val="222222"/>
          <w:sz w:val="24"/>
          <w:szCs w:val="24"/>
          <w:highlight w:val="white"/>
        </w:rPr>
      </w:pPr>
      <w:r>
        <w:rPr>
          <w:rFonts w:ascii="Times New Roman" w:eastAsia="Times New Roman" w:hAnsi="Times New Roman" w:cs="Times New Roman"/>
          <w:color w:val="222222"/>
          <w:sz w:val="24"/>
          <w:szCs w:val="24"/>
          <w:highlight w:val="white"/>
        </w:rPr>
        <w:t>De esta manera, se puede plantear que existe un vínculo entre las elecciones educativas y la estructura de clases sociales, ya que “c</w:t>
      </w:r>
      <w:r>
        <w:rPr>
          <w:rFonts w:ascii="Times New Roman" w:eastAsia="Times New Roman" w:hAnsi="Times New Roman" w:cs="Times New Roman"/>
          <w:sz w:val="24"/>
          <w:szCs w:val="24"/>
          <w:highlight w:val="white"/>
        </w:rPr>
        <w:t>ada clase o grupo social deposita ciertas esperanzas en la escuela” (Tenti, 1996: 35).</w:t>
      </w:r>
    </w:p>
    <w:p w14:paraId="00000030" w14:textId="77777777" w:rsidR="00705FE2" w:rsidRDefault="007943B7">
      <w:pPr>
        <w:spacing w:line="360" w:lineRule="auto"/>
        <w:ind w:firstLine="720"/>
        <w:jc w:val="both"/>
        <w:rPr>
          <w:rFonts w:ascii="Times New Roman" w:eastAsia="Times New Roman" w:hAnsi="Times New Roman" w:cs="Times New Roman"/>
          <w:strike/>
          <w:color w:val="222222"/>
          <w:sz w:val="24"/>
          <w:szCs w:val="24"/>
          <w:highlight w:val="white"/>
        </w:rPr>
      </w:pPr>
      <w:r>
        <w:rPr>
          <w:rFonts w:ascii="Times New Roman" w:eastAsia="Times New Roman" w:hAnsi="Times New Roman" w:cs="Times New Roman"/>
          <w:color w:val="222222"/>
          <w:sz w:val="24"/>
          <w:szCs w:val="24"/>
          <w:highlight w:val="white"/>
        </w:rPr>
        <w:t>Por ejemplo, la inve</w:t>
      </w:r>
      <w:r>
        <w:rPr>
          <w:rFonts w:ascii="Times New Roman" w:eastAsia="Times New Roman" w:hAnsi="Times New Roman" w:cs="Times New Roman"/>
          <w:color w:val="222222"/>
          <w:sz w:val="24"/>
          <w:szCs w:val="24"/>
          <w:highlight w:val="white"/>
        </w:rPr>
        <w:t>stigación en Argentina destaca que los padres de clase media se preocupan por el ambiente de las escuelas públicas, evitando compartir espacios con estudiantes de las villas miseria (Orellana et al., 2018). Por su parte, un estudio cualitativo sobre famili</w:t>
      </w:r>
      <w:r>
        <w:rPr>
          <w:rFonts w:ascii="Times New Roman" w:eastAsia="Times New Roman" w:hAnsi="Times New Roman" w:cs="Times New Roman"/>
          <w:color w:val="222222"/>
          <w:sz w:val="24"/>
          <w:szCs w:val="24"/>
          <w:highlight w:val="white"/>
        </w:rPr>
        <w:t>as de clases medias en la provincia de Buenos Aires (</w:t>
      </w:r>
      <w:proofErr w:type="spellStart"/>
      <w:r>
        <w:rPr>
          <w:rFonts w:ascii="Times New Roman" w:eastAsia="Times New Roman" w:hAnsi="Times New Roman" w:cs="Times New Roman"/>
          <w:color w:val="222222"/>
          <w:sz w:val="24"/>
          <w:szCs w:val="24"/>
          <w:highlight w:val="white"/>
        </w:rPr>
        <w:t>Veleda</w:t>
      </w:r>
      <w:proofErr w:type="spellEnd"/>
      <w:r>
        <w:rPr>
          <w:rFonts w:ascii="Times New Roman" w:eastAsia="Times New Roman" w:hAnsi="Times New Roman" w:cs="Times New Roman"/>
          <w:color w:val="222222"/>
          <w:sz w:val="24"/>
          <w:szCs w:val="24"/>
          <w:highlight w:val="white"/>
        </w:rPr>
        <w:t xml:space="preserve">, 2013, en Fabris y Ambrosio, 2013) muestra que un criterio utilizado por las clases medias para elegir la escuela de sus hijos es la búsqueda de seguridad social y “moral”. </w:t>
      </w:r>
    </w:p>
    <w:p w14:paraId="00000031"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Asimismo, en la elecci</w:t>
      </w:r>
      <w:r>
        <w:rPr>
          <w:rFonts w:ascii="Times New Roman" w:eastAsia="Times New Roman" w:hAnsi="Times New Roman" w:cs="Times New Roman"/>
          <w:color w:val="222222"/>
          <w:sz w:val="24"/>
          <w:szCs w:val="24"/>
          <w:highlight w:val="white"/>
        </w:rPr>
        <w:t>ón de establecimientos educativos los padres no hacen uso de las informaciones oficiales, documentos oficiales o rankings, sino que recurren a redes sociales compuestas por familiares, amigos o vecinos (Orellana et al., 2018). De esta manera, el capital so</w:t>
      </w:r>
      <w:r>
        <w:rPr>
          <w:rFonts w:ascii="Times New Roman" w:eastAsia="Times New Roman" w:hAnsi="Times New Roman" w:cs="Times New Roman"/>
          <w:color w:val="222222"/>
          <w:sz w:val="24"/>
          <w:szCs w:val="24"/>
          <w:highlight w:val="white"/>
        </w:rPr>
        <w:t>cial que cada familia posea funciona como un filtro de la información que recibirán.</w:t>
      </w:r>
    </w:p>
    <w:p w14:paraId="00000032"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Así, la escuela es el lugar donde se legitiman las desigualdades sociales, y donde se opera la transformación de las diferencias de clase en desigualdades personales, de t</w:t>
      </w:r>
      <w:r>
        <w:rPr>
          <w:rFonts w:ascii="Times New Roman" w:eastAsia="Times New Roman" w:hAnsi="Times New Roman" w:cs="Times New Roman"/>
          <w:color w:val="222222"/>
          <w:sz w:val="24"/>
          <w:szCs w:val="24"/>
          <w:highlight w:val="white"/>
        </w:rPr>
        <w:t>alentos o capacidades (Varela, 2009 en Guevara, 2013).</w:t>
      </w:r>
    </w:p>
    <w:p w14:paraId="00000033" w14:textId="77777777" w:rsidR="00705FE2" w:rsidRDefault="00705FE2">
      <w:pPr>
        <w:spacing w:line="360" w:lineRule="auto"/>
        <w:jc w:val="both"/>
        <w:rPr>
          <w:rFonts w:ascii="Times New Roman" w:eastAsia="Times New Roman" w:hAnsi="Times New Roman" w:cs="Times New Roman"/>
          <w:b/>
          <w:color w:val="222222"/>
          <w:sz w:val="24"/>
          <w:szCs w:val="24"/>
          <w:highlight w:val="white"/>
        </w:rPr>
      </w:pPr>
    </w:p>
    <w:p w14:paraId="00000034" w14:textId="77777777" w:rsidR="00705FE2" w:rsidRDefault="007943B7">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lastRenderedPageBreak/>
        <w:t>Esquema de clase.</w:t>
      </w:r>
    </w:p>
    <w:p w14:paraId="00000035" w14:textId="77777777" w:rsidR="00705FE2" w:rsidRDefault="007943B7">
      <w:pPr>
        <w:spacing w:line="360" w:lineRule="auto"/>
        <w:ind w:firstLine="720"/>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color w:val="222222"/>
          <w:sz w:val="24"/>
          <w:szCs w:val="24"/>
          <w:highlight w:val="white"/>
        </w:rPr>
        <w:t xml:space="preserve">El esquema de clases que se utilizará es aquel elaborado por Palomino y Dalle (2012), a partir de una revisión del esquema de clases propuesto por Germani correspondiente a la sociedad argentina del siglo XX. Según este esquema, las clases medias incluyen </w:t>
      </w:r>
      <w:r>
        <w:rPr>
          <w:rFonts w:ascii="Times New Roman" w:eastAsia="Times New Roman" w:hAnsi="Times New Roman" w:cs="Times New Roman"/>
          <w:color w:val="222222"/>
          <w:sz w:val="24"/>
          <w:szCs w:val="24"/>
          <w:highlight w:val="white"/>
        </w:rPr>
        <w:t>dos estratos: un estrato medio superior y un estrato medio inferior (Dalle et al., 2015). En el primer grupo, se incluyen a los profesionales, tanto asalariados como autónomos y los directivos de nivel medio, así como la llamada “mediana y pequeña a burgue</w:t>
      </w:r>
      <w:r>
        <w:rPr>
          <w:rFonts w:ascii="Times New Roman" w:eastAsia="Times New Roman" w:hAnsi="Times New Roman" w:cs="Times New Roman"/>
          <w:color w:val="222222"/>
          <w:sz w:val="24"/>
          <w:szCs w:val="24"/>
          <w:highlight w:val="white"/>
        </w:rPr>
        <w:t xml:space="preserve">sía”. Mientras que los primeros incluyen aquellos que poseen profesionales y/o se encuentran en posiciones donde dirigen o contribuyen al proceso de organización del trabajo, con mayor salario, autonomía y decisión sobre tareas laborales, los segundos son </w:t>
      </w:r>
      <w:r>
        <w:rPr>
          <w:rFonts w:ascii="Times New Roman" w:eastAsia="Times New Roman" w:hAnsi="Times New Roman" w:cs="Times New Roman"/>
          <w:color w:val="222222"/>
          <w:sz w:val="24"/>
          <w:szCs w:val="24"/>
          <w:highlight w:val="white"/>
        </w:rPr>
        <w:t xml:space="preserve">empresarios que dirigen establecimientos que tienen entre 5 y 49 empleados. Por su parte, el estrato medio inferior está compuesto en su mayor parte por grupos asalariados como técnicos, empleados administrativos y docentes. Pero además, se ubican en este </w:t>
      </w:r>
      <w:r>
        <w:rPr>
          <w:rFonts w:ascii="Times New Roman" w:eastAsia="Times New Roman" w:hAnsi="Times New Roman" w:cs="Times New Roman"/>
          <w:color w:val="222222"/>
          <w:sz w:val="24"/>
          <w:szCs w:val="24"/>
          <w:highlight w:val="white"/>
        </w:rPr>
        <w:t>sector a los microempresarios que poseen establecimientos con menos de cinco empleados, así como trabajadores cuenta propia, que poseen local propio o aquellos que no lo poseen pero tienen capacitación técnica (Dalle et al., 2015).</w:t>
      </w:r>
    </w:p>
    <w:p w14:paraId="00000036" w14:textId="77777777" w:rsidR="00705FE2" w:rsidRDefault="00705FE2">
      <w:pPr>
        <w:spacing w:line="360" w:lineRule="auto"/>
        <w:ind w:firstLine="720"/>
        <w:jc w:val="both"/>
        <w:rPr>
          <w:rFonts w:ascii="Times New Roman" w:eastAsia="Times New Roman" w:hAnsi="Times New Roman" w:cs="Times New Roman"/>
          <w:sz w:val="24"/>
          <w:szCs w:val="24"/>
          <w:highlight w:val="white"/>
        </w:rPr>
      </w:pPr>
    </w:p>
    <w:p w14:paraId="00000037" w14:textId="77777777" w:rsidR="00705FE2" w:rsidRDefault="007943B7">
      <w:pPr>
        <w:spacing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METODOLOGÍA:</w:t>
      </w:r>
    </w:p>
    <w:p w14:paraId="00000038"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utilizó una estrategia metodológica cualitativa, a partir de la realización de cinco entrevistas </w:t>
      </w:r>
      <w:proofErr w:type="spellStart"/>
      <w:r>
        <w:rPr>
          <w:rFonts w:ascii="Times New Roman" w:eastAsia="Times New Roman" w:hAnsi="Times New Roman" w:cs="Times New Roman"/>
          <w:sz w:val="24"/>
          <w:szCs w:val="24"/>
        </w:rPr>
        <w:t>semi-estructuradas</w:t>
      </w:r>
      <w:proofErr w:type="spellEnd"/>
      <w:r>
        <w:rPr>
          <w:rFonts w:ascii="Times New Roman" w:eastAsia="Times New Roman" w:hAnsi="Times New Roman" w:cs="Times New Roman"/>
          <w:sz w:val="24"/>
          <w:szCs w:val="24"/>
        </w:rPr>
        <w:t xml:space="preserve"> a mujeres de clase media con hijos en edad escolar, que habitan en la Ciudad Autónoma de Buenos Aires y el primer cordón del</w:t>
      </w:r>
      <w:r>
        <w:rPr>
          <w:rFonts w:ascii="Times New Roman" w:eastAsia="Times New Roman" w:hAnsi="Times New Roman" w:cs="Times New Roman"/>
          <w:sz w:val="24"/>
          <w:szCs w:val="24"/>
        </w:rPr>
        <w:t xml:space="preserve"> Conurbano Bonaerense en el año 2019. La selección de casos realizada es de tipo teórica, siendo las entrevistadas pertenecientes a ocupaciones típicas de clase media. Por otro lado, la decisión de entrevistar a personas con hijos en edad escolar surge a p</w:t>
      </w:r>
      <w:r>
        <w:rPr>
          <w:rFonts w:ascii="Times New Roman" w:eastAsia="Times New Roman" w:hAnsi="Times New Roman" w:cs="Times New Roman"/>
          <w:sz w:val="24"/>
          <w:szCs w:val="24"/>
        </w:rPr>
        <w:t xml:space="preserve">artir del interés de interrogar las percepciones de las experiencias de las propias entrevistadas en materia de educación, así como también, de contemplar sus significaciones, opiniones, deseos, expectativas, dificultades, etc. con respecto a sus hijos en </w:t>
      </w:r>
      <w:r>
        <w:rPr>
          <w:rFonts w:ascii="Times New Roman" w:eastAsia="Times New Roman" w:hAnsi="Times New Roman" w:cs="Times New Roman"/>
          <w:sz w:val="24"/>
          <w:szCs w:val="24"/>
        </w:rPr>
        <w:t>el ámbito educativo. La muestra y la guía de entrevistas fueron construidas con el objetivo de aportar al análisis de las representaciones sobre los entornos residenciales y la educación, y su relación con la configuración de estilos de vida de esas person</w:t>
      </w:r>
      <w:r>
        <w:rPr>
          <w:rFonts w:ascii="Times New Roman" w:eastAsia="Times New Roman" w:hAnsi="Times New Roman" w:cs="Times New Roman"/>
          <w:sz w:val="24"/>
          <w:szCs w:val="24"/>
        </w:rPr>
        <w:t xml:space="preserve">as. Por una cuestión de orden y de espacio, en el presente trabajo se presenta la segunda parte del análisis de las entrevistas, esto es las representaciones sobre la educación y su relación con la constitución de estilos de vida, ya habiendo concluido en </w:t>
      </w:r>
      <w:r>
        <w:rPr>
          <w:rFonts w:ascii="Times New Roman" w:eastAsia="Times New Roman" w:hAnsi="Times New Roman" w:cs="Times New Roman"/>
          <w:sz w:val="24"/>
          <w:szCs w:val="24"/>
        </w:rPr>
        <w:t>una primera etapa el análisis sobre las representaciones de entornos residenciales.</w:t>
      </w:r>
    </w:p>
    <w:p w14:paraId="00000039"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se decidió la selección de casos de entrevistadas pertenecientes a la Ciudad Autónoma de Buenos Aires y al primer cordón del Conurbano bonaerense debido que, </w:t>
      </w:r>
      <w:r>
        <w:rPr>
          <w:rFonts w:ascii="Times New Roman" w:eastAsia="Times New Roman" w:hAnsi="Times New Roman" w:cs="Times New Roman"/>
          <w:sz w:val="24"/>
          <w:szCs w:val="24"/>
        </w:rPr>
        <w:t xml:space="preserve">si bien </w:t>
      </w:r>
      <w:r>
        <w:rPr>
          <w:rFonts w:ascii="Times New Roman" w:eastAsia="Times New Roman" w:hAnsi="Times New Roman" w:cs="Times New Roman"/>
          <w:sz w:val="24"/>
          <w:szCs w:val="24"/>
        </w:rPr>
        <w:lastRenderedPageBreak/>
        <w:t xml:space="preserve">el territorio del Área Metropolitana de Buenos Aires es un espacio heterogéneo, dentro del Conurbano bonaerense los partidos del primer cordón poseen rasgos que lo acercan hacia la geografía de la Ciudad de Buenos Aires por cuestiones de cercanía: </w:t>
      </w:r>
      <w:r>
        <w:rPr>
          <w:rFonts w:ascii="Times New Roman" w:eastAsia="Times New Roman" w:hAnsi="Times New Roman" w:cs="Times New Roman"/>
          <w:sz w:val="24"/>
          <w:szCs w:val="24"/>
        </w:rPr>
        <w:t>los partidos “que presentan una mejor performance –de servicios y demográfica– se ubican en la zona noreste de la aglomeración aumentando la brecha social respecto de aquellos partidos más pobres –pertenecientes a la segunda corona y aquellos ubicados en z</w:t>
      </w:r>
      <w:r>
        <w:rPr>
          <w:rFonts w:ascii="Times New Roman" w:eastAsia="Times New Roman" w:hAnsi="Times New Roman" w:cs="Times New Roman"/>
          <w:sz w:val="24"/>
          <w:szCs w:val="24"/>
        </w:rPr>
        <w:t xml:space="preserve">ona sur del primer cordón” (Morano, Lorenzetti y Parra en Suárez y Arce, 2010:25). </w:t>
      </w:r>
    </w:p>
    <w:p w14:paraId="0000003A"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entrevista supone una situación social en la que el entrevistador busca obtener los puntos de vista y las valoraciones del entrevistado. Esto permite obtener las repres</w:t>
      </w:r>
      <w:r>
        <w:rPr>
          <w:rFonts w:ascii="Times New Roman" w:eastAsia="Times New Roman" w:hAnsi="Times New Roman" w:cs="Times New Roman"/>
          <w:sz w:val="24"/>
          <w:szCs w:val="24"/>
        </w:rPr>
        <w:t>entaciones de los entrevistados, tanto sobre su entorno residencial como de la educación. Esta técnica presenta una gran riqueza al profundizar en los temas, experiencias, sentimientos, sistemas de representación, valores  y creencias.</w:t>
      </w:r>
    </w:p>
    <w:p w14:paraId="0000003B"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investigació</w:t>
      </w:r>
      <w:r>
        <w:rPr>
          <w:rFonts w:ascii="Times New Roman" w:eastAsia="Times New Roman" w:hAnsi="Times New Roman" w:cs="Times New Roman"/>
          <w:sz w:val="24"/>
          <w:szCs w:val="24"/>
        </w:rPr>
        <w:t>n, se utilizó un tipo de análisis temático, en el que se identificaron temas en común que se presentaron en las entrevistas, a la vez que se tuvieron en cuenta cuestiones emergentes en cada una de ellas. Los datos se procesaron mediante una codificación. T</w:t>
      </w:r>
      <w:r>
        <w:rPr>
          <w:rFonts w:ascii="Times New Roman" w:eastAsia="Times New Roman" w:hAnsi="Times New Roman" w:cs="Times New Roman"/>
          <w:sz w:val="24"/>
          <w:szCs w:val="24"/>
        </w:rPr>
        <w:t xml:space="preserve">omando a Strauss y </w:t>
      </w:r>
      <w:proofErr w:type="spellStart"/>
      <w:r>
        <w:rPr>
          <w:rFonts w:ascii="Times New Roman" w:eastAsia="Times New Roman" w:hAnsi="Times New Roman" w:cs="Times New Roman"/>
          <w:sz w:val="24"/>
          <w:szCs w:val="24"/>
        </w:rPr>
        <w:t>Corbin</w:t>
      </w:r>
      <w:proofErr w:type="spellEnd"/>
      <w:r>
        <w:rPr>
          <w:rFonts w:ascii="Times New Roman" w:eastAsia="Times New Roman" w:hAnsi="Times New Roman" w:cs="Times New Roman"/>
          <w:sz w:val="24"/>
          <w:szCs w:val="24"/>
        </w:rPr>
        <w:t xml:space="preserve"> (2002), los datos se desagregaron en códigos y éstos se agruparon, a su vez, en categorías en base a criterios definidos teóricamente y a los temas relevantes que surgieron en las entrevistas.</w:t>
      </w:r>
    </w:p>
    <w:p w14:paraId="0000003C" w14:textId="77777777" w:rsidR="00705FE2" w:rsidRDefault="00705FE2">
      <w:pPr>
        <w:spacing w:line="360" w:lineRule="auto"/>
        <w:ind w:firstLine="720"/>
        <w:jc w:val="both"/>
        <w:rPr>
          <w:rFonts w:ascii="Times New Roman" w:eastAsia="Times New Roman" w:hAnsi="Times New Roman" w:cs="Times New Roman"/>
          <w:sz w:val="24"/>
          <w:szCs w:val="24"/>
        </w:rPr>
      </w:pPr>
    </w:p>
    <w:p w14:paraId="0000003D" w14:textId="77777777" w:rsidR="00705FE2" w:rsidRDefault="007943B7">
      <w:pPr>
        <w:spacing w:after="200"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Y PARA VOS… ¿QUÉ SIGNIFICA LA EDUCAC</w:t>
      </w:r>
      <w:r>
        <w:rPr>
          <w:rFonts w:ascii="Times New Roman" w:eastAsia="Times New Roman" w:hAnsi="Times New Roman" w:cs="Times New Roman"/>
          <w:b/>
          <w:color w:val="222222"/>
          <w:sz w:val="24"/>
          <w:szCs w:val="24"/>
          <w:highlight w:val="white"/>
          <w:u w:val="single"/>
        </w:rPr>
        <w:t>IÓN?</w:t>
      </w:r>
    </w:p>
    <w:p w14:paraId="0000003E" w14:textId="77777777" w:rsidR="00705FE2" w:rsidRDefault="007943B7">
      <w:pPr>
        <w:spacing w:after="200"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 Más que una institución:</w:t>
      </w:r>
    </w:p>
    <w:p w14:paraId="0000003F"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Retomando a Tenti (2007) comprendemos a la educación más allá de lo que sucede al interior de las paredes de una institución, sino que la misma las excede, conformándose como una tarea compartida entre los propios niños, la e</w:t>
      </w:r>
      <w:r>
        <w:rPr>
          <w:rFonts w:ascii="Times New Roman" w:eastAsia="Times New Roman" w:hAnsi="Times New Roman" w:cs="Times New Roman"/>
          <w:color w:val="222222"/>
          <w:sz w:val="24"/>
          <w:szCs w:val="24"/>
          <w:highlight w:val="white"/>
        </w:rPr>
        <w:t>scuela, sus familias, sus amigos, sus barrios, los medios de comunicación, los clubes, etc. Pero lo fundamental pasa por la relación familia-escuela: hay cuestiones necesarias para el desarrollo infantil que sólo la familia puede proveer, tales como el afe</w:t>
      </w:r>
      <w:r>
        <w:rPr>
          <w:rFonts w:ascii="Times New Roman" w:eastAsia="Times New Roman" w:hAnsi="Times New Roman" w:cs="Times New Roman"/>
          <w:color w:val="222222"/>
          <w:sz w:val="24"/>
          <w:szCs w:val="24"/>
          <w:highlight w:val="white"/>
        </w:rPr>
        <w:t>cto, la atención personalizada, la primera educación moral. El cariño de los familiares, cuando por diversos motivos pueden llegar a faltar, no pueden ser provistos por un sistema burocrático, sería impensado una especie de “ministerio del amor” (Tenti, 20</w:t>
      </w:r>
      <w:r>
        <w:rPr>
          <w:rFonts w:ascii="Times New Roman" w:eastAsia="Times New Roman" w:hAnsi="Times New Roman" w:cs="Times New Roman"/>
          <w:color w:val="222222"/>
          <w:sz w:val="24"/>
          <w:szCs w:val="24"/>
          <w:highlight w:val="white"/>
        </w:rPr>
        <w:t xml:space="preserve">07). </w:t>
      </w:r>
    </w:p>
    <w:p w14:paraId="00000040"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Es en este sentido, que la niñez y la juventud representan períodos fundamentales en el transcurso de la vida de los individuos, presentándose como momentos críticos en los procesos de socialización y construcción de subjetividades, influyendo en el </w:t>
      </w:r>
      <w:r>
        <w:rPr>
          <w:rFonts w:ascii="Times New Roman" w:eastAsia="Times New Roman" w:hAnsi="Times New Roman" w:cs="Times New Roman"/>
          <w:color w:val="222222"/>
          <w:sz w:val="24"/>
          <w:szCs w:val="24"/>
          <w:highlight w:val="white"/>
        </w:rPr>
        <w:t xml:space="preserve">resto de sus caminos. Las oportunidades y desventajas vividas en esta etapa condicionan profundamente las posibilidades </w:t>
      </w:r>
      <w:r>
        <w:rPr>
          <w:rFonts w:ascii="Times New Roman" w:eastAsia="Times New Roman" w:hAnsi="Times New Roman" w:cs="Times New Roman"/>
          <w:color w:val="222222"/>
          <w:sz w:val="24"/>
          <w:szCs w:val="24"/>
          <w:highlight w:val="white"/>
        </w:rPr>
        <w:lastRenderedPageBreak/>
        <w:t>futuras de integración social (</w:t>
      </w:r>
      <w:proofErr w:type="spellStart"/>
      <w:r>
        <w:rPr>
          <w:rFonts w:ascii="Times New Roman" w:eastAsia="Times New Roman" w:hAnsi="Times New Roman" w:cs="Times New Roman"/>
          <w:color w:val="222222"/>
          <w:sz w:val="24"/>
          <w:szCs w:val="24"/>
          <w:highlight w:val="white"/>
        </w:rPr>
        <w:t>Saraví</w:t>
      </w:r>
      <w:proofErr w:type="spellEnd"/>
      <w:r>
        <w:rPr>
          <w:rFonts w:ascii="Times New Roman" w:eastAsia="Times New Roman" w:hAnsi="Times New Roman" w:cs="Times New Roman"/>
          <w:color w:val="222222"/>
          <w:sz w:val="24"/>
          <w:szCs w:val="24"/>
          <w:highlight w:val="white"/>
        </w:rPr>
        <w:t>, 2015).  En consecuencia, la educación transmitida por la familia resulta una influencia fundament</w:t>
      </w:r>
      <w:r>
        <w:rPr>
          <w:rFonts w:ascii="Times New Roman" w:eastAsia="Times New Roman" w:hAnsi="Times New Roman" w:cs="Times New Roman"/>
          <w:color w:val="222222"/>
          <w:sz w:val="24"/>
          <w:szCs w:val="24"/>
          <w:highlight w:val="white"/>
        </w:rPr>
        <w:t>al en la educabilidad escolar posterior, que puede ser pensada en términos más técnico-profesionales (Tenti, 2007).</w:t>
      </w:r>
    </w:p>
    <w:p w14:paraId="00000041"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En esta línea, las entrevistadas consideran que la educación “es el pilar </w:t>
      </w:r>
      <w:proofErr w:type="gramStart"/>
      <w:r>
        <w:rPr>
          <w:rFonts w:ascii="Times New Roman" w:eastAsia="Times New Roman" w:hAnsi="Times New Roman" w:cs="Times New Roman"/>
          <w:color w:val="222222"/>
          <w:sz w:val="24"/>
          <w:szCs w:val="24"/>
          <w:highlight w:val="white"/>
        </w:rPr>
        <w:t>fundamental”  y</w:t>
      </w:r>
      <w:proofErr w:type="gramEnd"/>
      <w:r>
        <w:rPr>
          <w:rFonts w:ascii="Times New Roman" w:eastAsia="Times New Roman" w:hAnsi="Times New Roman" w:cs="Times New Roman"/>
          <w:color w:val="222222"/>
          <w:sz w:val="24"/>
          <w:szCs w:val="24"/>
          <w:highlight w:val="white"/>
        </w:rPr>
        <w:t xml:space="preserve"> “la base de todo” en la vida de las personas. Sin </w:t>
      </w:r>
      <w:r>
        <w:rPr>
          <w:rFonts w:ascii="Times New Roman" w:eastAsia="Times New Roman" w:hAnsi="Times New Roman" w:cs="Times New Roman"/>
          <w:color w:val="222222"/>
          <w:sz w:val="24"/>
          <w:szCs w:val="24"/>
          <w:highlight w:val="white"/>
        </w:rPr>
        <w:t xml:space="preserve">embargo, al referirse a ella no se dirigen simplemente al aprendizaje adquirido dentro de una institución escolar y sus contenidos curriculares, sino también a los valores y recursos (en su sentido amplio) transmitidos por las familias en el hogar, a esas </w:t>
      </w:r>
      <w:r>
        <w:rPr>
          <w:rFonts w:ascii="Times New Roman" w:eastAsia="Times New Roman" w:hAnsi="Times New Roman" w:cs="Times New Roman"/>
          <w:color w:val="222222"/>
          <w:sz w:val="24"/>
          <w:szCs w:val="24"/>
          <w:highlight w:val="white"/>
        </w:rPr>
        <w:t>actitudes “que parten de la casa”.</w:t>
      </w:r>
    </w:p>
    <w:p w14:paraId="00000042"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43"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“M: Y, la educación... Yo creo que parte de la casa de uno (piensa). Emm, yo, leo, yo leo mucho, ahora menos de lo que me gustaría, en mi casa tengo muchos libros. Y yo creo que si tus hijos ven que lees, van a leer. Yo pienso eso. Si tus hijos ven que te </w:t>
      </w:r>
      <w:r>
        <w:rPr>
          <w:rFonts w:ascii="Times New Roman" w:eastAsia="Times New Roman" w:hAnsi="Times New Roman" w:cs="Times New Roman"/>
          <w:i/>
          <w:color w:val="222222"/>
          <w:highlight w:val="white"/>
        </w:rPr>
        <w:t xml:space="preserve">informás y que vos hablás... Yo no miro, yo no miro Tinelli, por ejemplo, no consumo ese tipo de televisión, porque no me gusta. Ellos no tienen prohibido verlo, pero tampoco lo ven. Yo no lo miro, ellos no lo miran (...) No sé, me parece que la educación </w:t>
      </w:r>
      <w:r>
        <w:rPr>
          <w:rFonts w:ascii="Times New Roman" w:eastAsia="Times New Roman" w:hAnsi="Times New Roman" w:cs="Times New Roman"/>
          <w:i/>
          <w:color w:val="222222"/>
          <w:highlight w:val="white"/>
        </w:rPr>
        <w:t xml:space="preserve">parte de la casa, </w:t>
      </w:r>
      <w:proofErr w:type="gramStart"/>
      <w:r>
        <w:rPr>
          <w:rFonts w:ascii="Times New Roman" w:eastAsia="Times New Roman" w:hAnsi="Times New Roman" w:cs="Times New Roman"/>
          <w:i/>
          <w:color w:val="222222"/>
          <w:highlight w:val="white"/>
        </w:rPr>
        <w:t>el colegio pueden</w:t>
      </w:r>
      <w:proofErr w:type="gramEnd"/>
      <w:r>
        <w:rPr>
          <w:rFonts w:ascii="Times New Roman" w:eastAsia="Times New Roman" w:hAnsi="Times New Roman" w:cs="Times New Roman"/>
          <w:i/>
          <w:color w:val="222222"/>
          <w:highlight w:val="white"/>
        </w:rPr>
        <w:t xml:space="preserve"> tener 5, 8, 9 horas, pero en tu casa estás </w:t>
      </w:r>
      <w:proofErr w:type="spellStart"/>
      <w:r>
        <w:rPr>
          <w:rFonts w:ascii="Times New Roman" w:eastAsia="Times New Roman" w:hAnsi="Times New Roman" w:cs="Times New Roman"/>
          <w:i/>
          <w:color w:val="222222"/>
          <w:highlight w:val="white"/>
        </w:rPr>
        <w:t>muucho</w:t>
      </w:r>
      <w:proofErr w:type="spellEnd"/>
      <w:r>
        <w:rPr>
          <w:rFonts w:ascii="Times New Roman" w:eastAsia="Times New Roman" w:hAnsi="Times New Roman" w:cs="Times New Roman"/>
          <w:i/>
          <w:color w:val="222222"/>
          <w:highlight w:val="white"/>
        </w:rPr>
        <w:t xml:space="preserve"> más. Y si bien yo no estoy mucho tiempo con ellos, el tiempo que estoy... Trato de que sea rico en cuanto a comunicación.” (Mónica, Administrativa, 50 años)</w:t>
      </w:r>
    </w:p>
    <w:p w14:paraId="00000044"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45"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C4043"/>
          <w:sz w:val="24"/>
          <w:szCs w:val="24"/>
          <w:highlight w:val="white"/>
        </w:rPr>
        <w:t>En este marc</w:t>
      </w:r>
      <w:r>
        <w:rPr>
          <w:rFonts w:ascii="Times New Roman" w:eastAsia="Times New Roman" w:hAnsi="Times New Roman" w:cs="Times New Roman"/>
          <w:color w:val="3C4043"/>
          <w:sz w:val="24"/>
          <w:szCs w:val="24"/>
          <w:highlight w:val="white"/>
        </w:rPr>
        <w:t>o, Alonso Carmona (2014) define a la ayuda de los padres en la escuela, a su presencia en el apoyo a los hijos como "formas de implicación familiar" que algunos estudios han asociado con el rendimiento escolar. La misma puede tomar diversas formas, desde l</w:t>
      </w:r>
      <w:r>
        <w:rPr>
          <w:rFonts w:ascii="Times New Roman" w:eastAsia="Times New Roman" w:hAnsi="Times New Roman" w:cs="Times New Roman"/>
          <w:color w:val="3C4043"/>
          <w:sz w:val="24"/>
          <w:szCs w:val="24"/>
          <w:highlight w:val="white"/>
        </w:rPr>
        <w:t>os cuidados básicos familiares, el contacto con personal docente e información sobre asuntos escolares, la participación voluntaria en actividades escolares, la participación en los órganos de gobernanza (consejos escolares) y/o asociaciones de padres y ma</w:t>
      </w:r>
      <w:r>
        <w:rPr>
          <w:rFonts w:ascii="Times New Roman" w:eastAsia="Times New Roman" w:hAnsi="Times New Roman" w:cs="Times New Roman"/>
          <w:color w:val="3C4043"/>
          <w:sz w:val="24"/>
          <w:szCs w:val="24"/>
          <w:highlight w:val="white"/>
        </w:rPr>
        <w:t xml:space="preserve">dres, hasta la ayuda con los deberes (Epstein, 1986, Epstein y </w:t>
      </w:r>
      <w:proofErr w:type="spellStart"/>
      <w:r>
        <w:rPr>
          <w:rFonts w:ascii="Times New Roman" w:eastAsia="Times New Roman" w:hAnsi="Times New Roman" w:cs="Times New Roman"/>
          <w:color w:val="3C4043"/>
          <w:sz w:val="24"/>
          <w:szCs w:val="24"/>
          <w:highlight w:val="white"/>
        </w:rPr>
        <w:t>Dauber</w:t>
      </w:r>
      <w:proofErr w:type="spellEnd"/>
      <w:r>
        <w:rPr>
          <w:rFonts w:ascii="Times New Roman" w:eastAsia="Times New Roman" w:hAnsi="Times New Roman" w:cs="Times New Roman"/>
          <w:color w:val="3C4043"/>
          <w:sz w:val="24"/>
          <w:szCs w:val="24"/>
          <w:highlight w:val="white"/>
        </w:rPr>
        <w:t>, 1991, en Alonso Carmona, 2014). Por su parte, la ayuda con los deberes es la que produce un mayor y mejor efecto sobre el rendimiento escolar (</w:t>
      </w:r>
      <w:proofErr w:type="spellStart"/>
      <w:r>
        <w:rPr>
          <w:rFonts w:ascii="Times New Roman" w:eastAsia="Times New Roman" w:hAnsi="Times New Roman" w:cs="Times New Roman"/>
          <w:color w:val="3C4043"/>
          <w:sz w:val="24"/>
          <w:szCs w:val="24"/>
          <w:highlight w:val="white"/>
        </w:rPr>
        <w:t>Hoover</w:t>
      </w:r>
      <w:proofErr w:type="spellEnd"/>
      <w:r>
        <w:rPr>
          <w:rFonts w:ascii="Times New Roman" w:eastAsia="Times New Roman" w:hAnsi="Times New Roman" w:cs="Times New Roman"/>
          <w:color w:val="3C4043"/>
          <w:sz w:val="24"/>
          <w:szCs w:val="24"/>
          <w:highlight w:val="white"/>
        </w:rPr>
        <w:t xml:space="preserve">-Dempsey et al, 2001, </w:t>
      </w:r>
      <w:proofErr w:type="spellStart"/>
      <w:r>
        <w:rPr>
          <w:rFonts w:ascii="Times New Roman" w:eastAsia="Times New Roman" w:hAnsi="Times New Roman" w:cs="Times New Roman"/>
          <w:color w:val="3C4043"/>
          <w:sz w:val="24"/>
          <w:szCs w:val="24"/>
          <w:highlight w:val="white"/>
        </w:rPr>
        <w:t>Sacker</w:t>
      </w:r>
      <w:proofErr w:type="spellEnd"/>
      <w:r>
        <w:rPr>
          <w:rFonts w:ascii="Times New Roman" w:eastAsia="Times New Roman" w:hAnsi="Times New Roman" w:cs="Times New Roman"/>
          <w:color w:val="3C4043"/>
          <w:sz w:val="24"/>
          <w:szCs w:val="24"/>
          <w:highlight w:val="white"/>
        </w:rPr>
        <w:t xml:space="preserve"> et al.,</w:t>
      </w:r>
      <w:r>
        <w:rPr>
          <w:rFonts w:ascii="Times New Roman" w:eastAsia="Times New Roman" w:hAnsi="Times New Roman" w:cs="Times New Roman"/>
          <w:color w:val="3C4043"/>
          <w:sz w:val="24"/>
          <w:szCs w:val="24"/>
          <w:highlight w:val="white"/>
        </w:rPr>
        <w:t xml:space="preserve"> 2002, en Alonso Carmona, 2014). Asimismo, las mayores cuotas de implicación se dan entre las familias con mayores recursos económicos y formativos.</w:t>
      </w:r>
    </w:p>
    <w:p w14:paraId="00000046"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Es así como las entrevistadas le dan suma importancia al acompañamiento que los padres puedan brindarle a s</w:t>
      </w:r>
      <w:r>
        <w:rPr>
          <w:rFonts w:ascii="Times New Roman" w:eastAsia="Times New Roman" w:hAnsi="Times New Roman" w:cs="Times New Roman"/>
          <w:color w:val="222222"/>
          <w:sz w:val="24"/>
          <w:szCs w:val="24"/>
          <w:highlight w:val="white"/>
        </w:rPr>
        <w:t>us hijos durante su tránsito por la escuela, dando cuenta de ser colaborativas con los posibles obstáculos que puedan surgir, y, en caso de no poder hacerlo por su propia cuenta, contando con la ayuda de profesores particulares o familiares con conocimient</w:t>
      </w:r>
      <w:r>
        <w:rPr>
          <w:rFonts w:ascii="Times New Roman" w:eastAsia="Times New Roman" w:hAnsi="Times New Roman" w:cs="Times New Roman"/>
          <w:color w:val="222222"/>
          <w:sz w:val="24"/>
          <w:szCs w:val="24"/>
          <w:highlight w:val="white"/>
        </w:rPr>
        <w:t xml:space="preserve">os sobre determinados temas. Es así como la implicación de los padres en la </w:t>
      </w:r>
      <w:r>
        <w:rPr>
          <w:rFonts w:ascii="Times New Roman" w:eastAsia="Times New Roman" w:hAnsi="Times New Roman" w:cs="Times New Roman"/>
          <w:color w:val="222222"/>
          <w:sz w:val="24"/>
          <w:szCs w:val="24"/>
          <w:highlight w:val="white"/>
        </w:rPr>
        <w:lastRenderedPageBreak/>
        <w:t>educación de sus hijos, la influencia y el incentivo cobra un gran sentido en el detrás de escena de los resultados escolares, así como también “el estar pasándola mal en la casa”,</w:t>
      </w:r>
      <w:r>
        <w:rPr>
          <w:rFonts w:ascii="Times New Roman" w:eastAsia="Times New Roman" w:hAnsi="Times New Roman" w:cs="Times New Roman"/>
          <w:color w:val="222222"/>
          <w:sz w:val="24"/>
          <w:szCs w:val="24"/>
          <w:highlight w:val="white"/>
        </w:rPr>
        <w:t xml:space="preserve"> “estar con problemas emocionales”, “sufrir bullying” por parte de compañeros, etc., son cuestiones que las entrevistadas relatan como posibles motivos del fracaso escolar.</w:t>
      </w:r>
    </w:p>
    <w:p w14:paraId="00000047"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48"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"M: Y </w:t>
      </w:r>
      <w:proofErr w:type="spellStart"/>
      <w:r>
        <w:rPr>
          <w:rFonts w:ascii="Times New Roman" w:eastAsia="Times New Roman" w:hAnsi="Times New Roman" w:cs="Times New Roman"/>
          <w:i/>
          <w:color w:val="222222"/>
          <w:highlight w:val="white"/>
        </w:rPr>
        <w:t>como</w:t>
      </w:r>
      <w:proofErr w:type="spellEnd"/>
      <w:r>
        <w:rPr>
          <w:rFonts w:ascii="Times New Roman" w:eastAsia="Times New Roman" w:hAnsi="Times New Roman" w:cs="Times New Roman"/>
          <w:i/>
          <w:color w:val="222222"/>
          <w:highlight w:val="white"/>
        </w:rPr>
        <w:t xml:space="preserve"> te dije en todo (ríe) soy consciente, en todo, en un montón de cosas pe</w:t>
      </w:r>
      <w:r>
        <w:rPr>
          <w:rFonts w:ascii="Times New Roman" w:eastAsia="Times New Roman" w:hAnsi="Times New Roman" w:cs="Times New Roman"/>
          <w:i/>
          <w:color w:val="222222"/>
          <w:highlight w:val="white"/>
        </w:rPr>
        <w:t xml:space="preserve">ro que también </w:t>
      </w:r>
      <w:proofErr w:type="spellStart"/>
      <w:r>
        <w:rPr>
          <w:rFonts w:ascii="Times New Roman" w:eastAsia="Times New Roman" w:hAnsi="Times New Roman" w:cs="Times New Roman"/>
          <w:i/>
          <w:color w:val="222222"/>
          <w:highlight w:val="white"/>
        </w:rPr>
        <w:t>como</w:t>
      </w:r>
      <w:proofErr w:type="spellEnd"/>
      <w:r>
        <w:rPr>
          <w:rFonts w:ascii="Times New Roman" w:eastAsia="Times New Roman" w:hAnsi="Times New Roman" w:cs="Times New Roman"/>
          <w:i/>
          <w:color w:val="222222"/>
          <w:highlight w:val="white"/>
        </w:rPr>
        <w:t xml:space="preserve">, como estoy adentro de la escuela eh, </w:t>
      </w:r>
      <w:proofErr w:type="spellStart"/>
      <w:r>
        <w:rPr>
          <w:rFonts w:ascii="Times New Roman" w:eastAsia="Times New Roman" w:hAnsi="Times New Roman" w:cs="Times New Roman"/>
          <w:i/>
          <w:color w:val="222222"/>
          <w:highlight w:val="white"/>
        </w:rPr>
        <w:t>se</w:t>
      </w:r>
      <w:proofErr w:type="spellEnd"/>
      <w:r>
        <w:rPr>
          <w:rFonts w:ascii="Times New Roman" w:eastAsia="Times New Roman" w:hAnsi="Times New Roman" w:cs="Times New Roman"/>
          <w:i/>
          <w:color w:val="222222"/>
          <w:highlight w:val="white"/>
        </w:rPr>
        <w:t xml:space="preserve"> que la diferencia no la hace la escuela, la hace lo que viene de casa, la realidad es que el sistema educativo es un sistema que estandariza  y que imparte cierta enseñanza, cierto conocimiento d</w:t>
      </w:r>
      <w:r>
        <w:rPr>
          <w:rFonts w:ascii="Times New Roman" w:eastAsia="Times New Roman" w:hAnsi="Times New Roman" w:cs="Times New Roman"/>
          <w:i/>
          <w:color w:val="222222"/>
          <w:highlight w:val="white"/>
        </w:rPr>
        <w:t xml:space="preserve">e manera eh... uniformada, lo que la, la diferencia que cada pibe puede hacer depende del pibe y de lo que haya en casa, estamos cansa... los docentes estamos cansados de ver pibes que podrían ser brillantes y que porque tienen una situación adversa en su </w:t>
      </w:r>
      <w:r>
        <w:rPr>
          <w:rFonts w:ascii="Times New Roman" w:eastAsia="Times New Roman" w:hAnsi="Times New Roman" w:cs="Times New Roman"/>
          <w:i/>
          <w:color w:val="222222"/>
          <w:highlight w:val="white"/>
        </w:rPr>
        <w:t>casa, ya sea afectiva, ya sea económica..." (Mariana, Profesora y Directora de colegio, 40 años)</w:t>
      </w:r>
    </w:p>
    <w:p w14:paraId="00000049"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4A" w14:textId="77777777" w:rsidR="00705FE2" w:rsidRDefault="007943B7">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Sin embargo, la calidad educativa y el éxito o fracaso escolar dependerá de los recursos (en sentido amplio del término) que las familias inviertan en el desa</w:t>
      </w:r>
      <w:r>
        <w:rPr>
          <w:rFonts w:ascii="Times New Roman" w:eastAsia="Times New Roman" w:hAnsi="Times New Roman" w:cs="Times New Roman"/>
          <w:color w:val="222222"/>
          <w:sz w:val="24"/>
          <w:szCs w:val="24"/>
        </w:rPr>
        <w:t>rrollo de los jóvenes. El punto a tener en cuenta es que éstos no están igualmente distribuidos en la sociedad. Motivo por el cual hablar meramente de esfuerzos individuales, aptitudes y vocaciones sería dejar de lado los condicionantes socio estructurales</w:t>
      </w:r>
      <w:r>
        <w:rPr>
          <w:rFonts w:ascii="Times New Roman" w:eastAsia="Times New Roman" w:hAnsi="Times New Roman" w:cs="Times New Roman"/>
          <w:color w:val="222222"/>
          <w:sz w:val="24"/>
          <w:szCs w:val="24"/>
        </w:rPr>
        <w:t xml:space="preserve"> que se ubican en un plano extraescolar (Tenti, 1996)</w:t>
      </w:r>
    </w:p>
    <w:p w14:paraId="0000004B" w14:textId="77777777" w:rsidR="00705FE2" w:rsidRDefault="00705FE2">
      <w:pPr>
        <w:spacing w:line="360" w:lineRule="auto"/>
        <w:ind w:firstLine="720"/>
        <w:jc w:val="both"/>
        <w:rPr>
          <w:rFonts w:ascii="Times New Roman" w:eastAsia="Times New Roman" w:hAnsi="Times New Roman" w:cs="Times New Roman"/>
          <w:color w:val="222222"/>
          <w:sz w:val="24"/>
          <w:szCs w:val="24"/>
        </w:rPr>
      </w:pPr>
    </w:p>
    <w:p w14:paraId="0000004C"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“M: Y cuando era chica (piensa) me costaba </w:t>
      </w:r>
      <w:proofErr w:type="spellStart"/>
      <w:r>
        <w:rPr>
          <w:rFonts w:ascii="Times New Roman" w:eastAsia="Times New Roman" w:hAnsi="Times New Roman" w:cs="Times New Roman"/>
          <w:i/>
          <w:color w:val="222222"/>
          <w:highlight w:val="white"/>
        </w:rPr>
        <w:t>muucho</w:t>
      </w:r>
      <w:proofErr w:type="spellEnd"/>
      <w:r>
        <w:rPr>
          <w:rFonts w:ascii="Times New Roman" w:eastAsia="Times New Roman" w:hAnsi="Times New Roman" w:cs="Times New Roman"/>
          <w:i/>
          <w:color w:val="222222"/>
          <w:highlight w:val="white"/>
        </w:rPr>
        <w:t xml:space="preserve">, me costaba mucho, pero porque mi mamá no tenía los medios para comprarme los libros, por ejemplo. Mi mamá no me podía comprar libros (con énfasis). Y </w:t>
      </w:r>
      <w:r>
        <w:rPr>
          <w:rFonts w:ascii="Times New Roman" w:eastAsia="Times New Roman" w:hAnsi="Times New Roman" w:cs="Times New Roman"/>
          <w:i/>
          <w:color w:val="222222"/>
          <w:highlight w:val="white"/>
        </w:rPr>
        <w:t xml:space="preserve">también pobre! Un año me acuerdo </w:t>
      </w:r>
      <w:proofErr w:type="gramStart"/>
      <w:r>
        <w:rPr>
          <w:rFonts w:ascii="Times New Roman" w:eastAsia="Times New Roman" w:hAnsi="Times New Roman" w:cs="Times New Roman"/>
          <w:i/>
          <w:color w:val="222222"/>
          <w:highlight w:val="white"/>
        </w:rPr>
        <w:t>que</w:t>
      </w:r>
      <w:proofErr w:type="gramEnd"/>
      <w:r>
        <w:rPr>
          <w:rFonts w:ascii="Times New Roman" w:eastAsia="Times New Roman" w:hAnsi="Times New Roman" w:cs="Times New Roman"/>
          <w:i/>
          <w:color w:val="222222"/>
          <w:highlight w:val="white"/>
        </w:rPr>
        <w:t xml:space="preserve"> se endeudó hasta no sé dónde, que me compró todo... Empezaron las clases en Marzo. Los profesores en dos semanas pidieron todos los libros. Ella me compró todos los libros y todo, suponete... 7 libros, y esos 7, 3 profe</w:t>
      </w:r>
      <w:r>
        <w:rPr>
          <w:rFonts w:ascii="Times New Roman" w:eastAsia="Times New Roman" w:hAnsi="Times New Roman" w:cs="Times New Roman"/>
          <w:i/>
          <w:color w:val="222222"/>
          <w:highlight w:val="white"/>
        </w:rPr>
        <w:t>sores cambiaron... Y los 3 profesores que vinieron nuevos... pidieron otros libros (indignada).... Muy triste (risas) No, no.... Ha sido una vida, te digo! (riéndose)” (Mónica, Administrativa, 50 años).</w:t>
      </w:r>
    </w:p>
    <w:p w14:paraId="0000004D"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4E" w14:textId="77777777" w:rsidR="00705FE2" w:rsidRDefault="007943B7">
      <w:pPr>
        <w:spacing w:after="200"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Ser alguien en la vida:</w:t>
      </w:r>
    </w:p>
    <w:p w14:paraId="0000004F"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Particularmente, las entrevi</w:t>
      </w:r>
      <w:r>
        <w:rPr>
          <w:rFonts w:ascii="Times New Roman" w:eastAsia="Times New Roman" w:hAnsi="Times New Roman" w:cs="Times New Roman"/>
          <w:color w:val="222222"/>
          <w:sz w:val="24"/>
          <w:szCs w:val="24"/>
          <w:highlight w:val="white"/>
        </w:rPr>
        <w:t>stadas coinciden en que la educación es sinónimo de progreso, es aquello “que te abre la cabeza”, “que te da cultura general”, que contiene un poder transformador en la vida de la gente y de la sociedad. Así como también se manifiesta como la llave de acce</w:t>
      </w:r>
      <w:r>
        <w:rPr>
          <w:rFonts w:ascii="Times New Roman" w:eastAsia="Times New Roman" w:hAnsi="Times New Roman" w:cs="Times New Roman"/>
          <w:color w:val="222222"/>
          <w:sz w:val="24"/>
          <w:szCs w:val="24"/>
          <w:highlight w:val="white"/>
        </w:rPr>
        <w:t>so a herramientas para un futuro mejor, para poder obtener determinados trabajos y desenvolverse adecuadamente en ellos. No es lo mismo haber concluido los estudios que no haberlo hecho. Quedarse a mitad de camino en la escuela secundaria se expresa de man</w:t>
      </w:r>
      <w:r>
        <w:rPr>
          <w:rFonts w:ascii="Times New Roman" w:eastAsia="Times New Roman" w:hAnsi="Times New Roman" w:cs="Times New Roman"/>
          <w:color w:val="222222"/>
          <w:sz w:val="24"/>
          <w:szCs w:val="24"/>
          <w:highlight w:val="white"/>
        </w:rPr>
        <w:t xml:space="preserve">era </w:t>
      </w:r>
      <w:r>
        <w:rPr>
          <w:rFonts w:ascii="Times New Roman" w:eastAsia="Times New Roman" w:hAnsi="Times New Roman" w:cs="Times New Roman"/>
          <w:color w:val="222222"/>
          <w:sz w:val="24"/>
          <w:szCs w:val="24"/>
          <w:highlight w:val="white"/>
        </w:rPr>
        <w:lastRenderedPageBreak/>
        <w:t xml:space="preserve">vergonzosa. La posesión de cierto nivel de educación se constituye en una marca de estatus. No es lo mismo ser profesional que no serlo, quién estudio, se esforzó y dedicó años de su vida a una carrera merece cierto respeto porque “pudo llegar” y “ser </w:t>
      </w:r>
      <w:r>
        <w:rPr>
          <w:rFonts w:ascii="Times New Roman" w:eastAsia="Times New Roman" w:hAnsi="Times New Roman" w:cs="Times New Roman"/>
          <w:color w:val="222222"/>
          <w:sz w:val="24"/>
          <w:szCs w:val="24"/>
          <w:highlight w:val="white"/>
        </w:rPr>
        <w:t xml:space="preserve">alguien en la vida”. </w:t>
      </w:r>
    </w:p>
    <w:p w14:paraId="00000050"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51"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“E: Y en general, ¿por qué consideras que sirve la educación, para que consideras que sirve la educación?</w:t>
      </w:r>
    </w:p>
    <w:p w14:paraId="00000052"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M: Sirve para todo, individualmente, para que una persona sea culta, progrese, pueda tener un buen futuro, educación también. Y bueno… a nivel masivo, porque ya sabemos lo que está pasando en el país (risa). Que es… es imprescindible la educación para que…</w:t>
      </w:r>
      <w:r>
        <w:rPr>
          <w:rFonts w:ascii="Times New Roman" w:eastAsia="Times New Roman" w:hAnsi="Times New Roman" w:cs="Times New Roman"/>
          <w:i/>
          <w:color w:val="222222"/>
          <w:highlight w:val="white"/>
        </w:rPr>
        <w:t xml:space="preserve"> para que el país progrese.” (Susana, Ama de Casa, 50 años)</w:t>
      </w:r>
    </w:p>
    <w:p w14:paraId="00000053"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54"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“M: Tener, ehh, educación te habilita a tener puestos de trabajo mejor, que no va por la capacidad que vos tengas de experiencia. Yo puedo tener muchísima experiencia en salud, pero no soy Licenc</w:t>
      </w:r>
      <w:r>
        <w:rPr>
          <w:rFonts w:ascii="Times New Roman" w:eastAsia="Times New Roman" w:hAnsi="Times New Roman" w:cs="Times New Roman"/>
          <w:i/>
          <w:color w:val="222222"/>
          <w:highlight w:val="white"/>
        </w:rPr>
        <w:t xml:space="preserve">iada en salud. (...) yo respeto entre comillas más a alguien que tuvo un título, que se esforzó, que estudió, que no durmió, que preparo cosas, que </w:t>
      </w:r>
      <w:proofErr w:type="spellStart"/>
      <w:r>
        <w:rPr>
          <w:rFonts w:ascii="Times New Roman" w:eastAsia="Times New Roman" w:hAnsi="Times New Roman" w:cs="Times New Roman"/>
          <w:i/>
          <w:color w:val="222222"/>
          <w:highlight w:val="white"/>
        </w:rPr>
        <w:t>dió</w:t>
      </w:r>
      <w:proofErr w:type="spellEnd"/>
      <w:r>
        <w:rPr>
          <w:rFonts w:ascii="Times New Roman" w:eastAsia="Times New Roman" w:hAnsi="Times New Roman" w:cs="Times New Roman"/>
          <w:i/>
          <w:color w:val="222222"/>
          <w:highlight w:val="white"/>
        </w:rPr>
        <w:t xml:space="preserve"> exámenes, que perdió plata... Años de estudio (con énfasis) para ocupar un puesto para el cual se prepar</w:t>
      </w:r>
      <w:r>
        <w:rPr>
          <w:rFonts w:ascii="Times New Roman" w:eastAsia="Times New Roman" w:hAnsi="Times New Roman" w:cs="Times New Roman"/>
          <w:i/>
          <w:color w:val="222222"/>
          <w:highlight w:val="white"/>
        </w:rPr>
        <w:t>ó…” (Mónica, Administrativa, 50 años)</w:t>
      </w:r>
    </w:p>
    <w:p w14:paraId="00000055"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56"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highlight w:val="white"/>
        </w:rPr>
        <w:t xml:space="preserve">Sin embargo, </w:t>
      </w:r>
      <w:r>
        <w:rPr>
          <w:rFonts w:ascii="Times New Roman" w:eastAsia="Times New Roman" w:hAnsi="Times New Roman" w:cs="Times New Roman"/>
          <w:color w:val="222222"/>
          <w:sz w:val="24"/>
          <w:szCs w:val="24"/>
          <w:highlight w:val="white"/>
        </w:rPr>
        <w:t>pensar la apropiación del saber en función de objetivos enfocados meramente en la obtención de un empleo y su retribución material implica desconocer las otras ventajas y valores asociadas a la posesión de títulos escolares. En este sentido, ser una person</w:t>
      </w:r>
      <w:r>
        <w:rPr>
          <w:rFonts w:ascii="Times New Roman" w:eastAsia="Times New Roman" w:hAnsi="Times New Roman" w:cs="Times New Roman"/>
          <w:color w:val="222222"/>
          <w:sz w:val="24"/>
          <w:szCs w:val="24"/>
          <w:highlight w:val="white"/>
        </w:rPr>
        <w:t>a educada es casi sinónimo de ser persona, en tanto dominar determinadas capacidades expresivas, como el lenguaje oral y escrito, habilidades para el cálculo o lógicas de resolución de problemas son entendidas como elementos que nos ayudan a “ser alguien e</w:t>
      </w:r>
      <w:r>
        <w:rPr>
          <w:rFonts w:ascii="Times New Roman" w:eastAsia="Times New Roman" w:hAnsi="Times New Roman" w:cs="Times New Roman"/>
          <w:color w:val="222222"/>
          <w:sz w:val="24"/>
          <w:szCs w:val="24"/>
          <w:highlight w:val="white"/>
        </w:rPr>
        <w:t>n la vida”. La gente se educa para conseguir algo y al mismo tiempo, para ser alguien (Tenti, 1997).</w:t>
      </w:r>
    </w:p>
    <w:p w14:paraId="00000057"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58"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“M: Sí, sí, sí. Yo fui con tu papá a una cena en el Alvear, una cena re </w:t>
      </w:r>
      <w:proofErr w:type="spellStart"/>
      <w:r>
        <w:rPr>
          <w:rFonts w:ascii="Times New Roman" w:eastAsia="Times New Roman" w:hAnsi="Times New Roman" w:cs="Times New Roman"/>
          <w:i/>
          <w:color w:val="222222"/>
          <w:highlight w:val="white"/>
        </w:rPr>
        <w:t>paqueta</w:t>
      </w:r>
      <w:proofErr w:type="spellEnd"/>
      <w:r>
        <w:rPr>
          <w:rFonts w:ascii="Times New Roman" w:eastAsia="Times New Roman" w:hAnsi="Times New Roman" w:cs="Times New Roman"/>
          <w:i/>
          <w:color w:val="222222"/>
          <w:highlight w:val="white"/>
        </w:rPr>
        <w:t xml:space="preserve">, re linda, en una mesa, que estaba el </w:t>
      </w:r>
      <w:proofErr w:type="gramStart"/>
      <w:r>
        <w:rPr>
          <w:rFonts w:ascii="Times New Roman" w:eastAsia="Times New Roman" w:hAnsi="Times New Roman" w:cs="Times New Roman"/>
          <w:i/>
          <w:color w:val="222222"/>
          <w:highlight w:val="white"/>
        </w:rPr>
        <w:t>Director</w:t>
      </w:r>
      <w:proofErr w:type="gramEnd"/>
      <w:r>
        <w:rPr>
          <w:rFonts w:ascii="Times New Roman" w:eastAsia="Times New Roman" w:hAnsi="Times New Roman" w:cs="Times New Roman"/>
          <w:i/>
          <w:color w:val="222222"/>
          <w:highlight w:val="white"/>
        </w:rPr>
        <w:t xml:space="preserve"> de Favaloro, con la esposa,</w:t>
      </w:r>
      <w:r>
        <w:rPr>
          <w:rFonts w:ascii="Times New Roman" w:eastAsia="Times New Roman" w:hAnsi="Times New Roman" w:cs="Times New Roman"/>
          <w:i/>
          <w:color w:val="222222"/>
          <w:highlight w:val="white"/>
        </w:rPr>
        <w:t xml:space="preserve"> y qué se yo, y quién más, otros más. Y todos divinos, o sea, yo me puse a hablar, toda así (actúa). Había tomado un par de copitas de vino y me puse a charlar... Y una mujer me dijo “¿vos qué sos?” (hace una pausa). Y yo me quedé… “¿vos qué sos</w:t>
      </w:r>
      <w:proofErr w:type="gramStart"/>
      <w:r>
        <w:rPr>
          <w:rFonts w:ascii="Times New Roman" w:eastAsia="Times New Roman" w:hAnsi="Times New Roman" w:cs="Times New Roman"/>
          <w:i/>
          <w:color w:val="222222"/>
          <w:highlight w:val="white"/>
        </w:rPr>
        <w:t>?”...</w:t>
      </w:r>
      <w:proofErr w:type="gramEnd"/>
      <w:r>
        <w:rPr>
          <w:rFonts w:ascii="Times New Roman" w:eastAsia="Times New Roman" w:hAnsi="Times New Roman" w:cs="Times New Roman"/>
          <w:i/>
          <w:color w:val="222222"/>
          <w:highlight w:val="white"/>
        </w:rPr>
        <w:t xml:space="preserve"> ¿qué </w:t>
      </w:r>
      <w:r>
        <w:rPr>
          <w:rFonts w:ascii="Times New Roman" w:eastAsia="Times New Roman" w:hAnsi="Times New Roman" w:cs="Times New Roman"/>
          <w:i/>
          <w:color w:val="222222"/>
          <w:highlight w:val="white"/>
        </w:rPr>
        <w:t>significa “¿vos qué sos?” (reflexiva).... (...) “¿A qué te dedicás?”  me dijo... “¿A qué te dedicás</w:t>
      </w:r>
      <w:proofErr w:type="gramStart"/>
      <w:r>
        <w:rPr>
          <w:rFonts w:ascii="Times New Roman" w:eastAsia="Times New Roman" w:hAnsi="Times New Roman" w:cs="Times New Roman"/>
          <w:i/>
          <w:color w:val="222222"/>
          <w:highlight w:val="white"/>
        </w:rPr>
        <w:t>?”...</w:t>
      </w:r>
      <w:proofErr w:type="gramEnd"/>
      <w:r>
        <w:rPr>
          <w:rFonts w:ascii="Times New Roman" w:eastAsia="Times New Roman" w:hAnsi="Times New Roman" w:cs="Times New Roman"/>
          <w:i/>
          <w:color w:val="222222"/>
          <w:highlight w:val="white"/>
        </w:rPr>
        <w:t xml:space="preserve"> Y yo le dije, “No, yo soy </w:t>
      </w:r>
      <w:proofErr w:type="gramStart"/>
      <w:r>
        <w:rPr>
          <w:rFonts w:ascii="Times New Roman" w:eastAsia="Times New Roman" w:hAnsi="Times New Roman" w:cs="Times New Roman"/>
          <w:i/>
          <w:color w:val="222222"/>
          <w:highlight w:val="white"/>
        </w:rPr>
        <w:t>facturista”...</w:t>
      </w:r>
      <w:proofErr w:type="gramEnd"/>
      <w:r>
        <w:rPr>
          <w:rFonts w:ascii="Times New Roman" w:eastAsia="Times New Roman" w:hAnsi="Times New Roman" w:cs="Times New Roman"/>
          <w:i/>
          <w:color w:val="222222"/>
          <w:highlight w:val="white"/>
        </w:rPr>
        <w:t xml:space="preserve"> “Ahh, pensé que eras socióloga, por como hablabas”;... Yo no sabía ni lo que era socióloga, aparte. Pero... la</w:t>
      </w:r>
      <w:r>
        <w:rPr>
          <w:rFonts w:ascii="Times New Roman" w:eastAsia="Times New Roman" w:hAnsi="Times New Roman" w:cs="Times New Roman"/>
          <w:i/>
          <w:color w:val="222222"/>
          <w:highlight w:val="white"/>
        </w:rPr>
        <w:t xml:space="preserve"> mirada es, que tenés que ser algo.” (Mónica, Administrativa, 50 años)</w:t>
      </w:r>
    </w:p>
    <w:p w14:paraId="00000059"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5A"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No obstante, el denominador común en las expectativas de las madres con respecto a los estudios futuros de sus hijos fue el énfasis en que estudien lo que les guste, “lo que les haga f</w:t>
      </w:r>
      <w:r>
        <w:rPr>
          <w:rFonts w:ascii="Times New Roman" w:eastAsia="Times New Roman" w:hAnsi="Times New Roman" w:cs="Times New Roman"/>
          <w:color w:val="222222"/>
          <w:sz w:val="24"/>
          <w:szCs w:val="24"/>
          <w:highlight w:val="white"/>
        </w:rPr>
        <w:t>eliz”, en lugar de poner en primer plano las necesidades y retribuciones económicas. Estudiar una carrera y luego trabajar toda la vida de ello requiere de una gran dedicación, camino que será más sencillo si lo que uno hace le satisface.</w:t>
      </w:r>
    </w:p>
    <w:p w14:paraId="0000005B"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5C"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“E: </w:t>
      </w:r>
      <w:proofErr w:type="gramStart"/>
      <w:r>
        <w:rPr>
          <w:rFonts w:ascii="Times New Roman" w:eastAsia="Times New Roman" w:hAnsi="Times New Roman" w:cs="Times New Roman"/>
          <w:i/>
          <w:color w:val="222222"/>
          <w:highlight w:val="white"/>
        </w:rPr>
        <w:t>Y...</w:t>
      </w:r>
      <w:proofErr w:type="gramEnd"/>
      <w:r>
        <w:rPr>
          <w:rFonts w:ascii="Times New Roman" w:eastAsia="Times New Roman" w:hAnsi="Times New Roman" w:cs="Times New Roman"/>
          <w:i/>
          <w:color w:val="222222"/>
          <w:highlight w:val="white"/>
        </w:rPr>
        <w:t xml:space="preserve"> bueno, </w:t>
      </w:r>
      <w:r>
        <w:rPr>
          <w:rFonts w:ascii="Times New Roman" w:eastAsia="Times New Roman" w:hAnsi="Times New Roman" w:cs="Times New Roman"/>
          <w:i/>
          <w:color w:val="222222"/>
          <w:highlight w:val="white"/>
        </w:rPr>
        <w:t>la más grande ya está más encaminada, pero si te pregunto por las expectativas que tenés, para la más chica, en un futuro...</w:t>
      </w:r>
    </w:p>
    <w:p w14:paraId="0000005D"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M: </w:t>
      </w:r>
      <w:proofErr w:type="gramStart"/>
      <w:r>
        <w:rPr>
          <w:rFonts w:ascii="Times New Roman" w:eastAsia="Times New Roman" w:hAnsi="Times New Roman" w:cs="Times New Roman"/>
          <w:i/>
          <w:color w:val="222222"/>
          <w:highlight w:val="white"/>
        </w:rPr>
        <w:t>Y...</w:t>
      </w:r>
      <w:proofErr w:type="gramEnd"/>
      <w:r>
        <w:rPr>
          <w:rFonts w:ascii="Times New Roman" w:eastAsia="Times New Roman" w:hAnsi="Times New Roman" w:cs="Times New Roman"/>
          <w:i/>
          <w:color w:val="222222"/>
          <w:highlight w:val="white"/>
        </w:rPr>
        <w:t xml:space="preserve"> yo, qué se yo. Que sea lo que quiera ser (sonriendo) Que sea eso que la haga feliz. O sea, no... no tengo esa cosa de, de d</w:t>
      </w:r>
      <w:r>
        <w:rPr>
          <w:rFonts w:ascii="Times New Roman" w:eastAsia="Times New Roman" w:hAnsi="Times New Roman" w:cs="Times New Roman"/>
          <w:i/>
          <w:color w:val="222222"/>
          <w:highlight w:val="white"/>
        </w:rPr>
        <w:t xml:space="preserve">ecir "tiene que ser tal cosa para, para que sirva, o para que le sea útil". O sea, a </w:t>
      </w:r>
      <w:proofErr w:type="spellStart"/>
      <w:r>
        <w:rPr>
          <w:rFonts w:ascii="Times New Roman" w:eastAsia="Times New Roman" w:hAnsi="Times New Roman" w:cs="Times New Roman"/>
          <w:i/>
          <w:color w:val="222222"/>
          <w:highlight w:val="white"/>
        </w:rPr>
        <w:t>mi</w:t>
      </w:r>
      <w:proofErr w:type="spellEnd"/>
      <w:r>
        <w:rPr>
          <w:rFonts w:ascii="Times New Roman" w:eastAsia="Times New Roman" w:hAnsi="Times New Roman" w:cs="Times New Roman"/>
          <w:i/>
          <w:color w:val="222222"/>
          <w:highlight w:val="white"/>
        </w:rPr>
        <w:t xml:space="preserve"> me va a dar lo mismo que el día de mañana me diga "bueno, quiero ser médica, quiero ser... no sé, maestra jardinera, por ahí, o quiero ser"... Lo que quiera. Mientras y</w:t>
      </w:r>
      <w:r>
        <w:rPr>
          <w:rFonts w:ascii="Times New Roman" w:eastAsia="Times New Roman" w:hAnsi="Times New Roman" w:cs="Times New Roman"/>
          <w:i/>
          <w:color w:val="222222"/>
          <w:highlight w:val="white"/>
        </w:rPr>
        <w:t xml:space="preserve">o le, como le decía a la más grande, ¿no? "Vos te vas a pasar muchas horas trabajando de esto que estás estudiando", porque vos estudiás, se supone </w:t>
      </w:r>
      <w:proofErr w:type="gramStart"/>
      <w:r>
        <w:rPr>
          <w:rFonts w:ascii="Times New Roman" w:eastAsia="Times New Roman" w:hAnsi="Times New Roman" w:cs="Times New Roman"/>
          <w:i/>
          <w:color w:val="222222"/>
          <w:highlight w:val="white"/>
        </w:rPr>
        <w:t>que,  para</w:t>
      </w:r>
      <w:proofErr w:type="gramEnd"/>
      <w:r>
        <w:rPr>
          <w:rFonts w:ascii="Times New Roman" w:eastAsia="Times New Roman" w:hAnsi="Times New Roman" w:cs="Times New Roman"/>
          <w:i/>
          <w:color w:val="222222"/>
          <w:highlight w:val="white"/>
        </w:rPr>
        <w:t xml:space="preserve"> vivir económicamente y trabajar de esto. Si eso no te hace feliz... es una... (baja la voz) Digo,</w:t>
      </w:r>
      <w:r>
        <w:rPr>
          <w:rFonts w:ascii="Times New Roman" w:eastAsia="Times New Roman" w:hAnsi="Times New Roman" w:cs="Times New Roman"/>
          <w:i/>
          <w:color w:val="222222"/>
          <w:highlight w:val="white"/>
        </w:rPr>
        <w:t xml:space="preserve"> vas a estar frustrada, con cara triste y larga toda tu vida. Y, y no, eso te arruina la vida. Vos tenés que estudiar algo que después desarrollar eso, te haga feliz, sea lo que sea, ¿no? La carrera que sea. No es que tienen que ser ni las carreras más dif</w:t>
      </w:r>
      <w:r>
        <w:rPr>
          <w:rFonts w:ascii="Times New Roman" w:eastAsia="Times New Roman" w:hAnsi="Times New Roman" w:cs="Times New Roman"/>
          <w:i/>
          <w:color w:val="222222"/>
          <w:highlight w:val="white"/>
        </w:rPr>
        <w:t>íciles ni las más largas... la que quiera.” (Mabel, Abogada, 40 años)</w:t>
      </w:r>
    </w:p>
    <w:p w14:paraId="0000005E" w14:textId="77777777" w:rsidR="00705FE2" w:rsidRDefault="00705FE2">
      <w:pPr>
        <w:spacing w:line="360" w:lineRule="auto"/>
        <w:jc w:val="both"/>
        <w:rPr>
          <w:rFonts w:ascii="Times New Roman" w:eastAsia="Times New Roman" w:hAnsi="Times New Roman" w:cs="Times New Roman"/>
          <w:b/>
          <w:i/>
          <w:color w:val="222222"/>
          <w:sz w:val="24"/>
          <w:szCs w:val="24"/>
          <w:highlight w:val="white"/>
          <w:u w:val="single"/>
        </w:rPr>
      </w:pPr>
    </w:p>
    <w:p w14:paraId="00000060" w14:textId="6503CE25" w:rsidR="00705FE2" w:rsidRDefault="007943B7">
      <w:pPr>
        <w:spacing w:line="360" w:lineRule="auto"/>
        <w:jc w:val="both"/>
        <w:rPr>
          <w:rFonts w:ascii="Times New Roman" w:eastAsia="Times New Roman" w:hAnsi="Times New Roman" w:cs="Times New Roman"/>
          <w:b/>
          <w:color w:val="222222"/>
          <w:sz w:val="24"/>
          <w:szCs w:val="24"/>
          <w:highlight w:val="white"/>
        </w:rPr>
      </w:pPr>
      <w:r w:rsidRPr="00700F0C">
        <w:rPr>
          <w:rFonts w:ascii="Times New Roman" w:eastAsia="Times New Roman" w:hAnsi="Times New Roman" w:cs="Times New Roman"/>
          <w:b/>
          <w:color w:val="222222"/>
          <w:sz w:val="24"/>
          <w:szCs w:val="24"/>
          <w:highlight w:val="white"/>
        </w:rPr>
        <w:t xml:space="preserve">Elección y valoración de las escuelas: escuela pública y escuela privada. </w:t>
      </w:r>
    </w:p>
    <w:p w14:paraId="5E083B21" w14:textId="77777777" w:rsidR="00700F0C" w:rsidRPr="00700F0C" w:rsidRDefault="00700F0C">
      <w:pPr>
        <w:spacing w:line="360" w:lineRule="auto"/>
        <w:jc w:val="both"/>
        <w:rPr>
          <w:rFonts w:ascii="Times New Roman" w:eastAsia="Times New Roman" w:hAnsi="Times New Roman" w:cs="Times New Roman"/>
          <w:b/>
          <w:color w:val="222222"/>
          <w:sz w:val="24"/>
          <w:szCs w:val="24"/>
          <w:highlight w:val="white"/>
        </w:rPr>
      </w:pPr>
    </w:p>
    <w:p w14:paraId="00000061" w14:textId="77777777" w:rsidR="00705FE2" w:rsidRDefault="007943B7">
      <w:pPr>
        <w:spacing w:line="360" w:lineRule="auto"/>
        <w:jc w:val="both"/>
        <w:rPr>
          <w:rFonts w:ascii="Times New Roman" w:eastAsia="Times New Roman" w:hAnsi="Times New Roman" w:cs="Times New Roman"/>
          <w:b/>
          <w:i/>
          <w:color w:val="222222"/>
          <w:sz w:val="24"/>
          <w:szCs w:val="24"/>
          <w:highlight w:val="white"/>
          <w:u w:val="single"/>
        </w:rPr>
      </w:pPr>
      <w:r>
        <w:rPr>
          <w:rFonts w:ascii="Times New Roman" w:eastAsia="Times New Roman" w:hAnsi="Times New Roman" w:cs="Times New Roman"/>
          <w:b/>
          <w:color w:val="222222"/>
          <w:sz w:val="24"/>
          <w:szCs w:val="24"/>
          <w:highlight w:val="white"/>
        </w:rPr>
        <w:t>Si podés, mandá a tu hijo a un colegio privado:</w:t>
      </w:r>
    </w:p>
    <w:p w14:paraId="00000062"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Algunas de las entrevistadas se refieren al colegio privado c</w:t>
      </w:r>
      <w:r>
        <w:rPr>
          <w:rFonts w:ascii="Times New Roman" w:eastAsia="Times New Roman" w:hAnsi="Times New Roman" w:cs="Times New Roman"/>
          <w:color w:val="222222"/>
          <w:sz w:val="24"/>
          <w:szCs w:val="24"/>
          <w:highlight w:val="white"/>
        </w:rPr>
        <w:t>omo un negocio, entendiendo que “el más caro es el mejor”, como podría suceder con un par de zapatos, mientras que el amor de los docentes en el colegio estatal “es más real”. Sin embargo, hay una coincidencia en que hoy en día, a diferencia de tiempos ant</w:t>
      </w:r>
      <w:r>
        <w:rPr>
          <w:rFonts w:ascii="Times New Roman" w:eastAsia="Times New Roman" w:hAnsi="Times New Roman" w:cs="Times New Roman"/>
          <w:color w:val="222222"/>
          <w:sz w:val="24"/>
          <w:szCs w:val="24"/>
          <w:highlight w:val="white"/>
        </w:rPr>
        <w:t>eriores, es una mejor opción la escuela privada, constituyendo éste uno de los gastos más significativos, en donde vale la pena invertir. Se consideran algunos elementos de la escuela pública como obstáculos para el normal funcionamiento del ciclo escolar,</w:t>
      </w:r>
      <w:r>
        <w:rPr>
          <w:rFonts w:ascii="Times New Roman" w:eastAsia="Times New Roman" w:hAnsi="Times New Roman" w:cs="Times New Roman"/>
          <w:color w:val="222222"/>
          <w:sz w:val="24"/>
          <w:szCs w:val="24"/>
          <w:highlight w:val="white"/>
        </w:rPr>
        <w:t xml:space="preserve"> haciendo énfasis en los paros y en la interrupción de la enseñanza de los niños. </w:t>
      </w:r>
    </w:p>
    <w:p w14:paraId="00000063"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64"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“E: ¿Y por qué pensás que hay gente que le va bien en la escuela y otros que les va mal? </w:t>
      </w:r>
    </w:p>
    <w:p w14:paraId="00000065"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M: Em... Creo que hay gente que tiene más interés, no creo que pase por un tema nada mas de inteligencia, capaz también tienen padres más estrictos, no lo sé, puede ser que sea eso; em... creo que pasa un poco, bueno si, viene un poco de la casa también có</w:t>
      </w:r>
      <w:r>
        <w:rPr>
          <w:rFonts w:ascii="Times New Roman" w:eastAsia="Times New Roman" w:hAnsi="Times New Roman" w:cs="Times New Roman"/>
          <w:i/>
          <w:color w:val="222222"/>
          <w:highlight w:val="white"/>
        </w:rPr>
        <w:t xml:space="preserve">mo son, y es un poco cómo es cada persona. </w:t>
      </w:r>
      <w:r>
        <w:rPr>
          <w:rFonts w:ascii="Times New Roman" w:eastAsia="Times New Roman" w:hAnsi="Times New Roman" w:cs="Times New Roman"/>
          <w:i/>
          <w:color w:val="222222"/>
          <w:highlight w:val="white"/>
        </w:rPr>
        <w:lastRenderedPageBreak/>
        <w:t>Yo te puedo dar el ejemplo, mi marido fue toda su vida a escuela estatal, y el y todos los hermanos de él tienen una cultura general impecable, mucha cultura general, y siempre estuvieron en escuelas estatales. Pe</w:t>
      </w:r>
      <w:r>
        <w:rPr>
          <w:rFonts w:ascii="Times New Roman" w:eastAsia="Times New Roman" w:hAnsi="Times New Roman" w:cs="Times New Roman"/>
          <w:i/>
          <w:color w:val="222222"/>
          <w:highlight w:val="white"/>
        </w:rPr>
        <w:t xml:space="preserve">ro bueno, insisto ahora la escuela estatal no es lo mismo la de ahora que la de antes. </w:t>
      </w:r>
    </w:p>
    <w:p w14:paraId="00000066"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 xml:space="preserve">E: ¿Por qué? </w:t>
      </w:r>
    </w:p>
    <w:p w14:paraId="00000067"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M: Lamentablemente. Em... ni por la clase de gente que va, ni los docentes de ahora son los docentes que eran antes, hay muchos paros, muchos muchos paros</w:t>
      </w:r>
      <w:r>
        <w:rPr>
          <w:rFonts w:ascii="Times New Roman" w:eastAsia="Times New Roman" w:hAnsi="Times New Roman" w:cs="Times New Roman"/>
          <w:i/>
          <w:color w:val="222222"/>
          <w:highlight w:val="white"/>
        </w:rPr>
        <w:t>, y eso hace que los chicos pierdan un montón de clases, aunque después te digan "los recuperamos", nunca llegan a recuperar. Y las mismas directoras, yo he ido a averiguar al colegio de acá a la vuelta que es estatal y la directora misma me dijo "y si ust</w:t>
      </w:r>
      <w:r>
        <w:rPr>
          <w:rFonts w:ascii="Times New Roman" w:eastAsia="Times New Roman" w:hAnsi="Times New Roman" w:cs="Times New Roman"/>
          <w:i/>
          <w:color w:val="222222"/>
          <w:highlight w:val="white"/>
        </w:rPr>
        <w:t>ed lo puede mandar a un privado mándenlo a un privado", entonces si la directora me está sugiriendo eso…” (Alejandra, Empleada en Recursos Humanos, 40 años)</w:t>
      </w:r>
    </w:p>
    <w:p w14:paraId="00000068"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69"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Por otro lado, algunas madres entienden que a la escuela pública acuden quienes tienen mayores nec</w:t>
      </w:r>
      <w:r>
        <w:rPr>
          <w:rFonts w:ascii="Times New Roman" w:eastAsia="Times New Roman" w:hAnsi="Times New Roman" w:cs="Times New Roman"/>
          <w:color w:val="222222"/>
          <w:sz w:val="24"/>
          <w:szCs w:val="24"/>
          <w:highlight w:val="white"/>
        </w:rPr>
        <w:t>esidades económicas y encuentran en ese espacio una solución para que sus hijos puedan continuar sus estudios o tener su plato de comida. Pero también las entrevistadas perciben que las personas que concurren a ciertas escuelas públicas manifiestan  conduc</w:t>
      </w:r>
      <w:r>
        <w:rPr>
          <w:rFonts w:ascii="Times New Roman" w:eastAsia="Times New Roman" w:hAnsi="Times New Roman" w:cs="Times New Roman"/>
          <w:color w:val="222222"/>
          <w:sz w:val="24"/>
          <w:szCs w:val="24"/>
          <w:highlight w:val="white"/>
        </w:rPr>
        <w:t>tas reprobables y un nivel socio cultural diferente, visto en términos negativos.</w:t>
      </w:r>
    </w:p>
    <w:p w14:paraId="0000006A"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Es así como más allá de la diferencia de costos entre un colegio y otro, las entrevistadas dan cuenta que la gente y sus estilos de vida no son los mismos en todas las instit</w:t>
      </w:r>
      <w:r>
        <w:rPr>
          <w:rFonts w:ascii="Times New Roman" w:eastAsia="Times New Roman" w:hAnsi="Times New Roman" w:cs="Times New Roman"/>
          <w:color w:val="222222"/>
          <w:sz w:val="24"/>
          <w:szCs w:val="24"/>
          <w:highlight w:val="white"/>
        </w:rPr>
        <w:t xml:space="preserve">uciones escolares. La elección de los colegios, los cambios de instituciones y la comodidad en ciertos ámbitos escolares tienen que ver con los entornos en los que se insertan, presentándose de este modo el deseo de que los hijos frecuenten con amigos con </w:t>
      </w:r>
      <w:r>
        <w:rPr>
          <w:rFonts w:ascii="Times New Roman" w:eastAsia="Times New Roman" w:hAnsi="Times New Roman" w:cs="Times New Roman"/>
          <w:color w:val="222222"/>
          <w:sz w:val="24"/>
          <w:szCs w:val="24"/>
          <w:highlight w:val="white"/>
        </w:rPr>
        <w:t xml:space="preserve">su misma capacidad de consumo, mismas costumbres, mismos destinos vacacionales, etc., porque si no “podrían pasarla mal” al relacionarse con compañeros habilitados a acceder a ciertos lujos a los que ellos no podrían acceder. </w:t>
      </w:r>
    </w:p>
    <w:p w14:paraId="0000006B"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6C" w14:textId="506603AD" w:rsidR="00705FE2" w:rsidRDefault="007943B7">
      <w:pPr>
        <w:spacing w:line="360" w:lineRule="auto"/>
        <w:jc w:val="both"/>
        <w:rPr>
          <w:rFonts w:ascii="Times New Roman" w:eastAsia="Times New Roman" w:hAnsi="Times New Roman" w:cs="Times New Roman"/>
          <w:i/>
          <w:color w:val="222222"/>
        </w:rPr>
      </w:pPr>
      <w:r>
        <w:rPr>
          <w:rFonts w:ascii="Times New Roman" w:eastAsia="Times New Roman" w:hAnsi="Times New Roman" w:cs="Times New Roman"/>
          <w:i/>
          <w:color w:val="222222"/>
        </w:rPr>
        <w:t>“M</w:t>
      </w:r>
      <w:r>
        <w:rPr>
          <w:rFonts w:ascii="Times New Roman" w:eastAsia="Times New Roman" w:hAnsi="Times New Roman" w:cs="Times New Roman"/>
          <w:i/>
          <w:color w:val="222222"/>
        </w:rPr>
        <w:t>:</w:t>
      </w:r>
      <w:r w:rsidR="00700F0C">
        <w:rPr>
          <w:rFonts w:ascii="Times New Roman" w:eastAsia="Times New Roman" w:hAnsi="Times New Roman" w:cs="Times New Roman"/>
          <w:i/>
          <w:color w:val="222222"/>
        </w:rPr>
        <w:t xml:space="preserve"> </w:t>
      </w:r>
      <w:r>
        <w:rPr>
          <w:rFonts w:ascii="Times New Roman" w:eastAsia="Times New Roman" w:hAnsi="Times New Roman" w:cs="Times New Roman"/>
          <w:i/>
          <w:color w:val="222222"/>
        </w:rPr>
        <w:t>Pero yo sabía que no iba a poder bancar el nivel del colegio (con énfasis). Eh... por cuota, y porque abrí los ojos a otras realidades, que no sé, me parece que en algún punto a ella le iban a perjudicar (piensa). Las compañeritas en vacaciones de invie</w:t>
      </w:r>
      <w:r>
        <w:rPr>
          <w:rFonts w:ascii="Times New Roman" w:eastAsia="Times New Roman" w:hAnsi="Times New Roman" w:cs="Times New Roman"/>
          <w:i/>
          <w:color w:val="222222"/>
        </w:rPr>
        <w:t>rno, se iban de vacaciones de invierno con su papá, está perfecto... Y ella me decía “¿nosotros a dónde nos vamos a ir?”. Tenía 6 años. A ningún lado. Porque no tengo posibilidades de ir a ningún lado en vacaciones de invierno. No está dentro de mi realida</w:t>
      </w:r>
      <w:r>
        <w:rPr>
          <w:rFonts w:ascii="Times New Roman" w:eastAsia="Times New Roman" w:hAnsi="Times New Roman" w:cs="Times New Roman"/>
          <w:i/>
          <w:color w:val="222222"/>
        </w:rPr>
        <w:t>d económica poder, ni económica ni laboral... Yo digo... va a ser un trauma para ella... En algún momento, capaz que sí, capaz que no, no lo voy a probar. Al hablar con mamás que me digan “No, porque prendí todos los aires acondicionados en casa” y yo no t</w:t>
      </w:r>
      <w:r>
        <w:rPr>
          <w:rFonts w:ascii="Times New Roman" w:eastAsia="Times New Roman" w:hAnsi="Times New Roman" w:cs="Times New Roman"/>
          <w:i/>
          <w:color w:val="222222"/>
        </w:rPr>
        <w:t>enía aire acondicionado...” (Mónica, Administrativa, 50 años)</w:t>
      </w:r>
    </w:p>
    <w:p w14:paraId="0000006D" w14:textId="77777777" w:rsidR="00705FE2" w:rsidRDefault="00705FE2">
      <w:pPr>
        <w:spacing w:line="360" w:lineRule="auto"/>
        <w:jc w:val="both"/>
        <w:rPr>
          <w:rFonts w:ascii="Times New Roman" w:eastAsia="Times New Roman" w:hAnsi="Times New Roman" w:cs="Times New Roman"/>
          <w:i/>
          <w:color w:val="222222"/>
        </w:rPr>
      </w:pPr>
    </w:p>
    <w:p w14:paraId="0000006E" w14:textId="25D8E439"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rPr>
        <w:lastRenderedPageBreak/>
        <w:t xml:space="preserve">"M: </w:t>
      </w:r>
      <w:r w:rsidR="00700F0C">
        <w:rPr>
          <w:rFonts w:ascii="Times New Roman" w:eastAsia="Times New Roman" w:hAnsi="Times New Roman" w:cs="Times New Roman"/>
          <w:i/>
          <w:color w:val="222222"/>
        </w:rPr>
        <w:t>Entendés</w:t>
      </w:r>
      <w:r>
        <w:rPr>
          <w:rFonts w:ascii="Times New Roman" w:eastAsia="Times New Roman" w:hAnsi="Times New Roman" w:cs="Times New Roman"/>
          <w:i/>
          <w:color w:val="222222"/>
        </w:rPr>
        <w:t xml:space="preserve">, entonces vos decís ay no porque la escuela esto eh, pero cuando llega el momento y vos </w:t>
      </w:r>
      <w:r w:rsidR="00700F0C">
        <w:rPr>
          <w:rFonts w:ascii="Times New Roman" w:eastAsia="Times New Roman" w:hAnsi="Times New Roman" w:cs="Times New Roman"/>
          <w:i/>
          <w:color w:val="222222"/>
        </w:rPr>
        <w:t>tenés</w:t>
      </w:r>
      <w:r>
        <w:rPr>
          <w:rFonts w:ascii="Times New Roman" w:eastAsia="Times New Roman" w:hAnsi="Times New Roman" w:cs="Times New Roman"/>
          <w:i/>
          <w:color w:val="222222"/>
        </w:rPr>
        <w:t xml:space="preserve"> que elegir una escuela y no tenés tantas opciones o sea, la verdad es que nuestro sist</w:t>
      </w:r>
      <w:r>
        <w:rPr>
          <w:rFonts w:ascii="Times New Roman" w:eastAsia="Times New Roman" w:hAnsi="Times New Roman" w:cs="Times New Roman"/>
          <w:i/>
          <w:color w:val="222222"/>
        </w:rPr>
        <w:t xml:space="preserve">ema es... deficitario en opciones eh... nada, te planteas todo, todo porque ese es el ámbito, el espacio donde va a socializar, sus primeros amigos, sus primeros otros, su primera diferencia la van a encontrar ahí entonces vos </w:t>
      </w:r>
      <w:r w:rsidR="00700F0C">
        <w:rPr>
          <w:rFonts w:ascii="Times New Roman" w:eastAsia="Times New Roman" w:hAnsi="Times New Roman" w:cs="Times New Roman"/>
          <w:i/>
          <w:color w:val="222222"/>
        </w:rPr>
        <w:t>decís</w:t>
      </w:r>
      <w:r>
        <w:rPr>
          <w:rFonts w:ascii="Times New Roman" w:eastAsia="Times New Roman" w:hAnsi="Times New Roman" w:cs="Times New Roman"/>
          <w:i/>
          <w:color w:val="222222"/>
        </w:rPr>
        <w:t xml:space="preserve"> uh" </w:t>
      </w:r>
      <w:r>
        <w:rPr>
          <w:rFonts w:ascii="Times New Roman" w:eastAsia="Times New Roman" w:hAnsi="Times New Roman" w:cs="Times New Roman"/>
          <w:i/>
          <w:color w:val="222222"/>
          <w:highlight w:val="white"/>
        </w:rPr>
        <w:t>(Mariana, Profesora</w:t>
      </w:r>
      <w:r>
        <w:rPr>
          <w:rFonts w:ascii="Times New Roman" w:eastAsia="Times New Roman" w:hAnsi="Times New Roman" w:cs="Times New Roman"/>
          <w:i/>
          <w:color w:val="222222"/>
          <w:highlight w:val="white"/>
        </w:rPr>
        <w:t xml:space="preserve"> y Directora de colegio, 40 años)</w:t>
      </w:r>
    </w:p>
    <w:p w14:paraId="0000006F"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70"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 esta manera, se refuerza la idea de que la elección de la escuela de los hijos por parte de sus padres está ligada con la estructura de clases (Orellana et al., 2018). En efecto, las entrevistadas consideran como un fa</w:t>
      </w:r>
      <w:r>
        <w:rPr>
          <w:rFonts w:ascii="Times New Roman" w:eastAsia="Times New Roman" w:hAnsi="Times New Roman" w:cs="Times New Roman"/>
          <w:color w:val="222222"/>
          <w:sz w:val="24"/>
          <w:szCs w:val="24"/>
          <w:highlight w:val="white"/>
        </w:rPr>
        <w:t>ctor destacado a la hora de evaluar las escuelas la presencia de otras personas con costumbres consideradas indeseables, que no consideran adecuadas para sus hijos. Asimismo, se resalta la importancia de la influencia del entorno en la educación y el rendi</w:t>
      </w:r>
      <w:r>
        <w:rPr>
          <w:rFonts w:ascii="Times New Roman" w:eastAsia="Times New Roman" w:hAnsi="Times New Roman" w:cs="Times New Roman"/>
          <w:color w:val="222222"/>
          <w:sz w:val="24"/>
          <w:szCs w:val="24"/>
          <w:highlight w:val="white"/>
        </w:rPr>
        <w:t xml:space="preserve">miento educativo de los jóvenes. </w:t>
      </w:r>
    </w:p>
    <w:p w14:paraId="00000071"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72"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"E: Y a los que le va bien, ¿Por qué sería?</w:t>
      </w:r>
    </w:p>
    <w:p w14:paraId="00000073"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M: Y porque seguramente tienen más recursos, ya sea ellos cognitivamente, eh... personalmente, intelectualmente y socialmente, en su entorno, para... para poder sobrevivir mejor</w:t>
      </w:r>
      <w:r>
        <w:rPr>
          <w:rFonts w:ascii="Times New Roman" w:eastAsia="Times New Roman" w:hAnsi="Times New Roman" w:cs="Times New Roman"/>
          <w:i/>
          <w:color w:val="222222"/>
          <w:highlight w:val="white"/>
        </w:rPr>
        <w:t xml:space="preserve">..." (Mariana, Profesora y </w:t>
      </w:r>
      <w:proofErr w:type="gramStart"/>
      <w:r>
        <w:rPr>
          <w:rFonts w:ascii="Times New Roman" w:eastAsia="Times New Roman" w:hAnsi="Times New Roman" w:cs="Times New Roman"/>
          <w:i/>
          <w:color w:val="222222"/>
          <w:highlight w:val="white"/>
        </w:rPr>
        <w:t>Directora</w:t>
      </w:r>
      <w:proofErr w:type="gramEnd"/>
      <w:r>
        <w:rPr>
          <w:rFonts w:ascii="Times New Roman" w:eastAsia="Times New Roman" w:hAnsi="Times New Roman" w:cs="Times New Roman"/>
          <w:i/>
          <w:color w:val="222222"/>
          <w:highlight w:val="white"/>
        </w:rPr>
        <w:t xml:space="preserve"> de colegio, 40 años)</w:t>
      </w:r>
    </w:p>
    <w:p w14:paraId="00000074"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75"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“E: ¿Hay escuelas? [en el barrio]</w:t>
      </w:r>
    </w:p>
    <w:p w14:paraId="00000076" w14:textId="77777777" w:rsidR="00705FE2" w:rsidRDefault="007943B7">
      <w:pPr>
        <w:spacing w:line="360" w:lineRule="auto"/>
        <w:jc w:val="both"/>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A: Sisi, por acá hay varias escuelas, todo... la mayoría estatales, después hay un muy buen secundario que es el Huergo, que es excelente, y después está el Vieyte</w:t>
      </w:r>
      <w:r>
        <w:rPr>
          <w:rFonts w:ascii="Times New Roman" w:eastAsia="Times New Roman" w:hAnsi="Times New Roman" w:cs="Times New Roman"/>
          <w:i/>
          <w:color w:val="222222"/>
          <w:highlight w:val="white"/>
        </w:rPr>
        <w:t>s que antes era buenísimo, también secundario, y ahora la verdad que no es lo que era antes, ni por la clase de gente que va... ni por cómo van, ¿entendés? Ves chicas tiradas tomando cerveza a las 8 de la mañana, y eso a mí no me da una buena imagen. No ha</w:t>
      </w:r>
      <w:r>
        <w:rPr>
          <w:rFonts w:ascii="Times New Roman" w:eastAsia="Times New Roman" w:hAnsi="Times New Roman" w:cs="Times New Roman"/>
          <w:i/>
          <w:color w:val="222222"/>
          <w:highlight w:val="white"/>
        </w:rPr>
        <w:t>blo del nivel socio-cultural nada más, eso te choca... bah a mí me choca, soy una persona más grande, soy de otra generación capaz.” (Alejandra, Empleada en Recursos Humanos, 40 años).</w:t>
      </w:r>
    </w:p>
    <w:p w14:paraId="00000077" w14:textId="77777777" w:rsidR="00705FE2" w:rsidRDefault="00705FE2">
      <w:pPr>
        <w:spacing w:line="360" w:lineRule="auto"/>
        <w:jc w:val="both"/>
        <w:rPr>
          <w:rFonts w:ascii="Times New Roman" w:eastAsia="Times New Roman" w:hAnsi="Times New Roman" w:cs="Times New Roman"/>
          <w:i/>
          <w:color w:val="222222"/>
          <w:highlight w:val="white"/>
        </w:rPr>
      </w:pPr>
    </w:p>
    <w:p w14:paraId="00000078"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Así, las elecciones de escuelas son tomadas por las clases medias como</w:t>
      </w:r>
      <w:r>
        <w:rPr>
          <w:rFonts w:ascii="Times New Roman" w:eastAsia="Times New Roman" w:hAnsi="Times New Roman" w:cs="Times New Roman"/>
          <w:color w:val="222222"/>
          <w:sz w:val="24"/>
          <w:szCs w:val="24"/>
          <w:highlight w:val="white"/>
        </w:rPr>
        <w:t xml:space="preserve"> un vehículo para asegurarse una posición en la estructura social, a la vez que es una forma de distinción social respecto a otros grupos. Se generan circuitos de evitación de sectores marginales, por medio de lo cual se busca  resguardar a los hijos de si</w:t>
      </w:r>
      <w:r>
        <w:rPr>
          <w:rFonts w:ascii="Times New Roman" w:eastAsia="Times New Roman" w:hAnsi="Times New Roman" w:cs="Times New Roman"/>
          <w:color w:val="222222"/>
          <w:sz w:val="24"/>
          <w:szCs w:val="24"/>
          <w:highlight w:val="white"/>
        </w:rPr>
        <w:t>tuaciones de violencia y de costumbres sociales consideradas impropias (Fabris y Ambrosio, 2013). De esta manera, las personas irán construyendo sus espacios y relaciones sociales con aquellas personas e instituciones en las que se sientan seguras y a gust</w:t>
      </w:r>
      <w:r>
        <w:rPr>
          <w:rFonts w:ascii="Times New Roman" w:eastAsia="Times New Roman" w:hAnsi="Times New Roman" w:cs="Times New Roman"/>
          <w:color w:val="222222"/>
          <w:sz w:val="24"/>
          <w:szCs w:val="24"/>
          <w:highlight w:val="white"/>
        </w:rPr>
        <w:t xml:space="preserve">o y con quienes compartan un estilo de vida con características similares. Esto fomenta la exclusión de aquellos con quienes se sientan distantes, motivo por </w:t>
      </w:r>
      <w:r>
        <w:rPr>
          <w:rFonts w:ascii="Times New Roman" w:eastAsia="Times New Roman" w:hAnsi="Times New Roman" w:cs="Times New Roman"/>
          <w:color w:val="222222"/>
          <w:sz w:val="24"/>
          <w:szCs w:val="24"/>
          <w:highlight w:val="white"/>
        </w:rPr>
        <w:lastRenderedPageBreak/>
        <w:t>el cual las actividades cotidianas de los individuos contribuyen a producir y reproducir desiguald</w:t>
      </w:r>
      <w:r>
        <w:rPr>
          <w:rFonts w:ascii="Times New Roman" w:eastAsia="Times New Roman" w:hAnsi="Times New Roman" w:cs="Times New Roman"/>
          <w:color w:val="222222"/>
          <w:sz w:val="24"/>
          <w:szCs w:val="24"/>
          <w:highlight w:val="white"/>
        </w:rPr>
        <w:t>ades sociales, pese a que estos procesos pasen desapercibidos en el día a día (</w:t>
      </w:r>
      <w:proofErr w:type="spellStart"/>
      <w:r>
        <w:rPr>
          <w:rFonts w:ascii="Times New Roman" w:eastAsia="Times New Roman" w:hAnsi="Times New Roman" w:cs="Times New Roman"/>
          <w:color w:val="222222"/>
          <w:sz w:val="24"/>
          <w:szCs w:val="24"/>
          <w:highlight w:val="white"/>
        </w:rPr>
        <w:t>Saraví</w:t>
      </w:r>
      <w:proofErr w:type="spellEnd"/>
      <w:r>
        <w:rPr>
          <w:rFonts w:ascii="Times New Roman" w:eastAsia="Times New Roman" w:hAnsi="Times New Roman" w:cs="Times New Roman"/>
          <w:color w:val="222222"/>
          <w:sz w:val="24"/>
          <w:szCs w:val="24"/>
          <w:highlight w:val="white"/>
        </w:rPr>
        <w:t>, 2015).</w:t>
      </w:r>
    </w:p>
    <w:p w14:paraId="00000079" w14:textId="77777777" w:rsidR="00705FE2" w:rsidRDefault="00705FE2">
      <w:pPr>
        <w:spacing w:line="360" w:lineRule="auto"/>
        <w:ind w:firstLine="720"/>
        <w:jc w:val="both"/>
        <w:rPr>
          <w:rFonts w:ascii="Times New Roman" w:eastAsia="Times New Roman" w:hAnsi="Times New Roman" w:cs="Times New Roman"/>
          <w:color w:val="222222"/>
          <w:sz w:val="24"/>
          <w:szCs w:val="24"/>
          <w:highlight w:val="white"/>
        </w:rPr>
      </w:pPr>
    </w:p>
    <w:p w14:paraId="0000007A" w14:textId="77777777" w:rsidR="00705FE2" w:rsidRDefault="007943B7">
      <w:pPr>
        <w:spacing w:after="200"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CONCLUSIONES:</w:t>
      </w:r>
    </w:p>
    <w:p w14:paraId="0000007B" w14:textId="77777777" w:rsidR="00705FE2" w:rsidRDefault="007943B7">
      <w:pPr>
        <w:spacing w:line="360" w:lineRule="auto"/>
        <w:ind w:firstLine="720"/>
        <w:jc w:val="both"/>
        <w:rPr>
          <w:rFonts w:ascii="Times New Roman" w:eastAsia="Times New Roman" w:hAnsi="Times New Roman" w:cs="Times New Roman"/>
          <w:strike/>
          <w:color w:val="222222"/>
          <w:sz w:val="24"/>
          <w:szCs w:val="24"/>
        </w:rPr>
      </w:pPr>
      <w:r>
        <w:rPr>
          <w:rFonts w:ascii="Times New Roman" w:eastAsia="Times New Roman" w:hAnsi="Times New Roman" w:cs="Times New Roman"/>
          <w:sz w:val="24"/>
          <w:szCs w:val="24"/>
        </w:rPr>
        <w:t>En primer lugar, se plantea que la educación no se limita a las instituciones escolares, sino que involucra grupos sociales amplios, las familias, las escuelas, los amigos, el club, etc. Estos grupos sociales se constituyen en lugares centrales para la soc</w:t>
      </w:r>
      <w:r>
        <w:rPr>
          <w:rFonts w:ascii="Times New Roman" w:eastAsia="Times New Roman" w:hAnsi="Times New Roman" w:cs="Times New Roman"/>
          <w:sz w:val="24"/>
          <w:szCs w:val="24"/>
        </w:rPr>
        <w:t xml:space="preserve">ialización de los individuos y para la cristalización de representaciones sobre el mundo y sus marcos de acción. Así, los sujetos </w:t>
      </w:r>
      <w:r>
        <w:rPr>
          <w:rFonts w:ascii="Times New Roman" w:eastAsia="Times New Roman" w:hAnsi="Times New Roman" w:cs="Times New Roman"/>
          <w:color w:val="222222"/>
          <w:sz w:val="24"/>
          <w:szCs w:val="24"/>
        </w:rPr>
        <w:t>construyen una interpretación de su propia condición y la de los otros en la estructura social (</w:t>
      </w:r>
      <w:proofErr w:type="spellStart"/>
      <w:r>
        <w:rPr>
          <w:rFonts w:ascii="Times New Roman" w:eastAsia="Times New Roman" w:hAnsi="Times New Roman" w:cs="Times New Roman"/>
          <w:color w:val="222222"/>
          <w:sz w:val="24"/>
          <w:szCs w:val="24"/>
        </w:rPr>
        <w:t>Saraví</w:t>
      </w:r>
      <w:proofErr w:type="spellEnd"/>
      <w:r>
        <w:rPr>
          <w:rFonts w:ascii="Times New Roman" w:eastAsia="Times New Roman" w:hAnsi="Times New Roman" w:cs="Times New Roman"/>
          <w:color w:val="222222"/>
          <w:sz w:val="24"/>
          <w:szCs w:val="24"/>
        </w:rPr>
        <w:t xml:space="preserve">, 2015). </w:t>
      </w:r>
    </w:p>
    <w:p w14:paraId="0000007C" w14:textId="77777777" w:rsidR="00705FE2" w:rsidRDefault="007943B7">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Por otro lado,</w:t>
      </w:r>
      <w:r>
        <w:rPr>
          <w:rFonts w:ascii="Times New Roman" w:eastAsia="Times New Roman" w:hAnsi="Times New Roman" w:cs="Times New Roman"/>
          <w:color w:val="222222"/>
          <w:sz w:val="24"/>
          <w:szCs w:val="24"/>
        </w:rPr>
        <w:t xml:space="preserve"> los sujetos poseen estilos de vida particulares, construidos a partir de las condiciones sociales que comparten con otros con quienes se sienten cómodos. En efecto, quienes ocupan posiciones similares en la estructura social, están sujetos a condicionamie</w:t>
      </w:r>
      <w:r>
        <w:rPr>
          <w:rFonts w:ascii="Times New Roman" w:eastAsia="Times New Roman" w:hAnsi="Times New Roman" w:cs="Times New Roman"/>
          <w:color w:val="222222"/>
          <w:sz w:val="24"/>
          <w:szCs w:val="24"/>
        </w:rPr>
        <w:t>ntos similares y producen prácticas y gustos semejantes (Bourdieu, 1988). De esta manera, las actividades diarias de las personas, las actividades que realizan, las escuelas a las que asisten, las personas con que se relacionan y los gustos y las preferenc</w:t>
      </w:r>
      <w:r>
        <w:rPr>
          <w:rFonts w:ascii="Times New Roman" w:eastAsia="Times New Roman" w:hAnsi="Times New Roman" w:cs="Times New Roman"/>
          <w:color w:val="222222"/>
          <w:sz w:val="24"/>
          <w:szCs w:val="24"/>
        </w:rPr>
        <w:t xml:space="preserve">ias están determinadas por la posesión de un estilo de vida particular. Así, la elección por parte de los padres de los entornos educativos y las instituciones escolares a las que los niños y jóvenes asisten está influida por la posición de los sujetos en </w:t>
      </w:r>
      <w:r>
        <w:rPr>
          <w:rFonts w:ascii="Times New Roman" w:eastAsia="Times New Roman" w:hAnsi="Times New Roman" w:cs="Times New Roman"/>
          <w:color w:val="222222"/>
          <w:sz w:val="24"/>
          <w:szCs w:val="24"/>
        </w:rPr>
        <w:t xml:space="preserve">el espacio social, y por el estilo de vida que poseen. </w:t>
      </w:r>
    </w:p>
    <w:p w14:paraId="0000007D" w14:textId="0CC814E0"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Por otra parte, a medida que desarrollan su vida dentro de ciertos marcos, esto contribuye a producir y reproducir desigualdades entre grupos. Se generan así barreras y distinciones simbólicas que del</w:t>
      </w:r>
      <w:r>
        <w:rPr>
          <w:rFonts w:ascii="Times New Roman" w:eastAsia="Times New Roman" w:hAnsi="Times New Roman" w:cs="Times New Roman"/>
          <w:color w:val="222222"/>
          <w:sz w:val="24"/>
          <w:szCs w:val="24"/>
        </w:rPr>
        <w:t xml:space="preserve">imitan los grupos. </w:t>
      </w:r>
      <w:r>
        <w:rPr>
          <w:rFonts w:ascii="Times New Roman" w:eastAsia="Times New Roman" w:hAnsi="Times New Roman" w:cs="Times New Roman"/>
          <w:sz w:val="24"/>
          <w:szCs w:val="24"/>
        </w:rPr>
        <w:t xml:space="preserve"> En síntesis, compartimos cosas con aquellos otros con los que nos sentimos cercanos y a gusto (</w:t>
      </w:r>
      <w:proofErr w:type="spellStart"/>
      <w:r>
        <w:rPr>
          <w:rFonts w:ascii="Times New Roman" w:eastAsia="Times New Roman" w:hAnsi="Times New Roman" w:cs="Times New Roman"/>
          <w:sz w:val="24"/>
          <w:szCs w:val="24"/>
        </w:rPr>
        <w:t>Saraví</w:t>
      </w:r>
      <w:proofErr w:type="spellEnd"/>
      <w:r w:rsidR="00700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 y excluimos aquello que nos incomoda.</w:t>
      </w:r>
    </w:p>
    <w:p w14:paraId="0000007E" w14:textId="77777777" w:rsidR="00705FE2" w:rsidRDefault="007943B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las entrevistas, aparece en primer lugar una concepción amplia de la educación: refie</w:t>
      </w:r>
      <w:r>
        <w:rPr>
          <w:rFonts w:ascii="Times New Roman" w:eastAsia="Times New Roman" w:hAnsi="Times New Roman" w:cs="Times New Roman"/>
          <w:sz w:val="24"/>
          <w:szCs w:val="24"/>
        </w:rPr>
        <w:t xml:space="preserve">re no sólo a los aprendizajes y conocimientos adquiridos en la institución escolar, sino también aquellos valores transmitidos desde los hogares por parte de las familias. Además, se le atribuye gran importancia a la educación: se la concibe como un pilar </w:t>
      </w:r>
      <w:r>
        <w:rPr>
          <w:rFonts w:ascii="Times New Roman" w:eastAsia="Times New Roman" w:hAnsi="Times New Roman" w:cs="Times New Roman"/>
          <w:sz w:val="24"/>
          <w:szCs w:val="24"/>
        </w:rPr>
        <w:t>fundamental de la vida de las personas. En este sentido, las entrevistadas se preocupan por dar el apoyo que sus hijos necesitan para transitar el periodo escolar de manera satisfactoria, ya sea ayudándolos ellas mismas con las tareas o recurriendo a algún</w:t>
      </w:r>
      <w:r>
        <w:rPr>
          <w:rFonts w:ascii="Times New Roman" w:eastAsia="Times New Roman" w:hAnsi="Times New Roman" w:cs="Times New Roman"/>
          <w:sz w:val="24"/>
          <w:szCs w:val="24"/>
        </w:rPr>
        <w:t xml:space="preserve"> profesor particular. Esto constituye una estrategia fundamental a la hora de apuntalar el rendimiento académico de los jóvenes en la escuela. Por </w:t>
      </w:r>
      <w:r>
        <w:rPr>
          <w:rFonts w:ascii="Times New Roman" w:eastAsia="Times New Roman" w:hAnsi="Times New Roman" w:cs="Times New Roman"/>
          <w:sz w:val="24"/>
          <w:szCs w:val="24"/>
        </w:rPr>
        <w:lastRenderedPageBreak/>
        <w:t>otra parte, se concibe a la educación como un signo de progreso, que provee de cultura general, como una herr</w:t>
      </w:r>
      <w:r>
        <w:rPr>
          <w:rFonts w:ascii="Times New Roman" w:eastAsia="Times New Roman" w:hAnsi="Times New Roman" w:cs="Times New Roman"/>
          <w:sz w:val="24"/>
          <w:szCs w:val="24"/>
        </w:rPr>
        <w:t xml:space="preserve">amienta para el futuro de los hijos, especialmente en términos laborales. </w:t>
      </w:r>
    </w:p>
    <w:p w14:paraId="0000007F"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A su vez, la educación es vista como un signo de estatus digno de respeto, a la vez que no terminar la escuela secundaria aparece como vergonzoso. De esta manera, tener educación ap</w:t>
      </w:r>
      <w:r>
        <w:rPr>
          <w:rFonts w:ascii="Times New Roman" w:eastAsia="Times New Roman" w:hAnsi="Times New Roman" w:cs="Times New Roman"/>
          <w:sz w:val="24"/>
          <w:szCs w:val="24"/>
        </w:rPr>
        <w:t>arece como fundamental para “ser persona” y “ser alguien en la vida” (Tenti, 1997): “</w:t>
      </w:r>
      <w:r>
        <w:rPr>
          <w:rFonts w:ascii="Times New Roman" w:eastAsia="Times New Roman" w:hAnsi="Times New Roman" w:cs="Times New Roman"/>
          <w:color w:val="222222"/>
          <w:sz w:val="24"/>
          <w:szCs w:val="24"/>
          <w:highlight w:val="white"/>
        </w:rPr>
        <w:t>la mirada es que tenés que ser algo”.</w:t>
      </w:r>
    </w:p>
    <w:p w14:paraId="00000080" w14:textId="77777777" w:rsidR="00705FE2" w:rsidRDefault="007943B7">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Con respecto a la educación pública y la privada, las entrevistadas poseen representaciones y expectativas diferentes sobre cada una </w:t>
      </w:r>
      <w:r>
        <w:rPr>
          <w:rFonts w:ascii="Times New Roman" w:eastAsia="Times New Roman" w:hAnsi="Times New Roman" w:cs="Times New Roman"/>
          <w:color w:val="222222"/>
          <w:sz w:val="24"/>
          <w:szCs w:val="24"/>
          <w:highlight w:val="white"/>
        </w:rPr>
        <w:t>de ellas. Suele verse a la educación pública bajo un prisma negativo, si bien aparece la idea de que las escuelas privadas son tan solo un negocio, privadas de amor. En este sentido, las entrevistadas poseen representaciones negativas sobre las escuelas pú</w:t>
      </w:r>
      <w:r>
        <w:rPr>
          <w:rFonts w:ascii="Times New Roman" w:eastAsia="Times New Roman" w:hAnsi="Times New Roman" w:cs="Times New Roman"/>
          <w:color w:val="222222"/>
          <w:sz w:val="24"/>
          <w:szCs w:val="24"/>
          <w:highlight w:val="white"/>
        </w:rPr>
        <w:t>blicas a partir de lo que han experimentado. En primer lugar, se habla de la dificultad que introducen los paros en el funcionamiento escolar. Pero además, se resaltan las características negativas de los estudiantes que acuden a las escuelas públicas, y s</w:t>
      </w:r>
      <w:r>
        <w:rPr>
          <w:rFonts w:ascii="Times New Roman" w:eastAsia="Times New Roman" w:hAnsi="Times New Roman" w:cs="Times New Roman"/>
          <w:color w:val="222222"/>
          <w:sz w:val="24"/>
          <w:szCs w:val="24"/>
          <w:highlight w:val="white"/>
        </w:rPr>
        <w:t xml:space="preserve">e </w:t>
      </w:r>
      <w:proofErr w:type="gramStart"/>
      <w:r>
        <w:rPr>
          <w:rFonts w:ascii="Times New Roman" w:eastAsia="Times New Roman" w:hAnsi="Times New Roman" w:cs="Times New Roman"/>
          <w:color w:val="222222"/>
          <w:sz w:val="24"/>
          <w:szCs w:val="24"/>
          <w:highlight w:val="white"/>
        </w:rPr>
        <w:t>les</w:t>
      </w:r>
      <w:proofErr w:type="gramEnd"/>
      <w:r>
        <w:rPr>
          <w:rFonts w:ascii="Times New Roman" w:eastAsia="Times New Roman" w:hAnsi="Times New Roman" w:cs="Times New Roman"/>
          <w:color w:val="222222"/>
          <w:sz w:val="24"/>
          <w:szCs w:val="24"/>
          <w:highlight w:val="white"/>
        </w:rPr>
        <w:t xml:space="preserve"> imputan conductas inapropiadas debido a un nivel socio-cultural diferente. </w:t>
      </w:r>
    </w:p>
    <w:p w14:paraId="00000084" w14:textId="72D58630" w:rsidR="00705FE2" w:rsidRPr="00700F0C" w:rsidRDefault="007943B7" w:rsidP="00700F0C">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De esta manera, se puede concluir la importancia que reviste la consideración del entorno educativo a la hora de elegir la escuela para los hijos, claramente manifestada por </w:t>
      </w:r>
      <w:r>
        <w:rPr>
          <w:rFonts w:ascii="Times New Roman" w:eastAsia="Times New Roman" w:hAnsi="Times New Roman" w:cs="Times New Roman"/>
          <w:color w:val="222222"/>
          <w:sz w:val="24"/>
          <w:szCs w:val="24"/>
          <w:highlight w:val="white"/>
        </w:rPr>
        <w:t>las entrevistadas. Las características del entorno también son enfatizadas a la hora de explicar por qué a algunos alumnos les va mal en la escuela o encuentran dificultades. Así, se puede inferir que las elecciones educativas por parte de las entrevistada</w:t>
      </w:r>
      <w:r>
        <w:rPr>
          <w:rFonts w:ascii="Times New Roman" w:eastAsia="Times New Roman" w:hAnsi="Times New Roman" w:cs="Times New Roman"/>
          <w:color w:val="222222"/>
          <w:sz w:val="24"/>
          <w:szCs w:val="24"/>
          <w:highlight w:val="white"/>
        </w:rPr>
        <w:t xml:space="preserve">s se encuentran influenciadas por sus representaciones acerca de los diferentes entornos educativos, y de la educación pública. De esta manera, esto contribuye a la segregación y exclusión de estudiantes vulnerables, constituyendo enclaves educativos. </w:t>
      </w:r>
      <w:r>
        <w:rPr>
          <w:rFonts w:ascii="Times New Roman" w:eastAsia="Times New Roman" w:hAnsi="Times New Roman" w:cs="Times New Roman"/>
          <w:color w:val="222222"/>
          <w:sz w:val="24"/>
          <w:szCs w:val="24"/>
        </w:rPr>
        <w:t>En d</w:t>
      </w:r>
      <w:r>
        <w:rPr>
          <w:rFonts w:ascii="Times New Roman" w:eastAsia="Times New Roman" w:hAnsi="Times New Roman" w:cs="Times New Roman"/>
          <w:color w:val="222222"/>
          <w:sz w:val="24"/>
          <w:szCs w:val="24"/>
        </w:rPr>
        <w:t>efinitiva, un ámbito que se supone inclusivo, como lo es el de la educación, en múltiples casos contribuye a seguir reproduciendo desigualdades sociales.</w:t>
      </w:r>
    </w:p>
    <w:p w14:paraId="00000085" w14:textId="77777777" w:rsidR="00705FE2" w:rsidRDefault="00705FE2">
      <w:pPr>
        <w:spacing w:after="200" w:line="360" w:lineRule="auto"/>
        <w:jc w:val="both"/>
        <w:rPr>
          <w:rFonts w:ascii="Times New Roman" w:eastAsia="Times New Roman" w:hAnsi="Times New Roman" w:cs="Times New Roman"/>
          <w:b/>
          <w:color w:val="222222"/>
          <w:sz w:val="24"/>
          <w:szCs w:val="24"/>
          <w:highlight w:val="white"/>
          <w:u w:val="single"/>
        </w:rPr>
      </w:pPr>
    </w:p>
    <w:p w14:paraId="00000086" w14:textId="77777777" w:rsidR="00705FE2" w:rsidRDefault="007943B7">
      <w:pPr>
        <w:spacing w:after="200"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BIBLIOGRAFÍA:</w:t>
      </w:r>
    </w:p>
    <w:p w14:paraId="00000087" w14:textId="77777777" w:rsidR="00705FE2" w:rsidRDefault="007943B7">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Alonso Carmona, C. (2014). Familia, escuela y clase social: Sobre los efectos perversos de la implicación familiar. </w:t>
      </w:r>
      <w:r>
        <w:rPr>
          <w:rFonts w:ascii="Times New Roman" w:eastAsia="Times New Roman" w:hAnsi="Times New Roman" w:cs="Times New Roman"/>
          <w:i/>
          <w:color w:val="222222"/>
          <w:sz w:val="24"/>
          <w:szCs w:val="24"/>
          <w:highlight w:val="white"/>
        </w:rPr>
        <w:t>Revista de Sociología de la Educación-RASE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7</w:t>
      </w:r>
      <w:r>
        <w:rPr>
          <w:rFonts w:ascii="Times New Roman" w:eastAsia="Times New Roman" w:hAnsi="Times New Roman" w:cs="Times New Roman"/>
          <w:color w:val="222222"/>
          <w:sz w:val="24"/>
          <w:szCs w:val="24"/>
          <w:highlight w:val="white"/>
        </w:rPr>
        <w:t>(2), 395-409. Disponible en:</w:t>
      </w:r>
      <w:hyperlink r:id="rId9">
        <w:r>
          <w:rPr>
            <w:rFonts w:ascii="Times New Roman" w:eastAsia="Times New Roman" w:hAnsi="Times New Roman" w:cs="Times New Roman"/>
            <w:color w:val="222222"/>
            <w:sz w:val="24"/>
            <w:szCs w:val="24"/>
            <w:highlight w:val="white"/>
          </w:rPr>
          <w:t xml:space="preserve"> </w:t>
        </w:r>
      </w:hyperlink>
      <w:hyperlink r:id="rId10">
        <w:r>
          <w:rPr>
            <w:rFonts w:ascii="Times New Roman" w:eastAsia="Times New Roman" w:hAnsi="Times New Roman" w:cs="Times New Roman"/>
            <w:color w:val="1155CC"/>
            <w:sz w:val="24"/>
            <w:szCs w:val="24"/>
            <w:highlight w:val="white"/>
            <w:u w:val="single"/>
          </w:rPr>
          <w:t>https://dialnet.unirioja.es/servlet/articulo?codigo=5144522</w:t>
        </w:r>
      </w:hyperlink>
      <w:r>
        <w:rPr>
          <w:rFonts w:ascii="Times New Roman" w:eastAsia="Times New Roman" w:hAnsi="Times New Roman" w:cs="Times New Roman"/>
          <w:color w:val="222222"/>
          <w:sz w:val="24"/>
          <w:szCs w:val="24"/>
          <w:highlight w:val="white"/>
        </w:rPr>
        <w:t xml:space="preserve"> </w:t>
      </w:r>
    </w:p>
    <w:p w14:paraId="00000088" w14:textId="77777777" w:rsidR="00705FE2" w:rsidRDefault="007943B7">
      <w:pPr>
        <w:spacing w:after="20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Bourdieu, P., &amp; </w:t>
      </w:r>
      <w:proofErr w:type="spellStart"/>
      <w:r>
        <w:rPr>
          <w:rFonts w:ascii="Times New Roman" w:eastAsia="Times New Roman" w:hAnsi="Times New Roman" w:cs="Times New Roman"/>
          <w:color w:val="222222"/>
          <w:sz w:val="24"/>
          <w:szCs w:val="24"/>
          <w:highlight w:val="white"/>
        </w:rPr>
        <w:t>Mizraji</w:t>
      </w:r>
      <w:proofErr w:type="spellEnd"/>
      <w:r>
        <w:rPr>
          <w:rFonts w:ascii="Times New Roman" w:eastAsia="Times New Roman" w:hAnsi="Times New Roman" w:cs="Times New Roman"/>
          <w:color w:val="222222"/>
          <w:sz w:val="24"/>
          <w:szCs w:val="24"/>
          <w:highlight w:val="white"/>
        </w:rPr>
        <w:t>, M. (1988). Co</w:t>
      </w:r>
      <w:r>
        <w:rPr>
          <w:rFonts w:ascii="Times New Roman" w:eastAsia="Times New Roman" w:hAnsi="Times New Roman" w:cs="Times New Roman"/>
          <w:color w:val="222222"/>
          <w:sz w:val="24"/>
          <w:szCs w:val="24"/>
          <w:highlight w:val="white"/>
        </w:rPr>
        <w:t>sas dichas. Buenos Aires: Gedisa.</w:t>
      </w:r>
    </w:p>
    <w:p w14:paraId="00000089" w14:textId="77777777" w:rsidR="00705FE2" w:rsidRDefault="007943B7">
      <w:pPr>
        <w:spacing w:before="260" w:after="2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Bourdieu, P. (1999). Efectos de lugar. </w:t>
      </w:r>
      <w:r>
        <w:rPr>
          <w:rFonts w:ascii="Times New Roman" w:eastAsia="Times New Roman" w:hAnsi="Times New Roman" w:cs="Times New Roman"/>
          <w:i/>
          <w:color w:val="222222"/>
          <w:sz w:val="24"/>
          <w:szCs w:val="24"/>
          <w:highlight w:val="white"/>
        </w:rPr>
        <w:t>La miseria del mundo.</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FCE</w:t>
      </w:r>
      <w:proofErr w:type="spellEnd"/>
      <w:r>
        <w:rPr>
          <w:rFonts w:ascii="Times New Roman" w:eastAsia="Times New Roman" w:hAnsi="Times New Roman" w:cs="Times New Roman"/>
          <w:color w:val="222222"/>
          <w:sz w:val="24"/>
          <w:szCs w:val="24"/>
          <w:highlight w:val="white"/>
        </w:rPr>
        <w:t>.</w:t>
      </w:r>
    </w:p>
    <w:p w14:paraId="0000008A" w14:textId="77777777" w:rsidR="00705FE2" w:rsidRDefault="007943B7">
      <w:pPr>
        <w:spacing w:before="260" w:after="2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Dalle, P., Carrascosa, J., Lazarte, L., </w:t>
      </w:r>
      <w:proofErr w:type="spellStart"/>
      <w:r>
        <w:rPr>
          <w:rFonts w:ascii="Times New Roman" w:eastAsia="Times New Roman" w:hAnsi="Times New Roman" w:cs="Times New Roman"/>
          <w:color w:val="222222"/>
          <w:sz w:val="24"/>
          <w:szCs w:val="24"/>
          <w:highlight w:val="white"/>
        </w:rPr>
        <w:t>Mattera</w:t>
      </w:r>
      <w:proofErr w:type="spellEnd"/>
      <w:r>
        <w:rPr>
          <w:rFonts w:ascii="Times New Roman" w:eastAsia="Times New Roman" w:hAnsi="Times New Roman" w:cs="Times New Roman"/>
          <w:color w:val="222222"/>
          <w:sz w:val="24"/>
          <w:szCs w:val="24"/>
          <w:highlight w:val="white"/>
        </w:rPr>
        <w:t xml:space="preserve">, P., &amp; </w:t>
      </w:r>
      <w:proofErr w:type="spellStart"/>
      <w:r>
        <w:rPr>
          <w:rFonts w:ascii="Times New Roman" w:eastAsia="Times New Roman" w:hAnsi="Times New Roman" w:cs="Times New Roman"/>
          <w:color w:val="222222"/>
          <w:sz w:val="24"/>
          <w:szCs w:val="24"/>
          <w:highlight w:val="white"/>
        </w:rPr>
        <w:t>Rogulich</w:t>
      </w:r>
      <w:proofErr w:type="spellEnd"/>
      <w:r>
        <w:rPr>
          <w:rFonts w:ascii="Times New Roman" w:eastAsia="Times New Roman" w:hAnsi="Times New Roman" w:cs="Times New Roman"/>
          <w:color w:val="222222"/>
          <w:sz w:val="24"/>
          <w:szCs w:val="24"/>
          <w:highlight w:val="white"/>
        </w:rPr>
        <w:t>, G. (2015). Reconsideraciones  sobre el perfil de la estructura de estratificación y la movi</w:t>
      </w:r>
      <w:r>
        <w:rPr>
          <w:rFonts w:ascii="Times New Roman" w:eastAsia="Times New Roman" w:hAnsi="Times New Roman" w:cs="Times New Roman"/>
          <w:color w:val="222222"/>
          <w:sz w:val="24"/>
          <w:szCs w:val="24"/>
          <w:highlight w:val="white"/>
        </w:rPr>
        <w:t>lidad social intergeneracional desde  las clases populares en Argentina a comienzos del siglo XXI.</w:t>
      </w:r>
      <w:r>
        <w:rPr>
          <w:rFonts w:ascii="Times New Roman" w:eastAsia="Times New Roman" w:hAnsi="Times New Roman" w:cs="Times New Roman"/>
          <w:i/>
          <w:color w:val="222222"/>
          <w:sz w:val="24"/>
          <w:szCs w:val="24"/>
          <w:highlight w:val="white"/>
        </w:rPr>
        <w:t xml:space="preserve"> </w:t>
      </w:r>
      <w:proofErr w:type="spellStart"/>
      <w:r>
        <w:rPr>
          <w:rFonts w:ascii="Times New Roman" w:eastAsia="Times New Roman" w:hAnsi="Times New Roman" w:cs="Times New Roman"/>
          <w:i/>
          <w:color w:val="222222"/>
          <w:sz w:val="24"/>
          <w:szCs w:val="24"/>
          <w:highlight w:val="white"/>
        </w:rPr>
        <w:t>Lavboratorio</w:t>
      </w:r>
      <w:proofErr w:type="spellEnd"/>
      <w:r>
        <w:rPr>
          <w:rFonts w:ascii="Times New Roman" w:eastAsia="Times New Roman" w:hAnsi="Times New Roman" w:cs="Times New Roman"/>
          <w:color w:val="222222"/>
          <w:sz w:val="24"/>
          <w:szCs w:val="24"/>
          <w:highlight w:val="white"/>
        </w:rPr>
        <w:t>, (26), 255-280.</w:t>
      </w:r>
    </w:p>
    <w:p w14:paraId="0000008B" w14:textId="77777777" w:rsidR="00705FE2" w:rsidRDefault="007943B7">
      <w:pPr>
        <w:spacing w:before="260" w:after="2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De Pablo, A. (1983). Causalidad, estructura y acción social: consideraciones en torno a la sociología de la educación. </w:t>
      </w:r>
      <w:r>
        <w:rPr>
          <w:rFonts w:ascii="Times New Roman" w:eastAsia="Times New Roman" w:hAnsi="Times New Roman" w:cs="Times New Roman"/>
          <w:i/>
          <w:color w:val="222222"/>
          <w:sz w:val="24"/>
          <w:szCs w:val="24"/>
          <w:highlight w:val="white"/>
        </w:rPr>
        <w:t xml:space="preserve">Simposio </w:t>
      </w:r>
      <w:r>
        <w:rPr>
          <w:rFonts w:ascii="Times New Roman" w:eastAsia="Times New Roman" w:hAnsi="Times New Roman" w:cs="Times New Roman"/>
          <w:i/>
          <w:color w:val="222222"/>
          <w:sz w:val="24"/>
          <w:szCs w:val="24"/>
          <w:highlight w:val="white"/>
        </w:rPr>
        <w:t xml:space="preserve">Internacional sobre marxismo y sociología de la educación. </w:t>
      </w:r>
      <w:r>
        <w:rPr>
          <w:rFonts w:ascii="Times New Roman" w:eastAsia="Times New Roman" w:hAnsi="Times New Roman" w:cs="Times New Roman"/>
          <w:color w:val="222222"/>
          <w:sz w:val="24"/>
          <w:szCs w:val="24"/>
          <w:highlight w:val="white"/>
        </w:rPr>
        <w:t>Universidad Complutense de  Madrid.</w:t>
      </w:r>
    </w:p>
    <w:p w14:paraId="0000008C" w14:textId="77777777" w:rsidR="00705FE2" w:rsidRDefault="007943B7">
      <w:pPr>
        <w:spacing w:before="260" w:after="2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Fabris, M. T. R., &amp; Ambrosio, A. F. (2013). Estrategias educativas de las clases medias: opciones y dilemas. </w:t>
      </w:r>
      <w:r>
        <w:rPr>
          <w:rFonts w:ascii="Times New Roman" w:eastAsia="Times New Roman" w:hAnsi="Times New Roman" w:cs="Times New Roman"/>
          <w:i/>
          <w:color w:val="222222"/>
          <w:sz w:val="24"/>
          <w:szCs w:val="24"/>
          <w:highlight w:val="white"/>
        </w:rPr>
        <w:t>La frágil clase media</w:t>
      </w:r>
      <w:r>
        <w:rPr>
          <w:rFonts w:ascii="Times New Roman" w:eastAsia="Times New Roman" w:hAnsi="Times New Roman" w:cs="Times New Roman"/>
          <w:color w:val="222222"/>
          <w:sz w:val="24"/>
          <w:szCs w:val="24"/>
          <w:highlight w:val="white"/>
        </w:rPr>
        <w:t xml:space="preserve">, Estudios sobre grupos medios </w:t>
      </w:r>
      <w:r>
        <w:rPr>
          <w:rFonts w:ascii="Times New Roman" w:eastAsia="Times New Roman" w:hAnsi="Times New Roman" w:cs="Times New Roman"/>
          <w:color w:val="222222"/>
          <w:sz w:val="24"/>
          <w:szCs w:val="24"/>
          <w:highlight w:val="white"/>
        </w:rPr>
        <w:t>en Chile contemporáneo. Pp.27.</w:t>
      </w:r>
    </w:p>
    <w:p w14:paraId="0000008D" w14:textId="77777777" w:rsidR="00705FE2" w:rsidRDefault="007943B7">
      <w:pPr>
        <w:spacing w:before="260" w:after="26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Fainelli</w:t>
      </w:r>
      <w:proofErr w:type="spellEnd"/>
      <w:r>
        <w:rPr>
          <w:rFonts w:ascii="Times New Roman" w:eastAsia="Times New Roman" w:hAnsi="Times New Roman" w:cs="Times New Roman"/>
          <w:color w:val="222222"/>
          <w:sz w:val="24"/>
          <w:szCs w:val="24"/>
          <w:highlight w:val="white"/>
        </w:rPr>
        <w:t xml:space="preserve">, A. (2005). Educación superior. Acceso, permanencia y perfil social de los graduados comparados con los egresados de la educación media. </w:t>
      </w:r>
      <w:r>
        <w:rPr>
          <w:rFonts w:ascii="Times New Roman" w:eastAsia="Times New Roman" w:hAnsi="Times New Roman" w:cs="Times New Roman"/>
          <w:i/>
          <w:color w:val="222222"/>
          <w:sz w:val="24"/>
          <w:szCs w:val="24"/>
          <w:highlight w:val="white"/>
        </w:rPr>
        <w:t xml:space="preserve">Foro de Debate </w:t>
      </w:r>
      <w:proofErr w:type="spellStart"/>
      <w:r>
        <w:rPr>
          <w:rFonts w:ascii="Times New Roman" w:eastAsia="Times New Roman" w:hAnsi="Times New Roman" w:cs="Times New Roman"/>
          <w:i/>
          <w:color w:val="222222"/>
          <w:sz w:val="24"/>
          <w:szCs w:val="24"/>
          <w:highlight w:val="white"/>
        </w:rPr>
        <w:t>Nº</w:t>
      </w:r>
      <w:proofErr w:type="spellEnd"/>
      <w:r>
        <w:rPr>
          <w:rFonts w:ascii="Times New Roman" w:eastAsia="Times New Roman" w:hAnsi="Times New Roman" w:cs="Times New Roman"/>
          <w:i/>
          <w:color w:val="222222"/>
          <w:sz w:val="24"/>
          <w:szCs w:val="24"/>
          <w:highlight w:val="white"/>
        </w:rPr>
        <w:t xml:space="preserve"> 5 Educación superior.</w:t>
      </w:r>
      <w:r>
        <w:rPr>
          <w:rFonts w:ascii="Times New Roman" w:eastAsia="Times New Roman" w:hAnsi="Times New Roman" w:cs="Times New Roman"/>
          <w:color w:val="222222"/>
          <w:sz w:val="24"/>
          <w:szCs w:val="24"/>
          <w:highlight w:val="white"/>
        </w:rPr>
        <w:t xml:space="preserve"> Acceso, permanencia y perfil social de </w:t>
      </w:r>
      <w:r>
        <w:rPr>
          <w:rFonts w:ascii="Times New Roman" w:eastAsia="Times New Roman" w:hAnsi="Times New Roman" w:cs="Times New Roman"/>
          <w:color w:val="222222"/>
          <w:sz w:val="24"/>
          <w:szCs w:val="24"/>
          <w:highlight w:val="white"/>
        </w:rPr>
        <w:t>los graduados comparados con los egresados de la educación media.</w:t>
      </w:r>
    </w:p>
    <w:p w14:paraId="0000008E" w14:textId="77777777" w:rsidR="00705FE2" w:rsidRDefault="007943B7">
      <w:pPr>
        <w:spacing w:before="260" w:after="260"/>
        <w:jc w:val="both"/>
        <w:rPr>
          <w:rFonts w:ascii="Times New Roman" w:eastAsia="Times New Roman" w:hAnsi="Times New Roman" w:cs="Times New Roman"/>
          <w:color w:val="222222"/>
          <w:sz w:val="24"/>
          <w:szCs w:val="24"/>
          <w:highlight w:val="white"/>
        </w:rPr>
      </w:pPr>
      <w:proofErr w:type="spellStart"/>
      <w:r w:rsidRPr="00700F0C">
        <w:rPr>
          <w:rFonts w:ascii="Times New Roman" w:eastAsia="Times New Roman" w:hAnsi="Times New Roman" w:cs="Times New Roman"/>
          <w:color w:val="222222"/>
          <w:sz w:val="24"/>
          <w:szCs w:val="24"/>
          <w:highlight w:val="white"/>
          <w:lang w:val="en-GB"/>
        </w:rPr>
        <w:t>Luckmann</w:t>
      </w:r>
      <w:proofErr w:type="spellEnd"/>
      <w:r w:rsidRPr="00700F0C">
        <w:rPr>
          <w:rFonts w:ascii="Times New Roman" w:eastAsia="Times New Roman" w:hAnsi="Times New Roman" w:cs="Times New Roman"/>
          <w:color w:val="222222"/>
          <w:sz w:val="24"/>
          <w:szCs w:val="24"/>
          <w:highlight w:val="white"/>
          <w:lang w:val="en-GB"/>
        </w:rPr>
        <w:t xml:space="preserve">, T., &amp; Berger, P. L. (1968). </w:t>
      </w:r>
      <w:r>
        <w:rPr>
          <w:rFonts w:ascii="Times New Roman" w:eastAsia="Times New Roman" w:hAnsi="Times New Roman" w:cs="Times New Roman"/>
          <w:i/>
          <w:color w:val="222222"/>
          <w:sz w:val="24"/>
          <w:szCs w:val="24"/>
          <w:highlight w:val="white"/>
        </w:rPr>
        <w:t>La construcción social de la realidad.</w:t>
      </w:r>
      <w:r>
        <w:rPr>
          <w:rFonts w:ascii="Times New Roman" w:eastAsia="Times New Roman" w:hAnsi="Times New Roman" w:cs="Times New Roman"/>
          <w:color w:val="222222"/>
          <w:sz w:val="24"/>
          <w:szCs w:val="24"/>
          <w:highlight w:val="white"/>
        </w:rPr>
        <w:t xml:space="preserve"> Buenos Aires: Amorrortu.</w:t>
      </w:r>
    </w:p>
    <w:p w14:paraId="0000008F" w14:textId="77777777" w:rsidR="00705FE2" w:rsidRDefault="007943B7">
      <w:pPr>
        <w:spacing w:before="260" w:after="2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Meo, A. I. (2012). Desigualdades e identidades sociales en contextos de fragmentación ed</w:t>
      </w:r>
      <w:r>
        <w:rPr>
          <w:rFonts w:ascii="Times New Roman" w:eastAsia="Times New Roman" w:hAnsi="Times New Roman" w:cs="Times New Roman"/>
          <w:color w:val="222222"/>
          <w:sz w:val="24"/>
          <w:szCs w:val="24"/>
          <w:highlight w:val="white"/>
        </w:rPr>
        <w:t xml:space="preserve">ucativa. Un estudio cualitativo en dos escuelas de la Ciudad de Buenos Aires. </w:t>
      </w:r>
      <w:r>
        <w:rPr>
          <w:rFonts w:ascii="Times New Roman" w:eastAsia="Times New Roman" w:hAnsi="Times New Roman" w:cs="Times New Roman"/>
          <w:i/>
          <w:color w:val="222222"/>
          <w:sz w:val="24"/>
          <w:szCs w:val="24"/>
          <w:highlight w:val="white"/>
        </w:rPr>
        <w:t>Revista Iberoamericana de Educación</w:t>
      </w:r>
      <w:r>
        <w:rPr>
          <w:rFonts w:ascii="Times New Roman" w:eastAsia="Times New Roman" w:hAnsi="Times New Roman" w:cs="Times New Roman"/>
          <w:color w:val="222222"/>
          <w:sz w:val="24"/>
          <w:szCs w:val="24"/>
          <w:highlight w:val="white"/>
        </w:rPr>
        <w:t>, 59(3), 1-12.</w:t>
      </w:r>
    </w:p>
    <w:p w14:paraId="00000090" w14:textId="77777777" w:rsidR="00705FE2" w:rsidRDefault="007943B7">
      <w:pPr>
        <w:spacing w:before="260" w:after="26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Narodowski</w:t>
      </w:r>
      <w:proofErr w:type="spellEnd"/>
      <w:r>
        <w:rPr>
          <w:rFonts w:ascii="Times New Roman" w:eastAsia="Times New Roman" w:hAnsi="Times New Roman" w:cs="Times New Roman"/>
          <w:color w:val="222222"/>
          <w:sz w:val="24"/>
          <w:szCs w:val="24"/>
          <w:highlight w:val="white"/>
        </w:rPr>
        <w:t xml:space="preserve">, M., &amp; </w:t>
      </w:r>
      <w:proofErr w:type="spellStart"/>
      <w:r>
        <w:rPr>
          <w:rFonts w:ascii="Times New Roman" w:eastAsia="Times New Roman" w:hAnsi="Times New Roman" w:cs="Times New Roman"/>
          <w:color w:val="222222"/>
          <w:sz w:val="24"/>
          <w:szCs w:val="24"/>
          <w:highlight w:val="white"/>
        </w:rPr>
        <w:t>Gottau</w:t>
      </w:r>
      <w:proofErr w:type="spellEnd"/>
      <w:r>
        <w:rPr>
          <w:rFonts w:ascii="Times New Roman" w:eastAsia="Times New Roman" w:hAnsi="Times New Roman" w:cs="Times New Roman"/>
          <w:color w:val="222222"/>
          <w:sz w:val="24"/>
          <w:szCs w:val="24"/>
          <w:highlight w:val="white"/>
        </w:rPr>
        <w:t xml:space="preserve">, V. (2017). Clases medias y escuela pública. La elección escolar como resistencia. </w:t>
      </w:r>
      <w:r>
        <w:rPr>
          <w:rFonts w:ascii="Times New Roman" w:eastAsia="Times New Roman" w:hAnsi="Times New Roman" w:cs="Times New Roman"/>
          <w:i/>
          <w:color w:val="222222"/>
          <w:sz w:val="24"/>
          <w:szCs w:val="24"/>
          <w:highlight w:val="white"/>
        </w:rPr>
        <w:t>Perfiles educativos</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39(157), 34-51.</w:t>
      </w:r>
    </w:p>
    <w:p w14:paraId="00000091" w14:textId="77777777" w:rsidR="00705FE2" w:rsidRDefault="007943B7">
      <w:pPr>
        <w:spacing w:before="260" w:after="2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Orellana, V., Caviedes, S., Bellei, C., &amp; Contreras, M. (2018). La elección de escuela como fenómeno sociológico. Una revisión de literatura. </w:t>
      </w:r>
      <w:r>
        <w:rPr>
          <w:rFonts w:ascii="Times New Roman" w:eastAsia="Times New Roman" w:hAnsi="Times New Roman" w:cs="Times New Roman"/>
          <w:i/>
          <w:color w:val="222222"/>
          <w:sz w:val="24"/>
          <w:szCs w:val="24"/>
          <w:highlight w:val="white"/>
        </w:rPr>
        <w:t xml:space="preserve">Revista Brasileira de </w:t>
      </w:r>
      <w:proofErr w:type="spellStart"/>
      <w:r>
        <w:rPr>
          <w:rFonts w:ascii="Times New Roman" w:eastAsia="Times New Roman" w:hAnsi="Times New Roman" w:cs="Times New Roman"/>
          <w:i/>
          <w:color w:val="222222"/>
          <w:sz w:val="24"/>
          <w:szCs w:val="24"/>
          <w:highlight w:val="white"/>
        </w:rPr>
        <w:t>Educação</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23</w:t>
      </w:r>
      <w:r>
        <w:rPr>
          <w:rFonts w:ascii="Times New Roman" w:eastAsia="Times New Roman" w:hAnsi="Times New Roman" w:cs="Times New Roman"/>
          <w:color w:val="222222"/>
          <w:sz w:val="24"/>
          <w:szCs w:val="24"/>
          <w:highlight w:val="white"/>
        </w:rPr>
        <w:t>.</w:t>
      </w:r>
    </w:p>
    <w:p w14:paraId="00000092" w14:textId="77777777" w:rsidR="00705FE2" w:rsidRDefault="007943B7">
      <w:pPr>
        <w:spacing w:before="260" w:after="260"/>
        <w:jc w:val="both"/>
        <w:rPr>
          <w:rFonts w:ascii="Times New Roman" w:eastAsia="Times New Roman" w:hAnsi="Times New Roman" w:cs="Times New Roman"/>
          <w:color w:val="1155CC"/>
          <w:sz w:val="24"/>
          <w:szCs w:val="24"/>
          <w:highlight w:val="white"/>
          <w:u w:val="single"/>
        </w:rPr>
      </w:pPr>
      <w:proofErr w:type="spellStart"/>
      <w:r>
        <w:rPr>
          <w:rFonts w:ascii="Times New Roman" w:eastAsia="Times New Roman" w:hAnsi="Times New Roman" w:cs="Times New Roman"/>
          <w:color w:val="222222"/>
          <w:sz w:val="24"/>
          <w:szCs w:val="24"/>
          <w:highlight w:val="white"/>
        </w:rPr>
        <w:t>Perez</w:t>
      </w:r>
      <w:proofErr w:type="spellEnd"/>
      <w:r>
        <w:rPr>
          <w:rFonts w:ascii="Times New Roman" w:eastAsia="Times New Roman" w:hAnsi="Times New Roman" w:cs="Times New Roman"/>
          <w:color w:val="222222"/>
          <w:sz w:val="24"/>
          <w:szCs w:val="24"/>
          <w:highlight w:val="white"/>
        </w:rPr>
        <w:t>, P. (2010). Jóvenes, estratificación social y oportunid</w:t>
      </w:r>
      <w:r>
        <w:rPr>
          <w:rFonts w:ascii="Times New Roman" w:eastAsia="Times New Roman" w:hAnsi="Times New Roman" w:cs="Times New Roman"/>
          <w:color w:val="222222"/>
          <w:sz w:val="24"/>
          <w:szCs w:val="24"/>
          <w:highlight w:val="white"/>
        </w:rPr>
        <w:t xml:space="preserve">ades laborales. </w:t>
      </w:r>
      <w:r>
        <w:rPr>
          <w:rFonts w:ascii="Times New Roman" w:eastAsia="Times New Roman" w:hAnsi="Times New Roman" w:cs="Times New Roman"/>
          <w:i/>
          <w:color w:val="222222"/>
          <w:sz w:val="24"/>
          <w:szCs w:val="24"/>
          <w:highlight w:val="white"/>
        </w:rPr>
        <w:t xml:space="preserve">Panorama Social. </w:t>
      </w:r>
      <w:r>
        <w:rPr>
          <w:rFonts w:ascii="Times New Roman" w:eastAsia="Times New Roman" w:hAnsi="Times New Roman" w:cs="Times New Roman"/>
          <w:color w:val="222222"/>
          <w:sz w:val="24"/>
          <w:szCs w:val="24"/>
          <w:highlight w:val="white"/>
        </w:rPr>
        <w:t>Disponible en:</w:t>
      </w:r>
      <w:hyperlink r:id="rId11">
        <w:r>
          <w:rPr>
            <w:rFonts w:ascii="Times New Roman" w:eastAsia="Times New Roman" w:hAnsi="Times New Roman" w:cs="Times New Roman"/>
            <w:color w:val="222222"/>
            <w:sz w:val="24"/>
            <w:szCs w:val="24"/>
            <w:highlight w:val="white"/>
          </w:rPr>
          <w:t xml:space="preserve"> </w:t>
        </w:r>
      </w:hyperlink>
      <w:hyperlink r:id="rId12">
        <w:r>
          <w:rPr>
            <w:rFonts w:ascii="Times New Roman" w:eastAsia="Times New Roman" w:hAnsi="Times New Roman" w:cs="Times New Roman"/>
            <w:color w:val="1155CC"/>
            <w:sz w:val="24"/>
            <w:szCs w:val="24"/>
            <w:highlight w:val="white"/>
            <w:u w:val="single"/>
          </w:rPr>
          <w:t>htt</w:t>
        </w:r>
        <w:r>
          <w:rPr>
            <w:rFonts w:ascii="Times New Roman" w:eastAsia="Times New Roman" w:hAnsi="Times New Roman" w:cs="Times New Roman"/>
            <w:color w:val="1155CC"/>
            <w:sz w:val="24"/>
            <w:szCs w:val="24"/>
            <w:highlight w:val="white"/>
            <w:u w:val="single"/>
          </w:rPr>
          <w:t>ps://ri.conicet.gov.ar/bitstream/handle/11336/8669/CONICET_Digital_Nro.8183_A.pdf?sequence=2&amp;isAllowed=y</w:t>
        </w:r>
      </w:hyperlink>
    </w:p>
    <w:p w14:paraId="00000093" w14:textId="77777777" w:rsidR="00705FE2" w:rsidRDefault="007943B7">
      <w:pPr>
        <w:spacing w:before="260" w:after="2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Quinceno Toro, N y Sanín Naranjo, P. (2009). Estigmas territoriales y distinciones sociales: Configuraciones espaciales en la ciudad de Medellín. </w:t>
      </w:r>
      <w:r>
        <w:rPr>
          <w:rFonts w:ascii="Times New Roman" w:eastAsia="Times New Roman" w:hAnsi="Times New Roman" w:cs="Times New Roman"/>
          <w:i/>
          <w:color w:val="222222"/>
          <w:sz w:val="24"/>
          <w:szCs w:val="24"/>
          <w:highlight w:val="white"/>
        </w:rPr>
        <w:t>Sciel</w:t>
      </w:r>
      <w:r>
        <w:rPr>
          <w:rFonts w:ascii="Times New Roman" w:eastAsia="Times New Roman" w:hAnsi="Times New Roman" w:cs="Times New Roman"/>
          <w:i/>
          <w:color w:val="222222"/>
          <w:sz w:val="24"/>
          <w:szCs w:val="24"/>
          <w:highlight w:val="white"/>
        </w:rPr>
        <w:t>o</w:t>
      </w:r>
      <w:r>
        <w:rPr>
          <w:rFonts w:ascii="Times New Roman" w:eastAsia="Times New Roman" w:hAnsi="Times New Roman" w:cs="Times New Roman"/>
          <w:color w:val="222222"/>
          <w:sz w:val="24"/>
          <w:szCs w:val="24"/>
          <w:highlight w:val="white"/>
        </w:rPr>
        <w:t>. 2009.</w:t>
      </w:r>
    </w:p>
    <w:p w14:paraId="00000094" w14:textId="77777777" w:rsidR="00705FE2" w:rsidRDefault="007943B7">
      <w:pPr>
        <w:spacing w:before="260" w:after="26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Saraví</w:t>
      </w:r>
      <w:proofErr w:type="spellEnd"/>
      <w:r>
        <w:rPr>
          <w:rFonts w:ascii="Times New Roman" w:eastAsia="Times New Roman" w:hAnsi="Times New Roman" w:cs="Times New Roman"/>
          <w:color w:val="222222"/>
          <w:sz w:val="24"/>
          <w:szCs w:val="24"/>
          <w:highlight w:val="white"/>
        </w:rPr>
        <w:t>, G. A. (2015). Juventudes fragmentadas: socialización, clase y cultura en la construcción de la desigualdad. FLACSO. México.</w:t>
      </w:r>
    </w:p>
    <w:p w14:paraId="00000095" w14:textId="77777777" w:rsidR="00705FE2" w:rsidRDefault="007943B7">
      <w:pPr>
        <w:spacing w:before="260" w:after="260"/>
        <w:jc w:val="both"/>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Strauss,  A.</w:t>
      </w:r>
      <w:proofErr w:type="gramEnd"/>
      <w:r>
        <w:rPr>
          <w:rFonts w:ascii="Times New Roman" w:eastAsia="Times New Roman" w:hAnsi="Times New Roman" w:cs="Times New Roman"/>
          <w:color w:val="222222"/>
          <w:sz w:val="24"/>
          <w:szCs w:val="24"/>
          <w:highlight w:val="white"/>
        </w:rPr>
        <w:t xml:space="preserve">  y </w:t>
      </w:r>
      <w:proofErr w:type="spellStart"/>
      <w:proofErr w:type="gramStart"/>
      <w:r>
        <w:rPr>
          <w:rFonts w:ascii="Times New Roman" w:eastAsia="Times New Roman" w:hAnsi="Times New Roman" w:cs="Times New Roman"/>
          <w:color w:val="222222"/>
          <w:sz w:val="24"/>
          <w:szCs w:val="24"/>
          <w:highlight w:val="white"/>
        </w:rPr>
        <w:t>Corbin</w:t>
      </w:r>
      <w:proofErr w:type="spellEnd"/>
      <w:r>
        <w:rPr>
          <w:rFonts w:ascii="Times New Roman" w:eastAsia="Times New Roman" w:hAnsi="Times New Roman" w:cs="Times New Roman"/>
          <w:color w:val="222222"/>
          <w:sz w:val="24"/>
          <w:szCs w:val="24"/>
          <w:highlight w:val="white"/>
        </w:rPr>
        <w:t>,  J.</w:t>
      </w:r>
      <w:proofErr w:type="gramEnd"/>
      <w:r>
        <w:rPr>
          <w:rFonts w:ascii="Times New Roman" w:eastAsia="Times New Roman" w:hAnsi="Times New Roman" w:cs="Times New Roman"/>
          <w:color w:val="222222"/>
          <w:sz w:val="24"/>
          <w:szCs w:val="24"/>
          <w:highlight w:val="white"/>
        </w:rPr>
        <w:t xml:space="preserve">  (2002). Capítulo 8. </w:t>
      </w:r>
      <w:r>
        <w:rPr>
          <w:rFonts w:ascii="Times New Roman" w:eastAsia="Times New Roman" w:hAnsi="Times New Roman" w:cs="Times New Roman"/>
          <w:i/>
          <w:color w:val="222222"/>
          <w:sz w:val="24"/>
          <w:szCs w:val="24"/>
          <w:highlight w:val="white"/>
        </w:rPr>
        <w:t>Bases de la investigación cualitativa.</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Técnicas y procedimientos p</w:t>
      </w:r>
      <w:r>
        <w:rPr>
          <w:rFonts w:ascii="Times New Roman" w:eastAsia="Times New Roman" w:hAnsi="Times New Roman" w:cs="Times New Roman"/>
          <w:i/>
          <w:color w:val="222222"/>
          <w:sz w:val="24"/>
          <w:szCs w:val="24"/>
          <w:highlight w:val="white"/>
        </w:rPr>
        <w:t>ara desarrollar teoría fundamentada</w:t>
      </w:r>
      <w:r>
        <w:rPr>
          <w:rFonts w:ascii="Times New Roman" w:eastAsia="Times New Roman" w:hAnsi="Times New Roman" w:cs="Times New Roman"/>
          <w:color w:val="222222"/>
          <w:sz w:val="24"/>
          <w:szCs w:val="24"/>
          <w:highlight w:val="white"/>
        </w:rPr>
        <w:t>. Medellín: Universidad  de  Antioquia.</w:t>
      </w:r>
    </w:p>
    <w:p w14:paraId="00000096" w14:textId="77777777" w:rsidR="00705FE2" w:rsidRDefault="007943B7">
      <w:pPr>
        <w:spacing w:before="260" w:after="260"/>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lastRenderedPageBreak/>
        <w:t>Tabini</w:t>
      </w:r>
      <w:proofErr w:type="spellEnd"/>
      <w:r>
        <w:rPr>
          <w:rFonts w:ascii="Times New Roman" w:eastAsia="Times New Roman" w:hAnsi="Times New Roman" w:cs="Times New Roman"/>
          <w:color w:val="222222"/>
          <w:sz w:val="24"/>
          <w:szCs w:val="24"/>
          <w:highlight w:val="white"/>
        </w:rPr>
        <w:t xml:space="preserve">, A y Curran, M. (2015). El efecto de la clase social en las decisiones educativas un análisis de las oportunidades, creencias y deseos educativos de los jóvenes. </w:t>
      </w:r>
      <w:r>
        <w:rPr>
          <w:rFonts w:ascii="Times New Roman" w:eastAsia="Times New Roman" w:hAnsi="Times New Roman" w:cs="Times New Roman"/>
          <w:i/>
          <w:color w:val="222222"/>
          <w:sz w:val="24"/>
          <w:szCs w:val="24"/>
          <w:highlight w:val="white"/>
        </w:rPr>
        <w:t>Revista de i</w:t>
      </w:r>
      <w:r>
        <w:rPr>
          <w:rFonts w:ascii="Times New Roman" w:eastAsia="Times New Roman" w:hAnsi="Times New Roman" w:cs="Times New Roman"/>
          <w:i/>
          <w:color w:val="222222"/>
          <w:sz w:val="24"/>
          <w:szCs w:val="24"/>
          <w:highlight w:val="white"/>
        </w:rPr>
        <w:t>nvestigación en educación</w:t>
      </w:r>
      <w:r>
        <w:rPr>
          <w:rFonts w:ascii="Times New Roman" w:eastAsia="Times New Roman" w:hAnsi="Times New Roman" w:cs="Times New Roman"/>
          <w:color w:val="222222"/>
          <w:sz w:val="24"/>
          <w:szCs w:val="24"/>
          <w:highlight w:val="white"/>
        </w:rPr>
        <w:t xml:space="preserve">, ISSN 1697-5200, Vol. 13, </w:t>
      </w:r>
      <w:proofErr w:type="spellStart"/>
      <w:r>
        <w:rPr>
          <w:rFonts w:ascii="Times New Roman" w:eastAsia="Times New Roman" w:hAnsi="Times New Roman" w:cs="Times New Roman"/>
          <w:color w:val="222222"/>
          <w:sz w:val="24"/>
          <w:szCs w:val="24"/>
          <w:highlight w:val="white"/>
        </w:rPr>
        <w:t>Nº</w:t>
      </w:r>
      <w:proofErr w:type="spellEnd"/>
      <w:r>
        <w:rPr>
          <w:rFonts w:ascii="Times New Roman" w:eastAsia="Times New Roman" w:hAnsi="Times New Roman" w:cs="Times New Roman"/>
          <w:color w:val="222222"/>
          <w:sz w:val="24"/>
          <w:szCs w:val="24"/>
          <w:highlight w:val="white"/>
        </w:rPr>
        <w:t>. 1, 2015, págs. 7-26.</w:t>
      </w:r>
    </w:p>
    <w:p w14:paraId="00000097" w14:textId="77777777" w:rsidR="00705FE2" w:rsidRDefault="007943B7">
      <w:pPr>
        <w:spacing w:before="260" w:after="2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Tenti Fanfani, E. (2007). </w:t>
      </w:r>
      <w:r>
        <w:rPr>
          <w:rFonts w:ascii="Times New Roman" w:eastAsia="Times New Roman" w:hAnsi="Times New Roman" w:cs="Times New Roman"/>
          <w:i/>
          <w:color w:val="222222"/>
          <w:sz w:val="24"/>
          <w:szCs w:val="24"/>
          <w:highlight w:val="white"/>
        </w:rPr>
        <w:t xml:space="preserve">La escuela y la cuestión social: ensayos de sociología de la educación. </w:t>
      </w:r>
      <w:r>
        <w:rPr>
          <w:rFonts w:ascii="Times New Roman" w:eastAsia="Times New Roman" w:hAnsi="Times New Roman" w:cs="Times New Roman"/>
          <w:color w:val="222222"/>
          <w:sz w:val="24"/>
          <w:szCs w:val="24"/>
          <w:highlight w:val="white"/>
        </w:rPr>
        <w:t>Siglo XXI, Buenos Aires, 2007. (pp. 27-75).</w:t>
      </w:r>
    </w:p>
    <w:p w14:paraId="00000098" w14:textId="77777777" w:rsidR="00705FE2" w:rsidRDefault="007943B7">
      <w:pPr>
        <w:spacing w:before="260" w:after="2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Tenti Fanfani, E. Títulos escolares y</w:t>
      </w:r>
      <w:r>
        <w:rPr>
          <w:rFonts w:ascii="Times New Roman" w:eastAsia="Times New Roman" w:hAnsi="Times New Roman" w:cs="Times New Roman"/>
          <w:color w:val="222222"/>
          <w:sz w:val="24"/>
          <w:szCs w:val="24"/>
          <w:highlight w:val="white"/>
        </w:rPr>
        <w:t xml:space="preserve"> puestos de trabajo: elementos de teoría y análisis comparado. </w:t>
      </w:r>
      <w:r>
        <w:rPr>
          <w:rFonts w:ascii="Times New Roman" w:eastAsia="Times New Roman" w:hAnsi="Times New Roman" w:cs="Times New Roman"/>
          <w:i/>
          <w:color w:val="222222"/>
          <w:sz w:val="24"/>
          <w:szCs w:val="24"/>
          <w:highlight w:val="white"/>
        </w:rPr>
        <w:t>Revista de Educación de Adultos</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CREFAL</w:t>
      </w:r>
      <w:proofErr w:type="spellEnd"/>
      <w:r>
        <w:rPr>
          <w:rFonts w:ascii="Times New Roman" w:eastAsia="Times New Roman" w:hAnsi="Times New Roman" w:cs="Times New Roman"/>
          <w:color w:val="222222"/>
          <w:sz w:val="24"/>
          <w:szCs w:val="24"/>
          <w:highlight w:val="white"/>
        </w:rPr>
        <w:t>, México, 1996. 35-65.</w:t>
      </w:r>
    </w:p>
    <w:p w14:paraId="00000099" w14:textId="77777777" w:rsidR="00705FE2" w:rsidRDefault="00705FE2">
      <w:pPr>
        <w:spacing w:before="260"/>
        <w:jc w:val="both"/>
        <w:rPr>
          <w:rFonts w:ascii="Times New Roman" w:eastAsia="Times New Roman" w:hAnsi="Times New Roman" w:cs="Times New Roman"/>
          <w:color w:val="222222"/>
          <w:sz w:val="24"/>
          <w:szCs w:val="24"/>
          <w:highlight w:val="white"/>
        </w:rPr>
      </w:pPr>
    </w:p>
    <w:sectPr w:rsidR="00705FE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8FF8" w14:textId="77777777" w:rsidR="007943B7" w:rsidRDefault="007943B7">
      <w:pPr>
        <w:spacing w:line="240" w:lineRule="auto"/>
      </w:pPr>
      <w:r>
        <w:separator/>
      </w:r>
    </w:p>
  </w:endnote>
  <w:endnote w:type="continuationSeparator" w:id="0">
    <w:p w14:paraId="3342CFF2" w14:textId="77777777" w:rsidR="007943B7" w:rsidRDefault="00794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A" w14:textId="23E59885" w:rsidR="00705FE2" w:rsidRDefault="007943B7">
    <w:pPr>
      <w:jc w:val="right"/>
    </w:pPr>
    <w:r>
      <w:fldChar w:fldCharType="begin"/>
    </w:r>
    <w:r>
      <w:instrText>PAGE</w:instrText>
    </w:r>
    <w:r w:rsidR="00700F0C">
      <w:fldChar w:fldCharType="separate"/>
    </w:r>
    <w:r w:rsidR="00700F0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F745" w14:textId="77777777" w:rsidR="007943B7" w:rsidRDefault="007943B7">
      <w:pPr>
        <w:spacing w:line="240" w:lineRule="auto"/>
      </w:pPr>
      <w:r>
        <w:separator/>
      </w:r>
    </w:p>
  </w:footnote>
  <w:footnote w:type="continuationSeparator" w:id="0">
    <w:p w14:paraId="5F7F0297" w14:textId="77777777" w:rsidR="007943B7" w:rsidRDefault="007943B7">
      <w:pPr>
        <w:spacing w:line="240" w:lineRule="auto"/>
      </w:pPr>
      <w:r>
        <w:continuationSeparator/>
      </w:r>
    </w:p>
  </w:footnote>
  <w:footnote w:id="1">
    <w:p w14:paraId="0000009B" w14:textId="77777777" w:rsidR="00705FE2" w:rsidRDefault="007943B7">
      <w:pPr>
        <w:spacing w:line="240" w:lineRule="auto"/>
        <w:rPr>
          <w:sz w:val="20"/>
          <w:szCs w:val="20"/>
        </w:rPr>
      </w:pPr>
      <w:r>
        <w:rPr>
          <w:vertAlign w:val="superscript"/>
        </w:rPr>
        <w:footnoteRef/>
      </w:r>
      <w:r>
        <w:rPr>
          <w:sz w:val="20"/>
          <w:szCs w:val="20"/>
        </w:rPr>
        <w:t xml:space="preserve"> Este trabajo fue realizado durante el seminario externo de horas de investigación enmarcado en el proyecto </w:t>
      </w:r>
      <w:proofErr w:type="spellStart"/>
      <w:r>
        <w:rPr>
          <w:sz w:val="20"/>
          <w:szCs w:val="20"/>
        </w:rPr>
        <w:t>UBACyT</w:t>
      </w:r>
      <w:proofErr w:type="spellEnd"/>
      <w:r>
        <w:rPr>
          <w:sz w:val="20"/>
          <w:szCs w:val="20"/>
        </w:rPr>
        <w:t xml:space="preserve"> 20020170200080BA: </w:t>
      </w:r>
      <w:r>
        <w:rPr>
          <w:i/>
          <w:sz w:val="20"/>
          <w:szCs w:val="20"/>
        </w:rPr>
        <w:t>“Los caminos de las clases sociales. Un análisis de trayectorias ocupacionales y residenciales para comprender la formación</w:t>
      </w:r>
      <w:r>
        <w:rPr>
          <w:i/>
          <w:sz w:val="20"/>
          <w:szCs w:val="20"/>
        </w:rPr>
        <w:t xml:space="preserve"> de la clase media y la clase trabajadora en el Área Metropolitana de Buenos Aires (2015-2019)”</w:t>
      </w:r>
      <w:r>
        <w:rPr>
          <w:sz w:val="20"/>
          <w:szCs w:val="20"/>
        </w:rPr>
        <w:t xml:space="preserve">. Dirigido por Paula Boniolo y </w:t>
      </w:r>
      <w:proofErr w:type="spellStart"/>
      <w:r>
        <w:rPr>
          <w:sz w:val="20"/>
          <w:szCs w:val="20"/>
        </w:rPr>
        <w:t>co-dirigido</w:t>
      </w:r>
      <w:proofErr w:type="spellEnd"/>
      <w:r>
        <w:rPr>
          <w:sz w:val="20"/>
          <w:szCs w:val="20"/>
        </w:rPr>
        <w:t xml:space="preserve"> por Rodolfo Elbert. Instituto de Investigaciones Gino Germani - Facultad de Ciencias Sociales - Universidad de Buenos </w:t>
      </w:r>
      <w:r>
        <w:rPr>
          <w:sz w:val="20"/>
          <w:szCs w:val="20"/>
        </w:rPr>
        <w:t>Aires.</w:t>
      </w:r>
    </w:p>
    <w:p w14:paraId="0000009C" w14:textId="77777777" w:rsidR="00705FE2" w:rsidRDefault="00705FE2">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E2"/>
    <w:rsid w:val="00700F0C"/>
    <w:rsid w:val="00705FE2"/>
    <w:rsid w:val="007943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0148"/>
  <w15:docId w15:val="{20B1D79A-E7E5-4DDC-9EE2-40B896D4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700F0C"/>
    <w:rPr>
      <w:color w:val="0000FF" w:themeColor="hyperlink"/>
      <w:u w:val="single"/>
    </w:rPr>
  </w:style>
  <w:style w:type="character" w:styleId="Mencinsinresolver">
    <w:name w:val="Unresolved Mention"/>
    <w:basedOn w:val="Fuentedeprrafopredeter"/>
    <w:uiPriority w:val="99"/>
    <w:semiHidden/>
    <w:unhideWhenUsed/>
    <w:rsid w:val="0070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ranciscodavidcosta95@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yelencione@gmail.com" TargetMode="External"/><Relationship Id="rId12" Type="http://schemas.openxmlformats.org/officeDocument/2006/relationships/hyperlink" Target="https://ri.conicet.gov.ar/bitstream/handle/11336/8669/CONICET_Digital_Nro.8183_A.pdf?sequence=2&amp;isAllowe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asendon@gmail.com" TargetMode="External"/><Relationship Id="rId11" Type="http://schemas.openxmlformats.org/officeDocument/2006/relationships/hyperlink" Target="https://ri.conicet.gov.ar/bitstream/handle/11336/8669/CONICET_Digital_Nro.8183_A.pdf?sequence=2&amp;isAllowed=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ialnet.unirioja.es/servlet/articulo?codigo=5144522" TargetMode="External"/><Relationship Id="rId4" Type="http://schemas.openxmlformats.org/officeDocument/2006/relationships/footnotes" Target="footnotes.xml"/><Relationship Id="rId9" Type="http://schemas.openxmlformats.org/officeDocument/2006/relationships/hyperlink" Target="https://dialnet.unirioja.es/servlet/articulo?codigo=51445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6511</Words>
  <Characters>35811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Sendón</dc:creator>
  <cp:lastModifiedBy>Ana Sendón</cp:lastModifiedBy>
  <cp:revision>2</cp:revision>
  <dcterms:created xsi:type="dcterms:W3CDTF">2019-08-17T06:48:00Z</dcterms:created>
  <dcterms:modified xsi:type="dcterms:W3CDTF">2019-08-17T06:48:00Z</dcterms:modified>
</cp:coreProperties>
</file>