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89" w:rsidRPr="003B0705" w:rsidRDefault="00610889" w:rsidP="001F1411">
      <w:pPr>
        <w:spacing w:after="0" w:line="360" w:lineRule="auto"/>
        <w:jc w:val="center"/>
        <w:rPr>
          <w:rFonts w:ascii="Times New Roman" w:hAnsi="Times New Roman" w:cs="Times New Roman"/>
          <w:b/>
          <w:sz w:val="24"/>
          <w:szCs w:val="24"/>
        </w:rPr>
      </w:pPr>
    </w:p>
    <w:p w:rsidR="001F1411" w:rsidRPr="003B0705" w:rsidRDefault="001F1411" w:rsidP="001F1411">
      <w:pPr>
        <w:spacing w:after="0" w:line="360" w:lineRule="auto"/>
        <w:jc w:val="center"/>
        <w:rPr>
          <w:rFonts w:ascii="Times New Roman" w:hAnsi="Times New Roman" w:cs="Times New Roman"/>
          <w:b/>
          <w:sz w:val="24"/>
          <w:szCs w:val="24"/>
        </w:rPr>
      </w:pPr>
      <w:r w:rsidRPr="003B0705">
        <w:rPr>
          <w:rFonts w:ascii="Times New Roman" w:hAnsi="Times New Roman" w:cs="Times New Roman"/>
          <w:b/>
          <w:sz w:val="24"/>
          <w:szCs w:val="24"/>
        </w:rPr>
        <w:t>IX Jornadas de Jóvenes Investigadores</w:t>
      </w:r>
    </w:p>
    <w:p w:rsidR="001F1411" w:rsidRPr="003B0705" w:rsidRDefault="001F1411" w:rsidP="001F1411">
      <w:pPr>
        <w:spacing w:after="0" w:line="360" w:lineRule="auto"/>
        <w:jc w:val="center"/>
        <w:rPr>
          <w:rFonts w:ascii="Times New Roman" w:hAnsi="Times New Roman" w:cs="Times New Roman"/>
          <w:b/>
          <w:sz w:val="24"/>
          <w:szCs w:val="24"/>
        </w:rPr>
      </w:pPr>
      <w:r w:rsidRPr="003B0705">
        <w:rPr>
          <w:rFonts w:ascii="Times New Roman" w:hAnsi="Times New Roman" w:cs="Times New Roman"/>
          <w:b/>
          <w:sz w:val="24"/>
          <w:szCs w:val="24"/>
        </w:rPr>
        <w:t xml:space="preserve">Instituto de Investigaciones Gino </w:t>
      </w:r>
      <w:proofErr w:type="spellStart"/>
      <w:r w:rsidRPr="003B0705">
        <w:rPr>
          <w:rFonts w:ascii="Times New Roman" w:hAnsi="Times New Roman" w:cs="Times New Roman"/>
          <w:b/>
          <w:sz w:val="24"/>
          <w:szCs w:val="24"/>
        </w:rPr>
        <w:t>Germani</w:t>
      </w:r>
      <w:proofErr w:type="spellEnd"/>
    </w:p>
    <w:p w:rsidR="001F1411" w:rsidRPr="003B0705" w:rsidRDefault="001F1411" w:rsidP="001F1411">
      <w:pPr>
        <w:spacing w:after="0" w:line="360" w:lineRule="auto"/>
        <w:jc w:val="center"/>
        <w:rPr>
          <w:rFonts w:ascii="Times New Roman" w:hAnsi="Times New Roman" w:cs="Times New Roman"/>
          <w:b/>
          <w:sz w:val="24"/>
          <w:szCs w:val="24"/>
        </w:rPr>
      </w:pPr>
      <w:r w:rsidRPr="003B0705">
        <w:rPr>
          <w:rFonts w:ascii="Times New Roman" w:hAnsi="Times New Roman" w:cs="Times New Roman"/>
          <w:b/>
          <w:sz w:val="24"/>
          <w:szCs w:val="24"/>
        </w:rPr>
        <w:t>1, 2 y 3 de Noviembre de 2017</w:t>
      </w:r>
    </w:p>
    <w:p w:rsidR="001F1411" w:rsidRPr="003B0705" w:rsidRDefault="001F1411" w:rsidP="001F1411">
      <w:pPr>
        <w:spacing w:after="0" w:line="360" w:lineRule="auto"/>
        <w:jc w:val="center"/>
        <w:rPr>
          <w:rFonts w:ascii="Times New Roman" w:hAnsi="Times New Roman" w:cs="Times New Roman"/>
          <w:b/>
          <w:sz w:val="24"/>
          <w:szCs w:val="24"/>
        </w:rPr>
      </w:pPr>
      <w:r w:rsidRPr="003B0705">
        <w:rPr>
          <w:rFonts w:ascii="Times New Roman" w:hAnsi="Times New Roman" w:cs="Times New Roman"/>
          <w:b/>
          <w:sz w:val="24"/>
          <w:szCs w:val="24"/>
        </w:rPr>
        <w:t>Buenos Aires</w:t>
      </w:r>
    </w:p>
    <w:p w:rsidR="001F1411" w:rsidRPr="003B0705" w:rsidRDefault="001F1411" w:rsidP="001F1411">
      <w:pPr>
        <w:spacing w:after="0" w:line="360" w:lineRule="auto"/>
        <w:jc w:val="both"/>
        <w:rPr>
          <w:rFonts w:ascii="Times New Roman" w:hAnsi="Times New Roman" w:cs="Times New Roman"/>
          <w:b/>
          <w:sz w:val="24"/>
          <w:szCs w:val="24"/>
        </w:rPr>
      </w:pPr>
    </w:p>
    <w:p w:rsidR="001F1411" w:rsidRDefault="001F1411"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3B0705">
        <w:rPr>
          <w:rFonts w:ascii="Times New Roman" w:hAnsi="Times New Roman" w:cs="Times New Roman"/>
          <w:b/>
          <w:sz w:val="24"/>
          <w:szCs w:val="24"/>
        </w:rPr>
        <w:t>Nombre:</w:t>
      </w:r>
      <w:r w:rsidRPr="003B0705">
        <w:rPr>
          <w:rFonts w:ascii="Times New Roman" w:hAnsi="Times New Roman" w:cs="Times New Roman"/>
          <w:sz w:val="24"/>
          <w:szCs w:val="24"/>
        </w:rPr>
        <w:t xml:space="preserve"> Juliane Rodrigues Teixeira</w:t>
      </w:r>
    </w:p>
    <w:p w:rsidR="003069B9" w:rsidRPr="003B0705" w:rsidRDefault="003069B9"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1F1411" w:rsidRDefault="001F1411"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3B0705">
        <w:rPr>
          <w:rFonts w:ascii="Times New Roman" w:hAnsi="Times New Roman" w:cs="Times New Roman"/>
          <w:b/>
          <w:sz w:val="24"/>
          <w:szCs w:val="24"/>
        </w:rPr>
        <w:t>Afiliación Institucional:</w:t>
      </w:r>
      <w:r w:rsidRPr="003B0705">
        <w:rPr>
          <w:rFonts w:ascii="Times New Roman" w:hAnsi="Times New Roman" w:cs="Times New Roman"/>
          <w:sz w:val="24"/>
          <w:szCs w:val="24"/>
        </w:rPr>
        <w:t xml:space="preserve"> Instituto de Estudios Avanzados (IDEA), Universidad de Santiago de Chile (USACH)</w:t>
      </w:r>
    </w:p>
    <w:p w:rsidR="003069B9" w:rsidRPr="003B0705" w:rsidRDefault="003069B9"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1F1411" w:rsidRDefault="001F1411" w:rsidP="001F1411">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sidRPr="003B0705">
        <w:rPr>
          <w:rFonts w:ascii="Times New Roman" w:hAnsi="Times New Roman" w:cs="Times New Roman"/>
          <w:b/>
          <w:sz w:val="24"/>
          <w:szCs w:val="24"/>
        </w:rPr>
        <w:t>Correo electrónico:</w:t>
      </w:r>
      <w:r w:rsidRPr="003B0705">
        <w:rPr>
          <w:rFonts w:ascii="Times New Roman" w:hAnsi="Times New Roman" w:cs="Times New Roman"/>
          <w:sz w:val="24"/>
          <w:szCs w:val="24"/>
        </w:rPr>
        <w:t xml:space="preserve"> </w:t>
      </w:r>
      <w:hyperlink r:id="rId7" w:history="1">
        <w:r w:rsidRPr="003B0705">
          <w:rPr>
            <w:rStyle w:val="Hipervnculo"/>
            <w:rFonts w:ascii="Times New Roman" w:hAnsi="Times New Roman" w:cs="Times New Roman"/>
            <w:sz w:val="24"/>
            <w:szCs w:val="24"/>
          </w:rPr>
          <w:t>juliane.rt@gmail.com</w:t>
        </w:r>
      </w:hyperlink>
    </w:p>
    <w:p w:rsidR="003069B9" w:rsidRPr="003B0705" w:rsidRDefault="003069B9"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1F1411" w:rsidRDefault="001F1411"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3B0705">
        <w:rPr>
          <w:rFonts w:ascii="Times New Roman" w:hAnsi="Times New Roman" w:cs="Times New Roman"/>
          <w:b/>
          <w:sz w:val="24"/>
          <w:szCs w:val="24"/>
        </w:rPr>
        <w:t>Formación académica:</w:t>
      </w:r>
      <w:r w:rsidRPr="003B0705">
        <w:rPr>
          <w:rFonts w:ascii="Times New Roman" w:hAnsi="Times New Roman" w:cs="Times New Roman"/>
          <w:sz w:val="24"/>
          <w:szCs w:val="24"/>
        </w:rPr>
        <w:t xml:space="preserve"> Doctoranda en Estudios Americanos, especialidad Estudios Internacionales y Magíster en Estudios Internacionales (Instituto de Estudios Avanzados, IDEA, Universidad de Santiago de Chile, USACH); Diplomada en Estudios Internacionales (Instituto de Estudios Internacionales, Universidad de Chile); Licenciada en Derecho (</w:t>
      </w:r>
      <w:proofErr w:type="spellStart"/>
      <w:r w:rsidRPr="003B0705">
        <w:rPr>
          <w:rFonts w:ascii="Times New Roman" w:hAnsi="Times New Roman" w:cs="Times New Roman"/>
          <w:sz w:val="24"/>
          <w:szCs w:val="24"/>
        </w:rPr>
        <w:t>Pontifícia</w:t>
      </w:r>
      <w:proofErr w:type="spellEnd"/>
      <w:r w:rsidRPr="003B0705">
        <w:rPr>
          <w:rFonts w:ascii="Times New Roman" w:hAnsi="Times New Roman" w:cs="Times New Roman"/>
          <w:sz w:val="24"/>
          <w:szCs w:val="24"/>
        </w:rPr>
        <w:t xml:space="preserve"> Universidad Católica de Río Grande do Sul, Brasil).</w:t>
      </w:r>
    </w:p>
    <w:p w:rsidR="003069B9" w:rsidRPr="003B0705" w:rsidRDefault="003069B9"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1F1411" w:rsidRDefault="001F1411"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3B0705">
        <w:rPr>
          <w:rFonts w:ascii="Times New Roman" w:hAnsi="Times New Roman" w:cs="Times New Roman"/>
          <w:b/>
          <w:sz w:val="24"/>
          <w:szCs w:val="24"/>
        </w:rPr>
        <w:t xml:space="preserve">Eje problemático: </w:t>
      </w:r>
      <w:r w:rsidRPr="003B0705">
        <w:rPr>
          <w:rFonts w:ascii="Times New Roman" w:hAnsi="Times New Roman" w:cs="Times New Roman"/>
          <w:sz w:val="24"/>
          <w:szCs w:val="24"/>
        </w:rPr>
        <w:t>N° 2 – Poder, dominación y violencia</w:t>
      </w:r>
    </w:p>
    <w:p w:rsidR="003069B9" w:rsidRPr="003B0705" w:rsidRDefault="003069B9"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1F1411" w:rsidRDefault="001F1411"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3B0705">
        <w:rPr>
          <w:rFonts w:ascii="Times New Roman" w:hAnsi="Times New Roman" w:cs="Times New Roman"/>
          <w:b/>
          <w:sz w:val="24"/>
          <w:szCs w:val="24"/>
        </w:rPr>
        <w:t>Título de la ponencia:</w:t>
      </w:r>
      <w:r w:rsidR="00CB6F21" w:rsidRPr="003B0705">
        <w:rPr>
          <w:rFonts w:ascii="Times New Roman" w:hAnsi="Times New Roman" w:cs="Times New Roman"/>
          <w:b/>
          <w:sz w:val="24"/>
          <w:szCs w:val="24"/>
        </w:rPr>
        <w:t xml:space="preserve"> </w:t>
      </w:r>
      <w:r w:rsidR="00DF3AAA" w:rsidRPr="003B0705">
        <w:rPr>
          <w:rFonts w:ascii="Times New Roman" w:hAnsi="Times New Roman" w:cs="Times New Roman"/>
          <w:sz w:val="24"/>
          <w:szCs w:val="24"/>
        </w:rPr>
        <w:t>El</w:t>
      </w:r>
      <w:r w:rsidR="00087101" w:rsidRPr="003B0705">
        <w:rPr>
          <w:rFonts w:ascii="Times New Roman" w:hAnsi="Times New Roman" w:cs="Times New Roman"/>
          <w:sz w:val="24"/>
          <w:szCs w:val="24"/>
        </w:rPr>
        <w:t xml:space="preserve"> poder y </w:t>
      </w:r>
      <w:r w:rsidR="003069B9">
        <w:rPr>
          <w:rFonts w:ascii="Times New Roman" w:hAnsi="Times New Roman" w:cs="Times New Roman"/>
          <w:sz w:val="24"/>
          <w:szCs w:val="24"/>
        </w:rPr>
        <w:t xml:space="preserve">la </w:t>
      </w:r>
      <w:r w:rsidR="00087101" w:rsidRPr="003B0705">
        <w:rPr>
          <w:rFonts w:ascii="Times New Roman" w:hAnsi="Times New Roman" w:cs="Times New Roman"/>
          <w:sz w:val="24"/>
          <w:szCs w:val="24"/>
        </w:rPr>
        <w:t xml:space="preserve">dominación </w:t>
      </w:r>
      <w:r w:rsidR="00DF3AAA" w:rsidRPr="003B0705">
        <w:rPr>
          <w:rFonts w:ascii="Times New Roman" w:hAnsi="Times New Roman" w:cs="Times New Roman"/>
          <w:sz w:val="24"/>
          <w:szCs w:val="24"/>
        </w:rPr>
        <w:t>en</w:t>
      </w:r>
      <w:r w:rsidR="003069B9">
        <w:rPr>
          <w:rFonts w:ascii="Times New Roman" w:hAnsi="Times New Roman" w:cs="Times New Roman"/>
          <w:sz w:val="24"/>
          <w:szCs w:val="24"/>
        </w:rPr>
        <w:t xml:space="preserve"> el S</w:t>
      </w:r>
      <w:r w:rsidR="00087101" w:rsidRPr="003B0705">
        <w:rPr>
          <w:rFonts w:ascii="Times New Roman" w:hAnsi="Times New Roman" w:cs="Times New Roman"/>
          <w:sz w:val="24"/>
          <w:szCs w:val="24"/>
        </w:rPr>
        <w:t>istema</w:t>
      </w:r>
      <w:r w:rsidR="003069B9">
        <w:rPr>
          <w:rFonts w:ascii="Times New Roman" w:hAnsi="Times New Roman" w:cs="Times New Roman"/>
          <w:sz w:val="24"/>
          <w:szCs w:val="24"/>
        </w:rPr>
        <w:t xml:space="preserve"> I</w:t>
      </w:r>
      <w:r w:rsidR="00087101" w:rsidRPr="003B0705">
        <w:rPr>
          <w:rFonts w:ascii="Times New Roman" w:hAnsi="Times New Roman" w:cs="Times New Roman"/>
          <w:sz w:val="24"/>
          <w:szCs w:val="24"/>
        </w:rPr>
        <w:t>nternacional contemporáneo: La búsqueda por alternativas frente al modelo hegemónico de construcción de las relaciones internacionales</w:t>
      </w:r>
      <w:r w:rsidR="003069B9">
        <w:rPr>
          <w:rFonts w:ascii="Times New Roman" w:hAnsi="Times New Roman" w:cs="Times New Roman"/>
          <w:sz w:val="24"/>
          <w:szCs w:val="24"/>
        </w:rPr>
        <w:t xml:space="preserve"> desde el pensamiento periférico</w:t>
      </w:r>
      <w:r w:rsidR="00087101" w:rsidRPr="003B0705">
        <w:rPr>
          <w:rFonts w:ascii="Times New Roman" w:hAnsi="Times New Roman" w:cs="Times New Roman"/>
          <w:sz w:val="24"/>
          <w:szCs w:val="24"/>
        </w:rPr>
        <w:t>.</w:t>
      </w:r>
    </w:p>
    <w:p w:rsidR="003069B9" w:rsidRPr="003B0705" w:rsidRDefault="003069B9"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
    <w:p w:rsidR="001F1411" w:rsidRPr="003B0705" w:rsidRDefault="001F1411" w:rsidP="001F141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3B0705">
        <w:rPr>
          <w:rFonts w:ascii="Times New Roman" w:hAnsi="Times New Roman" w:cs="Times New Roman"/>
          <w:b/>
          <w:sz w:val="24"/>
          <w:szCs w:val="24"/>
        </w:rPr>
        <w:t>Palabras claves:</w:t>
      </w:r>
      <w:r w:rsidR="003069B9">
        <w:rPr>
          <w:rFonts w:ascii="Times New Roman" w:hAnsi="Times New Roman" w:cs="Times New Roman"/>
          <w:sz w:val="24"/>
          <w:szCs w:val="24"/>
        </w:rPr>
        <w:t xml:space="preserve"> Poder; Dominación; Hegemonía; Relaciones Internacionales; Pensamiento periférico.</w:t>
      </w:r>
    </w:p>
    <w:p w:rsidR="001F1411" w:rsidRDefault="001F1411" w:rsidP="001F1411">
      <w:pPr>
        <w:spacing w:after="0" w:line="360" w:lineRule="auto"/>
        <w:rPr>
          <w:rFonts w:ascii="Times New Roman" w:hAnsi="Times New Roman" w:cs="Times New Roman"/>
          <w:b/>
          <w:sz w:val="24"/>
          <w:szCs w:val="24"/>
        </w:rPr>
      </w:pPr>
    </w:p>
    <w:p w:rsidR="003069B9" w:rsidRPr="003B0705" w:rsidRDefault="003069B9" w:rsidP="001F1411">
      <w:pPr>
        <w:spacing w:after="0" w:line="360" w:lineRule="auto"/>
        <w:rPr>
          <w:rFonts w:ascii="Times New Roman" w:hAnsi="Times New Roman" w:cs="Times New Roman"/>
          <w:b/>
          <w:sz w:val="24"/>
          <w:szCs w:val="24"/>
        </w:rPr>
      </w:pPr>
    </w:p>
    <w:p w:rsidR="00087101" w:rsidRPr="003069B9" w:rsidRDefault="003069B9" w:rsidP="003069B9">
      <w:pPr>
        <w:spacing w:after="0" w:line="360" w:lineRule="auto"/>
        <w:ind w:firstLine="851"/>
        <w:jc w:val="center"/>
        <w:rPr>
          <w:rFonts w:ascii="Times New Roman" w:hAnsi="Times New Roman" w:cs="Times New Roman"/>
          <w:b/>
          <w:sz w:val="24"/>
          <w:szCs w:val="24"/>
        </w:rPr>
      </w:pPr>
      <w:r w:rsidRPr="003069B9">
        <w:rPr>
          <w:rFonts w:ascii="Times New Roman" w:hAnsi="Times New Roman" w:cs="Times New Roman"/>
          <w:b/>
          <w:sz w:val="24"/>
          <w:szCs w:val="24"/>
        </w:rPr>
        <w:lastRenderedPageBreak/>
        <w:t>El poder y la dominación en</w:t>
      </w:r>
      <w:r>
        <w:rPr>
          <w:rFonts w:ascii="Times New Roman" w:hAnsi="Times New Roman" w:cs="Times New Roman"/>
          <w:b/>
          <w:sz w:val="24"/>
          <w:szCs w:val="24"/>
        </w:rPr>
        <w:t xml:space="preserve"> el S</w:t>
      </w:r>
      <w:r w:rsidRPr="003069B9">
        <w:rPr>
          <w:rFonts w:ascii="Times New Roman" w:hAnsi="Times New Roman" w:cs="Times New Roman"/>
          <w:b/>
          <w:sz w:val="24"/>
          <w:szCs w:val="24"/>
        </w:rPr>
        <w:t>istema</w:t>
      </w:r>
      <w:r>
        <w:rPr>
          <w:rFonts w:ascii="Times New Roman" w:hAnsi="Times New Roman" w:cs="Times New Roman"/>
          <w:b/>
          <w:sz w:val="24"/>
          <w:szCs w:val="24"/>
        </w:rPr>
        <w:t xml:space="preserve"> I</w:t>
      </w:r>
      <w:r w:rsidRPr="003069B9">
        <w:rPr>
          <w:rFonts w:ascii="Times New Roman" w:hAnsi="Times New Roman" w:cs="Times New Roman"/>
          <w:b/>
          <w:sz w:val="24"/>
          <w:szCs w:val="24"/>
        </w:rPr>
        <w:t>nternacional contemporáneo: La búsqueda por alternativas frente al modelo hegemónico de construcción de las relaciones internacionales desde el pensamiento periférico</w:t>
      </w:r>
    </w:p>
    <w:p w:rsidR="003069B9" w:rsidRDefault="003069B9" w:rsidP="00B07EDD">
      <w:pPr>
        <w:spacing w:after="0" w:line="360" w:lineRule="auto"/>
        <w:jc w:val="both"/>
        <w:rPr>
          <w:rFonts w:ascii="Times New Roman" w:hAnsi="Times New Roman" w:cs="Times New Roman"/>
          <w:b/>
          <w:sz w:val="24"/>
          <w:szCs w:val="24"/>
        </w:rPr>
      </w:pPr>
    </w:p>
    <w:p w:rsidR="00787B34" w:rsidRPr="003B0705" w:rsidRDefault="003B0705" w:rsidP="00B07EDD">
      <w:pPr>
        <w:spacing w:after="0" w:line="360" w:lineRule="auto"/>
        <w:jc w:val="both"/>
        <w:rPr>
          <w:rFonts w:ascii="Times New Roman" w:hAnsi="Times New Roman" w:cs="Times New Roman"/>
          <w:sz w:val="24"/>
          <w:szCs w:val="24"/>
        </w:rPr>
      </w:pPr>
      <w:r w:rsidRPr="003B0705">
        <w:rPr>
          <w:rFonts w:ascii="Times New Roman" w:hAnsi="Times New Roman" w:cs="Times New Roman"/>
          <w:b/>
          <w:sz w:val="24"/>
          <w:szCs w:val="24"/>
        </w:rPr>
        <w:t>Introducción</w:t>
      </w:r>
    </w:p>
    <w:p w:rsidR="00E459CB" w:rsidRPr="003B0705" w:rsidRDefault="00E459CB" w:rsidP="00E459CB">
      <w:pPr>
        <w:spacing w:after="0" w:line="360" w:lineRule="auto"/>
        <w:ind w:firstLine="708"/>
        <w:jc w:val="both"/>
        <w:rPr>
          <w:rFonts w:ascii="Times New Roman" w:hAnsi="Times New Roman" w:cs="Times New Roman"/>
          <w:sz w:val="24"/>
          <w:szCs w:val="24"/>
        </w:rPr>
      </w:pPr>
      <w:r w:rsidRPr="003B0705">
        <w:rPr>
          <w:rFonts w:ascii="Times New Roman" w:hAnsi="Times New Roman" w:cs="Times New Roman"/>
          <w:sz w:val="24"/>
          <w:szCs w:val="24"/>
        </w:rPr>
        <w:t xml:space="preserve">El campo de estudio de las Relaciones </w:t>
      </w:r>
      <w:r w:rsidRPr="003B0705">
        <w:rPr>
          <w:rFonts w:ascii="Times New Roman" w:hAnsi="Times New Roman" w:cs="Times New Roman"/>
          <w:sz w:val="24"/>
          <w:szCs w:val="24"/>
        </w:rPr>
        <w:t>Internaci</w:t>
      </w:r>
      <w:r w:rsidRPr="003B0705">
        <w:rPr>
          <w:rFonts w:ascii="Times New Roman" w:hAnsi="Times New Roman" w:cs="Times New Roman"/>
          <w:sz w:val="24"/>
          <w:szCs w:val="24"/>
        </w:rPr>
        <w:t>onales está ampliamente dominada</w:t>
      </w:r>
      <w:r w:rsidRPr="003B0705">
        <w:rPr>
          <w:rFonts w:ascii="Times New Roman" w:hAnsi="Times New Roman" w:cs="Times New Roman"/>
          <w:sz w:val="24"/>
          <w:szCs w:val="24"/>
        </w:rPr>
        <w:t xml:space="preserve"> por las perspectivas, ontologías, epistemologías, teorías, metodologías y/o reglas, las que son elaboradas y diseminadas por los países que conforman el centro del poder mundial, considerando superiores a los conocimientos estadounidenses y europeos, atribuyendo de esa manera poca o nula importancia al papel ejercido por la periferia en la conformación del orden mundial al marginalizar otras realidades económicas, políticas, sociales y epistemológicas en los análisis de las dinámicas internacionales.</w:t>
      </w:r>
    </w:p>
    <w:p w:rsidR="00E459CB" w:rsidRPr="003B0705" w:rsidRDefault="00E459CB" w:rsidP="00E459CB">
      <w:pPr>
        <w:spacing w:after="0" w:line="360" w:lineRule="auto"/>
        <w:ind w:firstLine="708"/>
        <w:jc w:val="both"/>
        <w:rPr>
          <w:rFonts w:ascii="Times New Roman" w:hAnsi="Times New Roman" w:cs="Times New Roman"/>
          <w:sz w:val="24"/>
          <w:szCs w:val="24"/>
        </w:rPr>
      </w:pPr>
      <w:r w:rsidRPr="003B0705">
        <w:rPr>
          <w:rFonts w:ascii="Times New Roman" w:hAnsi="Times New Roman" w:cs="Times New Roman"/>
          <w:sz w:val="24"/>
          <w:szCs w:val="24"/>
        </w:rPr>
        <w:t>De esta manera, la disciplina es tradicionalmente estudiada a partir de las perspectivas teóricas y epistemológicas elaboradas por los grandes centros de investigaciones estadounidenses, teniendo en cuenta</w:t>
      </w:r>
      <w:r w:rsidR="003069B9">
        <w:rPr>
          <w:rFonts w:ascii="Times New Roman" w:hAnsi="Times New Roman" w:cs="Times New Roman"/>
          <w:sz w:val="24"/>
          <w:szCs w:val="24"/>
        </w:rPr>
        <w:t xml:space="preserve"> sus</w:t>
      </w:r>
      <w:r w:rsidRPr="003B0705">
        <w:rPr>
          <w:rFonts w:ascii="Times New Roman" w:hAnsi="Times New Roman" w:cs="Times New Roman"/>
          <w:sz w:val="24"/>
          <w:szCs w:val="24"/>
        </w:rPr>
        <w:t xml:space="preserve"> orígenes. Esto porque sus estudios fueron impulsados para explicar la política exterior de Estados Unidos a partir de la primera mitad del siglo XX, momento en que el país pasó a ejercer la hegemonía en la política mundial. Por lo tanto, la evolución de la especialidad responde a los intereses del referido país en consolidar y legitimar su poder a nivel mundial, auxiliando la construcción del orden internacional de acuerdo con sus </w:t>
      </w:r>
      <w:r w:rsidR="003069B9">
        <w:rPr>
          <w:rFonts w:ascii="Times New Roman" w:hAnsi="Times New Roman" w:cs="Times New Roman"/>
          <w:sz w:val="24"/>
          <w:szCs w:val="24"/>
        </w:rPr>
        <w:t>intereses</w:t>
      </w:r>
      <w:r w:rsidRPr="003B0705">
        <w:rPr>
          <w:rFonts w:ascii="Times New Roman" w:hAnsi="Times New Roman" w:cs="Times New Roman"/>
          <w:sz w:val="24"/>
          <w:szCs w:val="24"/>
        </w:rPr>
        <w:t>.</w:t>
      </w:r>
    </w:p>
    <w:p w:rsidR="003321F2" w:rsidRPr="003B0705" w:rsidRDefault="00E459CB" w:rsidP="00E459CB">
      <w:pPr>
        <w:spacing w:after="0" w:line="360" w:lineRule="auto"/>
        <w:ind w:firstLine="708"/>
        <w:jc w:val="both"/>
        <w:rPr>
          <w:rFonts w:ascii="Times New Roman" w:hAnsi="Times New Roman" w:cs="Times New Roman"/>
          <w:sz w:val="24"/>
          <w:szCs w:val="24"/>
        </w:rPr>
      </w:pPr>
      <w:r w:rsidRPr="003B0705">
        <w:rPr>
          <w:rFonts w:ascii="Times New Roman" w:hAnsi="Times New Roman" w:cs="Times New Roman"/>
          <w:sz w:val="24"/>
          <w:szCs w:val="24"/>
        </w:rPr>
        <w:t>En este sentido, es necesario proponer nuevos mapas cognitivos que permitan superar las formas hegemónicas de interpretaciones de la realidad internacional, abriendo espacio para las realidades excluidas de la visión clásica, cuestionando los conceptos y los tradicionales marcos rígidos y racionales.</w:t>
      </w:r>
      <w:r w:rsidRPr="003B0705">
        <w:rPr>
          <w:rFonts w:ascii="Times New Roman" w:hAnsi="Times New Roman" w:cs="Times New Roman"/>
          <w:sz w:val="24"/>
          <w:szCs w:val="24"/>
        </w:rPr>
        <w:t xml:space="preserve"> </w:t>
      </w:r>
      <w:r w:rsidR="00380845" w:rsidRPr="003B0705">
        <w:rPr>
          <w:rFonts w:ascii="Times New Roman" w:hAnsi="Times New Roman" w:cs="Times New Roman"/>
          <w:sz w:val="24"/>
          <w:szCs w:val="24"/>
        </w:rPr>
        <w:t>Por ende, p</w:t>
      </w:r>
      <w:r w:rsidR="003321F2" w:rsidRPr="003B0705">
        <w:rPr>
          <w:rFonts w:ascii="Times New Roman" w:hAnsi="Times New Roman" w:cs="Times New Roman"/>
          <w:sz w:val="24"/>
          <w:szCs w:val="24"/>
        </w:rPr>
        <w:t>artimos de la premisa que las relacione</w:t>
      </w:r>
      <w:r w:rsidR="00380845" w:rsidRPr="003B0705">
        <w:rPr>
          <w:rFonts w:ascii="Times New Roman" w:hAnsi="Times New Roman" w:cs="Times New Roman"/>
          <w:sz w:val="24"/>
          <w:szCs w:val="24"/>
        </w:rPr>
        <w:t xml:space="preserve">s de poder y dominación </w:t>
      </w:r>
      <w:r w:rsidR="003321F2" w:rsidRPr="003B0705">
        <w:rPr>
          <w:rFonts w:ascii="Times New Roman" w:hAnsi="Times New Roman" w:cs="Times New Roman"/>
          <w:sz w:val="24"/>
          <w:szCs w:val="24"/>
        </w:rPr>
        <w:t xml:space="preserve">internacional reproducirían las </w:t>
      </w:r>
      <w:r w:rsidR="00380845" w:rsidRPr="003B0705">
        <w:rPr>
          <w:rFonts w:ascii="Times New Roman" w:hAnsi="Times New Roman" w:cs="Times New Roman"/>
          <w:sz w:val="24"/>
          <w:szCs w:val="24"/>
        </w:rPr>
        <w:t xml:space="preserve">mismas </w:t>
      </w:r>
      <w:r w:rsidR="003321F2" w:rsidRPr="003B0705">
        <w:rPr>
          <w:rFonts w:ascii="Times New Roman" w:hAnsi="Times New Roman" w:cs="Times New Roman"/>
          <w:sz w:val="24"/>
          <w:szCs w:val="24"/>
        </w:rPr>
        <w:t>dinámicas internas</w:t>
      </w:r>
      <w:r w:rsidR="006922A9" w:rsidRPr="003B0705">
        <w:rPr>
          <w:rFonts w:ascii="Times New Roman" w:hAnsi="Times New Roman" w:cs="Times New Roman"/>
          <w:sz w:val="24"/>
          <w:szCs w:val="24"/>
        </w:rPr>
        <w:t xml:space="preserve"> de dominación </w:t>
      </w:r>
      <w:r w:rsidR="00380845" w:rsidRPr="003B0705">
        <w:rPr>
          <w:rFonts w:ascii="Times New Roman" w:hAnsi="Times New Roman" w:cs="Times New Roman"/>
          <w:sz w:val="24"/>
          <w:szCs w:val="24"/>
        </w:rPr>
        <w:t>realizada por determinados grupos de poder</w:t>
      </w:r>
      <w:r w:rsidR="003321F2" w:rsidRPr="003B0705">
        <w:rPr>
          <w:rFonts w:ascii="Times New Roman" w:hAnsi="Times New Roman" w:cs="Times New Roman"/>
          <w:sz w:val="24"/>
          <w:szCs w:val="24"/>
        </w:rPr>
        <w:t xml:space="preserve">. </w:t>
      </w:r>
      <w:r w:rsidR="00087101" w:rsidRPr="003B0705">
        <w:rPr>
          <w:rFonts w:ascii="Times New Roman" w:hAnsi="Times New Roman" w:cs="Times New Roman"/>
          <w:sz w:val="24"/>
          <w:szCs w:val="24"/>
        </w:rPr>
        <w:t>De este modo, el modelo</w:t>
      </w:r>
      <w:r w:rsidR="003069B9">
        <w:rPr>
          <w:rFonts w:ascii="Times New Roman" w:hAnsi="Times New Roman" w:cs="Times New Roman"/>
          <w:sz w:val="24"/>
          <w:szCs w:val="24"/>
        </w:rPr>
        <w:t xml:space="preserve"> tradicional de estudio de las Relaciones I</w:t>
      </w:r>
      <w:r w:rsidR="00087101" w:rsidRPr="003B0705">
        <w:rPr>
          <w:rFonts w:ascii="Times New Roman" w:hAnsi="Times New Roman" w:cs="Times New Roman"/>
          <w:sz w:val="24"/>
          <w:szCs w:val="24"/>
        </w:rPr>
        <w:t>nternacionales deja claro</w:t>
      </w:r>
      <w:r w:rsidR="00B07EDD" w:rsidRPr="003B0705">
        <w:rPr>
          <w:rFonts w:ascii="Times New Roman" w:hAnsi="Times New Roman" w:cs="Times New Roman"/>
          <w:sz w:val="24"/>
          <w:szCs w:val="24"/>
        </w:rPr>
        <w:t xml:space="preserve"> </w:t>
      </w:r>
      <w:r w:rsidR="00087101" w:rsidRPr="003B0705">
        <w:rPr>
          <w:rFonts w:ascii="Times New Roman" w:hAnsi="Times New Roman" w:cs="Times New Roman"/>
          <w:sz w:val="24"/>
          <w:szCs w:val="24"/>
        </w:rPr>
        <w:t>las relaciones de poder y dominación existentes en</w:t>
      </w:r>
      <w:r w:rsidR="00B07EDD" w:rsidRPr="003B0705">
        <w:rPr>
          <w:rFonts w:ascii="Times New Roman" w:hAnsi="Times New Roman" w:cs="Times New Roman"/>
          <w:sz w:val="24"/>
          <w:szCs w:val="24"/>
        </w:rPr>
        <w:t xml:space="preserve"> la política mundial, involucrando a Estados Unidos y algunos otros pocos centros hegemónicos de poder, como la Unión Europea, por un lado; y las demás naciones de la periferia, como las nacio</w:t>
      </w:r>
      <w:r w:rsidR="003321F2" w:rsidRPr="003B0705">
        <w:rPr>
          <w:rFonts w:ascii="Times New Roman" w:hAnsi="Times New Roman" w:cs="Times New Roman"/>
          <w:sz w:val="24"/>
          <w:szCs w:val="24"/>
        </w:rPr>
        <w:t>nes sudamericanas por otro lado</w:t>
      </w:r>
      <w:r w:rsidR="00380845" w:rsidRPr="003B0705">
        <w:rPr>
          <w:rFonts w:ascii="Times New Roman" w:hAnsi="Times New Roman" w:cs="Times New Roman"/>
          <w:sz w:val="24"/>
          <w:szCs w:val="24"/>
        </w:rPr>
        <w:t>.</w:t>
      </w:r>
    </w:p>
    <w:p w:rsidR="00380845" w:rsidRPr="003B0705" w:rsidRDefault="00B07EDD" w:rsidP="00380845">
      <w:pPr>
        <w:spacing w:after="0" w:line="360" w:lineRule="auto"/>
        <w:ind w:firstLine="851"/>
        <w:jc w:val="both"/>
        <w:rPr>
          <w:rFonts w:ascii="Times New Roman" w:hAnsi="Times New Roman" w:cs="Times New Roman"/>
          <w:sz w:val="24"/>
          <w:szCs w:val="24"/>
        </w:rPr>
      </w:pPr>
      <w:r w:rsidRPr="003B0705">
        <w:rPr>
          <w:rFonts w:ascii="Times New Roman" w:hAnsi="Times New Roman" w:cs="Times New Roman"/>
          <w:sz w:val="24"/>
          <w:szCs w:val="24"/>
        </w:rPr>
        <w:lastRenderedPageBreak/>
        <w:t>Por lo tanto, tornase cada vez más necesario cuestiona</w:t>
      </w:r>
      <w:r w:rsidR="00380845" w:rsidRPr="003B0705">
        <w:rPr>
          <w:rFonts w:ascii="Times New Roman" w:hAnsi="Times New Roman" w:cs="Times New Roman"/>
          <w:sz w:val="24"/>
          <w:szCs w:val="24"/>
        </w:rPr>
        <w:t xml:space="preserve">r este orden, buscando </w:t>
      </w:r>
      <w:r w:rsidRPr="003B0705">
        <w:rPr>
          <w:rFonts w:ascii="Times New Roman" w:hAnsi="Times New Roman" w:cs="Times New Roman"/>
          <w:sz w:val="24"/>
          <w:szCs w:val="24"/>
        </w:rPr>
        <w:t>alternativas frente al modelo hegemónico de construcción e interpretación</w:t>
      </w:r>
      <w:r w:rsidR="003069B9">
        <w:rPr>
          <w:rFonts w:ascii="Times New Roman" w:hAnsi="Times New Roman" w:cs="Times New Roman"/>
          <w:sz w:val="24"/>
          <w:szCs w:val="24"/>
        </w:rPr>
        <w:t xml:space="preserve"> de las R</w:t>
      </w:r>
      <w:r w:rsidRPr="003B0705">
        <w:rPr>
          <w:rFonts w:ascii="Times New Roman" w:hAnsi="Times New Roman" w:cs="Times New Roman"/>
          <w:sz w:val="24"/>
          <w:szCs w:val="24"/>
        </w:rPr>
        <w:t>elacione</w:t>
      </w:r>
      <w:r w:rsidR="003069B9">
        <w:rPr>
          <w:rFonts w:ascii="Times New Roman" w:hAnsi="Times New Roman" w:cs="Times New Roman"/>
          <w:sz w:val="24"/>
          <w:szCs w:val="24"/>
        </w:rPr>
        <w:t>s I</w:t>
      </w:r>
      <w:r w:rsidRPr="003B0705">
        <w:rPr>
          <w:rFonts w:ascii="Times New Roman" w:hAnsi="Times New Roman" w:cs="Times New Roman"/>
          <w:sz w:val="24"/>
          <w:szCs w:val="24"/>
        </w:rPr>
        <w:t>nternacionales.</w:t>
      </w:r>
      <w:r w:rsidR="003321F2" w:rsidRPr="003B0705">
        <w:rPr>
          <w:rFonts w:ascii="Times New Roman" w:hAnsi="Times New Roman" w:cs="Times New Roman"/>
          <w:sz w:val="24"/>
          <w:szCs w:val="24"/>
        </w:rPr>
        <w:t xml:space="preserve"> De esta forma, </w:t>
      </w:r>
      <w:r w:rsidRPr="003B0705">
        <w:rPr>
          <w:rFonts w:ascii="Times New Roman" w:hAnsi="Times New Roman" w:cs="Times New Roman"/>
          <w:sz w:val="24"/>
          <w:szCs w:val="24"/>
        </w:rPr>
        <w:t>lo que se busca es contribuir a la democratización de los estudios internacionales a partir de la emergencia de</w:t>
      </w:r>
      <w:r w:rsidR="003069B9">
        <w:rPr>
          <w:rFonts w:ascii="Times New Roman" w:hAnsi="Times New Roman" w:cs="Times New Roman"/>
          <w:sz w:val="24"/>
          <w:szCs w:val="24"/>
        </w:rPr>
        <w:t xml:space="preserve"> nuevas formas de interpretaciones</w:t>
      </w:r>
      <w:r w:rsidRPr="003B0705">
        <w:rPr>
          <w:rFonts w:ascii="Times New Roman" w:hAnsi="Times New Roman" w:cs="Times New Roman"/>
          <w:sz w:val="24"/>
          <w:szCs w:val="24"/>
        </w:rPr>
        <w:t xml:space="preserve"> de la realidad</w:t>
      </w:r>
      <w:r w:rsidR="00380845" w:rsidRPr="003B0705">
        <w:rPr>
          <w:rFonts w:ascii="Times New Roman" w:hAnsi="Times New Roman" w:cs="Times New Roman"/>
          <w:sz w:val="24"/>
          <w:szCs w:val="24"/>
        </w:rPr>
        <w:t xml:space="preserve"> internacional</w:t>
      </w:r>
      <w:r w:rsidR="003321F2" w:rsidRPr="003B0705">
        <w:rPr>
          <w:rFonts w:ascii="Times New Roman" w:hAnsi="Times New Roman" w:cs="Times New Roman"/>
          <w:sz w:val="24"/>
          <w:szCs w:val="24"/>
        </w:rPr>
        <w:t xml:space="preserve">. </w:t>
      </w:r>
      <w:r w:rsidRPr="003B0705">
        <w:rPr>
          <w:rFonts w:ascii="Times New Roman" w:hAnsi="Times New Roman" w:cs="Times New Roman"/>
          <w:sz w:val="24"/>
          <w:szCs w:val="24"/>
        </w:rPr>
        <w:t xml:space="preserve"> </w:t>
      </w:r>
      <w:r w:rsidR="003321F2" w:rsidRPr="003B0705">
        <w:rPr>
          <w:rFonts w:ascii="Times New Roman" w:hAnsi="Times New Roman" w:cs="Times New Roman"/>
          <w:sz w:val="24"/>
          <w:szCs w:val="24"/>
        </w:rPr>
        <w:t>Así, e</w:t>
      </w:r>
      <w:r w:rsidR="003069B9">
        <w:rPr>
          <w:rFonts w:ascii="Times New Roman" w:hAnsi="Times New Roman" w:cs="Times New Roman"/>
          <w:sz w:val="24"/>
          <w:szCs w:val="24"/>
        </w:rPr>
        <w:t>l trabajo propone ser un aporte desde la perspectiva</w:t>
      </w:r>
      <w:r w:rsidR="00380845" w:rsidRPr="003B0705">
        <w:rPr>
          <w:rFonts w:ascii="Times New Roman" w:hAnsi="Times New Roman" w:cs="Times New Roman"/>
          <w:sz w:val="24"/>
          <w:szCs w:val="24"/>
        </w:rPr>
        <w:t xml:space="preserve"> crítica.</w:t>
      </w:r>
    </w:p>
    <w:p w:rsidR="003B0705" w:rsidRPr="003B0705" w:rsidRDefault="00380845" w:rsidP="003B0705">
      <w:pPr>
        <w:spacing w:after="0" w:line="360" w:lineRule="auto"/>
        <w:ind w:firstLine="851"/>
        <w:jc w:val="both"/>
        <w:rPr>
          <w:rFonts w:ascii="Times New Roman" w:hAnsi="Times New Roman" w:cs="Times New Roman"/>
          <w:sz w:val="24"/>
          <w:szCs w:val="24"/>
        </w:rPr>
      </w:pPr>
      <w:r w:rsidRPr="003B0705">
        <w:rPr>
          <w:rFonts w:ascii="Times New Roman" w:hAnsi="Times New Roman" w:cs="Times New Roman"/>
          <w:sz w:val="24"/>
          <w:szCs w:val="24"/>
        </w:rPr>
        <w:t>Esto se dará a</w:t>
      </w:r>
      <w:r w:rsidR="00610889" w:rsidRPr="003B0705">
        <w:rPr>
          <w:rFonts w:ascii="Times New Roman" w:hAnsi="Times New Roman" w:cs="Times New Roman"/>
          <w:sz w:val="24"/>
          <w:szCs w:val="24"/>
        </w:rPr>
        <w:t xml:space="preserve"> partir del análisis</w:t>
      </w:r>
      <w:r w:rsidRPr="003B0705">
        <w:rPr>
          <w:rFonts w:ascii="Times New Roman" w:hAnsi="Times New Roman" w:cs="Times New Roman"/>
          <w:sz w:val="24"/>
          <w:szCs w:val="24"/>
        </w:rPr>
        <w:t xml:space="preserve"> bibliográfico sobre e</w:t>
      </w:r>
      <w:r w:rsidR="003069B9">
        <w:rPr>
          <w:rFonts w:ascii="Times New Roman" w:hAnsi="Times New Roman" w:cs="Times New Roman"/>
          <w:sz w:val="24"/>
          <w:szCs w:val="24"/>
        </w:rPr>
        <w:t xml:space="preserve">l tema, abordando </w:t>
      </w:r>
      <w:r w:rsidRPr="003B0705">
        <w:rPr>
          <w:rFonts w:ascii="Times New Roman" w:hAnsi="Times New Roman" w:cs="Times New Roman"/>
          <w:sz w:val="24"/>
          <w:szCs w:val="24"/>
        </w:rPr>
        <w:t xml:space="preserve">las bases </w:t>
      </w:r>
      <w:r w:rsidR="003321F2" w:rsidRPr="003B0705">
        <w:rPr>
          <w:rFonts w:ascii="Times New Roman" w:hAnsi="Times New Roman" w:cs="Times New Roman"/>
          <w:sz w:val="24"/>
          <w:szCs w:val="24"/>
        </w:rPr>
        <w:t xml:space="preserve">del poder </w:t>
      </w:r>
      <w:r w:rsidRPr="003B0705">
        <w:rPr>
          <w:rFonts w:ascii="Times New Roman" w:hAnsi="Times New Roman" w:cs="Times New Roman"/>
          <w:sz w:val="24"/>
          <w:szCs w:val="24"/>
        </w:rPr>
        <w:t xml:space="preserve">hegemónico </w:t>
      </w:r>
      <w:r w:rsidR="003321F2" w:rsidRPr="003B0705">
        <w:rPr>
          <w:rFonts w:ascii="Times New Roman" w:hAnsi="Times New Roman" w:cs="Times New Roman"/>
          <w:sz w:val="24"/>
          <w:szCs w:val="24"/>
        </w:rPr>
        <w:t>internacional</w:t>
      </w:r>
      <w:r w:rsidR="003069B9">
        <w:rPr>
          <w:rFonts w:ascii="Times New Roman" w:hAnsi="Times New Roman" w:cs="Times New Roman"/>
          <w:sz w:val="24"/>
          <w:szCs w:val="24"/>
        </w:rPr>
        <w:t xml:space="preserve"> al analizar, primeramente el poder y la dominación en la formación de la disciplina; y posteriormente</w:t>
      </w:r>
      <w:r w:rsidR="003321F2" w:rsidRPr="003B0705">
        <w:rPr>
          <w:rFonts w:ascii="Times New Roman" w:hAnsi="Times New Roman" w:cs="Times New Roman"/>
          <w:sz w:val="24"/>
          <w:szCs w:val="24"/>
        </w:rPr>
        <w:t xml:space="preserve"> los principales mecanismos de control y poder, espec</w:t>
      </w:r>
      <w:r w:rsidR="003069B9">
        <w:rPr>
          <w:rFonts w:ascii="Times New Roman" w:hAnsi="Times New Roman" w:cs="Times New Roman"/>
          <w:sz w:val="24"/>
          <w:szCs w:val="24"/>
        </w:rPr>
        <w:t>ialmente en el ámbito económico, al abordar el poder y la dominación en el Sistema Internacional. Por fin, se destacará la construcción de alternativas a partir de la emergencia del pensamiento periférico, acentuando la emergencia del pensamiento del Buen Vivir como forma de</w:t>
      </w:r>
      <w:r w:rsidRPr="003B0705">
        <w:rPr>
          <w:rFonts w:ascii="Times New Roman" w:hAnsi="Times New Roman" w:cs="Times New Roman"/>
          <w:sz w:val="24"/>
          <w:szCs w:val="24"/>
        </w:rPr>
        <w:t xml:space="preserve"> resistencia y oposición frente al poder</w:t>
      </w:r>
      <w:r w:rsidR="003069B9">
        <w:rPr>
          <w:rFonts w:ascii="Times New Roman" w:hAnsi="Times New Roman" w:cs="Times New Roman"/>
          <w:sz w:val="24"/>
          <w:szCs w:val="24"/>
        </w:rPr>
        <w:t xml:space="preserve"> hegemónico</w:t>
      </w:r>
      <w:r w:rsidRPr="003B0705">
        <w:rPr>
          <w:rFonts w:ascii="Times New Roman" w:hAnsi="Times New Roman" w:cs="Times New Roman"/>
          <w:sz w:val="24"/>
          <w:szCs w:val="24"/>
        </w:rPr>
        <w:t xml:space="preserve"> dominante, </w:t>
      </w:r>
      <w:r w:rsidR="00E459CB" w:rsidRPr="003B0705">
        <w:rPr>
          <w:rFonts w:ascii="Times New Roman" w:hAnsi="Times New Roman" w:cs="Times New Roman"/>
          <w:sz w:val="24"/>
          <w:szCs w:val="24"/>
        </w:rPr>
        <w:t xml:space="preserve">destacando </w:t>
      </w:r>
      <w:r w:rsidRPr="003B0705">
        <w:rPr>
          <w:rFonts w:ascii="Times New Roman" w:hAnsi="Times New Roman" w:cs="Times New Roman"/>
          <w:sz w:val="24"/>
          <w:szCs w:val="24"/>
        </w:rPr>
        <w:t>los movimientos indígenas y otras agrupaciones sociales que desde Sudamérica buscan influenciar en la construcción de un nuevo orden internacional</w:t>
      </w:r>
      <w:r w:rsidR="00610889" w:rsidRPr="003B0705">
        <w:rPr>
          <w:rFonts w:ascii="Times New Roman" w:hAnsi="Times New Roman" w:cs="Times New Roman"/>
          <w:sz w:val="24"/>
          <w:szCs w:val="24"/>
        </w:rPr>
        <w:t>.</w:t>
      </w:r>
      <w:r w:rsidRPr="003B0705">
        <w:rPr>
          <w:rFonts w:ascii="Times New Roman" w:hAnsi="Times New Roman" w:cs="Times New Roman"/>
          <w:sz w:val="24"/>
          <w:szCs w:val="24"/>
        </w:rPr>
        <w:t xml:space="preserve"> </w:t>
      </w:r>
      <w:r w:rsidR="003321F2" w:rsidRPr="003B0705">
        <w:rPr>
          <w:rFonts w:ascii="Times New Roman" w:hAnsi="Times New Roman" w:cs="Times New Roman"/>
          <w:sz w:val="24"/>
          <w:szCs w:val="24"/>
        </w:rPr>
        <w:t xml:space="preserve"> </w:t>
      </w:r>
    </w:p>
    <w:p w:rsidR="00CB23ED" w:rsidRPr="003B0705" w:rsidRDefault="00CB23ED" w:rsidP="00710716">
      <w:pPr>
        <w:spacing w:after="0" w:line="360" w:lineRule="auto"/>
        <w:rPr>
          <w:rFonts w:ascii="Arial" w:hAnsi="Arial" w:cs="Arial"/>
          <w:b/>
          <w:sz w:val="24"/>
          <w:szCs w:val="24"/>
        </w:rPr>
      </w:pPr>
    </w:p>
    <w:p w:rsidR="0089323F" w:rsidRPr="003B0705" w:rsidRDefault="00B949AA" w:rsidP="003B0705">
      <w:pPr>
        <w:spacing w:after="0" w:line="360" w:lineRule="auto"/>
        <w:rPr>
          <w:rFonts w:ascii="Arial" w:hAnsi="Arial" w:cs="Arial"/>
          <w:b/>
          <w:sz w:val="24"/>
          <w:szCs w:val="24"/>
        </w:rPr>
      </w:pPr>
      <w:r w:rsidRPr="003B0705">
        <w:rPr>
          <w:rFonts w:ascii="Arial" w:hAnsi="Arial" w:cs="Arial"/>
          <w:b/>
          <w:sz w:val="24"/>
          <w:szCs w:val="24"/>
        </w:rPr>
        <w:tab/>
      </w:r>
    </w:p>
    <w:p w:rsidR="001E34B7" w:rsidRPr="003B0705" w:rsidRDefault="001E34B7" w:rsidP="001E34B7">
      <w:pPr>
        <w:spacing w:after="0" w:line="360" w:lineRule="auto"/>
        <w:jc w:val="both"/>
        <w:rPr>
          <w:rFonts w:ascii="Times New Roman" w:hAnsi="Times New Roman" w:cs="Times New Roman"/>
          <w:b/>
          <w:iCs/>
          <w:sz w:val="24"/>
          <w:szCs w:val="24"/>
          <w:lang w:val="es-AR"/>
        </w:rPr>
      </w:pPr>
      <w:r w:rsidRPr="003B0705">
        <w:rPr>
          <w:rFonts w:ascii="Times New Roman" w:hAnsi="Times New Roman" w:cs="Times New Roman"/>
          <w:b/>
          <w:iCs/>
          <w:sz w:val="24"/>
          <w:szCs w:val="24"/>
          <w:lang w:val="es-AR"/>
        </w:rPr>
        <w:t>El poder y la dominación en los estudios de las Relaciones Internacionales</w:t>
      </w:r>
    </w:p>
    <w:p w:rsidR="001E34B7" w:rsidRPr="003B0705" w:rsidRDefault="001E34B7" w:rsidP="001E34B7">
      <w:pPr>
        <w:spacing w:after="0" w:line="360" w:lineRule="auto"/>
        <w:jc w:val="both"/>
        <w:rPr>
          <w:rFonts w:ascii="Times New Roman" w:hAnsi="Times New Roman" w:cs="Times New Roman"/>
          <w:iCs/>
          <w:sz w:val="24"/>
          <w:szCs w:val="24"/>
          <w:lang w:val="es-AR"/>
        </w:rPr>
      </w:pPr>
    </w:p>
    <w:p w:rsidR="001E34B7" w:rsidRPr="003B0705" w:rsidRDefault="001E34B7" w:rsidP="001E34B7">
      <w:pPr>
        <w:spacing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En el campo de estudio de las</w:t>
      </w:r>
      <w:r w:rsidRPr="003B0705">
        <w:rPr>
          <w:rFonts w:ascii="Times New Roman" w:hAnsi="Times New Roman" w:cs="Times New Roman"/>
          <w:iCs/>
          <w:sz w:val="24"/>
          <w:szCs w:val="24"/>
          <w:lang w:val="es-AR"/>
        </w:rPr>
        <w:t xml:space="preserve"> Relaciones Internacionales, las teorías y metodologías utilizadas para interp</w:t>
      </w:r>
      <w:r w:rsidR="003069B9">
        <w:rPr>
          <w:rFonts w:ascii="Times New Roman" w:hAnsi="Times New Roman" w:cs="Times New Roman"/>
          <w:iCs/>
          <w:sz w:val="24"/>
          <w:szCs w:val="24"/>
          <w:lang w:val="es-AR"/>
        </w:rPr>
        <w:t>retar el análisis internacional</w:t>
      </w:r>
      <w:r w:rsidRPr="003B0705">
        <w:rPr>
          <w:rFonts w:ascii="Times New Roman" w:hAnsi="Times New Roman" w:cs="Times New Roman"/>
          <w:iCs/>
          <w:sz w:val="24"/>
          <w:szCs w:val="24"/>
          <w:lang w:val="es-AR"/>
        </w:rPr>
        <w:t xml:space="preserve"> fueron sistematizadas a principios del siglo XX, en el momento de expansión del poder de los Estados Unidos en el Sistema Internacional, sustituyendo a Europa Occidental como el paradigma dominante de la disciplina.</w:t>
      </w:r>
    </w:p>
    <w:p w:rsidR="001E34B7" w:rsidRPr="003B0705" w:rsidRDefault="001E34B7" w:rsidP="001E34B7">
      <w:pPr>
        <w:spacing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 xml:space="preserve">Una de sus características ontológicas es su visión estado-céntrica implementada en consonancia con la formación del Estado-nación moderno de acuerdo con la narrativa establecida por Europa para instaurar un nuevo patrón político, económico, militar y civilizatorio. De este modo, los principales directrices de la disciplina están fundamentados en la supremacía del Estado euro-céntrico – posteriormente estadounidense – llegando a deslegitimar la influencia de otros actores y </w:t>
      </w:r>
      <w:r w:rsidR="003069B9">
        <w:rPr>
          <w:rFonts w:ascii="Times New Roman" w:hAnsi="Times New Roman" w:cs="Times New Roman"/>
          <w:iCs/>
          <w:sz w:val="24"/>
          <w:szCs w:val="24"/>
          <w:lang w:val="es-AR"/>
        </w:rPr>
        <w:t>sociedades en la formación del Sistema I</w:t>
      </w:r>
      <w:r w:rsidRPr="003B0705">
        <w:rPr>
          <w:rFonts w:ascii="Times New Roman" w:hAnsi="Times New Roman" w:cs="Times New Roman"/>
          <w:iCs/>
          <w:sz w:val="24"/>
          <w:szCs w:val="24"/>
          <w:lang w:val="es-AR"/>
        </w:rPr>
        <w:t>nternacional, al mismo tiempo en que encubren las lógicas de poder que están por detrás de la idea de superioridad de estas sociedades (Rodríguez, 2013, pp. 89–91).</w:t>
      </w:r>
    </w:p>
    <w:p w:rsidR="001E34B7" w:rsidRPr="003B0705" w:rsidRDefault="001E34B7" w:rsidP="001E34B7">
      <w:pPr>
        <w:spacing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lastRenderedPageBreak/>
        <w:t>De hecho, el surgimiento del Estado-nación moderno estaría intrínsecamente vinculado al desarrollo del campo</w:t>
      </w:r>
      <w:r w:rsidRPr="003B0705">
        <w:rPr>
          <w:rFonts w:ascii="Times New Roman" w:hAnsi="Times New Roman" w:cs="Times New Roman"/>
          <w:iCs/>
          <w:sz w:val="24"/>
          <w:szCs w:val="24"/>
          <w:lang w:val="es-AR"/>
        </w:rPr>
        <w:t xml:space="preserve"> de las</w:t>
      </w:r>
      <w:r w:rsidRPr="003B0705">
        <w:rPr>
          <w:rFonts w:ascii="Times New Roman" w:hAnsi="Times New Roman" w:cs="Times New Roman"/>
          <w:iCs/>
          <w:sz w:val="24"/>
          <w:szCs w:val="24"/>
          <w:lang w:val="es-AR"/>
        </w:rPr>
        <w:t xml:space="preserve"> Relaciones Internacionales, reflejando la ontología estatista al tener el Estado como el principal actor internacional, estableciendo el carácter estado-céntrico, al igual que consolidando el pensamiento europeo, y posteriormente estadounidense, como el ideal a ser seguido por las demás naciones. De este modo, hasta la actualidad, la disciplina se nutre casi exclusivamente de la tradición epistémica occidental y trata primordialmente de las dinámicas que afectan a los intereses de las principales potencias del Sistema Internacional</w:t>
      </w:r>
      <w:r w:rsidR="00B43F4E" w:rsidRPr="003B0705">
        <w:rPr>
          <w:rFonts w:ascii="Times New Roman" w:hAnsi="Times New Roman" w:cs="Times New Roman"/>
          <w:iCs/>
          <w:sz w:val="24"/>
          <w:szCs w:val="24"/>
          <w:lang w:val="es-AR"/>
        </w:rPr>
        <w:t xml:space="preserve"> </w:t>
      </w:r>
      <w:r w:rsidR="00B43F4E" w:rsidRPr="003B0705">
        <w:rPr>
          <w:rFonts w:ascii="Times New Roman" w:hAnsi="Times New Roman" w:cs="Times New Roman"/>
          <w:iCs/>
          <w:sz w:val="24"/>
          <w:szCs w:val="24"/>
          <w:lang w:val="es-AR"/>
        </w:rPr>
        <w:fldChar w:fldCharType="begin"/>
      </w:r>
      <w:r w:rsidR="00B43F4E" w:rsidRPr="003B0705">
        <w:rPr>
          <w:rFonts w:ascii="Times New Roman" w:hAnsi="Times New Roman" w:cs="Times New Roman"/>
          <w:iCs/>
          <w:sz w:val="24"/>
          <w:szCs w:val="24"/>
          <w:lang w:val="es-AR"/>
        </w:rPr>
        <w:instrText xml:space="preserve"> ADDIN ZOTERO_ITEM CSL_CITATION {"citationID":"mI0gqqmf","properties":{"formattedCitation":"{\\rtf (\\uc0\\u193{}lvarez, 2015, pp. 51\\uc0\\u8211{}53)}","plainCitation":"(Álvarez, 2015, pp. 51–53)"},"citationItems":[{"id":295,"uris":["http://zotero.org/users/local/AWmxV97y/items/4FP5PCNV"],"uri":["http://zotero.org/users/local/AWmxV97y/items/4FP5PCNV"],"itemData":{"id":295,"type":"chapter","title":"Eurocentrismo y Relaciones Internacionales: reflexiones acerca de la decolonialidad de la disciplina","container-title":"Ciencias Sociales y Relaciones Internacionales: Nuevas perspectivas desde América Latina","publisher":"Escuela de Relaciones Internacionales de la Universidad Nacional ; CLACSO","publisher-place":"Heredia, Costa Rica; Ciudad de Buenos Aires","page":"pp. 47-68","event-place":"Heredia, Costa Rica; Ciudad de Buenos Aires","collection-editor":[{"family":"Soto Acosta","given":"Willy"}],"author":[{"family":"Álvarez","given":"Glorianna Rodríguez"}],"issued":{"date-parts":[["2015"]]}},"locator":"51-53","label":"page"}],"schema":"https://github.com/citation-style-language/schema/raw/master/csl-citation.json"} </w:instrText>
      </w:r>
      <w:r w:rsidR="00B43F4E" w:rsidRPr="003B0705">
        <w:rPr>
          <w:rFonts w:ascii="Times New Roman" w:hAnsi="Times New Roman" w:cs="Times New Roman"/>
          <w:iCs/>
          <w:sz w:val="24"/>
          <w:szCs w:val="24"/>
          <w:lang w:val="es-AR"/>
        </w:rPr>
        <w:fldChar w:fldCharType="separate"/>
      </w:r>
      <w:r w:rsidR="00B43F4E" w:rsidRPr="003B0705">
        <w:rPr>
          <w:rFonts w:ascii="Times New Roman" w:hAnsi="Times New Roman" w:cs="Times New Roman"/>
          <w:sz w:val="24"/>
          <w:szCs w:val="24"/>
        </w:rPr>
        <w:t>(Álvarez, 2015, pp. 51–53)</w:t>
      </w:r>
      <w:r w:rsidR="00B43F4E" w:rsidRPr="003B0705">
        <w:rPr>
          <w:rFonts w:ascii="Times New Roman" w:hAnsi="Times New Roman" w:cs="Times New Roman"/>
          <w:iCs/>
          <w:sz w:val="24"/>
          <w:szCs w:val="24"/>
          <w:lang w:val="es-AR"/>
        </w:rPr>
        <w:fldChar w:fldCharType="end"/>
      </w:r>
      <w:r w:rsidRPr="003B0705">
        <w:rPr>
          <w:rFonts w:ascii="Times New Roman" w:hAnsi="Times New Roman" w:cs="Times New Roman"/>
          <w:iCs/>
          <w:sz w:val="24"/>
          <w:szCs w:val="24"/>
          <w:lang w:val="es-AR"/>
        </w:rPr>
        <w:t xml:space="preserve">.  </w:t>
      </w:r>
    </w:p>
    <w:p w:rsidR="001E34B7" w:rsidRPr="003B0705" w:rsidRDefault="001E34B7" w:rsidP="001E34B7">
      <w:pPr>
        <w:spacing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Por consiguiente, se puede señalar el predominio del etnocentrismo en la forma</w:t>
      </w:r>
      <w:r w:rsidR="00B43F4E" w:rsidRPr="003B0705">
        <w:rPr>
          <w:rFonts w:ascii="Times New Roman" w:hAnsi="Times New Roman" w:cs="Times New Roman"/>
          <w:iCs/>
          <w:sz w:val="24"/>
          <w:szCs w:val="24"/>
          <w:lang w:val="es-AR"/>
        </w:rPr>
        <w:t>ción de la disciplina,</w:t>
      </w:r>
      <w:r w:rsidRPr="003B0705">
        <w:rPr>
          <w:rFonts w:ascii="Times New Roman" w:hAnsi="Times New Roman" w:cs="Times New Roman"/>
          <w:iCs/>
          <w:sz w:val="24"/>
          <w:szCs w:val="24"/>
          <w:lang w:val="es-AR"/>
        </w:rPr>
        <w:t xml:space="preserve"> marginalizando las perspectivas producidas por las naciones periféricas, evidenciados por la dicotomía entre el occidental y el no-occidental en el orden internacional, en que el primero debería ser el modelo a ser seguido</w:t>
      </w:r>
      <w:r w:rsidR="00B43F4E" w:rsidRPr="003B0705">
        <w:rPr>
          <w:rFonts w:ascii="Times New Roman" w:hAnsi="Times New Roman" w:cs="Times New Roman"/>
          <w:iCs/>
          <w:sz w:val="24"/>
          <w:szCs w:val="24"/>
          <w:lang w:val="es-AR"/>
        </w:rPr>
        <w:t xml:space="preserve"> </w:t>
      </w:r>
      <w:r w:rsidR="00B43F4E" w:rsidRPr="003B0705">
        <w:rPr>
          <w:rFonts w:ascii="Times New Roman" w:hAnsi="Times New Roman" w:cs="Times New Roman"/>
          <w:iCs/>
          <w:sz w:val="24"/>
          <w:szCs w:val="24"/>
          <w:lang w:val="es-AR"/>
        </w:rPr>
        <w:fldChar w:fldCharType="begin"/>
      </w:r>
      <w:r w:rsidR="00B43F4E" w:rsidRPr="003B0705">
        <w:rPr>
          <w:rFonts w:ascii="Times New Roman" w:hAnsi="Times New Roman" w:cs="Times New Roman"/>
          <w:iCs/>
          <w:sz w:val="24"/>
          <w:szCs w:val="24"/>
          <w:lang w:val="es-AR"/>
        </w:rPr>
        <w:instrText xml:space="preserve"> ADDIN ZOTERO_ITEM CSL_CITATION {"citationID":"p2WRUdXM","properties":{"formattedCitation":"{\\rtf (Rodr\\uc0\\u237{}guez, 2013, pp. 92\\uc0\\u8211{}93)}","plainCitation":"(Rodríguez, 2013, pp. 92–93)"},"citationItems":[{"id":283,"uris":["http://zotero.org/users/local/AWmxV97y/items/4BV6HRWS"],"uri":["http://zotero.org/users/local/AWmxV97y/items/4BV6HRWS"],"itemData":{"id":283,"type":"article-journal","title":"Enfoques postcoloniales en Relaciones Internacionales: un breve recorrido por sus debates y sus desarrollos teóricos","container-title":"Grupo de Estudios de Relaciones Internacionales (GERI) – UAM","page":"pp. 85-107","volume":"N° 22","author":[{"family":"Rodríguez","given":"Fernando Galindo"}],"issued":{"date-parts":[["2013"]]}},"locator":"92-93","label":"page"}],"schema":"https://github.com/citation-style-language/schema/raw/master/csl-citation.json"} </w:instrText>
      </w:r>
      <w:r w:rsidR="00B43F4E" w:rsidRPr="003B0705">
        <w:rPr>
          <w:rFonts w:ascii="Times New Roman" w:hAnsi="Times New Roman" w:cs="Times New Roman"/>
          <w:iCs/>
          <w:sz w:val="24"/>
          <w:szCs w:val="24"/>
          <w:lang w:val="es-AR"/>
        </w:rPr>
        <w:fldChar w:fldCharType="separate"/>
      </w:r>
      <w:r w:rsidR="00B43F4E" w:rsidRPr="003B0705">
        <w:rPr>
          <w:rFonts w:ascii="Times New Roman" w:hAnsi="Times New Roman" w:cs="Times New Roman"/>
          <w:sz w:val="24"/>
          <w:szCs w:val="24"/>
        </w:rPr>
        <w:t>(Rodríguez, 2013, pp. 92–93)</w:t>
      </w:r>
      <w:r w:rsidR="00B43F4E" w:rsidRPr="003B0705">
        <w:rPr>
          <w:rFonts w:ascii="Times New Roman" w:hAnsi="Times New Roman" w:cs="Times New Roman"/>
          <w:iCs/>
          <w:sz w:val="24"/>
          <w:szCs w:val="24"/>
          <w:lang w:val="es-AR"/>
        </w:rPr>
        <w:fldChar w:fldCharType="end"/>
      </w:r>
      <w:r w:rsidR="00B43F4E" w:rsidRPr="003B0705">
        <w:rPr>
          <w:rFonts w:ascii="Times New Roman" w:hAnsi="Times New Roman" w:cs="Times New Roman"/>
          <w:iCs/>
          <w:sz w:val="24"/>
          <w:szCs w:val="24"/>
          <w:lang w:val="es-AR"/>
        </w:rPr>
        <w:t>.</w:t>
      </w:r>
      <w:r w:rsidRPr="003B0705">
        <w:rPr>
          <w:rFonts w:ascii="Times New Roman" w:hAnsi="Times New Roman" w:cs="Times New Roman"/>
          <w:iCs/>
          <w:sz w:val="24"/>
          <w:szCs w:val="24"/>
          <w:lang w:val="es-AR"/>
        </w:rPr>
        <w:t xml:space="preserve">  Lo anterior debido a que los grupos hegemónicos eran vistos como modelo de evolución, lo que ha corroborado para que disciplina esté fundada en la superioridad establecida por el patrón de civilización euro-céntrico y estadounidense, apoyado en las diferencias raciales, étnicas y culturales que se tornaron supuestos de formación de la identidad hegemónica (Álvarez, 2015, p. 53). </w:t>
      </w:r>
    </w:p>
    <w:p w:rsidR="001E34B7" w:rsidRPr="003B0705" w:rsidRDefault="001E34B7" w:rsidP="001E34B7">
      <w:pPr>
        <w:spacing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 xml:space="preserve">Así, </w:t>
      </w:r>
      <w:r w:rsidR="00B43F4E" w:rsidRPr="003B0705">
        <w:rPr>
          <w:rFonts w:ascii="Times New Roman" w:hAnsi="Times New Roman" w:cs="Times New Roman"/>
          <w:iCs/>
          <w:sz w:val="24"/>
          <w:szCs w:val="24"/>
          <w:lang w:val="es-AR"/>
        </w:rPr>
        <w:t>en la construcción académica de las</w:t>
      </w:r>
      <w:r w:rsidRPr="003B0705">
        <w:rPr>
          <w:rFonts w:ascii="Times New Roman" w:hAnsi="Times New Roman" w:cs="Times New Roman"/>
          <w:iCs/>
          <w:sz w:val="24"/>
          <w:szCs w:val="24"/>
          <w:lang w:val="es-AR"/>
        </w:rPr>
        <w:t xml:space="preserve"> campo de los </w:t>
      </w:r>
      <w:r w:rsidR="00B43F4E" w:rsidRPr="003B0705">
        <w:rPr>
          <w:rFonts w:ascii="Times New Roman" w:hAnsi="Times New Roman" w:cs="Times New Roman"/>
          <w:iCs/>
          <w:sz w:val="24"/>
          <w:szCs w:val="24"/>
          <w:lang w:val="es-AR"/>
        </w:rPr>
        <w:t>Relaciones</w:t>
      </w:r>
      <w:r w:rsidRPr="003B0705">
        <w:rPr>
          <w:rFonts w:ascii="Times New Roman" w:hAnsi="Times New Roman" w:cs="Times New Roman"/>
          <w:iCs/>
          <w:sz w:val="24"/>
          <w:szCs w:val="24"/>
          <w:lang w:val="es-AR"/>
        </w:rPr>
        <w:t xml:space="preserve"> Internacionales, al igual que de las ciencias sociales en general, predomina el pensamiento europeo y estadounidense vinculado con el contexto de desarrollo de estos países para comandar el tiempo y el espacio de toda la humanidad, a partir de sus propias experiencias. De este modo, los procesos históricos y la cultura de estas naciones se han transformado en elementos de referencias universales, influyendo en la concepción de las otras formas de ser y saber subyugadas como diferentes, primitivas, consideradas como etapas inferiores en el proceso de evolución linear del desarrollo histórico </w:t>
      </w:r>
      <w:r w:rsidR="00B43F4E" w:rsidRPr="003B0705">
        <w:rPr>
          <w:rFonts w:ascii="Times New Roman" w:hAnsi="Times New Roman" w:cs="Times New Roman"/>
          <w:iCs/>
          <w:sz w:val="24"/>
          <w:szCs w:val="24"/>
          <w:lang w:val="es-AR"/>
        </w:rPr>
        <w:fldChar w:fldCharType="begin"/>
      </w:r>
      <w:r w:rsidR="00B43F4E" w:rsidRPr="003B0705">
        <w:rPr>
          <w:rFonts w:ascii="Times New Roman" w:hAnsi="Times New Roman" w:cs="Times New Roman"/>
          <w:iCs/>
          <w:sz w:val="24"/>
          <w:szCs w:val="24"/>
          <w:lang w:val="es-AR"/>
        </w:rPr>
        <w:instrText xml:space="preserve"> ADDIN ZOTERO_ITEM CSL_CITATION {"citationID":"wRT21yYM","properties":{"formattedCitation":"{\\rtf (Bravo, 2015, pp. 29\\uc0\\u8211{}31)}","plainCitation":"(Bravo, 2015, pp. 29–31)"},"citationItems":[{"id":284,"uris":["http://zotero.org/users/local/AWmxV97y/items/CT2HC4R5"],"uri":["http://zotero.org/users/local/AWmxV97y/items/CT2HC4R5"],"itemData":{"id":284,"type":"thesis","title":"El pensamiento crítico latinoamericano: La opción decolonial","publisher":"Facultad de Derecho y Ciencias Políticas","publisher-place":"Rosario, Argentina","genre":"Licenciatura en Relaciones Internacionales","event-place":"Rosario, Argentina","URL":"http://imgbiblio.vaneduc.edu.ar/fulltext/files/TC115802.pdf","author":[{"family":"Bravo","given":"Lucia"}],"issued":{"date-parts":[["2015"]]}},"locator":"29-31","label":"page"}],"schema":"https://github.com/citation-style-language/schema/raw/master/csl-citation.json"} </w:instrText>
      </w:r>
      <w:r w:rsidR="00B43F4E" w:rsidRPr="003B0705">
        <w:rPr>
          <w:rFonts w:ascii="Times New Roman" w:hAnsi="Times New Roman" w:cs="Times New Roman"/>
          <w:iCs/>
          <w:sz w:val="24"/>
          <w:szCs w:val="24"/>
          <w:lang w:val="es-AR"/>
        </w:rPr>
        <w:fldChar w:fldCharType="separate"/>
      </w:r>
      <w:r w:rsidR="00B43F4E" w:rsidRPr="003B0705">
        <w:rPr>
          <w:rFonts w:ascii="Times New Roman" w:hAnsi="Times New Roman" w:cs="Times New Roman"/>
          <w:sz w:val="24"/>
          <w:szCs w:val="24"/>
        </w:rPr>
        <w:t>(Bravo, 2015, pp. 29–31)</w:t>
      </w:r>
      <w:r w:rsidR="00B43F4E" w:rsidRPr="003B0705">
        <w:rPr>
          <w:rFonts w:ascii="Times New Roman" w:hAnsi="Times New Roman" w:cs="Times New Roman"/>
          <w:iCs/>
          <w:sz w:val="24"/>
          <w:szCs w:val="24"/>
          <w:lang w:val="es-AR"/>
        </w:rPr>
        <w:fldChar w:fldCharType="end"/>
      </w:r>
      <w:r w:rsidR="00B43F4E" w:rsidRPr="003B0705">
        <w:rPr>
          <w:rFonts w:ascii="Times New Roman" w:hAnsi="Times New Roman" w:cs="Times New Roman"/>
          <w:iCs/>
          <w:sz w:val="24"/>
          <w:szCs w:val="24"/>
          <w:lang w:val="es-AR"/>
        </w:rPr>
        <w:t>.</w:t>
      </w:r>
    </w:p>
    <w:p w:rsidR="001E34B7" w:rsidRPr="003B0705" w:rsidRDefault="001E34B7" w:rsidP="001E34B7">
      <w:pPr>
        <w:spacing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 xml:space="preserve">De este modo, las perspectivas periféricas presentan poca influencia en la formación del pensamiento internacional, ya que su ámbito de estudio está enfocado mayoritariamente en los actores que detienen gran capacidad de poder, circunscritos a las relaciones entre las grandes potencias mundiales, lo que vuelve necesario impulsar corrientes que cuestionan el pensamiento dominante. </w:t>
      </w:r>
    </w:p>
    <w:p w:rsidR="001E34B7" w:rsidRPr="003B0705" w:rsidRDefault="001E34B7" w:rsidP="001E34B7">
      <w:pPr>
        <w:spacing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lastRenderedPageBreak/>
        <w:t xml:space="preserve">En este sentido, autores como Cristina </w:t>
      </w:r>
      <w:proofErr w:type="spellStart"/>
      <w:r w:rsidRPr="003B0705">
        <w:rPr>
          <w:rFonts w:ascii="Times New Roman" w:hAnsi="Times New Roman" w:cs="Times New Roman"/>
          <w:iCs/>
          <w:sz w:val="24"/>
          <w:szCs w:val="24"/>
          <w:lang w:val="es-AR"/>
        </w:rPr>
        <w:t>Inoue</w:t>
      </w:r>
      <w:proofErr w:type="spellEnd"/>
      <w:r w:rsidRPr="003B0705">
        <w:rPr>
          <w:rFonts w:ascii="Times New Roman" w:hAnsi="Times New Roman" w:cs="Times New Roman"/>
          <w:iCs/>
          <w:sz w:val="24"/>
          <w:szCs w:val="24"/>
          <w:lang w:val="es-AR"/>
        </w:rPr>
        <w:t xml:space="preserve"> y </w:t>
      </w:r>
      <w:proofErr w:type="spellStart"/>
      <w:r w:rsidRPr="003B0705">
        <w:rPr>
          <w:rFonts w:ascii="Times New Roman" w:hAnsi="Times New Roman" w:cs="Times New Roman"/>
          <w:iCs/>
          <w:sz w:val="24"/>
          <w:szCs w:val="24"/>
          <w:lang w:val="es-AR"/>
        </w:rPr>
        <w:t>Alerne</w:t>
      </w:r>
      <w:proofErr w:type="spellEnd"/>
      <w:r w:rsidRPr="003B0705">
        <w:rPr>
          <w:rFonts w:ascii="Times New Roman" w:hAnsi="Times New Roman" w:cs="Times New Roman"/>
          <w:iCs/>
          <w:sz w:val="24"/>
          <w:szCs w:val="24"/>
          <w:lang w:val="es-AR"/>
        </w:rPr>
        <w:t xml:space="preserve"> </w:t>
      </w:r>
      <w:proofErr w:type="spellStart"/>
      <w:r w:rsidRPr="003B0705">
        <w:rPr>
          <w:rFonts w:ascii="Times New Roman" w:hAnsi="Times New Roman" w:cs="Times New Roman"/>
          <w:iCs/>
          <w:sz w:val="24"/>
          <w:szCs w:val="24"/>
          <w:lang w:val="es-AR"/>
        </w:rPr>
        <w:t>Beth</w:t>
      </w:r>
      <w:proofErr w:type="spellEnd"/>
      <w:r w:rsidRPr="003B0705">
        <w:rPr>
          <w:rFonts w:ascii="Times New Roman" w:hAnsi="Times New Roman" w:cs="Times New Roman"/>
          <w:iCs/>
          <w:sz w:val="24"/>
          <w:szCs w:val="24"/>
          <w:lang w:val="es-AR"/>
        </w:rPr>
        <w:t xml:space="preserve"> </w:t>
      </w:r>
      <w:proofErr w:type="spellStart"/>
      <w:r w:rsidRPr="003B0705">
        <w:rPr>
          <w:rFonts w:ascii="Times New Roman" w:hAnsi="Times New Roman" w:cs="Times New Roman"/>
          <w:iCs/>
          <w:sz w:val="24"/>
          <w:szCs w:val="24"/>
          <w:lang w:val="es-AR"/>
        </w:rPr>
        <w:t>Tickner</w:t>
      </w:r>
      <w:proofErr w:type="spellEnd"/>
      <w:r w:rsidRPr="003B0705">
        <w:rPr>
          <w:rFonts w:ascii="Times New Roman" w:hAnsi="Times New Roman" w:cs="Times New Roman"/>
          <w:iCs/>
          <w:sz w:val="24"/>
          <w:szCs w:val="24"/>
          <w:lang w:val="es-AR"/>
        </w:rPr>
        <w:t xml:space="preserve"> destacan la importancia de la construcción de las Relaciones Internacionales a partir de distintas perspectivas más amplias que lleven en consideración temas, problemas y opiniones que surgen en otras regiones del mundo ajenas a la región hegemónica de poder, la cual tradicionalmente propaga sus ideales, propuestas e interpretaciones de su realidad al restante del mundo. De este modo, plantean la necesidad de elaborar reflexiones críticas y crear alternativas a estas interpretaciones de la realidad internacional dominantes, cuestionando las suposiciones sobre el conocimiento y el mundo, ampliando la agenda y los modelos de investigación y de teorización de la dis</w:t>
      </w:r>
      <w:r w:rsidR="00B43F4E" w:rsidRPr="003B0705">
        <w:rPr>
          <w:rFonts w:ascii="Times New Roman" w:hAnsi="Times New Roman" w:cs="Times New Roman"/>
          <w:iCs/>
          <w:sz w:val="24"/>
          <w:szCs w:val="24"/>
          <w:lang w:val="es-AR"/>
        </w:rPr>
        <w:t xml:space="preserve">ciplina </w:t>
      </w:r>
      <w:r w:rsidR="00B43F4E" w:rsidRPr="003B0705">
        <w:rPr>
          <w:rFonts w:ascii="Times New Roman" w:hAnsi="Times New Roman" w:cs="Times New Roman"/>
          <w:iCs/>
          <w:sz w:val="24"/>
          <w:szCs w:val="24"/>
          <w:lang w:val="es-AR"/>
        </w:rPr>
        <w:fldChar w:fldCharType="begin"/>
      </w:r>
      <w:r w:rsidR="00B43F4E" w:rsidRPr="003B0705">
        <w:rPr>
          <w:rFonts w:ascii="Times New Roman" w:hAnsi="Times New Roman" w:cs="Times New Roman"/>
          <w:iCs/>
          <w:sz w:val="24"/>
          <w:szCs w:val="24"/>
          <w:lang w:val="es-AR"/>
        </w:rPr>
        <w:instrText xml:space="preserve"> ADDIN ZOTERO_ITEM CSL_CITATION {"citationID":"eAZDMcMr","properties":{"formattedCitation":"(Inoue &amp; Tickner, 2016)","plainCitation":"(Inoue &amp; Tickner, 2016)"},"citationItems":[{"id":323,"uris":["http://zotero.org/users/local/AWmxV97y/items/S2D654R7"],"uri":["http://zotero.org/users/local/AWmxV97y/items/S2D654R7"],"itemData":{"id":323,"type":"article-journal","title":"Many Worlds, Many Theories?","container-title":"Revista Brasileira de Política Internacional","volume":"N° 59, Vol. 2","URL":"http://www.scielo.br/scielo.php?script=sci_arttext&amp;pid=S0034-73292016000200101","author":[{"family":"Inoue","given":"Cristina"},{"family":"Tickner","given":"Arlene Beth"}],"issued":{"date-parts":[["2016"]]}}}],"schema":"https://github.com/citation-style-language/schema/raw/master/csl-citation.json"} </w:instrText>
      </w:r>
      <w:r w:rsidR="00B43F4E" w:rsidRPr="003B0705">
        <w:rPr>
          <w:rFonts w:ascii="Times New Roman" w:hAnsi="Times New Roman" w:cs="Times New Roman"/>
          <w:iCs/>
          <w:sz w:val="24"/>
          <w:szCs w:val="24"/>
          <w:lang w:val="es-AR"/>
        </w:rPr>
        <w:fldChar w:fldCharType="separate"/>
      </w:r>
      <w:r w:rsidR="00B43F4E" w:rsidRPr="003B0705">
        <w:rPr>
          <w:rFonts w:ascii="Times New Roman" w:hAnsi="Times New Roman" w:cs="Times New Roman"/>
          <w:sz w:val="24"/>
          <w:szCs w:val="24"/>
        </w:rPr>
        <w:t>(</w:t>
      </w:r>
      <w:proofErr w:type="spellStart"/>
      <w:r w:rsidR="00B43F4E" w:rsidRPr="003B0705">
        <w:rPr>
          <w:rFonts w:ascii="Times New Roman" w:hAnsi="Times New Roman" w:cs="Times New Roman"/>
          <w:sz w:val="24"/>
          <w:szCs w:val="24"/>
        </w:rPr>
        <w:t>Inoue</w:t>
      </w:r>
      <w:proofErr w:type="spellEnd"/>
      <w:r w:rsidR="00B43F4E" w:rsidRPr="003B0705">
        <w:rPr>
          <w:rFonts w:ascii="Times New Roman" w:hAnsi="Times New Roman" w:cs="Times New Roman"/>
          <w:sz w:val="24"/>
          <w:szCs w:val="24"/>
        </w:rPr>
        <w:t xml:space="preserve"> &amp; </w:t>
      </w:r>
      <w:proofErr w:type="spellStart"/>
      <w:r w:rsidR="00B43F4E" w:rsidRPr="003B0705">
        <w:rPr>
          <w:rFonts w:ascii="Times New Roman" w:hAnsi="Times New Roman" w:cs="Times New Roman"/>
          <w:sz w:val="24"/>
          <w:szCs w:val="24"/>
        </w:rPr>
        <w:t>Tickner</w:t>
      </w:r>
      <w:proofErr w:type="spellEnd"/>
      <w:r w:rsidR="00B43F4E" w:rsidRPr="003B0705">
        <w:rPr>
          <w:rFonts w:ascii="Times New Roman" w:hAnsi="Times New Roman" w:cs="Times New Roman"/>
          <w:sz w:val="24"/>
          <w:szCs w:val="24"/>
        </w:rPr>
        <w:t>, 2016)</w:t>
      </w:r>
      <w:r w:rsidR="00B43F4E" w:rsidRPr="003B0705">
        <w:rPr>
          <w:rFonts w:ascii="Times New Roman" w:hAnsi="Times New Roman" w:cs="Times New Roman"/>
          <w:iCs/>
          <w:sz w:val="24"/>
          <w:szCs w:val="24"/>
          <w:lang w:val="es-AR"/>
        </w:rPr>
        <w:fldChar w:fldCharType="end"/>
      </w:r>
      <w:r w:rsidRPr="003B0705">
        <w:rPr>
          <w:rFonts w:ascii="Times New Roman" w:hAnsi="Times New Roman" w:cs="Times New Roman"/>
          <w:iCs/>
          <w:sz w:val="24"/>
          <w:szCs w:val="24"/>
          <w:lang w:val="es-AR"/>
        </w:rPr>
        <w:t xml:space="preserve">.  </w:t>
      </w:r>
    </w:p>
    <w:p w:rsidR="00B43F4E" w:rsidRPr="003B0705" w:rsidRDefault="00B43F4E" w:rsidP="00B43F4E">
      <w:pPr>
        <w:spacing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Lo anterior debido a que l</w:t>
      </w:r>
      <w:r w:rsidR="001E34B7" w:rsidRPr="003B0705">
        <w:rPr>
          <w:rFonts w:ascii="Times New Roman" w:hAnsi="Times New Roman" w:cs="Times New Roman"/>
          <w:iCs/>
          <w:sz w:val="24"/>
          <w:szCs w:val="24"/>
          <w:lang w:val="es-AR"/>
        </w:rPr>
        <w:t xml:space="preserve">a disciplina de las Relaciones Internacionales puede ser caracterizada por la rigidez de los esquemas y modelos predominantes en su producción teórica y agenda investigativa. Por lo tanto, para diversos autores de este ámbito, es necesaria estimular la revisión crítica, puesto que están condicionados por una determinada visión del mundo, ampliamente influenciada por la hegemonía y dominación de Estados Unidos en el sistema global </w:t>
      </w:r>
      <w:r w:rsidR="001E34B7" w:rsidRPr="003B0705">
        <w:rPr>
          <w:rFonts w:ascii="Times New Roman" w:hAnsi="Times New Roman" w:cs="Times New Roman"/>
          <w:iCs/>
          <w:sz w:val="24"/>
          <w:szCs w:val="24"/>
          <w:lang w:val="es-AR"/>
        </w:rPr>
        <w:fldChar w:fldCharType="begin"/>
      </w:r>
      <w:r w:rsidR="001E34B7" w:rsidRPr="003B0705">
        <w:rPr>
          <w:rFonts w:ascii="Times New Roman" w:hAnsi="Times New Roman" w:cs="Times New Roman"/>
          <w:iCs/>
          <w:sz w:val="24"/>
          <w:szCs w:val="24"/>
          <w:lang w:val="es-AR"/>
        </w:rPr>
        <w:instrText xml:space="preserve"> ADDIN ZOTERO_ITEM CSL_CITATION {"citationID":"icZ8J0kt","properties":{"formattedCitation":"{\\rtf (Palomares Lerma, 1991, pp. 20\\uc0\\u8211{}24)}","plainCitation":"(Palomares Lerma, 1991, pp. 20–24)"},"citationItems":[{"id":349,"uris":["http://zotero.org/users/local/AWmxV97y/items/NXTHW6R5"],"uri":["http://zotero.org/users/local/AWmxV97y/items/NXTHW6R5"],"itemData":{"id":349,"type":"article-journal","title":"Hegemonia y cambio en la teoria de las relaciones internacionales","container-title":"Afers Internacionals","page":"19-51","volume":"22","author":[{"family":"Palomares Lerma","given":"Gustavo"}],"issued":{"date-parts":[["1991"]]}},"locator":"20-24","label":"page"}],"schema":"https://github.com/citation-style-language/schema/raw/master/csl-citation.json"} </w:instrText>
      </w:r>
      <w:r w:rsidR="001E34B7" w:rsidRPr="003B0705">
        <w:rPr>
          <w:rFonts w:ascii="Times New Roman" w:hAnsi="Times New Roman" w:cs="Times New Roman"/>
          <w:iCs/>
          <w:sz w:val="24"/>
          <w:szCs w:val="24"/>
          <w:lang w:val="es-AR"/>
        </w:rPr>
        <w:fldChar w:fldCharType="separate"/>
      </w:r>
      <w:r w:rsidR="001E34B7" w:rsidRPr="003B0705">
        <w:rPr>
          <w:rFonts w:ascii="Times New Roman" w:hAnsi="Times New Roman" w:cs="Times New Roman"/>
          <w:sz w:val="24"/>
          <w:szCs w:val="24"/>
        </w:rPr>
        <w:t>(Palomares Lerma, 1991, pp. 20–24)</w:t>
      </w:r>
      <w:r w:rsidR="001E34B7" w:rsidRPr="003B0705">
        <w:rPr>
          <w:rFonts w:ascii="Times New Roman" w:hAnsi="Times New Roman" w:cs="Times New Roman"/>
          <w:iCs/>
          <w:sz w:val="24"/>
          <w:szCs w:val="24"/>
          <w:lang w:val="es-AR"/>
        </w:rPr>
        <w:fldChar w:fldCharType="end"/>
      </w:r>
      <w:r w:rsidR="001E34B7" w:rsidRPr="003B0705">
        <w:rPr>
          <w:rFonts w:ascii="Times New Roman" w:hAnsi="Times New Roman" w:cs="Times New Roman"/>
          <w:iCs/>
          <w:sz w:val="24"/>
          <w:szCs w:val="24"/>
          <w:lang w:val="es-AR"/>
        </w:rPr>
        <w:t xml:space="preserve">.  </w:t>
      </w:r>
    </w:p>
    <w:p w:rsidR="00B43F4E" w:rsidRPr="003B0705" w:rsidRDefault="003069B9" w:rsidP="00B43F4E">
      <w:pPr>
        <w:spacing w:after="0" w:line="360" w:lineRule="auto"/>
        <w:ind w:firstLine="708"/>
        <w:jc w:val="both"/>
        <w:rPr>
          <w:rFonts w:ascii="Times New Roman" w:hAnsi="Times New Roman" w:cs="Times New Roman"/>
          <w:iCs/>
          <w:sz w:val="24"/>
          <w:szCs w:val="24"/>
          <w:lang w:val="es-AR"/>
        </w:rPr>
      </w:pPr>
      <w:r>
        <w:rPr>
          <w:rFonts w:ascii="Times New Roman" w:hAnsi="Times New Roman" w:cs="Times New Roman"/>
          <w:iCs/>
          <w:sz w:val="24"/>
          <w:szCs w:val="24"/>
          <w:lang w:val="es-AR"/>
        </w:rPr>
        <w:t>Por otra parte, s</w:t>
      </w:r>
      <w:r w:rsidR="001E34B7" w:rsidRPr="003B0705">
        <w:rPr>
          <w:rFonts w:ascii="Times New Roman" w:hAnsi="Times New Roman" w:cs="Times New Roman"/>
          <w:iCs/>
          <w:sz w:val="24"/>
          <w:szCs w:val="24"/>
          <w:lang w:val="es-AR"/>
        </w:rPr>
        <w:t xml:space="preserve">egún Gustavo Palomares Lerma, la evolución de la sociedad internacional ha puesto de manifiesto los problemas, carencias y errores de los enfoques dominantes, destacando la necesidad de proponer nuevas aproximaciones, criticando la supremacía de los enfoques y bibliografías anglosajones dominantes en la disciplina, especialmente los abordajes provenientes de Estados Unidos, condicionando el modo de reflexionar en este campo. Lo anterior debido a que se interpreta los acontecimientos mundiales mayormente a través de la visión de este país, llevando en cuenta sus principales intereses, y por medio de sus principales ideologías </w:t>
      </w:r>
      <w:r w:rsidR="001E34B7" w:rsidRPr="003B0705">
        <w:rPr>
          <w:rFonts w:ascii="Times New Roman" w:hAnsi="Times New Roman" w:cs="Times New Roman"/>
          <w:iCs/>
          <w:sz w:val="24"/>
          <w:szCs w:val="24"/>
          <w:lang w:val="es-AR"/>
        </w:rPr>
        <w:fldChar w:fldCharType="begin"/>
      </w:r>
      <w:r w:rsidR="001E34B7" w:rsidRPr="003B0705">
        <w:rPr>
          <w:rFonts w:ascii="Times New Roman" w:hAnsi="Times New Roman" w:cs="Times New Roman"/>
          <w:iCs/>
          <w:sz w:val="24"/>
          <w:szCs w:val="24"/>
          <w:lang w:val="es-AR"/>
        </w:rPr>
        <w:instrText xml:space="preserve"> ADDIN ZOTERO_ITEM CSL_CITATION {"citationID":"5pQsnzN9","properties":{"formattedCitation":"(Palomares Lerma, 1991, p. 25)","plainCitation":"(Palomares Lerma, 1991, p. 25)"},"citationItems":[{"id":349,"uris":["http://zotero.org/users/local/AWmxV97y/items/NXTHW6R5"],"uri":["http://zotero.org/users/local/AWmxV97y/items/NXTHW6R5"],"itemData":{"id":349,"type":"article-journal","title":"Hegemonia y cambio en la teoria de las relaciones internacionales","container-title":"Afers Internacionals","page":"19-51","volume":"22","author":[{"family":"Palomares Lerma","given":"Gustavo"}],"issued":{"date-parts":[["1991"]]}},"locator":"25","label":"page"}],"schema":"https://github.com/citation-style-language/schema/raw/master/csl-citation.json"} </w:instrText>
      </w:r>
      <w:r w:rsidR="001E34B7" w:rsidRPr="003B0705">
        <w:rPr>
          <w:rFonts w:ascii="Times New Roman" w:hAnsi="Times New Roman" w:cs="Times New Roman"/>
          <w:iCs/>
          <w:sz w:val="24"/>
          <w:szCs w:val="24"/>
          <w:lang w:val="es-AR"/>
        </w:rPr>
        <w:fldChar w:fldCharType="separate"/>
      </w:r>
      <w:r w:rsidR="001E34B7" w:rsidRPr="003B0705">
        <w:rPr>
          <w:rFonts w:ascii="Times New Roman" w:hAnsi="Times New Roman" w:cs="Times New Roman"/>
          <w:sz w:val="24"/>
          <w:szCs w:val="24"/>
        </w:rPr>
        <w:t>(Palomares Lerma, 1991, p. 25)</w:t>
      </w:r>
      <w:r w:rsidR="001E34B7" w:rsidRPr="003B0705">
        <w:rPr>
          <w:rFonts w:ascii="Times New Roman" w:hAnsi="Times New Roman" w:cs="Times New Roman"/>
          <w:iCs/>
          <w:sz w:val="24"/>
          <w:szCs w:val="24"/>
          <w:lang w:val="es-AR"/>
        </w:rPr>
        <w:fldChar w:fldCharType="end"/>
      </w:r>
      <w:r w:rsidR="001E34B7" w:rsidRPr="003B0705">
        <w:rPr>
          <w:rFonts w:ascii="Times New Roman" w:hAnsi="Times New Roman" w:cs="Times New Roman"/>
          <w:iCs/>
          <w:sz w:val="24"/>
          <w:szCs w:val="24"/>
          <w:lang w:val="es-AR"/>
        </w:rPr>
        <w:t>.</w:t>
      </w:r>
    </w:p>
    <w:p w:rsidR="00B43F4E" w:rsidRPr="003B0705" w:rsidRDefault="001E34B7" w:rsidP="00B43F4E">
      <w:pPr>
        <w:spacing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 xml:space="preserve">De este modo, los autores estadunidenses fueron los primeros a formularen planteamientos teóricos, estableciendo los principales parámetros de estudio de las Relaciones Internacionales desde la primara mitad del siglo XX, los cuales mantienen su hegemonía hasta la contemporaneidad. De hecho, a partir de los supuestos establecidos por Hans </w:t>
      </w:r>
      <w:proofErr w:type="spellStart"/>
      <w:r w:rsidRPr="003B0705">
        <w:rPr>
          <w:rFonts w:ascii="Times New Roman" w:hAnsi="Times New Roman" w:cs="Times New Roman"/>
          <w:iCs/>
          <w:sz w:val="24"/>
          <w:szCs w:val="24"/>
          <w:lang w:val="es-AR"/>
        </w:rPr>
        <w:t>Morgenthau</w:t>
      </w:r>
      <w:proofErr w:type="spellEnd"/>
      <w:r w:rsidRPr="003B0705">
        <w:rPr>
          <w:rFonts w:ascii="Times New Roman" w:hAnsi="Times New Roman" w:cs="Times New Roman"/>
          <w:iCs/>
          <w:sz w:val="24"/>
          <w:szCs w:val="24"/>
          <w:lang w:val="es-AR"/>
        </w:rPr>
        <w:t xml:space="preserve">, uno de los principales autores de la vertiente del realismo en las Relaciones Internacionales, basados en el Estado como el principal actor y el poder como el elemento esencial de análisis y componente determinante en las relaciones entre las naciones </w:t>
      </w:r>
      <w:r w:rsidRPr="003B0705">
        <w:rPr>
          <w:rFonts w:ascii="Times New Roman" w:hAnsi="Times New Roman" w:cs="Times New Roman"/>
          <w:iCs/>
          <w:sz w:val="24"/>
          <w:szCs w:val="24"/>
          <w:lang w:val="es-AR"/>
        </w:rPr>
        <w:fldChar w:fldCharType="begin"/>
      </w:r>
      <w:r w:rsidRPr="003B0705">
        <w:rPr>
          <w:rFonts w:ascii="Times New Roman" w:hAnsi="Times New Roman" w:cs="Times New Roman"/>
          <w:iCs/>
          <w:sz w:val="24"/>
          <w:szCs w:val="24"/>
          <w:lang w:val="es-AR"/>
        </w:rPr>
        <w:instrText xml:space="preserve"> ADDIN ZOTERO_ITEM CSL_CITATION {"citationID":"L1LP95gG","properties":{"formattedCitation":"(Palomares Lerma, 1991, p. 35)","plainCitation":"(Palomares Lerma, 1991, p. 35)"},"citationItems":[{"id":349,"uris":["http://zotero.org/users/local/AWmxV97y/items/NXTHW6R5"],"uri":["http://zotero.org/users/local/AWmxV97y/items/NXTHW6R5"],"itemData":{"id":349,"type":"article-journal","title":"Hegemonia y cambio en la teoria de las relaciones internacionales","container-title":"Afers Internacionals","page":"19-51","volume":"22","author":[{"family":"Palomares Lerma","given":"Gustavo"}],"issued":{"date-parts":[["1991"]]}},"locator":"35","label":"page"}],"schema":"https://github.com/citation-style-language/schema/raw/master/csl-citation.json"} </w:instrText>
      </w:r>
      <w:r w:rsidRPr="003B0705">
        <w:rPr>
          <w:rFonts w:ascii="Times New Roman" w:hAnsi="Times New Roman" w:cs="Times New Roman"/>
          <w:iCs/>
          <w:sz w:val="24"/>
          <w:szCs w:val="24"/>
          <w:lang w:val="es-AR"/>
        </w:rPr>
        <w:fldChar w:fldCharType="separate"/>
      </w:r>
      <w:r w:rsidRPr="003B0705">
        <w:rPr>
          <w:rFonts w:ascii="Times New Roman" w:hAnsi="Times New Roman" w:cs="Times New Roman"/>
          <w:sz w:val="24"/>
          <w:szCs w:val="24"/>
        </w:rPr>
        <w:t>(Palomares Lerma, 1991, p. 35)</w:t>
      </w:r>
      <w:r w:rsidRPr="003B0705">
        <w:rPr>
          <w:rFonts w:ascii="Times New Roman" w:hAnsi="Times New Roman" w:cs="Times New Roman"/>
          <w:iCs/>
          <w:sz w:val="24"/>
          <w:szCs w:val="24"/>
          <w:lang w:val="es-AR"/>
        </w:rPr>
        <w:fldChar w:fldCharType="end"/>
      </w:r>
      <w:r w:rsidRPr="003B0705">
        <w:rPr>
          <w:rFonts w:ascii="Times New Roman" w:hAnsi="Times New Roman" w:cs="Times New Roman"/>
          <w:iCs/>
          <w:sz w:val="24"/>
          <w:szCs w:val="24"/>
          <w:lang w:val="es-AR"/>
        </w:rPr>
        <w:t>.</w:t>
      </w:r>
    </w:p>
    <w:p w:rsidR="001E34B7" w:rsidRPr="003B0705" w:rsidRDefault="001E34B7" w:rsidP="0064736C">
      <w:pPr>
        <w:spacing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lastRenderedPageBreak/>
        <w:t xml:space="preserve">Por ende, el pensamiento de </w:t>
      </w:r>
      <w:proofErr w:type="spellStart"/>
      <w:r w:rsidRPr="003B0705">
        <w:rPr>
          <w:rFonts w:ascii="Times New Roman" w:hAnsi="Times New Roman" w:cs="Times New Roman"/>
          <w:iCs/>
          <w:sz w:val="24"/>
          <w:szCs w:val="24"/>
          <w:lang w:val="es-AR"/>
        </w:rPr>
        <w:t>Morgenthau</w:t>
      </w:r>
      <w:proofErr w:type="spellEnd"/>
      <w:r w:rsidRPr="003B0705">
        <w:rPr>
          <w:rFonts w:ascii="Times New Roman" w:hAnsi="Times New Roman" w:cs="Times New Roman"/>
          <w:iCs/>
          <w:sz w:val="24"/>
          <w:szCs w:val="24"/>
          <w:lang w:val="es-AR"/>
        </w:rPr>
        <w:t xml:space="preserve"> presentó gran repercusión en la comunidad internacional anglosajona a partir de la aceptación de su modelo teórico en el análisis </w:t>
      </w:r>
      <w:r w:rsidR="002D5EF2" w:rsidRPr="003B0705">
        <w:rPr>
          <w:rFonts w:ascii="Times New Roman" w:hAnsi="Times New Roman" w:cs="Times New Roman"/>
          <w:iCs/>
          <w:sz w:val="24"/>
          <w:szCs w:val="24"/>
          <w:lang w:val="es-AR"/>
        </w:rPr>
        <w:t>del sistema mundial</w:t>
      </w:r>
      <w:r w:rsidRPr="003B0705">
        <w:rPr>
          <w:rFonts w:ascii="Times New Roman" w:hAnsi="Times New Roman" w:cs="Times New Roman"/>
          <w:iCs/>
          <w:sz w:val="24"/>
          <w:szCs w:val="24"/>
          <w:lang w:val="es-AR"/>
        </w:rPr>
        <w:t xml:space="preserve">. Asimismo, la perspectiva intelectual del período contribuyó al surgimiento de una conciencia común cuanto a la creación de nuevos valores en el análisis del sistema internacional, a partir de la afirmación de los Estados Unidos como mejor modelo para la sociedad internacional. Lo anterior en el contexto de transformación del país en superpotencia, tornando necesario ajustar las aportes teóricos para interpretar la nueva realidad del poder ejercido por Estados Unidos en el mundo </w:t>
      </w:r>
      <w:r w:rsidRPr="003B0705">
        <w:rPr>
          <w:rFonts w:ascii="Times New Roman" w:hAnsi="Times New Roman" w:cs="Times New Roman"/>
          <w:iCs/>
          <w:sz w:val="24"/>
          <w:szCs w:val="24"/>
          <w:lang w:val="es-AR"/>
        </w:rPr>
        <w:fldChar w:fldCharType="begin"/>
      </w:r>
      <w:r w:rsidRPr="003B0705">
        <w:rPr>
          <w:rFonts w:ascii="Times New Roman" w:hAnsi="Times New Roman" w:cs="Times New Roman"/>
          <w:iCs/>
          <w:sz w:val="24"/>
          <w:szCs w:val="24"/>
          <w:lang w:val="es-AR"/>
        </w:rPr>
        <w:instrText xml:space="preserve"> ADDIN ZOTERO_ITEM CSL_CITATION {"citationID":"ojJQaRIg","properties":{"formattedCitation":"(Palomares Lerma, 1991, p. 36)","plainCitation":"(Palomares Lerma, 1991, p. 36)"},"citationItems":[{"id":349,"uris":["http://zotero.org/users/local/AWmxV97y/items/NXTHW6R5"],"uri":["http://zotero.org/users/local/AWmxV97y/items/NXTHW6R5"],"itemData":{"id":349,"type":"article-journal","title":"Hegemonia y cambio en la teoria de las relaciones internacionales","container-title":"Afers Internacionals","page":"19-51","volume":"22","author":[{"family":"Palomares Lerma","given":"Gustavo"}],"issued":{"date-parts":[["1991"]]}},"locator":"36","label":"page"}],"schema":"https://github.com/citation-style-language/schema/raw/master/csl-citation.json"} </w:instrText>
      </w:r>
      <w:r w:rsidRPr="003B0705">
        <w:rPr>
          <w:rFonts w:ascii="Times New Roman" w:hAnsi="Times New Roman" w:cs="Times New Roman"/>
          <w:iCs/>
          <w:sz w:val="24"/>
          <w:szCs w:val="24"/>
          <w:lang w:val="es-AR"/>
        </w:rPr>
        <w:fldChar w:fldCharType="separate"/>
      </w:r>
      <w:r w:rsidRPr="003B0705">
        <w:rPr>
          <w:rFonts w:ascii="Times New Roman" w:hAnsi="Times New Roman" w:cs="Times New Roman"/>
          <w:sz w:val="24"/>
          <w:szCs w:val="24"/>
        </w:rPr>
        <w:t>(Palomares Lerma, 1991, p. 36)</w:t>
      </w:r>
      <w:r w:rsidRPr="003B0705">
        <w:rPr>
          <w:rFonts w:ascii="Times New Roman" w:hAnsi="Times New Roman" w:cs="Times New Roman"/>
          <w:iCs/>
          <w:sz w:val="24"/>
          <w:szCs w:val="24"/>
          <w:lang w:val="es-AR"/>
        </w:rPr>
        <w:fldChar w:fldCharType="end"/>
      </w:r>
      <w:r w:rsidRPr="003B0705">
        <w:rPr>
          <w:rFonts w:ascii="Times New Roman" w:hAnsi="Times New Roman" w:cs="Times New Roman"/>
          <w:iCs/>
          <w:sz w:val="24"/>
          <w:szCs w:val="24"/>
          <w:lang w:val="es-AR"/>
        </w:rPr>
        <w:t>.</w:t>
      </w:r>
    </w:p>
    <w:p w:rsidR="0064736C" w:rsidRPr="003B0705" w:rsidRDefault="001E34B7" w:rsidP="009E2998">
      <w:pPr>
        <w:spacing w:after="0" w:line="360" w:lineRule="auto"/>
        <w:jc w:val="both"/>
        <w:rPr>
          <w:rFonts w:ascii="Times New Roman" w:hAnsi="Times New Roman" w:cs="Times New Roman"/>
          <w:sz w:val="24"/>
          <w:szCs w:val="24"/>
          <w:lang w:val="es-AR"/>
        </w:rPr>
      </w:pPr>
      <w:r w:rsidRPr="003B0705">
        <w:rPr>
          <w:rFonts w:ascii="Times New Roman" w:hAnsi="Times New Roman" w:cs="Times New Roman"/>
          <w:sz w:val="24"/>
          <w:szCs w:val="24"/>
          <w:lang w:val="es-AR"/>
        </w:rPr>
        <w:t xml:space="preserve"> </w:t>
      </w:r>
    </w:p>
    <w:p w:rsidR="00B41635" w:rsidRPr="003B0705" w:rsidRDefault="001E34B7" w:rsidP="009E2998">
      <w:pPr>
        <w:spacing w:after="0" w:line="360" w:lineRule="auto"/>
        <w:jc w:val="both"/>
        <w:rPr>
          <w:rFonts w:ascii="Times New Roman" w:hAnsi="Times New Roman" w:cs="Times New Roman"/>
          <w:b/>
          <w:sz w:val="24"/>
          <w:szCs w:val="24"/>
          <w:lang w:val="es-AR"/>
        </w:rPr>
      </w:pPr>
      <w:r w:rsidRPr="003B0705">
        <w:rPr>
          <w:rFonts w:ascii="Times New Roman" w:hAnsi="Times New Roman" w:cs="Times New Roman"/>
          <w:b/>
          <w:sz w:val="24"/>
          <w:szCs w:val="24"/>
          <w:lang w:val="es-AR"/>
        </w:rPr>
        <w:t>El p</w:t>
      </w:r>
      <w:r w:rsidR="00DF3AAA" w:rsidRPr="003B0705">
        <w:rPr>
          <w:rFonts w:ascii="Times New Roman" w:hAnsi="Times New Roman" w:cs="Times New Roman"/>
          <w:b/>
          <w:sz w:val="24"/>
          <w:szCs w:val="24"/>
          <w:lang w:val="es-AR"/>
        </w:rPr>
        <w:t>oder y</w:t>
      </w:r>
      <w:r w:rsidR="00B41635" w:rsidRPr="003B0705">
        <w:rPr>
          <w:rFonts w:ascii="Times New Roman" w:hAnsi="Times New Roman" w:cs="Times New Roman"/>
          <w:b/>
          <w:sz w:val="24"/>
          <w:szCs w:val="24"/>
          <w:lang w:val="es-AR"/>
        </w:rPr>
        <w:t xml:space="preserve"> </w:t>
      </w:r>
      <w:r w:rsidRPr="003B0705">
        <w:rPr>
          <w:rFonts w:ascii="Times New Roman" w:hAnsi="Times New Roman" w:cs="Times New Roman"/>
          <w:b/>
          <w:sz w:val="24"/>
          <w:szCs w:val="24"/>
          <w:lang w:val="es-AR"/>
        </w:rPr>
        <w:t xml:space="preserve">la </w:t>
      </w:r>
      <w:r w:rsidR="00B41635" w:rsidRPr="003B0705">
        <w:rPr>
          <w:rFonts w:ascii="Times New Roman" w:hAnsi="Times New Roman" w:cs="Times New Roman"/>
          <w:b/>
          <w:sz w:val="24"/>
          <w:szCs w:val="24"/>
          <w:lang w:val="es-AR"/>
        </w:rPr>
        <w:t>dominación en el Sistema Internacional</w:t>
      </w:r>
    </w:p>
    <w:p w:rsidR="0064736C" w:rsidRPr="003B0705" w:rsidRDefault="0056727C" w:rsidP="0064736C">
      <w:pPr>
        <w:spacing w:before="100" w:beforeAutospacing="1" w:after="0" w:line="360" w:lineRule="auto"/>
        <w:ind w:firstLine="708"/>
        <w:jc w:val="both"/>
        <w:rPr>
          <w:rFonts w:ascii="Times New Roman" w:hAnsi="Times New Roman" w:cs="Times New Roman"/>
          <w:sz w:val="24"/>
          <w:szCs w:val="24"/>
          <w:lang w:val="es-AR"/>
        </w:rPr>
      </w:pPr>
      <w:r w:rsidRPr="003B0705">
        <w:rPr>
          <w:rFonts w:ascii="Times New Roman" w:hAnsi="Times New Roman" w:cs="Times New Roman"/>
          <w:sz w:val="24"/>
          <w:szCs w:val="24"/>
          <w:lang w:val="es-AR"/>
        </w:rPr>
        <w:t xml:space="preserve">El poder es un elemento esencial para explicar y comprender los mecanismos que están por detrás de las relaciones internacionales, ya que la política internacional está básicamente caracterizada por la constante lucha por el poder entre las naciones. </w:t>
      </w:r>
      <w:r w:rsidR="00DF3AAA" w:rsidRPr="003B0705">
        <w:rPr>
          <w:rFonts w:ascii="Times New Roman" w:hAnsi="Times New Roman" w:cs="Times New Roman"/>
          <w:sz w:val="24"/>
          <w:szCs w:val="24"/>
          <w:lang w:val="es-AR"/>
        </w:rPr>
        <w:t>En el sistema internacional contemporáneo, se puede observar el carácter</w:t>
      </w:r>
      <w:r w:rsidR="002D5EF2" w:rsidRPr="003B0705">
        <w:rPr>
          <w:rFonts w:ascii="Times New Roman" w:hAnsi="Times New Roman" w:cs="Times New Roman"/>
          <w:sz w:val="24"/>
          <w:szCs w:val="24"/>
          <w:lang w:val="es-AR"/>
        </w:rPr>
        <w:t xml:space="preserve"> hegemónico por el cual Estados</w:t>
      </w:r>
      <w:r w:rsidR="00DF3AAA" w:rsidRPr="003B0705">
        <w:rPr>
          <w:rFonts w:ascii="Times New Roman" w:hAnsi="Times New Roman" w:cs="Times New Roman"/>
          <w:sz w:val="24"/>
          <w:szCs w:val="24"/>
          <w:lang w:val="es-AR"/>
        </w:rPr>
        <w:t xml:space="preserve"> Unidos ha presentado la función de organizar los ámbitos internacionales más importantes desde el fin de la Segunda Guerra Mundial, extendiendo su actuación a través de distintos mecanismos, sobre todo el económico, militar y cultural</w:t>
      </w:r>
      <w:r w:rsidR="00F5667F" w:rsidRPr="003B0705">
        <w:rPr>
          <w:rFonts w:ascii="Times New Roman" w:hAnsi="Times New Roman" w:cs="Times New Roman"/>
          <w:sz w:val="24"/>
          <w:szCs w:val="24"/>
          <w:lang w:val="es-AR"/>
        </w:rPr>
        <w:t>, por ejemplo</w:t>
      </w:r>
      <w:r w:rsidR="00DF3AAA" w:rsidRPr="003B0705">
        <w:rPr>
          <w:rFonts w:ascii="Times New Roman" w:hAnsi="Times New Roman" w:cs="Times New Roman"/>
          <w:sz w:val="24"/>
          <w:szCs w:val="24"/>
          <w:lang w:val="es-AR"/>
        </w:rPr>
        <w:t>.</w:t>
      </w:r>
    </w:p>
    <w:p w:rsidR="0064736C" w:rsidRPr="003B0705" w:rsidRDefault="0064736C" w:rsidP="002D5EF2">
      <w:pPr>
        <w:spacing w:before="100" w:beforeAutospacing="1" w:after="0" w:line="360" w:lineRule="auto"/>
        <w:ind w:firstLine="708"/>
        <w:jc w:val="both"/>
        <w:rPr>
          <w:rFonts w:ascii="Times New Roman" w:hAnsi="Times New Roman" w:cs="Times New Roman"/>
          <w:sz w:val="24"/>
          <w:szCs w:val="24"/>
          <w:lang w:val="es-AR"/>
        </w:rPr>
      </w:pPr>
      <w:r w:rsidRPr="003B0705">
        <w:rPr>
          <w:rFonts w:ascii="Times New Roman" w:hAnsi="Times New Roman" w:cs="Times New Roman"/>
          <w:iCs/>
          <w:sz w:val="24"/>
          <w:szCs w:val="24"/>
          <w:lang w:val="es-AR"/>
        </w:rPr>
        <w:t>Según grandes exponentes del realismo</w:t>
      </w:r>
      <w:r w:rsidRPr="003B0705">
        <w:rPr>
          <w:rStyle w:val="Refdenotaalpie"/>
          <w:rFonts w:ascii="Times New Roman" w:hAnsi="Times New Roman" w:cs="Times New Roman"/>
          <w:iCs/>
          <w:sz w:val="24"/>
          <w:szCs w:val="24"/>
          <w:lang w:val="es-AR"/>
        </w:rPr>
        <w:footnoteReference w:id="1"/>
      </w:r>
      <w:r w:rsidRPr="003B0705">
        <w:rPr>
          <w:rFonts w:ascii="Times New Roman" w:hAnsi="Times New Roman" w:cs="Times New Roman"/>
          <w:iCs/>
          <w:sz w:val="24"/>
          <w:szCs w:val="24"/>
          <w:lang w:val="es-AR"/>
        </w:rPr>
        <w:t>, el poder puede ser definido como la capacidad que tiene determinada nación para imponer su voluntad a los demás; el control sobre las acciones de los demás; la posesión de recursos que componen el poder nacional, atribuyendo prioridad a los factores materia</w:t>
      </w:r>
      <w:r w:rsidR="002D5EF2" w:rsidRPr="003B0705">
        <w:rPr>
          <w:rFonts w:ascii="Times New Roman" w:hAnsi="Times New Roman" w:cs="Times New Roman"/>
          <w:iCs/>
          <w:sz w:val="24"/>
          <w:szCs w:val="24"/>
          <w:lang w:val="es-AR"/>
        </w:rPr>
        <w:t>les, como la capacidad militar,</w:t>
      </w:r>
      <w:r w:rsidRPr="003B0705">
        <w:rPr>
          <w:rFonts w:ascii="Times New Roman" w:hAnsi="Times New Roman" w:cs="Times New Roman"/>
          <w:iCs/>
          <w:sz w:val="24"/>
          <w:szCs w:val="24"/>
          <w:lang w:val="es-AR"/>
        </w:rPr>
        <w:t xml:space="preserve"> económica</w:t>
      </w:r>
      <w:r w:rsidR="002D5EF2" w:rsidRPr="003B0705">
        <w:rPr>
          <w:rFonts w:ascii="Times New Roman" w:hAnsi="Times New Roman" w:cs="Times New Roman"/>
          <w:iCs/>
          <w:sz w:val="24"/>
          <w:szCs w:val="24"/>
          <w:lang w:val="es-AR"/>
        </w:rPr>
        <w:t xml:space="preserve"> y</w:t>
      </w:r>
      <w:r w:rsidRPr="003B0705">
        <w:rPr>
          <w:rFonts w:ascii="Times New Roman" w:hAnsi="Times New Roman" w:cs="Times New Roman"/>
          <w:iCs/>
          <w:sz w:val="24"/>
          <w:szCs w:val="24"/>
          <w:lang w:val="es-AR"/>
        </w:rPr>
        <w:t xml:space="preserve"> el conocimiento</w:t>
      </w:r>
      <w:r w:rsidR="002D5EF2" w:rsidRPr="003B0705">
        <w:rPr>
          <w:rFonts w:ascii="Times New Roman" w:hAnsi="Times New Roman" w:cs="Times New Roman"/>
          <w:iCs/>
          <w:sz w:val="24"/>
          <w:szCs w:val="24"/>
          <w:lang w:val="es-AR"/>
        </w:rPr>
        <w:t>, por ejemplo</w:t>
      </w:r>
      <w:r w:rsidRPr="003B0705">
        <w:rPr>
          <w:rFonts w:ascii="Times New Roman" w:hAnsi="Times New Roman" w:cs="Times New Roman"/>
          <w:iCs/>
          <w:sz w:val="24"/>
          <w:szCs w:val="24"/>
          <w:lang w:val="es-AR"/>
        </w:rPr>
        <w:t xml:space="preserve"> </w:t>
      </w:r>
      <w:r w:rsidRPr="003B0705">
        <w:rPr>
          <w:rFonts w:ascii="Times New Roman" w:hAnsi="Times New Roman" w:cs="Times New Roman"/>
          <w:iCs/>
          <w:sz w:val="24"/>
          <w:szCs w:val="24"/>
          <w:lang w:val="es-AR"/>
        </w:rPr>
        <w:fldChar w:fldCharType="begin"/>
      </w:r>
      <w:r w:rsidRPr="003B0705">
        <w:rPr>
          <w:rFonts w:ascii="Times New Roman" w:hAnsi="Times New Roman" w:cs="Times New Roman"/>
          <w:iCs/>
          <w:sz w:val="24"/>
          <w:szCs w:val="24"/>
          <w:lang w:val="es-AR"/>
        </w:rPr>
        <w:instrText xml:space="preserve"> ADDIN ZOTERO_ITEM CSL_CITATION {"citationID":"UOLRA6WW","properties":{"formattedCitation":"(Creus, 2013, p. 66)","plainCitation":"(Creus, 2013, p. 66)"},"citationItems":[{"id":354,"uris":["http://zotero.org/users/local/AWmxV97y/items/B6MPGQFK"],"uri":["http://zotero.org/users/local/AWmxV97y/items/B6MPGQFK"],"itemData":{"id":354,"type":"article-journal","title":"El concepto de poder en las relaciones internacionales y la necesidad de incorporar nuevos enfoques","container-title":"Estudios Internacionales","page":"63-78","volume":"175","author":[{"family":"Creus","given":"Nicolás"}],"issued":{"date-parts":[["2013"]]}},"locator":"66","label":"page"}],"schema":"https://github.com/citation-style-language/schema/raw/master/csl-citation.json"} </w:instrText>
      </w:r>
      <w:r w:rsidRPr="003B0705">
        <w:rPr>
          <w:rFonts w:ascii="Times New Roman" w:hAnsi="Times New Roman" w:cs="Times New Roman"/>
          <w:iCs/>
          <w:sz w:val="24"/>
          <w:szCs w:val="24"/>
          <w:lang w:val="es-AR"/>
        </w:rPr>
        <w:fldChar w:fldCharType="separate"/>
      </w:r>
      <w:r w:rsidRPr="003B0705">
        <w:rPr>
          <w:rFonts w:ascii="Times New Roman" w:hAnsi="Times New Roman" w:cs="Times New Roman"/>
          <w:sz w:val="24"/>
          <w:szCs w:val="24"/>
        </w:rPr>
        <w:t>(</w:t>
      </w:r>
      <w:proofErr w:type="spellStart"/>
      <w:r w:rsidRPr="003B0705">
        <w:rPr>
          <w:rFonts w:ascii="Times New Roman" w:hAnsi="Times New Roman" w:cs="Times New Roman"/>
          <w:sz w:val="24"/>
          <w:szCs w:val="24"/>
        </w:rPr>
        <w:t>Creus</w:t>
      </w:r>
      <w:proofErr w:type="spellEnd"/>
      <w:r w:rsidRPr="003B0705">
        <w:rPr>
          <w:rFonts w:ascii="Times New Roman" w:hAnsi="Times New Roman" w:cs="Times New Roman"/>
          <w:sz w:val="24"/>
          <w:szCs w:val="24"/>
        </w:rPr>
        <w:t>, 2013, p. 66)</w:t>
      </w:r>
      <w:r w:rsidRPr="003B0705">
        <w:rPr>
          <w:rFonts w:ascii="Times New Roman" w:hAnsi="Times New Roman" w:cs="Times New Roman"/>
          <w:iCs/>
          <w:sz w:val="24"/>
          <w:szCs w:val="24"/>
          <w:lang w:val="es-AR"/>
        </w:rPr>
        <w:fldChar w:fldCharType="end"/>
      </w:r>
      <w:r w:rsidRPr="003B0705">
        <w:rPr>
          <w:rFonts w:ascii="Times New Roman" w:hAnsi="Times New Roman" w:cs="Times New Roman"/>
          <w:iCs/>
          <w:sz w:val="24"/>
          <w:szCs w:val="24"/>
          <w:lang w:val="es-AR"/>
        </w:rPr>
        <w:t>.</w:t>
      </w:r>
      <w:r w:rsidR="002D5EF2" w:rsidRPr="003B0705">
        <w:rPr>
          <w:rFonts w:ascii="Times New Roman" w:hAnsi="Times New Roman" w:cs="Times New Roman"/>
          <w:sz w:val="24"/>
          <w:szCs w:val="24"/>
          <w:lang w:val="es-AR"/>
        </w:rPr>
        <w:t xml:space="preserve"> </w:t>
      </w:r>
      <w:r w:rsidR="002D5EF2" w:rsidRPr="003B0705">
        <w:rPr>
          <w:rFonts w:ascii="Times New Roman" w:hAnsi="Times New Roman" w:cs="Times New Roman"/>
          <w:iCs/>
          <w:sz w:val="24"/>
          <w:szCs w:val="24"/>
          <w:lang w:val="es-AR"/>
        </w:rPr>
        <w:t>D</w:t>
      </w:r>
      <w:r w:rsidRPr="003B0705">
        <w:rPr>
          <w:rFonts w:ascii="Times New Roman" w:hAnsi="Times New Roman" w:cs="Times New Roman"/>
          <w:iCs/>
          <w:sz w:val="24"/>
          <w:szCs w:val="24"/>
          <w:lang w:val="es-AR"/>
        </w:rPr>
        <w:t xml:space="preserve">e modo aun más sutil está el poder blando, el cual se origina en función preponderancia de recursos no materiales, como la cultura, los valores sociales, políticos y éticos, así como la formulación de la política exterior capaz de dispersarlos </w:t>
      </w:r>
      <w:r w:rsidRPr="003B0705">
        <w:rPr>
          <w:rFonts w:ascii="Times New Roman" w:hAnsi="Times New Roman" w:cs="Times New Roman"/>
          <w:iCs/>
          <w:sz w:val="24"/>
          <w:szCs w:val="24"/>
          <w:lang w:val="es-AR"/>
        </w:rPr>
        <w:fldChar w:fldCharType="begin"/>
      </w:r>
      <w:r w:rsidRPr="003B0705">
        <w:rPr>
          <w:rFonts w:ascii="Times New Roman" w:hAnsi="Times New Roman" w:cs="Times New Roman"/>
          <w:iCs/>
          <w:sz w:val="24"/>
          <w:szCs w:val="24"/>
          <w:lang w:val="es-AR"/>
        </w:rPr>
        <w:instrText xml:space="preserve"> ADDIN ZOTERO_ITEM CSL_CITATION {"citationID":"rWQlDMzc","properties":{"formattedCitation":"(Creus, 2013, p. 72)","plainCitation":"(Creus, 2013, p. 72)"},"citationItems":[{"id":354,"uris":["http://zotero.org/users/local/AWmxV97y/items/B6MPGQFK"],"uri":["http://zotero.org/users/local/AWmxV97y/items/B6MPGQFK"],"itemData":{"id":354,"type":"article-journal","title":"El concepto de poder en las relaciones internacionales y la necesidad de incorporar nuevos enfoques","container-title":"Estudios Internacionales","page":"63-78","volume":"175","author":[{"family":"Creus","given":"Nicolás"}],"issued":{"date-parts":[["2013"]]}},"locator":"72","label":"page"}],"schema":"https://github.com/citation-style-language/schema/raw/master/csl-citation.json"} </w:instrText>
      </w:r>
      <w:r w:rsidRPr="003B0705">
        <w:rPr>
          <w:rFonts w:ascii="Times New Roman" w:hAnsi="Times New Roman" w:cs="Times New Roman"/>
          <w:iCs/>
          <w:sz w:val="24"/>
          <w:szCs w:val="24"/>
          <w:lang w:val="es-AR"/>
        </w:rPr>
        <w:fldChar w:fldCharType="separate"/>
      </w:r>
      <w:r w:rsidRPr="003B0705">
        <w:rPr>
          <w:rFonts w:ascii="Times New Roman" w:hAnsi="Times New Roman" w:cs="Times New Roman"/>
          <w:sz w:val="24"/>
          <w:szCs w:val="24"/>
        </w:rPr>
        <w:t>(</w:t>
      </w:r>
      <w:proofErr w:type="spellStart"/>
      <w:r w:rsidRPr="003B0705">
        <w:rPr>
          <w:rFonts w:ascii="Times New Roman" w:hAnsi="Times New Roman" w:cs="Times New Roman"/>
          <w:sz w:val="24"/>
          <w:szCs w:val="24"/>
        </w:rPr>
        <w:t>Creus</w:t>
      </w:r>
      <w:proofErr w:type="spellEnd"/>
      <w:r w:rsidRPr="003B0705">
        <w:rPr>
          <w:rFonts w:ascii="Times New Roman" w:hAnsi="Times New Roman" w:cs="Times New Roman"/>
          <w:sz w:val="24"/>
          <w:szCs w:val="24"/>
        </w:rPr>
        <w:t>, 2013, p. 72)</w:t>
      </w:r>
      <w:r w:rsidRPr="003B0705">
        <w:rPr>
          <w:rFonts w:ascii="Times New Roman" w:hAnsi="Times New Roman" w:cs="Times New Roman"/>
          <w:iCs/>
          <w:sz w:val="24"/>
          <w:szCs w:val="24"/>
          <w:lang w:val="es-AR"/>
        </w:rPr>
        <w:fldChar w:fldCharType="end"/>
      </w:r>
      <w:r w:rsidRPr="003B0705">
        <w:rPr>
          <w:rFonts w:ascii="Times New Roman" w:hAnsi="Times New Roman" w:cs="Times New Roman"/>
          <w:iCs/>
          <w:sz w:val="24"/>
          <w:szCs w:val="24"/>
          <w:lang w:val="es-AR"/>
        </w:rPr>
        <w:t>.</w:t>
      </w:r>
    </w:p>
    <w:p w:rsidR="00FB4440" w:rsidRPr="003B0705" w:rsidRDefault="0064736C" w:rsidP="0056727C">
      <w:pPr>
        <w:spacing w:before="100" w:beforeAutospacing="1" w:after="0" w:line="360" w:lineRule="auto"/>
        <w:ind w:firstLine="708"/>
        <w:jc w:val="both"/>
        <w:rPr>
          <w:rFonts w:ascii="Times New Roman" w:hAnsi="Times New Roman" w:cs="Times New Roman"/>
          <w:sz w:val="24"/>
          <w:szCs w:val="24"/>
          <w:lang w:val="es-AR"/>
        </w:rPr>
      </w:pPr>
      <w:r w:rsidRPr="003B0705">
        <w:rPr>
          <w:rFonts w:ascii="Times New Roman" w:hAnsi="Times New Roman" w:cs="Times New Roman"/>
          <w:sz w:val="24"/>
          <w:szCs w:val="24"/>
          <w:lang w:val="es-AR"/>
        </w:rPr>
        <w:t>Por otra parte, e</w:t>
      </w:r>
      <w:r w:rsidR="00FB4440" w:rsidRPr="003B0705">
        <w:rPr>
          <w:rFonts w:ascii="Times New Roman" w:hAnsi="Times New Roman" w:cs="Times New Roman"/>
          <w:sz w:val="24"/>
          <w:szCs w:val="24"/>
          <w:lang w:val="es-AR"/>
        </w:rPr>
        <w:t>n el ámbito económico,</w:t>
      </w:r>
      <w:r w:rsidRPr="003B0705">
        <w:rPr>
          <w:rFonts w:ascii="Times New Roman" w:hAnsi="Times New Roman" w:cs="Times New Roman"/>
          <w:sz w:val="24"/>
          <w:szCs w:val="24"/>
          <w:lang w:val="es-AR"/>
        </w:rPr>
        <w:t xml:space="preserve"> el poder se destaca</w:t>
      </w:r>
      <w:r w:rsidR="00FB4440" w:rsidRPr="003B0705">
        <w:rPr>
          <w:rFonts w:ascii="Times New Roman" w:hAnsi="Times New Roman" w:cs="Times New Roman"/>
          <w:sz w:val="24"/>
          <w:szCs w:val="24"/>
          <w:lang w:val="es-AR"/>
        </w:rPr>
        <w:t xml:space="preserve"> </w:t>
      </w:r>
      <w:r w:rsidRPr="003B0705">
        <w:rPr>
          <w:rFonts w:ascii="Times New Roman" w:hAnsi="Times New Roman" w:cs="Times New Roman"/>
          <w:sz w:val="24"/>
          <w:szCs w:val="24"/>
          <w:lang w:val="es-AR"/>
        </w:rPr>
        <w:t xml:space="preserve">en </w:t>
      </w:r>
      <w:r w:rsidR="00FB4440" w:rsidRPr="003B0705">
        <w:rPr>
          <w:rFonts w:ascii="Times New Roman" w:hAnsi="Times New Roman" w:cs="Times New Roman"/>
          <w:sz w:val="24"/>
          <w:szCs w:val="24"/>
          <w:lang w:val="es-AR"/>
        </w:rPr>
        <w:t xml:space="preserve">la formación de las instituciones económicas internacionales, auspiciadas por Estados Unidos, implicando en la </w:t>
      </w:r>
      <w:r w:rsidR="00FB4440" w:rsidRPr="003B0705">
        <w:rPr>
          <w:rFonts w:ascii="Times New Roman" w:hAnsi="Times New Roman" w:cs="Times New Roman"/>
          <w:sz w:val="24"/>
          <w:szCs w:val="24"/>
          <w:lang w:val="es-AR"/>
        </w:rPr>
        <w:lastRenderedPageBreak/>
        <w:t>extensión del capital financiero proveniente de esta nación en instituciones como el Banco Mundial, responsable por dictar las reglas del sistema financiero internacional; el GATT, que posteriormente se transformaría en la OMC, determinando las reglas del comercio internacional; o en el FMI, por ejemplo, regulando las políticas monetarias internacionales, de acuerdo a los intereses de Estados Unidos, contribuyendo a su hegemonía</w:t>
      </w:r>
      <w:r w:rsidR="00FB4440" w:rsidRPr="003B0705">
        <w:rPr>
          <w:rStyle w:val="Refdenotaalpie"/>
          <w:rFonts w:ascii="Times New Roman" w:hAnsi="Times New Roman" w:cs="Times New Roman"/>
          <w:sz w:val="24"/>
          <w:szCs w:val="24"/>
          <w:lang w:val="es-AR"/>
        </w:rPr>
        <w:footnoteReference w:id="2"/>
      </w:r>
      <w:r w:rsidR="00FB4440" w:rsidRPr="003B0705">
        <w:rPr>
          <w:rFonts w:ascii="Times New Roman" w:hAnsi="Times New Roman" w:cs="Times New Roman"/>
          <w:sz w:val="24"/>
          <w:szCs w:val="24"/>
          <w:lang w:val="es-AR"/>
        </w:rPr>
        <w:t xml:space="preserve"> </w:t>
      </w:r>
      <w:r w:rsidR="00FB4440" w:rsidRPr="003B0705">
        <w:rPr>
          <w:rFonts w:ascii="Times New Roman" w:hAnsi="Times New Roman" w:cs="Times New Roman"/>
          <w:sz w:val="24"/>
          <w:szCs w:val="24"/>
          <w:lang w:val="es-AR"/>
        </w:rPr>
        <w:fldChar w:fldCharType="begin"/>
      </w:r>
      <w:r w:rsidR="00FB4440" w:rsidRPr="003B0705">
        <w:rPr>
          <w:rFonts w:ascii="Times New Roman" w:hAnsi="Times New Roman" w:cs="Times New Roman"/>
          <w:sz w:val="24"/>
          <w:szCs w:val="24"/>
          <w:lang w:val="es-AR"/>
        </w:rPr>
        <w:instrText xml:space="preserve"> ADDIN ZOTERO_ITEM CSL_CITATION {"citationID":"da409I9w","properties":{"formattedCitation":"(Langa, 2015, p. 70)","plainCitation":"(Langa, 2015, p. 70)"},"citationItems":[{"id":348,"uris":["http://zotero.org/users/local/AWmxV97y/items/B3I3EVFM"],"uri":["http://zotero.org/users/local/AWmxV97y/items/B3I3EVFM"],"itemData":{"id":348,"type":"article-journal","title":"Hegemonía y dominación en las relaciones internacionales","container-title":"Revista Espacios Transnacionales","page":"64-72","volume":"N° 4","author":[{"family":"Langa","given":"Alfredo"}],"issued":{"date-parts":[["2015"]]}},"locator":"70","label":"page"}],"schema":"https://github.com/citation-style-language/schema/raw/master/csl-citation.json"} </w:instrText>
      </w:r>
      <w:r w:rsidR="00FB4440" w:rsidRPr="003B0705">
        <w:rPr>
          <w:rFonts w:ascii="Times New Roman" w:hAnsi="Times New Roman" w:cs="Times New Roman"/>
          <w:sz w:val="24"/>
          <w:szCs w:val="24"/>
          <w:lang w:val="es-AR"/>
        </w:rPr>
        <w:fldChar w:fldCharType="separate"/>
      </w:r>
      <w:r w:rsidR="00FB4440" w:rsidRPr="003B0705">
        <w:rPr>
          <w:rFonts w:ascii="Times New Roman" w:hAnsi="Times New Roman" w:cs="Times New Roman"/>
          <w:sz w:val="24"/>
          <w:szCs w:val="24"/>
        </w:rPr>
        <w:t>(Langa, 2015, p. 70)</w:t>
      </w:r>
      <w:r w:rsidR="00FB4440" w:rsidRPr="003B0705">
        <w:rPr>
          <w:rFonts w:ascii="Times New Roman" w:hAnsi="Times New Roman" w:cs="Times New Roman"/>
          <w:sz w:val="24"/>
          <w:szCs w:val="24"/>
          <w:lang w:val="es-AR"/>
        </w:rPr>
        <w:fldChar w:fldCharType="end"/>
      </w:r>
      <w:r w:rsidR="00FB4440" w:rsidRPr="003B0705">
        <w:rPr>
          <w:rFonts w:ascii="Times New Roman" w:hAnsi="Times New Roman" w:cs="Times New Roman"/>
          <w:sz w:val="24"/>
          <w:szCs w:val="24"/>
          <w:lang w:val="es-AR"/>
        </w:rPr>
        <w:t>.</w:t>
      </w:r>
    </w:p>
    <w:p w:rsidR="00FB4440" w:rsidRPr="003B0705" w:rsidRDefault="00FB4440" w:rsidP="0056727C">
      <w:pPr>
        <w:spacing w:before="100" w:beforeAutospacing="1"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 xml:space="preserve">Emir </w:t>
      </w:r>
      <w:proofErr w:type="spellStart"/>
      <w:r w:rsidRPr="003B0705">
        <w:rPr>
          <w:rFonts w:ascii="Times New Roman" w:hAnsi="Times New Roman" w:cs="Times New Roman"/>
          <w:iCs/>
          <w:sz w:val="24"/>
          <w:szCs w:val="24"/>
          <w:lang w:val="es-AR"/>
        </w:rPr>
        <w:t>Sader</w:t>
      </w:r>
      <w:proofErr w:type="spellEnd"/>
      <w:r w:rsidRPr="003B0705">
        <w:rPr>
          <w:rFonts w:ascii="Times New Roman" w:hAnsi="Times New Roman" w:cs="Times New Roman"/>
          <w:iCs/>
          <w:sz w:val="24"/>
          <w:szCs w:val="24"/>
          <w:lang w:val="es-AR"/>
        </w:rPr>
        <w:t xml:space="preserve"> apunta a la instauración de un nuevo modelo hegemónico en el mundo a partir de ideales propagados por Estados Unidos que combinaron el incentivo al gran capital con la introducción de las políticas neoliberales en principios de la década de 1970, y el destaque al poder militar en el ámbito externo. </w:t>
      </w:r>
      <w:r w:rsidR="00F5667F" w:rsidRPr="003B0705">
        <w:rPr>
          <w:rFonts w:ascii="Times New Roman" w:hAnsi="Times New Roman" w:cs="Times New Roman"/>
          <w:iCs/>
          <w:sz w:val="24"/>
          <w:szCs w:val="24"/>
          <w:lang w:val="es-AR"/>
        </w:rPr>
        <w:t>Plantea</w:t>
      </w:r>
      <w:r w:rsidRPr="003B0705">
        <w:rPr>
          <w:rFonts w:ascii="Times New Roman" w:hAnsi="Times New Roman" w:cs="Times New Roman"/>
          <w:iCs/>
          <w:sz w:val="24"/>
          <w:szCs w:val="24"/>
          <w:lang w:val="es-AR"/>
        </w:rPr>
        <w:t xml:space="preserve"> que la desarticulación de la URSS en </w:t>
      </w:r>
      <w:r w:rsidR="00786C97">
        <w:rPr>
          <w:rFonts w:ascii="Times New Roman" w:hAnsi="Times New Roman" w:cs="Times New Roman"/>
          <w:iCs/>
          <w:sz w:val="24"/>
          <w:szCs w:val="24"/>
          <w:lang w:val="es-AR"/>
        </w:rPr>
        <w:t>principios de la década de 1990</w:t>
      </w:r>
      <w:r w:rsidRPr="003B0705">
        <w:rPr>
          <w:rFonts w:ascii="Times New Roman" w:hAnsi="Times New Roman" w:cs="Times New Roman"/>
          <w:iCs/>
          <w:sz w:val="24"/>
          <w:szCs w:val="24"/>
          <w:lang w:val="es-AR"/>
        </w:rPr>
        <w:t xml:space="preserve"> llevó nuevamente al predominio del pensamiento liberal en el mundo </w:t>
      </w:r>
      <w:r w:rsidRPr="003B0705">
        <w:rPr>
          <w:rFonts w:ascii="Times New Roman" w:hAnsi="Times New Roman" w:cs="Times New Roman"/>
          <w:iCs/>
          <w:sz w:val="24"/>
          <w:szCs w:val="24"/>
          <w:lang w:val="es-AR"/>
        </w:rPr>
        <w:fldChar w:fldCharType="begin"/>
      </w:r>
      <w:r w:rsidRPr="003B0705">
        <w:rPr>
          <w:rFonts w:ascii="Times New Roman" w:hAnsi="Times New Roman" w:cs="Times New Roman"/>
          <w:iCs/>
          <w:sz w:val="24"/>
          <w:szCs w:val="24"/>
          <w:lang w:val="es-AR"/>
        </w:rPr>
        <w:instrText xml:space="preserve"> ADDIN ZOTERO_ITEM CSL_CITATION {"citationID":"3TcoTqYd","properties":{"formattedCitation":"(Sader, 2001, p. 87)","plainCitation":"(Sader, 2001, p. 87)"},"citationItems":[{"id":356,"uris":["http://zotero.org/users/local/AWmxV97y/items/9KI5KS3U"],"uri":["http://zotero.org/users/local/AWmxV97y/items/9KI5KS3U"],"itemData":{"id":356,"type":"chapter","title":"Hegemonía y contrahegemonía para otro mundo posible","container-title":"Resistencias mundiales (De Seattle a Porto Alegre)","publisher":"CLACSO, Consejo Latinoamericano de Ciencias Sociales","publisher-place":"Buenos Aires","page":"87-101","event-place":"Buenos Aires","URL":"http://biblioteca.clacso.edu.ar/clacso/se/20100726093044/6sader.pdf","author":[{"family":"Sader","given":"Emir"}],"issued":{"date-parts":[["2001"]]}},"locator":"87","label":"page"}],"schema":"https://github.com/citation-style-language/schema/raw/master/csl-citation.json"} </w:instrText>
      </w:r>
      <w:r w:rsidRPr="003B0705">
        <w:rPr>
          <w:rFonts w:ascii="Times New Roman" w:hAnsi="Times New Roman" w:cs="Times New Roman"/>
          <w:iCs/>
          <w:sz w:val="24"/>
          <w:szCs w:val="24"/>
          <w:lang w:val="es-AR"/>
        </w:rPr>
        <w:fldChar w:fldCharType="separate"/>
      </w:r>
      <w:r w:rsidRPr="003B0705">
        <w:rPr>
          <w:rFonts w:ascii="Times New Roman" w:hAnsi="Times New Roman" w:cs="Times New Roman"/>
          <w:sz w:val="24"/>
          <w:szCs w:val="24"/>
        </w:rPr>
        <w:t>(</w:t>
      </w:r>
      <w:proofErr w:type="spellStart"/>
      <w:r w:rsidRPr="003B0705">
        <w:rPr>
          <w:rFonts w:ascii="Times New Roman" w:hAnsi="Times New Roman" w:cs="Times New Roman"/>
          <w:sz w:val="24"/>
          <w:szCs w:val="24"/>
        </w:rPr>
        <w:t>Sader</w:t>
      </w:r>
      <w:proofErr w:type="spellEnd"/>
      <w:r w:rsidRPr="003B0705">
        <w:rPr>
          <w:rFonts w:ascii="Times New Roman" w:hAnsi="Times New Roman" w:cs="Times New Roman"/>
          <w:sz w:val="24"/>
          <w:szCs w:val="24"/>
        </w:rPr>
        <w:t>, 2001, p. 87)</w:t>
      </w:r>
      <w:r w:rsidRPr="003B0705">
        <w:rPr>
          <w:rFonts w:ascii="Times New Roman" w:hAnsi="Times New Roman" w:cs="Times New Roman"/>
          <w:iCs/>
          <w:sz w:val="24"/>
          <w:szCs w:val="24"/>
          <w:lang w:val="es-AR"/>
        </w:rPr>
        <w:fldChar w:fldCharType="end"/>
      </w:r>
      <w:r w:rsidRPr="003B0705">
        <w:rPr>
          <w:rFonts w:ascii="Times New Roman" w:hAnsi="Times New Roman" w:cs="Times New Roman"/>
          <w:iCs/>
          <w:sz w:val="24"/>
          <w:szCs w:val="24"/>
          <w:lang w:val="es-AR"/>
        </w:rPr>
        <w:t>.</w:t>
      </w:r>
    </w:p>
    <w:p w:rsidR="003B0705" w:rsidRDefault="00FB4440" w:rsidP="003B0705">
      <w:pPr>
        <w:spacing w:before="100" w:beforeAutospacing="1" w:after="0" w:line="360" w:lineRule="auto"/>
        <w:ind w:firstLine="705"/>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 xml:space="preserve">Así, </w:t>
      </w:r>
      <w:proofErr w:type="spellStart"/>
      <w:r w:rsidRPr="003B0705">
        <w:rPr>
          <w:rFonts w:ascii="Times New Roman" w:hAnsi="Times New Roman" w:cs="Times New Roman"/>
          <w:iCs/>
          <w:sz w:val="24"/>
          <w:szCs w:val="24"/>
          <w:lang w:val="es-AR"/>
        </w:rPr>
        <w:t>Sader</w:t>
      </w:r>
      <w:proofErr w:type="spellEnd"/>
      <w:r w:rsidRPr="003B0705">
        <w:rPr>
          <w:rFonts w:ascii="Times New Roman" w:hAnsi="Times New Roman" w:cs="Times New Roman"/>
          <w:iCs/>
          <w:sz w:val="24"/>
          <w:szCs w:val="24"/>
          <w:lang w:val="es-AR"/>
        </w:rPr>
        <w:t xml:space="preserve"> </w:t>
      </w:r>
      <w:r w:rsidR="00F5667F" w:rsidRPr="003B0705">
        <w:rPr>
          <w:rFonts w:ascii="Times New Roman" w:hAnsi="Times New Roman" w:cs="Times New Roman"/>
          <w:iCs/>
          <w:sz w:val="24"/>
          <w:szCs w:val="24"/>
          <w:lang w:val="es-AR"/>
        </w:rPr>
        <w:t>señala</w:t>
      </w:r>
      <w:r w:rsidRPr="003B0705">
        <w:rPr>
          <w:rFonts w:ascii="Times New Roman" w:hAnsi="Times New Roman" w:cs="Times New Roman"/>
          <w:iCs/>
          <w:sz w:val="24"/>
          <w:szCs w:val="24"/>
          <w:lang w:val="es-AR"/>
        </w:rPr>
        <w:t xml:space="preserve"> la hegemonía estadounidense en el mundo contemporáneo:</w:t>
      </w:r>
    </w:p>
    <w:p w:rsidR="00DF3AAA" w:rsidRPr="003B0705" w:rsidRDefault="00FB4440" w:rsidP="003B0705">
      <w:pPr>
        <w:spacing w:before="100" w:beforeAutospacing="1" w:after="0"/>
        <w:ind w:left="705"/>
        <w:jc w:val="both"/>
        <w:rPr>
          <w:rFonts w:ascii="Times New Roman" w:hAnsi="Times New Roman" w:cs="Times New Roman"/>
          <w:iCs/>
          <w:lang w:val="es-AR"/>
        </w:rPr>
      </w:pPr>
      <w:r w:rsidRPr="003B0705">
        <w:rPr>
          <w:rFonts w:ascii="Times New Roman" w:hAnsi="Times New Roman" w:cs="Times New Roman"/>
          <w:iCs/>
          <w:lang w:val="es-AR"/>
        </w:rPr>
        <w:t xml:space="preserve">Nada importante puede ser comprendido en el mundo actual fuera del marco de la hegemonía de Estados Unidos. […] El capitalismo tiene sus referencias centrales en el capital financiero y en la ideología neoliberal que articulan su movimiento de acumulación y concentración de riquezas con los valores que la justifican y orientan [es decir, la democracia y la economía de mercado] </w:t>
      </w:r>
      <w:r w:rsidRPr="003B0705">
        <w:rPr>
          <w:rFonts w:ascii="Times New Roman" w:hAnsi="Times New Roman" w:cs="Times New Roman"/>
          <w:iCs/>
          <w:lang w:val="es-AR"/>
        </w:rPr>
        <w:fldChar w:fldCharType="begin"/>
      </w:r>
      <w:r w:rsidRPr="003B0705">
        <w:rPr>
          <w:rFonts w:ascii="Times New Roman" w:hAnsi="Times New Roman" w:cs="Times New Roman"/>
          <w:iCs/>
          <w:lang w:val="es-AR"/>
        </w:rPr>
        <w:instrText xml:space="preserve"> ADDIN ZOTERO_ITEM CSL_CITATION {"citationID":"r9BSBEBy","properties":{"formattedCitation":"(Sader, 2001, p. 88)","plainCitation":"(Sader, 2001, p. 88)"},"citationItems":[{"id":356,"uris":["http://zotero.org/users/local/AWmxV97y/items/9KI5KS3U"],"uri":["http://zotero.org/users/local/AWmxV97y/items/9KI5KS3U"],"itemData":{"id":356,"type":"chapter","title":"Hegemonía y contrahegemonía para otro mundo posible","container-title":"Resistencias mundiales (De Seattle a Porto Alegre)","publisher":"CLACSO, Consejo Latinoamericano de Ciencias Sociales","publisher-place":"Buenos Aires","page":"87-101","event-place":"Buenos Aires","URL":"http://biblioteca.clacso.edu.ar/clacso/se/20100726093044/6sader.pdf","author":[{"family":"Sader","given":"Emir"}],"issued":{"date-parts":[["2001"]]}},"locator":"88","label":"page"}],"schema":"https://github.com/citation-style-language/schema/raw/master/csl-citation.json"} </w:instrText>
      </w:r>
      <w:r w:rsidRPr="003B0705">
        <w:rPr>
          <w:rFonts w:ascii="Times New Roman" w:hAnsi="Times New Roman" w:cs="Times New Roman"/>
          <w:iCs/>
          <w:lang w:val="es-AR"/>
        </w:rPr>
        <w:fldChar w:fldCharType="separate"/>
      </w:r>
      <w:r w:rsidRPr="003B0705">
        <w:rPr>
          <w:rFonts w:ascii="Times New Roman" w:hAnsi="Times New Roman" w:cs="Times New Roman"/>
        </w:rPr>
        <w:t>(</w:t>
      </w:r>
      <w:proofErr w:type="spellStart"/>
      <w:r w:rsidRPr="003B0705">
        <w:rPr>
          <w:rFonts w:ascii="Times New Roman" w:hAnsi="Times New Roman" w:cs="Times New Roman"/>
        </w:rPr>
        <w:t>Sader</w:t>
      </w:r>
      <w:proofErr w:type="spellEnd"/>
      <w:r w:rsidRPr="003B0705">
        <w:rPr>
          <w:rFonts w:ascii="Times New Roman" w:hAnsi="Times New Roman" w:cs="Times New Roman"/>
        </w:rPr>
        <w:t>, 2001, p. 88)</w:t>
      </w:r>
      <w:r w:rsidRPr="003B0705">
        <w:rPr>
          <w:rFonts w:ascii="Times New Roman" w:hAnsi="Times New Roman" w:cs="Times New Roman"/>
          <w:iCs/>
          <w:lang w:val="es-AR"/>
        </w:rPr>
        <w:fldChar w:fldCharType="end"/>
      </w:r>
      <w:r w:rsidRPr="003B0705">
        <w:rPr>
          <w:rFonts w:ascii="Times New Roman" w:hAnsi="Times New Roman" w:cs="Times New Roman"/>
          <w:iCs/>
          <w:lang w:val="es-AR"/>
        </w:rPr>
        <w:t>.</w:t>
      </w:r>
    </w:p>
    <w:p w:rsidR="00FB4440" w:rsidRPr="003B0705" w:rsidRDefault="0056727C" w:rsidP="0056727C">
      <w:pPr>
        <w:spacing w:before="100" w:beforeAutospacing="1" w:after="0" w:line="360" w:lineRule="auto"/>
        <w:ind w:firstLine="705"/>
        <w:jc w:val="both"/>
        <w:rPr>
          <w:rFonts w:ascii="Times New Roman" w:hAnsi="Times New Roman" w:cs="Times New Roman"/>
          <w:iCs/>
          <w:sz w:val="24"/>
          <w:szCs w:val="24"/>
          <w:lang w:val="es-AR"/>
        </w:rPr>
      </w:pPr>
      <w:r w:rsidRPr="003B0705">
        <w:rPr>
          <w:rFonts w:ascii="Times New Roman" w:hAnsi="Times New Roman" w:cs="Times New Roman"/>
          <w:sz w:val="24"/>
          <w:szCs w:val="24"/>
          <w:lang w:val="es-AR"/>
        </w:rPr>
        <w:t>Igualmente,</w:t>
      </w:r>
      <w:r w:rsidR="00FB4440" w:rsidRPr="003B0705">
        <w:rPr>
          <w:rFonts w:ascii="Times New Roman" w:hAnsi="Times New Roman" w:cs="Times New Roman"/>
          <w:sz w:val="24"/>
          <w:szCs w:val="24"/>
          <w:lang w:val="es-AR"/>
        </w:rPr>
        <w:t xml:space="preserve"> según afirma </w:t>
      </w:r>
      <w:r w:rsidR="00F5667F" w:rsidRPr="003B0705">
        <w:rPr>
          <w:rFonts w:ascii="Times New Roman" w:hAnsi="Times New Roman" w:cs="Times New Roman"/>
          <w:sz w:val="24"/>
          <w:szCs w:val="24"/>
          <w:lang w:val="es-AR"/>
        </w:rPr>
        <w:t xml:space="preserve">Alfredo </w:t>
      </w:r>
      <w:r w:rsidR="00FB4440" w:rsidRPr="003B0705">
        <w:rPr>
          <w:rFonts w:ascii="Times New Roman" w:hAnsi="Times New Roman" w:cs="Times New Roman"/>
          <w:sz w:val="24"/>
          <w:szCs w:val="24"/>
          <w:lang w:val="es-AR"/>
        </w:rPr>
        <w:t xml:space="preserve">Langa, el proceso de globalización el cual estamos viviendo, especialmente después del fin de la Guerra Fría, es la manifestación de la hegemonía por parte de una clase dominante que ha transcendido las fronteras nacionales </w:t>
      </w:r>
      <w:r w:rsidR="00FB4440" w:rsidRPr="003B0705">
        <w:rPr>
          <w:rFonts w:ascii="Times New Roman" w:hAnsi="Times New Roman" w:cs="Times New Roman"/>
          <w:sz w:val="24"/>
          <w:szCs w:val="24"/>
          <w:lang w:val="es-AR"/>
        </w:rPr>
        <w:fldChar w:fldCharType="begin"/>
      </w:r>
      <w:r w:rsidR="00FB4440" w:rsidRPr="003B0705">
        <w:rPr>
          <w:rFonts w:ascii="Times New Roman" w:hAnsi="Times New Roman" w:cs="Times New Roman"/>
          <w:sz w:val="24"/>
          <w:szCs w:val="24"/>
          <w:lang w:val="es-AR"/>
        </w:rPr>
        <w:instrText xml:space="preserve"> ADDIN ZOTERO_ITEM CSL_CITATION {"citationID":"BmHpADHH","properties":{"formattedCitation":"(Langa, 2015, p. 71)","plainCitation":"(Langa, 2015, p. 71)"},"citationItems":[{"id":348,"uris":["http://zotero.org/users/local/AWmxV97y/items/B3I3EVFM"],"uri":["http://zotero.org/users/local/AWmxV97y/items/B3I3EVFM"],"itemData":{"id":348,"type":"article-journal","title":"Hegemonía y dominación en las relaciones internacionales","container-title":"Revista Espacios Transnacionales","page":"64-72","volume":"N° 4","author":[{"family":"Langa","given":"Alfredo"}],"issued":{"date-parts":[["2015"]]}},"locator":"71","label":"page"}],"schema":"https://github.com/citation-style-language/schema/raw/master/csl-citation.json"} </w:instrText>
      </w:r>
      <w:r w:rsidR="00FB4440" w:rsidRPr="003B0705">
        <w:rPr>
          <w:rFonts w:ascii="Times New Roman" w:hAnsi="Times New Roman" w:cs="Times New Roman"/>
          <w:sz w:val="24"/>
          <w:szCs w:val="24"/>
          <w:lang w:val="es-AR"/>
        </w:rPr>
        <w:fldChar w:fldCharType="separate"/>
      </w:r>
      <w:r w:rsidR="00FB4440" w:rsidRPr="003B0705">
        <w:rPr>
          <w:rFonts w:ascii="Times New Roman" w:hAnsi="Times New Roman" w:cs="Times New Roman"/>
          <w:sz w:val="24"/>
          <w:szCs w:val="24"/>
        </w:rPr>
        <w:t>(Langa, 2015, p. 71)</w:t>
      </w:r>
      <w:r w:rsidR="00FB4440" w:rsidRPr="003B0705">
        <w:rPr>
          <w:rFonts w:ascii="Times New Roman" w:hAnsi="Times New Roman" w:cs="Times New Roman"/>
          <w:sz w:val="24"/>
          <w:szCs w:val="24"/>
          <w:lang w:val="es-AR"/>
        </w:rPr>
        <w:fldChar w:fldCharType="end"/>
      </w:r>
      <w:r w:rsidR="00FB4440" w:rsidRPr="003B0705">
        <w:rPr>
          <w:rFonts w:ascii="Times New Roman" w:hAnsi="Times New Roman" w:cs="Times New Roman"/>
          <w:sz w:val="24"/>
          <w:szCs w:val="24"/>
          <w:lang w:val="es-AR"/>
        </w:rPr>
        <w:t xml:space="preserve">. </w:t>
      </w:r>
      <w:r w:rsidR="00FB4440" w:rsidRPr="003B0705">
        <w:rPr>
          <w:rFonts w:ascii="Times New Roman" w:hAnsi="Times New Roman" w:cs="Times New Roman"/>
          <w:iCs/>
          <w:sz w:val="24"/>
          <w:szCs w:val="24"/>
          <w:lang w:val="es-AR"/>
        </w:rPr>
        <w:t xml:space="preserve">Por otra parte, conforme plantea Pablo </w:t>
      </w:r>
      <w:proofErr w:type="spellStart"/>
      <w:r w:rsidR="00FB4440" w:rsidRPr="003B0705">
        <w:rPr>
          <w:rFonts w:ascii="Times New Roman" w:hAnsi="Times New Roman" w:cs="Times New Roman"/>
          <w:iCs/>
          <w:sz w:val="24"/>
          <w:szCs w:val="24"/>
          <w:lang w:val="es-AR"/>
        </w:rPr>
        <w:t>Castagnino</w:t>
      </w:r>
      <w:proofErr w:type="spellEnd"/>
      <w:r w:rsidR="00FB4440" w:rsidRPr="003B0705">
        <w:rPr>
          <w:rFonts w:ascii="Times New Roman" w:hAnsi="Times New Roman" w:cs="Times New Roman"/>
          <w:iCs/>
          <w:sz w:val="24"/>
          <w:szCs w:val="24"/>
          <w:lang w:val="es-AR"/>
        </w:rPr>
        <w:t>, la globalización no es un hecho nuevo, pero que ha estado adquiriendo distintas dimensiones y más complejas, en función de los cambios científicos, tecnológicos, económicos y políticos, por ejemplo. Por consiguiente, para el referido autor, tratase de “la exportación del capitalismo y la democracia de los países centrales al mundo entero”</w:t>
      </w:r>
      <w:r w:rsidR="00FB4440" w:rsidRPr="003B0705">
        <w:rPr>
          <w:rFonts w:ascii="Times New Roman" w:hAnsi="Times New Roman" w:cs="Times New Roman"/>
          <w:iCs/>
          <w:sz w:val="24"/>
          <w:szCs w:val="24"/>
          <w:lang w:val="es-AR"/>
        </w:rPr>
        <w:fldChar w:fldCharType="begin"/>
      </w:r>
      <w:r w:rsidR="00FB4440" w:rsidRPr="003B0705">
        <w:rPr>
          <w:rFonts w:ascii="Times New Roman" w:hAnsi="Times New Roman" w:cs="Times New Roman"/>
          <w:iCs/>
          <w:sz w:val="24"/>
          <w:szCs w:val="24"/>
          <w:lang w:val="es-AR"/>
        </w:rPr>
        <w:instrText xml:space="preserve"> ADDIN ZOTERO_ITEM CSL_CITATION {"citationID":"RNyYRTrA","properties":{"formattedCitation":"(Castagnino, 2010)","plainCitation":"(Castagnino, 2010)"},"citationItems":[{"id":355,"uris":["http://zotero.org/users/local/AWmxV97y/items/NJ6JJU5E"],"uri":["http://zotero.org/users/local/AWmxV97y/items/NJ6JJU5E"],"itemData":{"id":355,"type":"webpage","title":"El concepto de poder en el mainstream de las teorías de Relaciones Internacionales","container-title":"Sociología crítica: Articulos y textos para debate y análisis de la realidad social","URL":"https://dedona.wordpress.com/2010/02/04/el-concepto-de-poder-en-el-mainstream-de-las-teorias-de-relaciones-internacionales-pablo-castagnino/","author":[{"family":"Castagnino","given":"Pablo"}],"issued":{"date-parts":[["2010"]]},"accessed":{"date-parts":[["2017",1,8]]}}}],"schema":"https://github.com/citation-style-language/schema/raw/master/csl-citation.json"} </w:instrText>
      </w:r>
      <w:r w:rsidR="00FB4440" w:rsidRPr="003B0705">
        <w:rPr>
          <w:rFonts w:ascii="Times New Roman" w:hAnsi="Times New Roman" w:cs="Times New Roman"/>
          <w:iCs/>
          <w:sz w:val="24"/>
          <w:szCs w:val="24"/>
          <w:lang w:val="es-AR"/>
        </w:rPr>
        <w:fldChar w:fldCharType="separate"/>
      </w:r>
      <w:r w:rsidR="00FB4440" w:rsidRPr="003B0705">
        <w:rPr>
          <w:rFonts w:ascii="Times New Roman" w:hAnsi="Times New Roman" w:cs="Times New Roman"/>
          <w:sz w:val="24"/>
          <w:szCs w:val="24"/>
        </w:rPr>
        <w:t>(</w:t>
      </w:r>
      <w:proofErr w:type="spellStart"/>
      <w:r w:rsidR="00FB4440" w:rsidRPr="003B0705">
        <w:rPr>
          <w:rFonts w:ascii="Times New Roman" w:hAnsi="Times New Roman" w:cs="Times New Roman"/>
          <w:sz w:val="24"/>
          <w:szCs w:val="24"/>
        </w:rPr>
        <w:t>Castagnino</w:t>
      </w:r>
      <w:proofErr w:type="spellEnd"/>
      <w:r w:rsidR="00FB4440" w:rsidRPr="003B0705">
        <w:rPr>
          <w:rFonts w:ascii="Times New Roman" w:hAnsi="Times New Roman" w:cs="Times New Roman"/>
          <w:sz w:val="24"/>
          <w:szCs w:val="24"/>
        </w:rPr>
        <w:t>, 2010)</w:t>
      </w:r>
      <w:r w:rsidR="00FB4440" w:rsidRPr="003B0705">
        <w:rPr>
          <w:rFonts w:ascii="Times New Roman" w:hAnsi="Times New Roman" w:cs="Times New Roman"/>
          <w:iCs/>
          <w:sz w:val="24"/>
          <w:szCs w:val="24"/>
          <w:lang w:val="es-AR"/>
        </w:rPr>
        <w:fldChar w:fldCharType="end"/>
      </w:r>
      <w:r w:rsidR="00FB4440" w:rsidRPr="003B0705">
        <w:rPr>
          <w:rFonts w:ascii="Times New Roman" w:hAnsi="Times New Roman" w:cs="Times New Roman"/>
          <w:iCs/>
          <w:sz w:val="24"/>
          <w:szCs w:val="24"/>
          <w:lang w:val="es-AR"/>
        </w:rPr>
        <w:t>.</w:t>
      </w:r>
    </w:p>
    <w:p w:rsidR="00FB4440" w:rsidRPr="003B0705" w:rsidRDefault="00FB4440" w:rsidP="0056727C">
      <w:pPr>
        <w:spacing w:before="100" w:beforeAutospacing="1" w:after="0" w:line="360" w:lineRule="auto"/>
        <w:ind w:firstLine="708"/>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lastRenderedPageBreak/>
        <w:t xml:space="preserve">De este modo,  </w:t>
      </w:r>
      <w:proofErr w:type="spellStart"/>
      <w:r w:rsidRPr="003B0705">
        <w:rPr>
          <w:rFonts w:ascii="Times New Roman" w:hAnsi="Times New Roman" w:cs="Times New Roman"/>
          <w:iCs/>
          <w:sz w:val="24"/>
          <w:szCs w:val="24"/>
          <w:lang w:val="es-AR"/>
        </w:rPr>
        <w:t>Castagnino</w:t>
      </w:r>
      <w:proofErr w:type="spellEnd"/>
      <w:r w:rsidRPr="003B0705">
        <w:rPr>
          <w:rFonts w:ascii="Times New Roman" w:hAnsi="Times New Roman" w:cs="Times New Roman"/>
          <w:iCs/>
          <w:sz w:val="24"/>
          <w:szCs w:val="24"/>
          <w:lang w:val="es-AR"/>
        </w:rPr>
        <w:t xml:space="preserve"> </w:t>
      </w:r>
      <w:r w:rsidR="00F5667F" w:rsidRPr="003B0705">
        <w:rPr>
          <w:rFonts w:ascii="Times New Roman" w:hAnsi="Times New Roman" w:cs="Times New Roman"/>
          <w:iCs/>
          <w:sz w:val="24"/>
          <w:szCs w:val="24"/>
          <w:lang w:val="es-AR"/>
        </w:rPr>
        <w:t>señala</w:t>
      </w:r>
      <w:r w:rsidRPr="003B0705">
        <w:rPr>
          <w:rFonts w:ascii="Times New Roman" w:hAnsi="Times New Roman" w:cs="Times New Roman"/>
          <w:iCs/>
          <w:sz w:val="24"/>
          <w:szCs w:val="24"/>
          <w:lang w:val="es-AR"/>
        </w:rPr>
        <w:t>:</w:t>
      </w:r>
    </w:p>
    <w:p w:rsidR="00FB4440" w:rsidRPr="003B0705" w:rsidRDefault="00FB4440" w:rsidP="003B0705">
      <w:pPr>
        <w:spacing w:before="100" w:beforeAutospacing="1" w:after="0"/>
        <w:ind w:left="705"/>
        <w:jc w:val="both"/>
        <w:rPr>
          <w:rFonts w:ascii="Times New Roman" w:hAnsi="Times New Roman" w:cs="Times New Roman"/>
          <w:iCs/>
          <w:sz w:val="24"/>
          <w:szCs w:val="24"/>
          <w:lang w:val="es-AR"/>
        </w:rPr>
      </w:pPr>
      <w:r w:rsidRPr="003B0705">
        <w:rPr>
          <w:rFonts w:ascii="Times New Roman" w:hAnsi="Times New Roman" w:cs="Times New Roman"/>
          <w:iCs/>
          <w:lang w:val="es-AR"/>
        </w:rPr>
        <w:t xml:space="preserve">Los neoliberales argumentan que la globalización consiste en la creciente integración de las distintas economías nacionales en una única economía de mercado mundial. Esto favorece un aumento tanto de la prosperidad económica como de oportunidades, especialmente en los países en desarrollo, incrementando así las libertades civiles y realizando una asignación de recursos más eficientes. […] La globalización sería, entonces, un proceso benéfico de extensión de la libertad y el capitalismo, […] de todos los preceptos y máximas liberales </w:t>
      </w:r>
      <w:r w:rsidRPr="003B0705">
        <w:rPr>
          <w:rFonts w:ascii="Times New Roman" w:hAnsi="Times New Roman" w:cs="Times New Roman"/>
          <w:iCs/>
          <w:lang w:val="es-AR"/>
        </w:rPr>
        <w:fldChar w:fldCharType="begin"/>
      </w:r>
      <w:r w:rsidRPr="003B0705">
        <w:rPr>
          <w:rFonts w:ascii="Times New Roman" w:hAnsi="Times New Roman" w:cs="Times New Roman"/>
          <w:iCs/>
          <w:lang w:val="es-AR"/>
        </w:rPr>
        <w:instrText xml:space="preserve"> ADDIN ZOTERO_ITEM CSL_CITATION {"citationID":"eq7iVTMI","properties":{"formattedCitation":"(Castagnino, 2010)","plainCitation":"(Castagnino, 2010)"},"citationItems":[{"id":355,"uris":["http://zotero.org/users/local/AWmxV97y/items/NJ6JJU5E"],"uri":["http://zotero.org/users/local/AWmxV97y/items/NJ6JJU5E"],"itemData":{"id":355,"type":"webpage","title":"El concepto de poder en el mainstream de las teorías de Relaciones Internacionales","container-title":"Sociología crítica: Articulos y textos para debate y análisis de la realidad social","URL":"https://dedona.wordpress.com/2010/02/04/el-concepto-de-poder-en-el-mainstream-de-las-teorias-de-relaciones-internacionales-pablo-castagnino/","author":[{"family":"Castagnino","given":"Pablo"}],"issued":{"date-parts":[["2010"]]},"accessed":{"date-parts":[["2017",1,8]]}}}],"schema":"https://github.com/citation-style-language/schema/raw/master/csl-citation.json"} </w:instrText>
      </w:r>
      <w:r w:rsidRPr="003B0705">
        <w:rPr>
          <w:rFonts w:ascii="Times New Roman" w:hAnsi="Times New Roman" w:cs="Times New Roman"/>
          <w:iCs/>
          <w:lang w:val="es-AR"/>
        </w:rPr>
        <w:fldChar w:fldCharType="separate"/>
      </w:r>
      <w:r w:rsidRPr="003B0705">
        <w:rPr>
          <w:rFonts w:ascii="Times New Roman" w:hAnsi="Times New Roman" w:cs="Times New Roman"/>
        </w:rPr>
        <w:t>(</w:t>
      </w:r>
      <w:proofErr w:type="spellStart"/>
      <w:r w:rsidRPr="003B0705">
        <w:rPr>
          <w:rFonts w:ascii="Times New Roman" w:hAnsi="Times New Roman" w:cs="Times New Roman"/>
        </w:rPr>
        <w:t>Castagnino</w:t>
      </w:r>
      <w:proofErr w:type="spellEnd"/>
      <w:r w:rsidRPr="003B0705">
        <w:rPr>
          <w:rFonts w:ascii="Times New Roman" w:hAnsi="Times New Roman" w:cs="Times New Roman"/>
        </w:rPr>
        <w:t>, 2010)</w:t>
      </w:r>
      <w:r w:rsidRPr="003B0705">
        <w:rPr>
          <w:rFonts w:ascii="Times New Roman" w:hAnsi="Times New Roman" w:cs="Times New Roman"/>
          <w:iCs/>
          <w:lang w:val="es-AR"/>
        </w:rPr>
        <w:fldChar w:fldCharType="end"/>
      </w:r>
      <w:r w:rsidRPr="003B0705">
        <w:rPr>
          <w:rFonts w:ascii="Times New Roman" w:hAnsi="Times New Roman" w:cs="Times New Roman"/>
          <w:iCs/>
          <w:sz w:val="24"/>
          <w:szCs w:val="24"/>
          <w:lang w:val="es-AR"/>
        </w:rPr>
        <w:t>.</w:t>
      </w:r>
    </w:p>
    <w:p w:rsidR="00FB4440" w:rsidRPr="003B0705" w:rsidRDefault="00FB4440" w:rsidP="0056727C">
      <w:pPr>
        <w:spacing w:before="100" w:beforeAutospacing="1" w:after="0" w:line="360" w:lineRule="auto"/>
        <w:ind w:firstLine="705"/>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No obstante,</w:t>
      </w:r>
      <w:r w:rsidR="00F5667F" w:rsidRPr="003B0705">
        <w:rPr>
          <w:rFonts w:ascii="Times New Roman" w:hAnsi="Times New Roman" w:cs="Times New Roman"/>
          <w:iCs/>
          <w:sz w:val="24"/>
          <w:szCs w:val="24"/>
          <w:lang w:val="es-AR"/>
        </w:rPr>
        <w:t xml:space="preserve"> en la realidad, este proceso</w:t>
      </w:r>
      <w:r w:rsidRPr="003B0705">
        <w:rPr>
          <w:rFonts w:ascii="Times New Roman" w:hAnsi="Times New Roman" w:cs="Times New Roman"/>
          <w:iCs/>
          <w:sz w:val="24"/>
          <w:szCs w:val="24"/>
          <w:lang w:val="es-AR"/>
        </w:rPr>
        <w:t xml:space="preserve"> dista de ser el escenario descrito por los neoliberales puesto que vivimos en un mundo en el que si bien el alcance de estas empresas se ha tornado global, su base continúa siendo nacional. Además, se presenta de acuerdo a un doble estándar, ya que plantea la apertura económica de los países de la periferia del sistema internacional, al mismo tiempo en que protege las economías de las naciones del centro </w:t>
      </w:r>
      <w:r w:rsidRPr="003B0705">
        <w:rPr>
          <w:rFonts w:ascii="Times New Roman" w:hAnsi="Times New Roman" w:cs="Times New Roman"/>
          <w:iCs/>
          <w:sz w:val="24"/>
          <w:szCs w:val="24"/>
          <w:lang w:val="es-AR"/>
        </w:rPr>
        <w:fldChar w:fldCharType="begin"/>
      </w:r>
      <w:r w:rsidRPr="003B0705">
        <w:rPr>
          <w:rFonts w:ascii="Times New Roman" w:hAnsi="Times New Roman" w:cs="Times New Roman"/>
          <w:iCs/>
          <w:sz w:val="24"/>
          <w:szCs w:val="24"/>
          <w:lang w:val="es-AR"/>
        </w:rPr>
        <w:instrText xml:space="preserve"> ADDIN ZOTERO_ITEM CSL_CITATION {"citationID":"MR744Fhp","properties":{"formattedCitation":"(Castagnino, 2010)","plainCitation":"(Castagnino, 2010)"},"citationItems":[{"id":355,"uris":["http://zotero.org/users/local/AWmxV97y/items/NJ6JJU5E"],"uri":["http://zotero.org/users/local/AWmxV97y/items/NJ6JJU5E"],"itemData":{"id":355,"type":"webpage","title":"El concepto de poder en el mainstream de las teorías de Relaciones Internacionales","container-title":"Sociología crítica: Articulos y textos para debate y análisis de la realidad social","URL":"https://dedona.wordpress.com/2010/02/04/el-concepto-de-poder-en-el-mainstream-de-las-teorias-de-relaciones-internacionales-pablo-castagnino/","author":[{"family":"Castagnino","given":"Pablo"}],"issued":{"date-parts":[["2010"]]},"accessed":{"date-parts":[["2017",1,8]]}}}],"schema":"https://github.com/citation-style-language/schema/raw/master/csl-citation.json"} </w:instrText>
      </w:r>
      <w:r w:rsidRPr="003B0705">
        <w:rPr>
          <w:rFonts w:ascii="Times New Roman" w:hAnsi="Times New Roman" w:cs="Times New Roman"/>
          <w:iCs/>
          <w:sz w:val="24"/>
          <w:szCs w:val="24"/>
          <w:lang w:val="es-AR"/>
        </w:rPr>
        <w:fldChar w:fldCharType="separate"/>
      </w:r>
      <w:r w:rsidRPr="003B0705">
        <w:rPr>
          <w:rFonts w:ascii="Times New Roman" w:hAnsi="Times New Roman" w:cs="Times New Roman"/>
          <w:sz w:val="24"/>
          <w:szCs w:val="24"/>
        </w:rPr>
        <w:t>(</w:t>
      </w:r>
      <w:proofErr w:type="spellStart"/>
      <w:r w:rsidRPr="003B0705">
        <w:rPr>
          <w:rFonts w:ascii="Times New Roman" w:hAnsi="Times New Roman" w:cs="Times New Roman"/>
          <w:sz w:val="24"/>
          <w:szCs w:val="24"/>
        </w:rPr>
        <w:t>Castagnino</w:t>
      </w:r>
      <w:proofErr w:type="spellEnd"/>
      <w:r w:rsidRPr="003B0705">
        <w:rPr>
          <w:rFonts w:ascii="Times New Roman" w:hAnsi="Times New Roman" w:cs="Times New Roman"/>
          <w:sz w:val="24"/>
          <w:szCs w:val="24"/>
        </w:rPr>
        <w:t>, 2010)</w:t>
      </w:r>
      <w:r w:rsidRPr="003B0705">
        <w:rPr>
          <w:rFonts w:ascii="Times New Roman" w:hAnsi="Times New Roman" w:cs="Times New Roman"/>
          <w:iCs/>
          <w:sz w:val="24"/>
          <w:szCs w:val="24"/>
          <w:lang w:val="es-AR"/>
        </w:rPr>
        <w:fldChar w:fldCharType="end"/>
      </w:r>
      <w:r w:rsidRPr="003B0705">
        <w:rPr>
          <w:rFonts w:ascii="Times New Roman" w:hAnsi="Times New Roman" w:cs="Times New Roman"/>
          <w:iCs/>
          <w:sz w:val="24"/>
          <w:szCs w:val="24"/>
          <w:lang w:val="es-AR"/>
        </w:rPr>
        <w:t xml:space="preserve">. </w:t>
      </w:r>
    </w:p>
    <w:p w:rsidR="00FB4440" w:rsidRPr="003B0705" w:rsidRDefault="00FB4440" w:rsidP="0056727C">
      <w:pPr>
        <w:spacing w:before="100" w:beforeAutospacing="1" w:after="0" w:line="360" w:lineRule="auto"/>
        <w:ind w:firstLine="705"/>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 xml:space="preserve">Por ende, según dispone </w:t>
      </w:r>
      <w:proofErr w:type="spellStart"/>
      <w:r w:rsidRPr="003B0705">
        <w:rPr>
          <w:rFonts w:ascii="Times New Roman" w:hAnsi="Times New Roman" w:cs="Times New Roman"/>
          <w:iCs/>
          <w:sz w:val="24"/>
          <w:szCs w:val="24"/>
          <w:lang w:val="es-AR"/>
        </w:rPr>
        <w:t>Castangnino</w:t>
      </w:r>
      <w:proofErr w:type="spellEnd"/>
      <w:r w:rsidRPr="003B0705">
        <w:rPr>
          <w:rFonts w:ascii="Times New Roman" w:hAnsi="Times New Roman" w:cs="Times New Roman"/>
          <w:iCs/>
          <w:sz w:val="24"/>
          <w:szCs w:val="24"/>
          <w:lang w:val="es-AR"/>
        </w:rPr>
        <w:t>:</w:t>
      </w:r>
    </w:p>
    <w:p w:rsidR="00FB4440" w:rsidRPr="003B0705" w:rsidRDefault="00FB4440" w:rsidP="00F5667F">
      <w:pPr>
        <w:spacing w:before="100" w:beforeAutospacing="1" w:after="0"/>
        <w:ind w:left="705"/>
        <w:jc w:val="both"/>
        <w:rPr>
          <w:rFonts w:ascii="Times New Roman" w:hAnsi="Times New Roman" w:cs="Times New Roman"/>
          <w:iCs/>
          <w:lang w:val="es-AR"/>
        </w:rPr>
      </w:pPr>
      <w:r w:rsidRPr="003B0705">
        <w:rPr>
          <w:rFonts w:ascii="Times New Roman" w:hAnsi="Times New Roman" w:cs="Times New Roman"/>
          <w:iCs/>
          <w:lang w:val="es-AR"/>
        </w:rPr>
        <w:t>La globalización dista de ser total en la producción y el comercio mundiales. Los países desarrollados protegen sus mercados en productos que consideran sensibles […]. Existen, al mismo tiempo, severas restricciones a las migraciones internacionales de personas. La globalización es, por lo tanto, selectiva y abarca las esferas en donde predominan los intereses de los países centrales. La globalización está enmarcada por un sistema de reglas establecido por los centros de poder mundial […].Los acuerdos en materia de comercio, propiedad intelectual y régimen de inversiones privadas directas, administradas por la Organización Mundial del Comercio (OMC), privilegian los intereses de los países centrales. En la esfera financiera, en cambio, la globalización es prácticamente total. Existe, en efecto, un mercado financiero de escala planetaria donde el dinero circula libremente, sin restricciones. La desregulación de los movimientos de capitales y la insistencia del Fondo Monetario Internacional (FMI) para que los países de la periferia abran sus plazas, reflejan los intereses de los operadores financieros de los países desarrollados y sus redes</w:t>
      </w:r>
      <w:r w:rsidR="003B0705" w:rsidRPr="003B0705">
        <w:rPr>
          <w:rFonts w:ascii="Times New Roman" w:hAnsi="Times New Roman" w:cs="Times New Roman"/>
          <w:iCs/>
          <w:lang w:val="es-AR"/>
        </w:rPr>
        <w:t xml:space="preserve"> en el resto del mundo</w:t>
      </w:r>
      <w:r w:rsidRPr="003B0705">
        <w:rPr>
          <w:rFonts w:ascii="Times New Roman" w:hAnsi="Times New Roman" w:cs="Times New Roman"/>
          <w:iCs/>
          <w:lang w:val="es-AR"/>
        </w:rPr>
        <w:t xml:space="preserve"> </w:t>
      </w:r>
      <w:r w:rsidRPr="003B0705">
        <w:rPr>
          <w:rFonts w:ascii="Times New Roman" w:hAnsi="Times New Roman" w:cs="Times New Roman"/>
          <w:iCs/>
          <w:lang w:val="es-AR"/>
        </w:rPr>
        <w:fldChar w:fldCharType="begin"/>
      </w:r>
      <w:r w:rsidRPr="003B0705">
        <w:rPr>
          <w:rFonts w:ascii="Times New Roman" w:hAnsi="Times New Roman" w:cs="Times New Roman"/>
          <w:iCs/>
          <w:lang w:val="es-AR"/>
        </w:rPr>
        <w:instrText xml:space="preserve"> ADDIN ZOTERO_ITEM CSL_CITATION {"citationID":"0hw4D1Ac","properties":{"formattedCitation":"(Castagnino, 2010)","plainCitation":"(Castagnino, 2010)"},"citationItems":[{"id":355,"uris":["http://zotero.org/users/local/AWmxV97y/items/NJ6JJU5E"],"uri":["http://zotero.org/users/local/AWmxV97y/items/NJ6JJU5E"],"itemData":{"id":355,"type":"webpage","title":"El concepto de poder en el mainstream de las teorías de Relaciones Internacionales","container-title":"Sociología crítica: Articulos y textos para debate y análisis de la realidad social","URL":"https://dedona.wordpress.com/2010/02/04/el-concepto-de-poder-en-el-mainstream-de-las-teorias-de-relaciones-internacionales-pablo-castagnino/","author":[{"family":"Castagnino","given":"Pablo"}],"issued":{"date-parts":[["2010"]]},"accessed":{"date-parts":[["2017",1,8]]}}}],"schema":"https://github.com/citation-style-language/schema/raw/master/csl-citation.json"} </w:instrText>
      </w:r>
      <w:r w:rsidRPr="003B0705">
        <w:rPr>
          <w:rFonts w:ascii="Times New Roman" w:hAnsi="Times New Roman" w:cs="Times New Roman"/>
          <w:iCs/>
          <w:lang w:val="es-AR"/>
        </w:rPr>
        <w:fldChar w:fldCharType="separate"/>
      </w:r>
      <w:r w:rsidRPr="003B0705">
        <w:rPr>
          <w:rFonts w:ascii="Times New Roman" w:hAnsi="Times New Roman" w:cs="Times New Roman"/>
        </w:rPr>
        <w:t>(</w:t>
      </w:r>
      <w:proofErr w:type="spellStart"/>
      <w:r w:rsidRPr="003B0705">
        <w:rPr>
          <w:rFonts w:ascii="Times New Roman" w:hAnsi="Times New Roman" w:cs="Times New Roman"/>
        </w:rPr>
        <w:t>Castagnino</w:t>
      </w:r>
      <w:proofErr w:type="spellEnd"/>
      <w:r w:rsidRPr="003B0705">
        <w:rPr>
          <w:rFonts w:ascii="Times New Roman" w:hAnsi="Times New Roman" w:cs="Times New Roman"/>
        </w:rPr>
        <w:t>, 2010)</w:t>
      </w:r>
      <w:r w:rsidRPr="003B0705">
        <w:rPr>
          <w:rFonts w:ascii="Times New Roman" w:hAnsi="Times New Roman" w:cs="Times New Roman"/>
          <w:iCs/>
          <w:lang w:val="es-AR"/>
        </w:rPr>
        <w:fldChar w:fldCharType="end"/>
      </w:r>
      <w:r w:rsidRPr="003B0705">
        <w:rPr>
          <w:rFonts w:ascii="Times New Roman" w:hAnsi="Times New Roman" w:cs="Times New Roman"/>
          <w:iCs/>
          <w:lang w:val="es-AR"/>
        </w:rPr>
        <w:t>.</w:t>
      </w:r>
    </w:p>
    <w:p w:rsidR="0056727C" w:rsidRPr="003B0705" w:rsidRDefault="00F5667F" w:rsidP="00F5667F">
      <w:pPr>
        <w:spacing w:before="100" w:beforeAutospacing="1" w:after="0" w:line="360" w:lineRule="auto"/>
        <w:ind w:firstLine="705"/>
        <w:jc w:val="both"/>
        <w:rPr>
          <w:rFonts w:ascii="Times New Roman" w:hAnsi="Times New Roman" w:cs="Times New Roman"/>
          <w:iCs/>
          <w:sz w:val="24"/>
          <w:szCs w:val="24"/>
          <w:lang w:val="es-AR"/>
        </w:rPr>
      </w:pPr>
      <w:r w:rsidRPr="003B0705">
        <w:rPr>
          <w:rFonts w:ascii="Times New Roman" w:hAnsi="Times New Roman" w:cs="Times New Roman"/>
          <w:iCs/>
          <w:sz w:val="24"/>
          <w:szCs w:val="24"/>
          <w:lang w:val="es-AR"/>
        </w:rPr>
        <w:t>Igualmente, llevando en cuenta que e</w:t>
      </w:r>
      <w:r w:rsidR="0056727C" w:rsidRPr="003B0705">
        <w:rPr>
          <w:rFonts w:ascii="Times New Roman" w:hAnsi="Times New Roman" w:cs="Times New Roman"/>
          <w:iCs/>
          <w:sz w:val="24"/>
          <w:szCs w:val="24"/>
          <w:lang w:val="es-AR"/>
        </w:rPr>
        <w:t xml:space="preserve">n las relaciones internacionales, el poder se manifiesta en distintas dimensiones, como </w:t>
      </w:r>
      <w:r w:rsidRPr="003B0705">
        <w:rPr>
          <w:rFonts w:ascii="Times New Roman" w:hAnsi="Times New Roman" w:cs="Times New Roman"/>
          <w:iCs/>
          <w:sz w:val="24"/>
          <w:szCs w:val="24"/>
          <w:lang w:val="es-AR"/>
        </w:rPr>
        <w:t xml:space="preserve">en </w:t>
      </w:r>
      <w:r w:rsidR="0056727C" w:rsidRPr="003B0705">
        <w:rPr>
          <w:rFonts w:ascii="Times New Roman" w:hAnsi="Times New Roman" w:cs="Times New Roman"/>
          <w:iCs/>
          <w:sz w:val="24"/>
          <w:szCs w:val="24"/>
          <w:lang w:val="es-AR"/>
        </w:rPr>
        <w:t>las habilidades de un actor en determinar y dominar la agenda a favor de sus intereses</w:t>
      </w:r>
      <w:r w:rsidRPr="003B0705">
        <w:rPr>
          <w:rFonts w:ascii="Times New Roman" w:hAnsi="Times New Roman" w:cs="Times New Roman"/>
          <w:iCs/>
          <w:sz w:val="24"/>
          <w:szCs w:val="24"/>
          <w:lang w:val="es-AR"/>
        </w:rPr>
        <w:t>,</w:t>
      </w:r>
      <w:r w:rsidR="0056727C" w:rsidRPr="003B0705">
        <w:rPr>
          <w:rFonts w:ascii="Times New Roman" w:hAnsi="Times New Roman" w:cs="Times New Roman"/>
          <w:iCs/>
          <w:sz w:val="24"/>
          <w:szCs w:val="24"/>
          <w:lang w:val="es-AR"/>
        </w:rPr>
        <w:t xml:space="preserve"> Nicolás </w:t>
      </w:r>
      <w:proofErr w:type="spellStart"/>
      <w:r w:rsidR="0056727C" w:rsidRPr="003B0705">
        <w:rPr>
          <w:rFonts w:ascii="Times New Roman" w:hAnsi="Times New Roman" w:cs="Times New Roman"/>
          <w:iCs/>
          <w:sz w:val="24"/>
          <w:szCs w:val="24"/>
          <w:lang w:val="es-AR"/>
        </w:rPr>
        <w:t>Creus</w:t>
      </w:r>
      <w:proofErr w:type="spellEnd"/>
      <w:r w:rsidRPr="003B0705">
        <w:rPr>
          <w:rFonts w:ascii="Times New Roman" w:hAnsi="Times New Roman" w:cs="Times New Roman"/>
          <w:iCs/>
          <w:sz w:val="24"/>
          <w:szCs w:val="24"/>
          <w:lang w:val="es-AR"/>
        </w:rPr>
        <w:t xml:space="preserve"> considera</w:t>
      </w:r>
      <w:r w:rsidR="0056727C" w:rsidRPr="003B0705">
        <w:rPr>
          <w:rFonts w:ascii="Times New Roman" w:hAnsi="Times New Roman" w:cs="Times New Roman"/>
          <w:iCs/>
          <w:sz w:val="24"/>
          <w:szCs w:val="24"/>
          <w:lang w:val="es-AR"/>
        </w:rPr>
        <w:t>:</w:t>
      </w:r>
    </w:p>
    <w:p w:rsidR="0056727C" w:rsidRPr="003069B9" w:rsidRDefault="0056727C" w:rsidP="003069B9">
      <w:pPr>
        <w:spacing w:before="100" w:beforeAutospacing="1" w:after="0"/>
        <w:ind w:left="705"/>
        <w:jc w:val="both"/>
        <w:rPr>
          <w:rFonts w:ascii="Times New Roman" w:hAnsi="Times New Roman" w:cs="Times New Roman"/>
          <w:iCs/>
          <w:lang w:val="es-AR"/>
        </w:rPr>
      </w:pPr>
      <w:r w:rsidRPr="003B0705">
        <w:rPr>
          <w:rFonts w:ascii="Times New Roman" w:hAnsi="Times New Roman" w:cs="Times New Roman"/>
          <w:iCs/>
          <w:lang w:val="es-AR"/>
        </w:rPr>
        <w:t xml:space="preserve">Las instituciones como ámbitos que mediatizan los usos del poder y moldean su ejercicio. En consonancia, algunos teóricos como </w:t>
      </w:r>
      <w:proofErr w:type="spellStart"/>
      <w:r w:rsidRPr="003B0705">
        <w:rPr>
          <w:rFonts w:ascii="Times New Roman" w:hAnsi="Times New Roman" w:cs="Times New Roman"/>
          <w:iCs/>
          <w:lang w:val="es-AR"/>
        </w:rPr>
        <w:t>Nye</w:t>
      </w:r>
      <w:proofErr w:type="spellEnd"/>
      <w:r w:rsidRPr="003B0705">
        <w:rPr>
          <w:rFonts w:ascii="Times New Roman" w:hAnsi="Times New Roman" w:cs="Times New Roman"/>
          <w:iCs/>
          <w:lang w:val="es-AR"/>
        </w:rPr>
        <w:t xml:space="preserve"> identifican en las instituciones un recurso de </w:t>
      </w:r>
      <w:r w:rsidRPr="003B0705">
        <w:rPr>
          <w:rFonts w:ascii="Times New Roman" w:hAnsi="Times New Roman" w:cs="Times New Roman"/>
          <w:iCs/>
          <w:lang w:val="es-AR"/>
        </w:rPr>
        <w:lastRenderedPageBreak/>
        <w:t>poder. […] Destaca “el poder puede ser ejercido en la formación y el mantenimiento de instituciones […]. Las instituciones pueden reflejar las relaciones de poder, constreñirlas o proveer las bases para su existencia”. […] El institucionalismo sostiene que las instituciones pueden ser un ámbito útil y eficaz para</w:t>
      </w:r>
      <w:r w:rsidR="00F5667F" w:rsidRPr="003B0705">
        <w:rPr>
          <w:rFonts w:ascii="Times New Roman" w:hAnsi="Times New Roman" w:cs="Times New Roman"/>
          <w:iCs/>
          <w:lang w:val="es-AR"/>
        </w:rPr>
        <w:t xml:space="preserve"> ejercer poder, para limitar el</w:t>
      </w:r>
      <w:r w:rsidRPr="003B0705">
        <w:rPr>
          <w:rFonts w:ascii="Times New Roman" w:hAnsi="Times New Roman" w:cs="Times New Roman"/>
          <w:iCs/>
          <w:lang w:val="es-AR"/>
        </w:rPr>
        <w:t xml:space="preserve"> poder de otros o incluso para legitimar el propio poder. […] Así pues, un actor puede movilizar ideas y preferencias en el seno de las instituciones de modo tal que le sean favorables, limitando de esa forma las opciones de otros actores </w:t>
      </w:r>
      <w:r w:rsidRPr="003B0705">
        <w:rPr>
          <w:rFonts w:ascii="Times New Roman" w:hAnsi="Times New Roman" w:cs="Times New Roman"/>
          <w:iCs/>
          <w:lang w:val="es-AR"/>
        </w:rPr>
        <w:fldChar w:fldCharType="begin"/>
      </w:r>
      <w:r w:rsidRPr="003B0705">
        <w:rPr>
          <w:rFonts w:ascii="Times New Roman" w:hAnsi="Times New Roman" w:cs="Times New Roman"/>
          <w:iCs/>
          <w:lang w:val="es-AR"/>
        </w:rPr>
        <w:instrText xml:space="preserve"> ADDIN ZOTERO_ITEM CSL_CITATION {"citationID":"zczlAxwP","properties":{"formattedCitation":"(Creus, 2013, p. 71)","plainCitation":"(Creus, 2013, p. 71)"},"citationItems":[{"id":354,"uris":["http://zotero.org/users/local/AWmxV97y/items/B6MPGQFK"],"uri":["http://zotero.org/users/local/AWmxV97y/items/B6MPGQFK"],"itemData":{"id":354,"type":"article-journal","title":"El concepto de poder en las relaciones internacionales y la necesidad de incorporar nuevos enfoques","container-title":"Estudios Internacionales","page":"63-78","volume":"175","author":[{"family":"Creus","given":"Nicolás"}],"issued":{"date-parts":[["2013"]]}},"locator":"71","label":"page"}],"schema":"https://github.com/citation-style-language/schema/raw/master/csl-citation.json"} </w:instrText>
      </w:r>
      <w:r w:rsidRPr="003B0705">
        <w:rPr>
          <w:rFonts w:ascii="Times New Roman" w:hAnsi="Times New Roman" w:cs="Times New Roman"/>
          <w:iCs/>
          <w:lang w:val="es-AR"/>
        </w:rPr>
        <w:fldChar w:fldCharType="separate"/>
      </w:r>
      <w:r w:rsidRPr="003B0705">
        <w:rPr>
          <w:rFonts w:ascii="Times New Roman" w:hAnsi="Times New Roman" w:cs="Times New Roman"/>
        </w:rPr>
        <w:t>(</w:t>
      </w:r>
      <w:proofErr w:type="spellStart"/>
      <w:r w:rsidRPr="003B0705">
        <w:rPr>
          <w:rFonts w:ascii="Times New Roman" w:hAnsi="Times New Roman" w:cs="Times New Roman"/>
        </w:rPr>
        <w:t>Creus</w:t>
      </w:r>
      <w:proofErr w:type="spellEnd"/>
      <w:r w:rsidRPr="003B0705">
        <w:rPr>
          <w:rFonts w:ascii="Times New Roman" w:hAnsi="Times New Roman" w:cs="Times New Roman"/>
        </w:rPr>
        <w:t>, 2013, p. 71)</w:t>
      </w:r>
      <w:r w:rsidRPr="003B0705">
        <w:rPr>
          <w:rFonts w:ascii="Times New Roman" w:hAnsi="Times New Roman" w:cs="Times New Roman"/>
          <w:iCs/>
          <w:lang w:val="es-AR"/>
        </w:rPr>
        <w:fldChar w:fldCharType="end"/>
      </w:r>
      <w:r w:rsidRPr="003B0705">
        <w:rPr>
          <w:rFonts w:ascii="Times New Roman" w:hAnsi="Times New Roman" w:cs="Times New Roman"/>
          <w:iCs/>
          <w:lang w:val="es-AR"/>
        </w:rPr>
        <w:t>.</w:t>
      </w:r>
    </w:p>
    <w:p w:rsidR="003069B9" w:rsidRDefault="003069B9" w:rsidP="003069B9">
      <w:pPr>
        <w:spacing w:before="100" w:beforeAutospacing="1" w:after="0" w:line="360" w:lineRule="auto"/>
        <w:ind w:firstLine="705"/>
        <w:jc w:val="both"/>
        <w:rPr>
          <w:rFonts w:ascii="Times New Roman" w:hAnsi="Times New Roman" w:cs="Times New Roman"/>
          <w:iCs/>
          <w:sz w:val="24"/>
          <w:szCs w:val="24"/>
          <w:lang w:val="es-AR"/>
        </w:rPr>
      </w:pPr>
      <w:r>
        <w:rPr>
          <w:rFonts w:ascii="Times New Roman" w:hAnsi="Times New Roman" w:cs="Times New Roman"/>
          <w:iCs/>
          <w:sz w:val="24"/>
          <w:szCs w:val="24"/>
          <w:lang w:val="es-AR"/>
        </w:rPr>
        <w:t xml:space="preserve">Por otra parte, </w:t>
      </w:r>
      <w:r w:rsidRPr="00FD05AC">
        <w:rPr>
          <w:rFonts w:ascii="Times New Roman" w:hAnsi="Times New Roman" w:cs="Times New Roman"/>
          <w:iCs/>
          <w:sz w:val="24"/>
          <w:szCs w:val="24"/>
          <w:lang w:val="es-AR"/>
        </w:rPr>
        <w:t>la conceptualización de raza realizada por Aníbal Quijano</w:t>
      </w:r>
      <w:r>
        <w:rPr>
          <w:rStyle w:val="Refdenotaalpie"/>
          <w:rFonts w:ascii="Times New Roman" w:hAnsi="Times New Roman" w:cs="Times New Roman"/>
          <w:iCs/>
          <w:sz w:val="24"/>
          <w:szCs w:val="24"/>
          <w:lang w:val="es-AR"/>
        </w:rPr>
        <w:footnoteReference w:id="3"/>
      </w:r>
      <w:r>
        <w:rPr>
          <w:rFonts w:ascii="Times New Roman" w:hAnsi="Times New Roman" w:cs="Times New Roman"/>
          <w:iCs/>
          <w:sz w:val="24"/>
          <w:szCs w:val="24"/>
          <w:lang w:val="es-AR"/>
        </w:rPr>
        <w:t xml:space="preserve"> apunta</w:t>
      </w:r>
      <w:r w:rsidRPr="00FD05AC">
        <w:rPr>
          <w:rFonts w:ascii="Times New Roman" w:hAnsi="Times New Roman" w:cs="Times New Roman"/>
          <w:iCs/>
          <w:sz w:val="24"/>
          <w:szCs w:val="24"/>
          <w:lang w:val="es-AR"/>
        </w:rPr>
        <w:t xml:space="preserve"> a la comprensión de la conformación del patrón mundial de poder que se mantiene vigente hasta la actualidad. Así, la clasificación social básica y universal de la población del planeta de acuerdo con la raza tornase un elemento fundamental para el patrón del dominio global al estructurar las jerarquías que conforman</w:t>
      </w:r>
      <w:r>
        <w:rPr>
          <w:rFonts w:ascii="Times New Roman" w:hAnsi="Times New Roman" w:cs="Times New Roman"/>
          <w:iCs/>
          <w:sz w:val="24"/>
          <w:szCs w:val="24"/>
          <w:lang w:val="es-AR"/>
        </w:rPr>
        <w:t xml:space="preserve"> el sistema mundo contemporáneo</w:t>
      </w:r>
      <w:r w:rsidRPr="00FD05AC">
        <w:rPr>
          <w:rFonts w:ascii="Times New Roman" w:hAnsi="Times New Roman" w:cs="Times New Roman"/>
          <w:iCs/>
          <w:sz w:val="24"/>
          <w:szCs w:val="24"/>
          <w:lang w:val="es-AR"/>
        </w:rPr>
        <w:t>.  Precisamente, la globalización en curso sería la culminación de un proceso que comenzó con la constitución de América apoyada en el colonialismo como un nuevo patrón mundial de poder mundial fundamentado en la clasificación social de la población mundial de acuerdo con la idea de raza, una construcción mental que expresa la experiencia básica de la dominación colonial y que desde entonces permea las dimensiones más importa</w:t>
      </w:r>
      <w:r>
        <w:rPr>
          <w:rFonts w:ascii="Times New Roman" w:hAnsi="Times New Roman" w:cs="Times New Roman"/>
          <w:iCs/>
          <w:sz w:val="24"/>
          <w:szCs w:val="24"/>
          <w:lang w:val="es-AR"/>
        </w:rPr>
        <w:t xml:space="preserve">ntes del poder mundial </w:t>
      </w:r>
      <w:r>
        <w:rPr>
          <w:rFonts w:ascii="Times New Roman" w:hAnsi="Times New Roman" w:cs="Times New Roman"/>
          <w:iCs/>
          <w:sz w:val="24"/>
          <w:szCs w:val="24"/>
          <w:lang w:val="es-AR"/>
        </w:rPr>
        <w:fldChar w:fldCharType="begin"/>
      </w:r>
      <w:r>
        <w:rPr>
          <w:rFonts w:ascii="Times New Roman" w:hAnsi="Times New Roman" w:cs="Times New Roman"/>
          <w:iCs/>
          <w:sz w:val="24"/>
          <w:szCs w:val="24"/>
          <w:lang w:val="es-AR"/>
        </w:rPr>
        <w:instrText xml:space="preserve"> ADDIN ZOTERO_ITEM CSL_CITATION {"citationID":"gxep6XfO","properties":{"formattedCitation":"(Quijano, 2005, p. 117)","plainCitation":"(Quijano, 2005, p. 117)"},"citationItems":[{"id":312,"uris":["http://zotero.org/users/local/AWmxV97y/items/Q2FN73Z8"],"uri":["http://zotero.org/users/local/AWmxV97y/items/Q2FN73Z8"],"itemData":{"id":312,"type":"chapter","title":"Colonialidade do poder, Eurocentrismo e América Latina","container-title":"A colonialidade do saber: Eurocentrismo e ciências sociais. Perspectivas latino-americanas","publisher":"CLACSO, Consejo Latinoamericano de Ciencias Sociales","publisher-place":"Buenos Aires, Argentina","page":"pp. 117-142","event-place":"Buenos Aires, Argentina","URL":"http://bibliotecavirtual.clacso.org.ar/clacso/sur-sur/20100624103322/12_Quijano.pdf","author":[{"family":"Quijano","given":"Aníbal"}],"issued":{"date-parts":[["2005"]]}},"locator":"117","label":"page"}],"schema":"https://github.com/citation-style-language/schema/raw/master/csl-citation.json"} </w:instrText>
      </w:r>
      <w:r>
        <w:rPr>
          <w:rFonts w:ascii="Times New Roman" w:hAnsi="Times New Roman" w:cs="Times New Roman"/>
          <w:iCs/>
          <w:sz w:val="24"/>
          <w:szCs w:val="24"/>
          <w:lang w:val="es-AR"/>
        </w:rPr>
        <w:fldChar w:fldCharType="separate"/>
      </w:r>
      <w:r w:rsidRPr="007762B2">
        <w:rPr>
          <w:rFonts w:ascii="Times New Roman" w:hAnsi="Times New Roman" w:cs="Times New Roman"/>
          <w:sz w:val="24"/>
        </w:rPr>
        <w:t>(Quijano, 2005, p. 117)</w:t>
      </w:r>
      <w:r>
        <w:rPr>
          <w:rFonts w:ascii="Times New Roman" w:hAnsi="Times New Roman" w:cs="Times New Roman"/>
          <w:iCs/>
          <w:sz w:val="24"/>
          <w:szCs w:val="24"/>
          <w:lang w:val="es-AR"/>
        </w:rPr>
        <w:fldChar w:fldCharType="end"/>
      </w:r>
      <w:r w:rsidRPr="00FD05AC">
        <w:rPr>
          <w:rFonts w:ascii="Times New Roman" w:hAnsi="Times New Roman" w:cs="Times New Roman"/>
          <w:iCs/>
          <w:sz w:val="24"/>
          <w:szCs w:val="24"/>
          <w:lang w:val="es-AR"/>
        </w:rPr>
        <w:t>.</w:t>
      </w:r>
    </w:p>
    <w:p w:rsidR="00BE581B" w:rsidRPr="003B0705" w:rsidRDefault="00BE581B" w:rsidP="009E2998">
      <w:pPr>
        <w:spacing w:after="0" w:line="360" w:lineRule="auto"/>
        <w:jc w:val="both"/>
        <w:rPr>
          <w:rFonts w:ascii="Times New Roman" w:hAnsi="Times New Roman" w:cs="Times New Roman"/>
          <w:sz w:val="24"/>
          <w:szCs w:val="24"/>
          <w:lang w:val="es-AR"/>
        </w:rPr>
      </w:pPr>
    </w:p>
    <w:p w:rsidR="00ED42E0" w:rsidRPr="003B0705" w:rsidRDefault="00B23217" w:rsidP="00B23217">
      <w:pPr>
        <w:spacing w:after="0" w:line="360" w:lineRule="auto"/>
        <w:jc w:val="both"/>
        <w:rPr>
          <w:rFonts w:ascii="Times New Roman" w:hAnsi="Times New Roman" w:cs="Times New Roman"/>
          <w:b/>
          <w:sz w:val="24"/>
          <w:szCs w:val="24"/>
          <w:lang w:val="es-AR"/>
        </w:rPr>
      </w:pPr>
      <w:r w:rsidRPr="003B0705">
        <w:rPr>
          <w:rFonts w:ascii="Times New Roman" w:hAnsi="Times New Roman" w:cs="Times New Roman"/>
          <w:b/>
          <w:sz w:val="24"/>
          <w:szCs w:val="24"/>
          <w:lang w:val="es-AR"/>
        </w:rPr>
        <w:t>La construcción de alternativas</w:t>
      </w:r>
    </w:p>
    <w:p w:rsidR="00B23217" w:rsidRPr="003B0705" w:rsidRDefault="00B23217" w:rsidP="00B23217">
      <w:pPr>
        <w:spacing w:after="0" w:line="360" w:lineRule="auto"/>
        <w:jc w:val="both"/>
        <w:rPr>
          <w:rFonts w:ascii="Times New Roman" w:hAnsi="Times New Roman" w:cs="Times New Roman"/>
          <w:sz w:val="24"/>
          <w:szCs w:val="24"/>
          <w:lang w:val="es-AR"/>
        </w:rPr>
      </w:pPr>
    </w:p>
    <w:p w:rsidR="00B23217" w:rsidRPr="003B0705" w:rsidRDefault="00786C97" w:rsidP="00B23217">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En las</w:t>
      </w:r>
      <w:r w:rsidR="00B23217" w:rsidRPr="003B0705">
        <w:rPr>
          <w:rFonts w:ascii="Times New Roman" w:hAnsi="Times New Roman" w:cs="Times New Roman"/>
          <w:sz w:val="24"/>
          <w:szCs w:val="24"/>
          <w:lang w:val="es-AR"/>
        </w:rPr>
        <w:t xml:space="preserve"> </w:t>
      </w:r>
      <w:r w:rsidR="00B23217" w:rsidRPr="003B0705">
        <w:rPr>
          <w:rFonts w:ascii="Times New Roman" w:hAnsi="Times New Roman" w:cs="Times New Roman"/>
          <w:sz w:val="24"/>
          <w:szCs w:val="24"/>
          <w:lang w:val="es-AR"/>
        </w:rPr>
        <w:t>Relaciones Internacionales</w:t>
      </w:r>
      <w:r w:rsidR="00B23217" w:rsidRPr="003B0705">
        <w:rPr>
          <w:rFonts w:ascii="Times New Roman" w:hAnsi="Times New Roman" w:cs="Times New Roman"/>
          <w:sz w:val="24"/>
          <w:szCs w:val="24"/>
          <w:lang w:val="es-AR"/>
        </w:rPr>
        <w:t xml:space="preserve"> se refleja</w:t>
      </w:r>
      <w:r>
        <w:rPr>
          <w:rFonts w:ascii="Times New Roman" w:hAnsi="Times New Roman" w:cs="Times New Roman"/>
          <w:sz w:val="24"/>
          <w:szCs w:val="24"/>
          <w:lang w:val="es-AR"/>
        </w:rPr>
        <w:t xml:space="preserve">n </w:t>
      </w:r>
      <w:r w:rsidR="00B23217" w:rsidRPr="003B0705">
        <w:rPr>
          <w:rFonts w:ascii="Times New Roman" w:hAnsi="Times New Roman" w:cs="Times New Roman"/>
          <w:sz w:val="24"/>
          <w:szCs w:val="24"/>
          <w:lang w:val="es-AR"/>
        </w:rPr>
        <w:t>la ausencia de protagonismo</w:t>
      </w:r>
      <w:r w:rsidR="00FD05AC">
        <w:rPr>
          <w:rFonts w:ascii="Times New Roman" w:hAnsi="Times New Roman" w:cs="Times New Roman"/>
          <w:sz w:val="24"/>
          <w:szCs w:val="24"/>
          <w:lang w:val="es-AR"/>
        </w:rPr>
        <w:t xml:space="preserve"> de la producción teórica producida afuera de los grandes centros hegemónicos</w:t>
      </w:r>
      <w:r w:rsidR="00B23217" w:rsidRPr="003B0705">
        <w:rPr>
          <w:rFonts w:ascii="Times New Roman" w:hAnsi="Times New Roman" w:cs="Times New Roman"/>
          <w:sz w:val="24"/>
          <w:szCs w:val="24"/>
          <w:lang w:val="es-AR"/>
        </w:rPr>
        <w:t>, legitimando que los grandes acto</w:t>
      </w:r>
      <w:r w:rsidR="00FD05AC">
        <w:rPr>
          <w:rFonts w:ascii="Times New Roman" w:hAnsi="Times New Roman" w:cs="Times New Roman"/>
          <w:sz w:val="24"/>
          <w:szCs w:val="24"/>
          <w:lang w:val="es-AR"/>
        </w:rPr>
        <w:t>res y agentes internacionales sea</w:t>
      </w:r>
      <w:r w:rsidR="00B23217" w:rsidRPr="003B0705">
        <w:rPr>
          <w:rFonts w:ascii="Times New Roman" w:hAnsi="Times New Roman" w:cs="Times New Roman"/>
          <w:sz w:val="24"/>
          <w:szCs w:val="24"/>
          <w:lang w:val="es-AR"/>
        </w:rPr>
        <w:t xml:space="preserve">n quienes deciden y conforman la agenda internacional que los países periféricos deberán obedecer. Por consiguiente, el pensamiento periférico </w:t>
      </w:r>
      <w:r w:rsidR="00B23217" w:rsidRPr="003B0705">
        <w:rPr>
          <w:rFonts w:ascii="Times New Roman" w:hAnsi="Times New Roman" w:cs="Times New Roman"/>
          <w:sz w:val="24"/>
          <w:szCs w:val="24"/>
          <w:lang w:val="es-AR"/>
        </w:rPr>
        <w:t xml:space="preserve">debe </w:t>
      </w:r>
      <w:r w:rsidR="00B23217" w:rsidRPr="003B0705">
        <w:rPr>
          <w:rFonts w:ascii="Times New Roman" w:hAnsi="Times New Roman" w:cs="Times New Roman"/>
          <w:sz w:val="24"/>
          <w:szCs w:val="24"/>
          <w:lang w:val="es-AR"/>
        </w:rPr>
        <w:t>propone</w:t>
      </w:r>
      <w:r w:rsidR="00B23217" w:rsidRPr="003B0705">
        <w:rPr>
          <w:rFonts w:ascii="Times New Roman" w:hAnsi="Times New Roman" w:cs="Times New Roman"/>
          <w:sz w:val="24"/>
          <w:szCs w:val="24"/>
          <w:lang w:val="es-AR"/>
        </w:rPr>
        <w:t>r</w:t>
      </w:r>
      <w:r w:rsidR="00B23217" w:rsidRPr="003B0705">
        <w:rPr>
          <w:rFonts w:ascii="Times New Roman" w:hAnsi="Times New Roman" w:cs="Times New Roman"/>
          <w:sz w:val="24"/>
          <w:szCs w:val="24"/>
          <w:lang w:val="es-AR"/>
        </w:rPr>
        <w:t xml:space="preserve"> pensar el mundo de modo más amplio y complejo que las relaciones entre las naciones</w:t>
      </w:r>
      <w:r w:rsidR="00B23217" w:rsidRPr="003B0705">
        <w:rPr>
          <w:rFonts w:ascii="Times New Roman" w:hAnsi="Times New Roman" w:cs="Times New Roman"/>
          <w:sz w:val="24"/>
          <w:szCs w:val="24"/>
          <w:lang w:val="es-AR"/>
        </w:rPr>
        <w:t>.</w:t>
      </w:r>
    </w:p>
    <w:p w:rsidR="00B23217" w:rsidRPr="003B0705" w:rsidRDefault="00B23217" w:rsidP="00B23217">
      <w:pPr>
        <w:spacing w:after="0" w:line="360" w:lineRule="auto"/>
        <w:ind w:firstLine="708"/>
        <w:jc w:val="both"/>
        <w:rPr>
          <w:rFonts w:ascii="Times New Roman" w:hAnsi="Times New Roman" w:cs="Times New Roman"/>
          <w:sz w:val="24"/>
          <w:szCs w:val="24"/>
          <w:lang w:val="es-AR"/>
        </w:rPr>
      </w:pPr>
      <w:r w:rsidRPr="003B0705">
        <w:rPr>
          <w:rFonts w:ascii="Times New Roman" w:hAnsi="Times New Roman" w:cs="Times New Roman"/>
          <w:sz w:val="24"/>
          <w:szCs w:val="24"/>
          <w:lang w:val="es-AR"/>
        </w:rPr>
        <w:lastRenderedPageBreak/>
        <w:t xml:space="preserve">Eduardo </w:t>
      </w:r>
      <w:proofErr w:type="spellStart"/>
      <w:r w:rsidRPr="003B0705">
        <w:rPr>
          <w:rFonts w:ascii="Times New Roman" w:hAnsi="Times New Roman" w:cs="Times New Roman"/>
          <w:sz w:val="24"/>
          <w:szCs w:val="24"/>
          <w:lang w:val="es-AR"/>
        </w:rPr>
        <w:t>Devés</w:t>
      </w:r>
      <w:proofErr w:type="spellEnd"/>
      <w:r w:rsidRPr="003B0705">
        <w:rPr>
          <w:rFonts w:ascii="Times New Roman" w:hAnsi="Times New Roman" w:cs="Times New Roman"/>
          <w:sz w:val="24"/>
          <w:szCs w:val="24"/>
          <w:lang w:val="es-AR"/>
        </w:rPr>
        <w:t xml:space="preserve">-Valdés apunta que la intelectualidad periférica ha intentado emanciparse, señalando los intentos de pensar desde el punto de vista de la periferia en el marco de la tensión básica entre la propuesta de imitar al centro o buscar su identidad diferenciadora. Lo anterior es importante debido a que hay una parte de esta intelectualidad que continúa pensando exclusivamente en los términos de las sociedades centrales, sin asumir, ni reaccionar frente a la supremacía de este centro. No obstante, por otro lado, surge la propuesta </w:t>
      </w:r>
      <w:proofErr w:type="spellStart"/>
      <w:r w:rsidRPr="003B0705">
        <w:rPr>
          <w:rFonts w:ascii="Times New Roman" w:hAnsi="Times New Roman" w:cs="Times New Roman"/>
          <w:sz w:val="24"/>
          <w:szCs w:val="24"/>
          <w:lang w:val="es-AR"/>
        </w:rPr>
        <w:t>identitaria</w:t>
      </w:r>
      <w:proofErr w:type="spellEnd"/>
      <w:r w:rsidRPr="003B0705">
        <w:rPr>
          <w:rFonts w:ascii="Times New Roman" w:hAnsi="Times New Roman" w:cs="Times New Roman"/>
          <w:sz w:val="24"/>
          <w:szCs w:val="24"/>
          <w:lang w:val="es-AR"/>
        </w:rPr>
        <w:t xml:space="preserve"> que asume y profundiza los elementos que conforman las diferencias en el mundo </w:t>
      </w:r>
      <w:r w:rsidRPr="003B0705">
        <w:rPr>
          <w:rFonts w:ascii="Times New Roman" w:hAnsi="Times New Roman" w:cs="Times New Roman"/>
          <w:sz w:val="24"/>
          <w:szCs w:val="24"/>
          <w:lang w:val="es-AR"/>
        </w:rPr>
        <w:fldChar w:fldCharType="begin"/>
      </w:r>
      <w:r w:rsidRPr="003B0705">
        <w:rPr>
          <w:rFonts w:ascii="Times New Roman" w:hAnsi="Times New Roman" w:cs="Times New Roman"/>
          <w:sz w:val="24"/>
          <w:szCs w:val="24"/>
          <w:lang w:val="es-AR"/>
        </w:rPr>
        <w:instrText xml:space="preserve"> ADDIN ZOTERO_ITEM CSL_CITATION {"citationID":"Co43ixSP","properties":{"formattedCitation":"{\\rtf (Dev\\uc0\\u233{}s-Vald\\uc0\\u233{}s, 2014)}","plainCitation":"(Devés-Valdés, 2014)"},"citationItems":[{"id":324,"uris":["http://zotero.org/users/local/AWmxV97y/items/HTX2KB9P"],"uri":["http://zotero.org/users/local/AWmxV97y/items/HTX2KB9P"],"itemData":{"id":324,"type":"book","title":"Pensamiento Periférico: Asia-África-América Latina-Eurasia y algo más. Una tesis interpretativa global","publisher":"Clacso, Idea-Usach","publisher-place":"Buenos Aires","edition":"E-book","event-place":"Buenos Aires","URL":"http://biblioteca.clacso.edu.ar/clacso/se/20140217024434/PensamientoPeriferico.pdf","author":[{"family":"Devés-Valdés","given":"Eduardo"}],"issued":{"date-parts":[["2014"]]}}}],"schema":"https://github.com/citation-style-language/schema/raw/master/csl-citation.json"} </w:instrText>
      </w:r>
      <w:r w:rsidRPr="003B0705">
        <w:rPr>
          <w:rFonts w:ascii="Times New Roman" w:hAnsi="Times New Roman" w:cs="Times New Roman"/>
          <w:sz w:val="24"/>
          <w:szCs w:val="24"/>
          <w:lang w:val="es-AR"/>
        </w:rPr>
        <w:fldChar w:fldCharType="separate"/>
      </w:r>
      <w:r w:rsidRPr="003B0705">
        <w:rPr>
          <w:rFonts w:ascii="Times New Roman" w:hAnsi="Times New Roman" w:cs="Times New Roman"/>
          <w:sz w:val="24"/>
          <w:szCs w:val="24"/>
        </w:rPr>
        <w:t>(</w:t>
      </w:r>
      <w:proofErr w:type="spellStart"/>
      <w:r w:rsidRPr="003B0705">
        <w:rPr>
          <w:rFonts w:ascii="Times New Roman" w:hAnsi="Times New Roman" w:cs="Times New Roman"/>
          <w:sz w:val="24"/>
          <w:szCs w:val="24"/>
        </w:rPr>
        <w:t>Devés</w:t>
      </w:r>
      <w:proofErr w:type="spellEnd"/>
      <w:r w:rsidRPr="003B0705">
        <w:rPr>
          <w:rFonts w:ascii="Times New Roman" w:hAnsi="Times New Roman" w:cs="Times New Roman"/>
          <w:sz w:val="24"/>
          <w:szCs w:val="24"/>
        </w:rPr>
        <w:t>-Valdés, 2014)</w:t>
      </w:r>
      <w:r w:rsidRPr="003B0705">
        <w:rPr>
          <w:rFonts w:ascii="Times New Roman" w:hAnsi="Times New Roman" w:cs="Times New Roman"/>
          <w:sz w:val="24"/>
          <w:szCs w:val="24"/>
          <w:lang w:val="es-AR"/>
        </w:rPr>
        <w:fldChar w:fldCharType="end"/>
      </w:r>
      <w:r w:rsidRPr="003B0705">
        <w:rPr>
          <w:rFonts w:ascii="Times New Roman" w:hAnsi="Times New Roman" w:cs="Times New Roman"/>
          <w:sz w:val="24"/>
          <w:szCs w:val="24"/>
          <w:lang w:val="es-AR"/>
        </w:rPr>
        <w:t xml:space="preserve">. </w:t>
      </w:r>
    </w:p>
    <w:p w:rsidR="00B23217" w:rsidRPr="003B0705" w:rsidRDefault="00B23217" w:rsidP="00B23217">
      <w:pPr>
        <w:spacing w:after="0" w:line="360" w:lineRule="auto"/>
        <w:ind w:firstLine="708"/>
        <w:jc w:val="both"/>
        <w:rPr>
          <w:rFonts w:ascii="Times New Roman" w:hAnsi="Times New Roman" w:cs="Times New Roman"/>
          <w:sz w:val="24"/>
          <w:szCs w:val="24"/>
          <w:lang w:val="es-AR"/>
        </w:rPr>
      </w:pPr>
      <w:r w:rsidRPr="003B0705">
        <w:rPr>
          <w:rFonts w:ascii="Times New Roman" w:hAnsi="Times New Roman" w:cs="Times New Roman"/>
          <w:sz w:val="24"/>
          <w:szCs w:val="24"/>
          <w:lang w:val="es-AR"/>
        </w:rPr>
        <w:t>En este sentido, Samuel Sosa Fuentes apunta a la necesidad de replantear nuevos modelos de conocimiento y otras formas de organización social alternativas que conduzcan a una forma distinta de praxis en las Relaciones Internacionales, así como originan una nueva base en las relaciones sociales, produciendo una ética global inédita apoyada en la igualdad, equidad, respeto entre las culturas y las naciones. Lo anterior en el marco de la crisis del paradigma capitalista neoliberal que ha propiciado el surgimiento de nuevas construcciones paradigmáticas, epistémicas, sociales y culturales que cuestionan las tradicionales concepciones universalistas y lineares de la historia, al igual que la hegemonía de la racionalidad</w:t>
      </w:r>
      <w:r w:rsidRPr="003B0705">
        <w:rPr>
          <w:rFonts w:ascii="Times New Roman" w:hAnsi="Times New Roman" w:cs="Times New Roman"/>
          <w:sz w:val="24"/>
          <w:szCs w:val="24"/>
          <w:lang w:val="es-AR"/>
        </w:rPr>
        <w:t xml:space="preserve"> </w:t>
      </w:r>
      <w:r w:rsidRPr="003B0705">
        <w:rPr>
          <w:rFonts w:ascii="Times New Roman" w:hAnsi="Times New Roman" w:cs="Times New Roman"/>
          <w:sz w:val="24"/>
          <w:szCs w:val="24"/>
          <w:lang w:val="es-AR"/>
        </w:rPr>
        <w:fldChar w:fldCharType="begin"/>
      </w:r>
      <w:r w:rsidRPr="003B0705">
        <w:rPr>
          <w:rFonts w:ascii="Times New Roman" w:hAnsi="Times New Roman" w:cs="Times New Roman"/>
          <w:sz w:val="24"/>
          <w:szCs w:val="24"/>
          <w:lang w:val="es-AR"/>
        </w:rPr>
        <w:instrText xml:space="preserve"> ADDIN ZOTERO_ITEM CSL_CITATION {"citationID":"yDSsKrQe","properties":{"formattedCitation":"(Sosa Fuentes, 2012, p. 55)","plainCitation":"(Sosa Fuentes, 2012, p. 55)"},"citationItems":[{"id":325,"uris":["http://zotero.org/users/local/AWmxV97y/items/MCU2XXIT"],"uri":["http://zotero.org/users/local/AWmxV97y/items/MCU2XXIT"],"itemData":{"id":325,"type":"article-journal","title":"Otro mundo es posible: Crítica del pensamiento neoliberal y su visión universalista y lineal de las Relaciones Internacionales y el Sistema Mundial","container-title":"Revista Mexicana de Ciencias Políticas y Sociales","volume":"Vol. LVII, n° 214","URL":"http://www.scielo.org.mx/scielo.php?script=sci_arttext&amp;pid=S0185-19182012000100003","author":[{"family":"Sosa Fuentes","given":"Samuel"}],"issued":{"date-parts":[["2012"]]}},"locator":"55","label":"page"}],"schema":"https://github.com/citation-style-language/schema/raw/master/csl-citation.json"} </w:instrText>
      </w:r>
      <w:r w:rsidRPr="003B0705">
        <w:rPr>
          <w:rFonts w:ascii="Times New Roman" w:hAnsi="Times New Roman" w:cs="Times New Roman"/>
          <w:sz w:val="24"/>
          <w:szCs w:val="24"/>
          <w:lang w:val="es-AR"/>
        </w:rPr>
        <w:fldChar w:fldCharType="separate"/>
      </w:r>
      <w:r w:rsidRPr="003B0705">
        <w:rPr>
          <w:rFonts w:ascii="Times New Roman" w:hAnsi="Times New Roman" w:cs="Times New Roman"/>
          <w:sz w:val="24"/>
          <w:szCs w:val="24"/>
        </w:rPr>
        <w:t>(Sosa Fuentes, 2012, p. 55)</w:t>
      </w:r>
      <w:r w:rsidRPr="003B0705">
        <w:rPr>
          <w:rFonts w:ascii="Times New Roman" w:hAnsi="Times New Roman" w:cs="Times New Roman"/>
          <w:sz w:val="24"/>
          <w:szCs w:val="24"/>
          <w:lang w:val="es-AR"/>
        </w:rPr>
        <w:fldChar w:fldCharType="end"/>
      </w:r>
      <w:r w:rsidRPr="003B0705">
        <w:rPr>
          <w:rFonts w:ascii="Times New Roman" w:hAnsi="Times New Roman" w:cs="Times New Roman"/>
          <w:sz w:val="24"/>
          <w:szCs w:val="24"/>
          <w:lang w:val="es-AR"/>
        </w:rPr>
        <w:t>.</w:t>
      </w:r>
    </w:p>
    <w:p w:rsidR="00B23217" w:rsidRPr="003B0705" w:rsidRDefault="00B23217" w:rsidP="00B23217">
      <w:pPr>
        <w:spacing w:after="0" w:line="360" w:lineRule="auto"/>
        <w:ind w:firstLine="708"/>
        <w:jc w:val="both"/>
        <w:rPr>
          <w:rFonts w:ascii="Times New Roman" w:hAnsi="Times New Roman" w:cs="Times New Roman"/>
          <w:sz w:val="24"/>
          <w:szCs w:val="24"/>
          <w:lang w:val="es-AR"/>
        </w:rPr>
      </w:pPr>
      <w:r w:rsidRPr="003B0705">
        <w:rPr>
          <w:rFonts w:ascii="Times New Roman" w:hAnsi="Times New Roman" w:cs="Times New Roman"/>
          <w:sz w:val="24"/>
          <w:szCs w:val="24"/>
          <w:lang w:val="es-AR"/>
        </w:rPr>
        <w:t xml:space="preserve">Así, surgen nuevos saberes desde nuestra región apoyada, por ejemplo, los movimientos indígenas y otros movimientos sociales, especialmente el pensamiento y la cosmovisión del Suma </w:t>
      </w:r>
      <w:proofErr w:type="spellStart"/>
      <w:r w:rsidRPr="003B0705">
        <w:rPr>
          <w:rFonts w:ascii="Times New Roman" w:hAnsi="Times New Roman" w:cs="Times New Roman"/>
          <w:sz w:val="24"/>
          <w:szCs w:val="24"/>
          <w:lang w:val="es-AR"/>
        </w:rPr>
        <w:t>Kawsay</w:t>
      </w:r>
      <w:proofErr w:type="spellEnd"/>
      <w:r w:rsidRPr="003B0705">
        <w:rPr>
          <w:rFonts w:ascii="Times New Roman" w:hAnsi="Times New Roman" w:cs="Times New Roman"/>
          <w:sz w:val="24"/>
          <w:szCs w:val="24"/>
          <w:lang w:val="es-AR"/>
        </w:rPr>
        <w:t xml:space="preserve"> o del Buen Vivir en Bolivia y Ecuador que han aportado a la elaboración de nuevas epistemologías y paradigmas sociales fundados en nuevas prácticas políticas y normativas del Estado </w:t>
      </w:r>
      <w:proofErr w:type="spellStart"/>
      <w:r w:rsidRPr="003B0705">
        <w:rPr>
          <w:rFonts w:ascii="Times New Roman" w:hAnsi="Times New Roman" w:cs="Times New Roman"/>
          <w:sz w:val="24"/>
          <w:szCs w:val="24"/>
          <w:lang w:val="es-AR"/>
        </w:rPr>
        <w:t>pluricultural</w:t>
      </w:r>
      <w:proofErr w:type="spellEnd"/>
      <w:r w:rsidRPr="003B0705">
        <w:rPr>
          <w:rFonts w:ascii="Times New Roman" w:hAnsi="Times New Roman" w:cs="Times New Roman"/>
          <w:sz w:val="24"/>
          <w:szCs w:val="24"/>
          <w:lang w:val="es-AR"/>
        </w:rPr>
        <w:t xml:space="preserve"> (Sosa Fuentes, 2012, pp. 79–80).</w:t>
      </w:r>
      <w:r w:rsidRPr="003B0705">
        <w:rPr>
          <w:rFonts w:ascii="Times New Roman" w:hAnsi="Times New Roman" w:cs="Times New Roman"/>
          <w:sz w:val="24"/>
          <w:szCs w:val="24"/>
          <w:lang w:val="es-AR"/>
        </w:rPr>
        <w:t xml:space="preserve"> </w:t>
      </w:r>
    </w:p>
    <w:p w:rsidR="00B23217" w:rsidRPr="003B0705" w:rsidRDefault="00B23217" w:rsidP="00B23217">
      <w:pPr>
        <w:spacing w:after="0" w:line="360" w:lineRule="auto"/>
        <w:ind w:firstLine="708"/>
        <w:jc w:val="both"/>
        <w:rPr>
          <w:rFonts w:ascii="Times New Roman" w:hAnsi="Times New Roman" w:cs="Times New Roman"/>
          <w:sz w:val="24"/>
          <w:szCs w:val="24"/>
          <w:lang w:val="es-AR"/>
        </w:rPr>
      </w:pPr>
      <w:r w:rsidRPr="003B0705">
        <w:rPr>
          <w:rFonts w:ascii="Times New Roman" w:hAnsi="Times New Roman" w:cs="Times New Roman"/>
          <w:sz w:val="24"/>
          <w:szCs w:val="24"/>
          <w:lang w:val="es-AR"/>
        </w:rPr>
        <w:t xml:space="preserve">El Buen Vivir puede ser definido como un modo de vida y convivencia en armonía entre los seres humanos y la naturaleza, inspirado en los conceptos de las culturas ancestrales de los pueblos indígenas andinos, apoyado en los principios de equidad social y sustentabilidad ambiental. Por ende, busca convertirse en una alternativa andina que se contrapone a la noción de desarrollo impuesta por la civilización occidental euro-céntrica. Su importancia se da en el contexto del cuestionamiento a la perspectiva neoliberal implementada en Latinoamérica como modelo de desarrollo, llevando al surgimiento de una nueva vertiente política de izquierda a partir de la eclosión de movimientos sociales e </w:t>
      </w:r>
      <w:r w:rsidRPr="003B0705">
        <w:rPr>
          <w:rFonts w:ascii="Times New Roman" w:hAnsi="Times New Roman" w:cs="Times New Roman"/>
          <w:sz w:val="24"/>
          <w:szCs w:val="24"/>
          <w:lang w:val="es-AR"/>
        </w:rPr>
        <w:lastRenderedPageBreak/>
        <w:t xml:space="preserve">indigenistas demandando por mayor participación política y reformas sociales en Bolivia y Ecuador </w:t>
      </w:r>
      <w:r w:rsidRPr="003B0705">
        <w:rPr>
          <w:rFonts w:ascii="Times New Roman" w:hAnsi="Times New Roman" w:cs="Times New Roman"/>
          <w:sz w:val="24"/>
          <w:szCs w:val="24"/>
          <w:lang w:val="es-AR"/>
        </w:rPr>
        <w:fldChar w:fldCharType="begin"/>
      </w:r>
      <w:r w:rsidRPr="003B0705">
        <w:rPr>
          <w:rFonts w:ascii="Times New Roman" w:hAnsi="Times New Roman" w:cs="Times New Roman"/>
          <w:sz w:val="24"/>
          <w:szCs w:val="24"/>
          <w:lang w:val="es-AR"/>
        </w:rPr>
        <w:instrText xml:space="preserve"> ADDIN ZOTERO_ITEM CSL_CITATION {"citationID":"cgDzUrcF","properties":{"formattedCitation":"{\\rtf (Cubillo-Guevara, Hidalgo-Capit\\uc0\\u225{}n, &amp; Dom\\uc0\\u237{}nguez-Gom\\uc0\\u233{}z, 2014, p. 29)}","plainCitation":"(Cubillo-Guevara, Hidalgo-Capitán, &amp; Domínguez-Goméz, 2014, p. 29)"},"citationItems":[{"id":334,"uris":["http://zotero.org/users/local/AWmxV97y/items/UXG5V823"],"uri":["http://zotero.org/users/local/AWmxV97y/items/UXG5V823"],"itemData":{"id":334,"type":"article-journal","title":"El pensamiento sobre el Buen Vivir. Entre el indigenismo, el socialismo y el postdesarrollismo","container-title":"Revista del CLAD Reforma y Democracia","volume":"N° 60","URL":"http://siare.clad.org/fulltext/0076600.pdf","author":[{"family":"Cubillo-Guevara","given":"Ana Patricia"},{"family":"Hidalgo-Capitán","given":"Antonio Luis"},{"family":"Domínguez-Goméz","given":"José Andrés"}],"issued":{"date-parts":[["2014"]]}},"locator":"29","label":"page"}],"schema":"https://github.com/citation-style-language/schema/raw/master/csl-citation.json"} </w:instrText>
      </w:r>
      <w:r w:rsidRPr="003B0705">
        <w:rPr>
          <w:rFonts w:ascii="Times New Roman" w:hAnsi="Times New Roman" w:cs="Times New Roman"/>
          <w:sz w:val="24"/>
          <w:szCs w:val="24"/>
          <w:lang w:val="es-AR"/>
        </w:rPr>
        <w:fldChar w:fldCharType="separate"/>
      </w:r>
      <w:r w:rsidRPr="003B0705">
        <w:rPr>
          <w:rFonts w:ascii="Times New Roman" w:hAnsi="Times New Roman" w:cs="Times New Roman"/>
          <w:sz w:val="24"/>
          <w:szCs w:val="24"/>
        </w:rPr>
        <w:t>(Cubillo-Guevara, Hidalgo-Capitán, &amp; Domínguez-</w:t>
      </w:r>
      <w:proofErr w:type="spellStart"/>
      <w:r w:rsidRPr="003B0705">
        <w:rPr>
          <w:rFonts w:ascii="Times New Roman" w:hAnsi="Times New Roman" w:cs="Times New Roman"/>
          <w:sz w:val="24"/>
          <w:szCs w:val="24"/>
        </w:rPr>
        <w:t>Goméz</w:t>
      </w:r>
      <w:proofErr w:type="spellEnd"/>
      <w:r w:rsidRPr="003B0705">
        <w:rPr>
          <w:rFonts w:ascii="Times New Roman" w:hAnsi="Times New Roman" w:cs="Times New Roman"/>
          <w:sz w:val="24"/>
          <w:szCs w:val="24"/>
        </w:rPr>
        <w:t>, 2014, p. 29)</w:t>
      </w:r>
      <w:r w:rsidRPr="003B0705">
        <w:rPr>
          <w:rFonts w:ascii="Times New Roman" w:hAnsi="Times New Roman" w:cs="Times New Roman"/>
          <w:sz w:val="24"/>
          <w:szCs w:val="24"/>
          <w:lang w:val="es-AR"/>
        </w:rPr>
        <w:fldChar w:fldCharType="end"/>
      </w:r>
      <w:r w:rsidRPr="003B0705">
        <w:rPr>
          <w:rFonts w:ascii="Times New Roman" w:hAnsi="Times New Roman" w:cs="Times New Roman"/>
          <w:sz w:val="24"/>
          <w:szCs w:val="24"/>
          <w:lang w:val="es-AR"/>
        </w:rPr>
        <w:t>.</w:t>
      </w:r>
    </w:p>
    <w:p w:rsidR="004555B3" w:rsidRPr="003B0705" w:rsidRDefault="00E459CB" w:rsidP="00E459CB">
      <w:pPr>
        <w:spacing w:after="0" w:line="360" w:lineRule="auto"/>
        <w:ind w:firstLine="708"/>
        <w:jc w:val="both"/>
        <w:rPr>
          <w:rFonts w:ascii="Times New Roman" w:hAnsi="Times New Roman" w:cs="Times New Roman"/>
          <w:sz w:val="24"/>
          <w:szCs w:val="24"/>
          <w:lang w:val="es-AR"/>
        </w:rPr>
      </w:pPr>
      <w:r w:rsidRPr="003B0705">
        <w:rPr>
          <w:rFonts w:ascii="Times New Roman" w:hAnsi="Times New Roman" w:cs="Times New Roman"/>
          <w:sz w:val="24"/>
          <w:szCs w:val="24"/>
          <w:lang w:val="es-AR"/>
        </w:rPr>
        <w:t>El autor Francisco Hidalgo Flor destaca la importancia de la emergencia de los procesos políticos y sociales que están por detrás de los procesos constitucionales en la región andina, puesto que han recuperado el pensamiento de los pueblos indígenas con la formulación del Buen Vivir como un horizonte de transformación, generando aportes a los procesos contra-hegemónicos</w:t>
      </w:r>
      <w:r w:rsidRPr="003B0705">
        <w:rPr>
          <w:rStyle w:val="Refdenotaalpie"/>
          <w:rFonts w:ascii="Times New Roman" w:hAnsi="Times New Roman" w:cs="Times New Roman"/>
          <w:sz w:val="24"/>
          <w:szCs w:val="24"/>
          <w:lang w:val="es-AR"/>
        </w:rPr>
        <w:footnoteReference w:id="4"/>
      </w:r>
      <w:r w:rsidRPr="003B0705">
        <w:rPr>
          <w:rFonts w:ascii="Times New Roman" w:hAnsi="Times New Roman" w:cs="Times New Roman"/>
          <w:sz w:val="24"/>
          <w:szCs w:val="24"/>
          <w:lang w:val="es-AR"/>
        </w:rPr>
        <w:t xml:space="preserve">  en la región, en principios del siglo XXI. Destaca que la construcción de la contra-hegemonía implica la articulación entre movimientos sociales, intelectualidad crítica y proceso político, así, algunos de los conceptos que la definen estarían presentes en los aportes del Buen Vivir originado por los procesos de resistencia y búsqueda por la autonom</w:t>
      </w:r>
      <w:r w:rsidR="00786C97">
        <w:rPr>
          <w:rFonts w:ascii="Times New Roman" w:hAnsi="Times New Roman" w:cs="Times New Roman"/>
          <w:sz w:val="24"/>
          <w:szCs w:val="24"/>
          <w:lang w:val="es-AR"/>
        </w:rPr>
        <w:t>ía de las comunidades indígenas y del propio país,</w:t>
      </w:r>
      <w:r w:rsidRPr="003B0705">
        <w:rPr>
          <w:rFonts w:ascii="Times New Roman" w:hAnsi="Times New Roman" w:cs="Times New Roman"/>
          <w:sz w:val="24"/>
          <w:szCs w:val="24"/>
          <w:lang w:val="es-AR"/>
        </w:rPr>
        <w:t xml:space="preserve"> al igual que por el cuestionamiento a la matriz ideológica del progreso y desarrollo presentes en el discurso hegemónico y que se relacionan con la expansión capitalista hacia la periferia del sistema global </w:t>
      </w:r>
      <w:r w:rsidRPr="003B0705">
        <w:rPr>
          <w:rFonts w:ascii="Times New Roman" w:hAnsi="Times New Roman" w:cs="Times New Roman"/>
          <w:sz w:val="24"/>
          <w:szCs w:val="24"/>
          <w:lang w:val="es-AR"/>
        </w:rPr>
        <w:fldChar w:fldCharType="begin"/>
      </w:r>
      <w:r w:rsidRPr="003B0705">
        <w:rPr>
          <w:rFonts w:ascii="Times New Roman" w:hAnsi="Times New Roman" w:cs="Times New Roman"/>
          <w:sz w:val="24"/>
          <w:szCs w:val="24"/>
          <w:lang w:val="es-AR"/>
        </w:rPr>
        <w:instrText xml:space="preserve"> ADDIN ZOTERO_ITEM CSL_CITATION {"citationID":"rIchjjjQ","properties":{"formattedCitation":"{\\rtf (Hidalgo Flor, 2011, pp. 85\\uc0\\u8211{}87)}","plainCitation":"(Hidalgo Flor, 2011, pp. 85–87)"},"citationItems":[{"id":328,"uris":["http://zotero.org/users/local/AWmxV97y/items/8ITGU2KR"],"uri":["http://zotero.org/users/local/AWmxV97y/items/8ITGU2KR"],"itemData":{"id":328,"type":"article-journal","title":"Buen Vivir, Sumak Kawsay: Aporte contra hegemónico del proceso andino","container-title":"Utopía y Praxis Latinoamericana","volume":"Vol. 16, n° 53","URL":"http://www.redalyc.org/articulo.oa?id=27919220008","author":[{"family":"Hidalgo Flor","given":"Francisco"}],"issued":{"date-parts":[["2011"]]}},"locator":"85-87","label":"page"}],"schema":"https://github.com/citation-style-language/schema/raw/master/csl-citation.json"} </w:instrText>
      </w:r>
      <w:r w:rsidRPr="003B0705">
        <w:rPr>
          <w:rFonts w:ascii="Times New Roman" w:hAnsi="Times New Roman" w:cs="Times New Roman"/>
          <w:sz w:val="24"/>
          <w:szCs w:val="24"/>
          <w:lang w:val="es-AR"/>
        </w:rPr>
        <w:fldChar w:fldCharType="separate"/>
      </w:r>
      <w:r w:rsidRPr="003B0705">
        <w:rPr>
          <w:rFonts w:ascii="Times New Roman" w:hAnsi="Times New Roman" w:cs="Times New Roman"/>
          <w:sz w:val="24"/>
          <w:szCs w:val="24"/>
        </w:rPr>
        <w:t>(Hidalgo Flor, 2011, pp. 85–87)</w:t>
      </w:r>
      <w:r w:rsidRPr="003B0705">
        <w:rPr>
          <w:rFonts w:ascii="Times New Roman" w:hAnsi="Times New Roman" w:cs="Times New Roman"/>
          <w:sz w:val="24"/>
          <w:szCs w:val="24"/>
          <w:lang w:val="es-AR"/>
        </w:rPr>
        <w:fldChar w:fldCharType="end"/>
      </w:r>
      <w:r w:rsidRPr="003B0705">
        <w:rPr>
          <w:rFonts w:ascii="Times New Roman" w:hAnsi="Times New Roman" w:cs="Times New Roman"/>
          <w:sz w:val="24"/>
          <w:szCs w:val="24"/>
          <w:lang w:val="es-AR"/>
        </w:rPr>
        <w:t>.</w:t>
      </w:r>
    </w:p>
    <w:p w:rsidR="003B0705" w:rsidRDefault="002D5EF2" w:rsidP="003B0705">
      <w:pPr>
        <w:spacing w:after="0" w:line="360" w:lineRule="auto"/>
        <w:ind w:firstLine="708"/>
        <w:jc w:val="both"/>
        <w:rPr>
          <w:rFonts w:ascii="Times New Roman" w:hAnsi="Times New Roman" w:cs="Times New Roman"/>
          <w:sz w:val="24"/>
          <w:szCs w:val="24"/>
          <w:lang w:val="es-AR"/>
        </w:rPr>
      </w:pPr>
      <w:r w:rsidRPr="003B0705">
        <w:rPr>
          <w:rFonts w:ascii="Times New Roman" w:hAnsi="Times New Roman" w:cs="Times New Roman"/>
          <w:sz w:val="24"/>
          <w:szCs w:val="24"/>
          <w:lang w:val="es-AR"/>
        </w:rPr>
        <w:t>L</w:t>
      </w:r>
      <w:r w:rsidRPr="003B0705">
        <w:rPr>
          <w:rFonts w:ascii="Times New Roman" w:hAnsi="Times New Roman" w:cs="Times New Roman"/>
          <w:sz w:val="24"/>
          <w:szCs w:val="24"/>
          <w:lang w:val="es-AR"/>
        </w:rPr>
        <w:t>a corriente socialista</w:t>
      </w:r>
      <w:r w:rsidRPr="003B0705">
        <w:rPr>
          <w:rFonts w:ascii="Times New Roman" w:hAnsi="Times New Roman" w:cs="Times New Roman"/>
          <w:sz w:val="24"/>
          <w:szCs w:val="24"/>
          <w:lang w:val="es-AR"/>
        </w:rPr>
        <w:t xml:space="preserve"> del Buen Vivir</w:t>
      </w:r>
      <w:r w:rsidRPr="003B0705">
        <w:rPr>
          <w:rFonts w:ascii="Times New Roman" w:hAnsi="Times New Roman" w:cs="Times New Roman"/>
          <w:sz w:val="24"/>
          <w:szCs w:val="24"/>
          <w:lang w:val="es-AR"/>
        </w:rPr>
        <w:t xml:space="preserve"> formula una propuesta política inspirada en el Socialismo del Siglo XXI, buscando la construcción de una sociedad post-neoliberal con capacidad de reducir las desigualdades sociales a través de la redistribución de renta</w:t>
      </w:r>
      <w:r w:rsidR="00FD05AC">
        <w:rPr>
          <w:rFonts w:ascii="Times New Roman" w:hAnsi="Times New Roman" w:cs="Times New Roman"/>
          <w:sz w:val="24"/>
          <w:szCs w:val="24"/>
          <w:lang w:val="es-AR"/>
        </w:rPr>
        <w:t xml:space="preserve">. </w:t>
      </w:r>
      <w:r w:rsidR="003B0705" w:rsidRPr="003B0705">
        <w:rPr>
          <w:rFonts w:ascii="Times New Roman" w:hAnsi="Times New Roman" w:cs="Times New Roman"/>
          <w:sz w:val="24"/>
          <w:szCs w:val="24"/>
          <w:lang w:val="es-AR"/>
        </w:rPr>
        <w:t xml:space="preserve">Como forma de reacción al paradigma universalista dominante, fundamentado en la concepción de las trayectorias de las sociedades como un proceso lineal y convergente hacia la formación de un modelo único, apoyado en un horizonte de referencia universal, dominando los principios esenciales del positivismo, surgen paradigmas particularistas que consideran las trayectorias sociales como distintas y divergentes. Por consiguiente, el discurso del Buen Vivir se destaca como corriente crítica frente a las ideologías del progreso, de la racionalización y del universalismo, proponiendo como una alternativa a esa visión al cuestionar la idea de desarrollo, al mismo tiempo en que busca la inclusión del indígena en la vida política de países cuya gran parte de la población posee ese origen étnico </w:t>
      </w:r>
      <w:r w:rsidR="003B0705" w:rsidRPr="003B0705">
        <w:rPr>
          <w:rFonts w:ascii="Times New Roman" w:hAnsi="Times New Roman" w:cs="Times New Roman"/>
          <w:sz w:val="24"/>
          <w:szCs w:val="24"/>
          <w:lang w:val="es-AR"/>
        </w:rPr>
        <w:fldChar w:fldCharType="begin"/>
      </w:r>
      <w:r w:rsidR="003B0705" w:rsidRPr="003B0705">
        <w:rPr>
          <w:rFonts w:ascii="Times New Roman" w:hAnsi="Times New Roman" w:cs="Times New Roman"/>
          <w:sz w:val="24"/>
          <w:szCs w:val="24"/>
          <w:lang w:val="es-AR"/>
        </w:rPr>
        <w:instrText xml:space="preserve"> ADDIN ZOTERO_ITEM CSL_CITATION {"citationID":"ZI05wUJ1","properties":{"formattedCitation":"(Vanhulste &amp; Beling, 2013, pp. 09-10)","plainCitation":"(Vanhulste &amp; Beling, 2013, pp. 09-10)"},"citationItems":[{"id":335,"uris":["http://zotero.org/users/local/AWmxV97y/items/MXWDB54Q"],"uri":["http://zotero.org/users/local/AWmxV97y/items/MXWDB54Q"],"itemData":{"id":335,"type":"article-journal","title":"El Buen vivir: Una utopía latinoamericana en el campo discursivo global de la sustentabilidad","container-title":"Polis, Revista de la Universidad Bolivariana","volume":"Vol. 12, n° 36","URL":"http://www.scielo.cl/scielo.php?pid=S0718-65682013000300022&amp;script=sci_abstract","author":[{"family":"Vanhulste","given":"Julien"},{"family":"Beling","given":"Adrián E."}],"issued":{"date-parts":[["2013"]]}},"locator":"09-10","label":"page"}],"schema":"https://github.com/citation-style-language/schema/raw/master/csl-citation.json"} </w:instrText>
      </w:r>
      <w:r w:rsidR="003B0705" w:rsidRPr="003B0705">
        <w:rPr>
          <w:rFonts w:ascii="Times New Roman" w:hAnsi="Times New Roman" w:cs="Times New Roman"/>
          <w:sz w:val="24"/>
          <w:szCs w:val="24"/>
          <w:lang w:val="es-AR"/>
        </w:rPr>
        <w:fldChar w:fldCharType="separate"/>
      </w:r>
      <w:r w:rsidR="003B0705" w:rsidRPr="003B0705">
        <w:rPr>
          <w:rFonts w:ascii="Times New Roman" w:hAnsi="Times New Roman" w:cs="Times New Roman"/>
          <w:sz w:val="24"/>
          <w:szCs w:val="24"/>
        </w:rPr>
        <w:t>(</w:t>
      </w:r>
      <w:proofErr w:type="spellStart"/>
      <w:r w:rsidR="003B0705" w:rsidRPr="003B0705">
        <w:rPr>
          <w:rFonts w:ascii="Times New Roman" w:hAnsi="Times New Roman" w:cs="Times New Roman"/>
          <w:sz w:val="24"/>
          <w:szCs w:val="24"/>
        </w:rPr>
        <w:t>Vanhulste</w:t>
      </w:r>
      <w:proofErr w:type="spellEnd"/>
      <w:r w:rsidR="003B0705" w:rsidRPr="003B0705">
        <w:rPr>
          <w:rFonts w:ascii="Times New Roman" w:hAnsi="Times New Roman" w:cs="Times New Roman"/>
          <w:sz w:val="24"/>
          <w:szCs w:val="24"/>
        </w:rPr>
        <w:t xml:space="preserve"> &amp; </w:t>
      </w:r>
      <w:proofErr w:type="spellStart"/>
      <w:r w:rsidR="003B0705" w:rsidRPr="003B0705">
        <w:rPr>
          <w:rFonts w:ascii="Times New Roman" w:hAnsi="Times New Roman" w:cs="Times New Roman"/>
          <w:sz w:val="24"/>
          <w:szCs w:val="24"/>
        </w:rPr>
        <w:t>Beling</w:t>
      </w:r>
      <w:proofErr w:type="spellEnd"/>
      <w:r w:rsidR="003B0705" w:rsidRPr="003B0705">
        <w:rPr>
          <w:rFonts w:ascii="Times New Roman" w:hAnsi="Times New Roman" w:cs="Times New Roman"/>
          <w:sz w:val="24"/>
          <w:szCs w:val="24"/>
        </w:rPr>
        <w:t>, 2013, pp. 09-10)</w:t>
      </w:r>
      <w:r w:rsidR="003B0705" w:rsidRPr="003B0705">
        <w:rPr>
          <w:rFonts w:ascii="Times New Roman" w:hAnsi="Times New Roman" w:cs="Times New Roman"/>
          <w:sz w:val="24"/>
          <w:szCs w:val="24"/>
          <w:lang w:val="es-AR"/>
        </w:rPr>
        <w:fldChar w:fldCharType="end"/>
      </w:r>
      <w:r w:rsidR="003B0705" w:rsidRPr="003B0705">
        <w:rPr>
          <w:rFonts w:ascii="Times New Roman" w:hAnsi="Times New Roman" w:cs="Times New Roman"/>
          <w:sz w:val="24"/>
          <w:szCs w:val="24"/>
          <w:lang w:val="es-AR"/>
        </w:rPr>
        <w:t>.</w:t>
      </w:r>
    </w:p>
    <w:p w:rsidR="0075631C" w:rsidRDefault="0075631C" w:rsidP="003B0705">
      <w:pPr>
        <w:spacing w:after="0" w:line="360" w:lineRule="auto"/>
        <w:ind w:firstLine="708"/>
        <w:jc w:val="both"/>
        <w:rPr>
          <w:rFonts w:ascii="Times New Roman" w:hAnsi="Times New Roman" w:cs="Times New Roman"/>
          <w:sz w:val="24"/>
          <w:szCs w:val="24"/>
          <w:lang w:val="es-AR"/>
        </w:rPr>
      </w:pPr>
      <w:r w:rsidRPr="0075631C">
        <w:rPr>
          <w:rFonts w:ascii="Times New Roman" w:hAnsi="Times New Roman" w:cs="Times New Roman"/>
          <w:sz w:val="24"/>
          <w:szCs w:val="24"/>
          <w:lang w:val="es-AR"/>
        </w:rPr>
        <w:lastRenderedPageBreak/>
        <w:t>En el caso de Ecuador, los planteamientos del pensamiento del Buen Vivir, al igual que el cambio en la orientación política de los tomadores de decisiones en principios del siglo XXI, llevó a la elaboración de un nuevo pensamiento y praxis internacional</w:t>
      </w:r>
      <w:r>
        <w:rPr>
          <w:rFonts w:ascii="Times New Roman" w:hAnsi="Times New Roman" w:cs="Times New Roman"/>
          <w:sz w:val="24"/>
          <w:szCs w:val="24"/>
          <w:lang w:val="es-AR"/>
        </w:rPr>
        <w:t xml:space="preserve">. </w:t>
      </w:r>
      <w:r w:rsidRPr="0075631C">
        <w:rPr>
          <w:rFonts w:ascii="Times New Roman" w:hAnsi="Times New Roman" w:cs="Times New Roman"/>
          <w:sz w:val="24"/>
          <w:szCs w:val="24"/>
          <w:lang w:val="es-AR"/>
        </w:rPr>
        <w:t>La política de comercio internacional está apoyada en acuerdos que posibiliten el desarrollo productivo por medio de la diversificación de los socios comerciales y del establecimiento de un nuevo esquema de relacionamiento comercial con los países del Norte y del Sur, buscando establecer relaciones más equilibradas que tomen en cuenta las asimetrías entre los países.</w:t>
      </w:r>
    </w:p>
    <w:p w:rsidR="0075631C" w:rsidRPr="0075631C" w:rsidRDefault="0075631C" w:rsidP="0075631C">
      <w:pPr>
        <w:spacing w:after="0" w:line="360" w:lineRule="auto"/>
        <w:ind w:firstLine="708"/>
        <w:jc w:val="both"/>
        <w:rPr>
          <w:rFonts w:ascii="Times New Roman" w:hAnsi="Times New Roman" w:cs="Times New Roman"/>
          <w:sz w:val="24"/>
          <w:szCs w:val="24"/>
          <w:lang w:val="es-AR"/>
        </w:rPr>
      </w:pPr>
      <w:r w:rsidRPr="0075631C">
        <w:rPr>
          <w:rFonts w:ascii="Times New Roman" w:hAnsi="Times New Roman" w:cs="Times New Roman"/>
          <w:sz w:val="24"/>
          <w:szCs w:val="24"/>
          <w:lang w:val="es-AR"/>
        </w:rPr>
        <w:t xml:space="preserve">la inserción estratégica en el mundo es uno de los ámbitos que más reflejan algunas de las propuestas del Buen Vivir en el campo internacional ecuatoriano, sobre todo a través de la promoción de nuevos modelos de integración regional, con destaque para el ALBA – la cual es un elemento importante también para la política exterior de Bolivia –, que reúne a un grupo diverso de países caribeños, sudamericanos y centroamericanos con gobiernos progresistas, planteando iniciativas como la nueva arquitectura económica, social y ecológica; la coordinación para la complementación productiva o para incidir conjuntamente en otros foros multilaterales. Según el Ministro de Relaciones Exteriores y Movilidad Humana del país, Ricardo Patiño Aroca: </w:t>
      </w:r>
    </w:p>
    <w:p w:rsidR="0075631C" w:rsidRDefault="0075631C" w:rsidP="0075631C">
      <w:pPr>
        <w:spacing w:after="0"/>
        <w:ind w:left="708"/>
        <w:jc w:val="both"/>
        <w:rPr>
          <w:rFonts w:ascii="Times New Roman" w:hAnsi="Times New Roman" w:cs="Times New Roman"/>
          <w:lang w:val="es-AR"/>
        </w:rPr>
      </w:pPr>
      <w:r w:rsidRPr="0075631C">
        <w:rPr>
          <w:rFonts w:ascii="Times New Roman" w:hAnsi="Times New Roman" w:cs="Times New Roman"/>
          <w:lang w:val="es-AR"/>
        </w:rPr>
        <w:t>El Ecuador promueve los procesos de construcción regional según los principios del nuevo regionalismo latinoamericano, modelo que recupera el rol de la sociedad, el Estado y la naturaleza frente al mercado. El objetivo fundamental es generar un espacio de decisión latinoamericano, autónomo y autosuficiente, contrapuesto a desregulación promovida desde los centros de poder global, que dote a la región de los mecanismos políticos, comerciales y financieros adecuados para estimular el desarrollo de los pueblos de nuestra América. El objetivo es aumentar la cohesión económica y social, y fortalecer la institucionalidad democrática y la capacidad de resolver conflictos de forma pacífica</w:t>
      </w:r>
      <w:r>
        <w:rPr>
          <w:rFonts w:ascii="Times New Roman" w:hAnsi="Times New Roman" w:cs="Times New Roman"/>
          <w:lang w:val="es-AR"/>
        </w:rPr>
        <w:t xml:space="preserve"> </w:t>
      </w:r>
      <w:r>
        <w:rPr>
          <w:rFonts w:ascii="Times New Roman" w:hAnsi="Times New Roman" w:cs="Times New Roman"/>
          <w:lang w:val="es-AR"/>
        </w:rPr>
        <w:fldChar w:fldCharType="begin"/>
      </w:r>
      <w:r>
        <w:rPr>
          <w:rFonts w:ascii="Times New Roman" w:hAnsi="Times New Roman" w:cs="Times New Roman"/>
          <w:lang w:val="es-AR"/>
        </w:rPr>
        <w:instrText xml:space="preserve"> ADDIN ZOTERO_ITEM CSL_CITATION {"citationID":"maouTxcp","properties":{"formattedCitation":"{\\rtf (Pati\\uc0\\u241{}o Aroca, 2013, p. 13)}","plainCitation":"(Patiño Aroca, 2013, p. 13)"},"citationItems":[{"id":329,"uris":["http://zotero.org/users/local/AWmxV97y/items/CB6G5KEU"],"uri":["http://zotero.org/users/local/AWmxV97y/items/CB6G5KEU"],"itemData":{"id":329,"type":"report","title":"Soberanía nacional y política exterior de la revolución ciudadana","publisher":"Ministerio de Relaciones Exteriores y Movilidad Humana de Ecuador","publisher-place":"Ecuador","event-place":"Ecuador","URL":"http://www.cancilleria.gob.ec/wp-content/uploads/2014/08/Soberan%C3%ADa-Nacional-y-Pol%C3%ADtica-Exterior.pdf","author":[{"family":"Patiño Aroca","given":"Ricardo"}],"issued":{"date-parts":[["2013"]]}},"locator":"13","label":"page"}],"schema":"https://github.com/citation-style-language/schema/raw/master/csl-citation.json"} </w:instrText>
      </w:r>
      <w:r>
        <w:rPr>
          <w:rFonts w:ascii="Times New Roman" w:hAnsi="Times New Roman" w:cs="Times New Roman"/>
          <w:lang w:val="es-AR"/>
        </w:rPr>
        <w:fldChar w:fldCharType="separate"/>
      </w:r>
      <w:r w:rsidRPr="0075631C">
        <w:rPr>
          <w:rFonts w:ascii="Times New Roman" w:hAnsi="Times New Roman" w:cs="Times New Roman"/>
          <w:szCs w:val="24"/>
        </w:rPr>
        <w:t>(Patiño Aroca, 2013, p. 13)</w:t>
      </w:r>
      <w:r>
        <w:rPr>
          <w:rFonts w:ascii="Times New Roman" w:hAnsi="Times New Roman" w:cs="Times New Roman"/>
          <w:lang w:val="es-AR"/>
        </w:rPr>
        <w:fldChar w:fldCharType="end"/>
      </w:r>
      <w:r w:rsidRPr="0075631C">
        <w:rPr>
          <w:rFonts w:ascii="Times New Roman" w:hAnsi="Times New Roman" w:cs="Times New Roman"/>
          <w:lang w:val="es-AR"/>
        </w:rPr>
        <w:t>.</w:t>
      </w:r>
    </w:p>
    <w:p w:rsidR="0075631C" w:rsidRPr="0075631C" w:rsidRDefault="0075631C" w:rsidP="0075631C">
      <w:pPr>
        <w:spacing w:after="0"/>
        <w:jc w:val="both"/>
        <w:rPr>
          <w:rFonts w:ascii="Times New Roman" w:hAnsi="Times New Roman" w:cs="Times New Roman"/>
          <w:lang w:val="es-AR"/>
        </w:rPr>
      </w:pPr>
    </w:p>
    <w:p w:rsidR="0075631C" w:rsidRPr="0075631C" w:rsidRDefault="0075631C" w:rsidP="0075631C">
      <w:pPr>
        <w:spacing w:after="0" w:line="360" w:lineRule="auto"/>
        <w:ind w:firstLine="708"/>
        <w:jc w:val="both"/>
        <w:rPr>
          <w:rFonts w:ascii="Times New Roman" w:hAnsi="Times New Roman" w:cs="Times New Roman"/>
          <w:sz w:val="24"/>
          <w:szCs w:val="24"/>
          <w:lang w:val="es-AR"/>
        </w:rPr>
      </w:pPr>
      <w:r w:rsidRPr="0075631C">
        <w:rPr>
          <w:rFonts w:ascii="Times New Roman" w:hAnsi="Times New Roman" w:cs="Times New Roman"/>
          <w:sz w:val="24"/>
          <w:szCs w:val="24"/>
          <w:lang w:val="es-AR"/>
        </w:rPr>
        <w:t xml:space="preserve">Además, destaca la propuesta de construir una nueva arquitectura financiera regional para disminuir la dependencia frente a las instituciones internacionales, a través del Banco del Sur que busca canalizar las reservas internacionales sudamericanas para el financiamiento del desarrollo económico y social de los países de la UNASUR, especialmente en proyectos con mayor impacto para el desarrollo local y que posibiliten la complementación productiva en la región. Asimismo, el apunta al Sistema Unitario de Compensación Regional de Pagos, el SUCRE, un sistema de compensación de pagos por </w:t>
      </w:r>
      <w:r w:rsidRPr="0075631C">
        <w:rPr>
          <w:rFonts w:ascii="Times New Roman" w:hAnsi="Times New Roman" w:cs="Times New Roman"/>
          <w:sz w:val="24"/>
          <w:szCs w:val="24"/>
          <w:lang w:val="es-AR"/>
        </w:rPr>
        <w:lastRenderedPageBreak/>
        <w:t>transacciones comerciales entre Ecuador, Venezuela y Cuba, utilizando las monedas locales, evitando así la dependencia del uso de las divisas convertibles al dólar (Patiño Aroca, 2013, p. 15).</w:t>
      </w:r>
    </w:p>
    <w:p w:rsidR="0075631C" w:rsidRDefault="0075631C" w:rsidP="0075631C">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Igualmente,</w:t>
      </w:r>
      <w:r w:rsidRPr="0075631C">
        <w:rPr>
          <w:rFonts w:ascii="Times New Roman" w:hAnsi="Times New Roman" w:cs="Times New Roman"/>
          <w:sz w:val="24"/>
          <w:szCs w:val="24"/>
          <w:lang w:val="es-AR"/>
        </w:rPr>
        <w:t xml:space="preserve"> se plantea la transformación del orden internacional, especialmente a través de los organismos multilaterales que propicien el desarrollo equitativo de la comunidad internacional, la estabilidad y el fortalecimiento de sus organismos, y la difusión del Buen Vivir en el mundo, destacando los derechos de la naturaleza.</w:t>
      </w:r>
    </w:p>
    <w:p w:rsidR="0075631C" w:rsidRPr="0075631C" w:rsidRDefault="0075631C" w:rsidP="0075631C">
      <w:pPr>
        <w:spacing w:after="0" w:line="360" w:lineRule="auto"/>
        <w:ind w:firstLine="708"/>
        <w:jc w:val="both"/>
        <w:rPr>
          <w:rFonts w:ascii="Times New Roman" w:hAnsi="Times New Roman" w:cs="Times New Roman"/>
          <w:sz w:val="24"/>
          <w:szCs w:val="24"/>
          <w:lang w:val="es-AR"/>
        </w:rPr>
      </w:pPr>
      <w:r w:rsidRPr="0075631C">
        <w:rPr>
          <w:rFonts w:ascii="Times New Roman" w:hAnsi="Times New Roman" w:cs="Times New Roman"/>
          <w:sz w:val="24"/>
          <w:szCs w:val="24"/>
          <w:lang w:val="es-AR"/>
        </w:rPr>
        <w:t>Asimismo, se destaca la emergencia de nuevos conceptos, especialmente en Bolivia, como la Diplomacia de los Pueblos, un modelo alternativo en las Relaciones Internacionales en que prevalece el intercambio entre diversos sectores yendo más allá de las tradicionales relaciones entre los Estados-naciones para construir nuevos modos de relacionamiento entre los pueblos y las sociedades a nivel internacional. Según Karla Díaz Martínez, se infiere en el proceso de descolonización del conocimiento , puesto que se nutre de los saberes populares e indígenas ancestrales, recogiendo la influencia de la diplomacia llevada a cabo por el tradicional relacionamiento entre estos pueblos, que generalmente no han pasan por la interferencia y mediación del Estado</w:t>
      </w:r>
      <w:r>
        <w:rPr>
          <w:rFonts w:ascii="Times New Roman" w:hAnsi="Times New Roman" w:cs="Times New Roman"/>
          <w:sz w:val="24"/>
          <w:szCs w:val="24"/>
          <w:lang w:val="es-AR"/>
        </w:rPr>
        <w:t xml:space="preserve"> </w:t>
      </w:r>
      <w:r w:rsidRPr="0075631C">
        <w:rPr>
          <w:rFonts w:ascii="Times New Roman" w:hAnsi="Times New Roman" w:cs="Times New Roman"/>
          <w:sz w:val="24"/>
          <w:szCs w:val="24"/>
          <w:lang w:val="es-AR"/>
        </w:rPr>
        <w:t xml:space="preserve"> </w:t>
      </w:r>
      <w:r>
        <w:rPr>
          <w:rFonts w:ascii="Times New Roman" w:hAnsi="Times New Roman" w:cs="Times New Roman"/>
          <w:sz w:val="24"/>
          <w:szCs w:val="24"/>
          <w:lang w:val="es-AR"/>
        </w:rPr>
        <w:fldChar w:fldCharType="begin"/>
      </w:r>
      <w:r>
        <w:rPr>
          <w:rFonts w:ascii="Times New Roman" w:hAnsi="Times New Roman" w:cs="Times New Roman"/>
          <w:sz w:val="24"/>
          <w:szCs w:val="24"/>
          <w:lang w:val="es-AR"/>
        </w:rPr>
        <w:instrText xml:space="preserve"> ADDIN ZOTERO_ITEM CSL_CITATION {"citationID":"GfdkmXqe","properties":{"formattedCitation":"{\\rtf (D\\uc0\\u237{}az Mart\\uc0\\u237{}nez, 2013, pp. 213\\uc0\\u8211{}217)}","plainCitation":"(Díaz Martínez, 2013, pp. 213–217)"},"citationItems":[{"id":330,"uris":["http://zotero.org/users/local/AWmxV97y/items/WV8JH4RV"],"uri":["http://zotero.org/users/local/AWmxV97y/items/WV8JH4RV"],"itemData":{"id":330,"type":"article-journal","title":"Diplomacia de los Pueblos, propuesta contra-hegemónica en las Relaciones Internacionales","container-title":"Revista Búsquedas Políticas","volume":"Vol. 2, n° 1","URL":"http://repositorio.uahurtado.cl/bitstream/handle/11242/5125/V02N01_pp_213-237_Karla_Diaz.pdf?sequence=1","author":[{"family":"Díaz Martínez","given":"Karla"}],"issued":{"date-parts":[["2013"]]}},"locator":"213-217","label":"page"}],"schema":"https://github.com/citation-style-language/schema/raw/master/csl-citation.json"} </w:instrText>
      </w:r>
      <w:r>
        <w:rPr>
          <w:rFonts w:ascii="Times New Roman" w:hAnsi="Times New Roman" w:cs="Times New Roman"/>
          <w:sz w:val="24"/>
          <w:szCs w:val="24"/>
          <w:lang w:val="es-AR"/>
        </w:rPr>
        <w:fldChar w:fldCharType="separate"/>
      </w:r>
      <w:r w:rsidRPr="0075631C">
        <w:rPr>
          <w:rFonts w:ascii="Times New Roman" w:hAnsi="Times New Roman" w:cs="Times New Roman"/>
          <w:sz w:val="24"/>
          <w:szCs w:val="24"/>
        </w:rPr>
        <w:t>(Díaz Martínez, 2013, pp. 213–217)</w:t>
      </w:r>
      <w:r>
        <w:rPr>
          <w:rFonts w:ascii="Times New Roman" w:hAnsi="Times New Roman" w:cs="Times New Roman"/>
          <w:sz w:val="24"/>
          <w:szCs w:val="24"/>
          <w:lang w:val="es-AR"/>
        </w:rPr>
        <w:fldChar w:fldCharType="end"/>
      </w:r>
      <w:r w:rsidRPr="0075631C">
        <w:rPr>
          <w:rFonts w:ascii="Times New Roman" w:hAnsi="Times New Roman" w:cs="Times New Roman"/>
          <w:sz w:val="24"/>
          <w:szCs w:val="24"/>
          <w:lang w:val="es-AR"/>
        </w:rPr>
        <w:t xml:space="preserve">. </w:t>
      </w:r>
    </w:p>
    <w:p w:rsidR="0075631C" w:rsidRPr="0075631C" w:rsidRDefault="0075631C" w:rsidP="0075631C">
      <w:pPr>
        <w:spacing w:after="0" w:line="360" w:lineRule="auto"/>
        <w:ind w:firstLine="708"/>
        <w:jc w:val="both"/>
        <w:rPr>
          <w:rFonts w:ascii="Times New Roman" w:hAnsi="Times New Roman" w:cs="Times New Roman"/>
          <w:sz w:val="24"/>
          <w:szCs w:val="24"/>
          <w:lang w:val="es-AR"/>
        </w:rPr>
      </w:pPr>
      <w:r w:rsidRPr="0075631C">
        <w:rPr>
          <w:rFonts w:ascii="Times New Roman" w:hAnsi="Times New Roman" w:cs="Times New Roman"/>
          <w:sz w:val="24"/>
          <w:szCs w:val="24"/>
          <w:lang w:val="es-AR"/>
        </w:rPr>
        <w:t>La referida autora destaca la ontología no estado-céntrica que se encuentra por detrás del concepto:</w:t>
      </w:r>
    </w:p>
    <w:p w:rsidR="0075631C" w:rsidRDefault="0075631C" w:rsidP="0075631C">
      <w:pPr>
        <w:spacing w:after="0"/>
        <w:ind w:left="708"/>
        <w:jc w:val="both"/>
        <w:rPr>
          <w:rFonts w:ascii="Times New Roman" w:hAnsi="Times New Roman" w:cs="Times New Roman"/>
          <w:lang w:val="es-AR"/>
        </w:rPr>
      </w:pPr>
      <w:r w:rsidRPr="0075631C">
        <w:rPr>
          <w:rFonts w:ascii="Times New Roman" w:hAnsi="Times New Roman" w:cs="Times New Roman"/>
          <w:lang w:val="es-AR"/>
        </w:rPr>
        <w:t xml:space="preserve">La Diplomacia de los Pueblos intenta ir más allá de las relaciones entre los Estados, busca que las Relaciones Internacionales estén entrelazadas mediante sus representantes sociales y civiles, bajo otros principios de relación internacional, de integración más horizontales entre los pueblos del mundo. Para los pueblos originarios, las relaciones entre los Estados deben ser complementarias y no competitivas, la relación en términos del vivir bien implica la no subordinación. […] La Diplomacia de los Pueblos se puede definir como el relacionamiento y la conciliación entre sujetos diversos, donde la conducción de las relaciones no es exclusiva de centro de poder alguno, ni del estado, sino que por el contrario le da </w:t>
      </w:r>
      <w:proofErr w:type="spellStart"/>
      <w:r w:rsidRPr="0075631C">
        <w:rPr>
          <w:rFonts w:ascii="Times New Roman" w:hAnsi="Times New Roman" w:cs="Times New Roman"/>
          <w:lang w:val="es-AR"/>
        </w:rPr>
        <w:t>preemencia</w:t>
      </w:r>
      <w:proofErr w:type="spellEnd"/>
      <w:r w:rsidRPr="0075631C">
        <w:rPr>
          <w:rFonts w:ascii="Times New Roman" w:hAnsi="Times New Roman" w:cs="Times New Roman"/>
          <w:lang w:val="es-AR"/>
        </w:rPr>
        <w:t xml:space="preserve"> al intercambio social, cultural, político, económico y de múltiples ámbitos entre pueblos, comunidades, movimientos sociales, […] donde prevalezcan los intereses populares, […] a partir del reconocimiento de la diversidad e inspirado en el Buen Vivir (Díaz Martínez, 2013, pp. 224–226).</w:t>
      </w:r>
    </w:p>
    <w:p w:rsidR="0075631C" w:rsidRPr="0075631C" w:rsidRDefault="0075631C" w:rsidP="0075631C">
      <w:pPr>
        <w:spacing w:after="0"/>
        <w:ind w:left="708"/>
        <w:jc w:val="both"/>
        <w:rPr>
          <w:rFonts w:ascii="Times New Roman" w:hAnsi="Times New Roman" w:cs="Times New Roman"/>
          <w:lang w:val="es-AR"/>
        </w:rPr>
      </w:pPr>
    </w:p>
    <w:p w:rsidR="00B949AA" w:rsidRDefault="0075631C" w:rsidP="003B0705">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Por ende, l</w:t>
      </w:r>
      <w:r w:rsidR="003B0705" w:rsidRPr="003B0705">
        <w:rPr>
          <w:rFonts w:ascii="Times New Roman" w:hAnsi="Times New Roman" w:cs="Times New Roman"/>
          <w:sz w:val="24"/>
          <w:szCs w:val="24"/>
          <w:lang w:val="es-AR"/>
        </w:rPr>
        <w:t xml:space="preserve">os aportes de este pensamiento a las Relaciones Internacionales radican en realizar una relectura contra-hegemónica de la realidad internacional, destacando la resistencia, además de propiciar la visibilidad a cuestiones marginadas en la disciplina, como la raza y la cultura, elementos importantes para proceder a un análisis crítico de la </w:t>
      </w:r>
      <w:r w:rsidR="003B0705" w:rsidRPr="003B0705">
        <w:rPr>
          <w:rFonts w:ascii="Times New Roman" w:hAnsi="Times New Roman" w:cs="Times New Roman"/>
          <w:sz w:val="24"/>
          <w:szCs w:val="24"/>
          <w:lang w:val="es-AR"/>
        </w:rPr>
        <w:lastRenderedPageBreak/>
        <w:t xml:space="preserve">realidad internacional contemporánea. Igualmente, contribuyen a reestructurar el sistema de conocimientos, replanteando el papel ocupado por elementos como la razón, el papel histórico, la teoría y la práctica en el ámbito de </w:t>
      </w:r>
      <w:r w:rsidR="00FD05AC">
        <w:rPr>
          <w:rFonts w:ascii="Times New Roman" w:hAnsi="Times New Roman" w:cs="Times New Roman"/>
          <w:sz w:val="24"/>
          <w:szCs w:val="24"/>
          <w:lang w:val="es-AR"/>
        </w:rPr>
        <w:t xml:space="preserve">la disciplina </w:t>
      </w:r>
      <w:r w:rsidR="003B0705" w:rsidRPr="003B0705">
        <w:rPr>
          <w:rFonts w:ascii="Times New Roman" w:hAnsi="Times New Roman" w:cs="Times New Roman"/>
          <w:sz w:val="24"/>
          <w:szCs w:val="24"/>
          <w:lang w:val="es-AR"/>
        </w:rPr>
        <w:t xml:space="preserve">por medio de perspectivas más flexibles que permitan conocer que lo marginal también es parte de la realidad.  </w:t>
      </w:r>
    </w:p>
    <w:p w:rsidR="00FD05AC" w:rsidRDefault="00FD05AC" w:rsidP="00FD05AC">
      <w:pPr>
        <w:spacing w:after="0" w:line="360" w:lineRule="auto"/>
        <w:jc w:val="both"/>
        <w:rPr>
          <w:rFonts w:ascii="Times New Roman" w:hAnsi="Times New Roman" w:cs="Times New Roman"/>
          <w:sz w:val="24"/>
          <w:szCs w:val="24"/>
          <w:lang w:val="es-AR"/>
        </w:rPr>
      </w:pPr>
    </w:p>
    <w:p w:rsidR="00FD05AC" w:rsidRPr="00FD05AC" w:rsidRDefault="00FD05AC" w:rsidP="00FD05AC">
      <w:pPr>
        <w:spacing w:after="0" w:line="360" w:lineRule="auto"/>
        <w:jc w:val="both"/>
        <w:rPr>
          <w:rFonts w:ascii="Times New Roman" w:hAnsi="Times New Roman" w:cs="Times New Roman"/>
          <w:b/>
          <w:sz w:val="24"/>
          <w:szCs w:val="24"/>
          <w:lang w:val="es-AR"/>
        </w:rPr>
      </w:pPr>
      <w:r w:rsidRPr="00FD05AC">
        <w:rPr>
          <w:rFonts w:ascii="Times New Roman" w:hAnsi="Times New Roman" w:cs="Times New Roman"/>
          <w:b/>
          <w:sz w:val="24"/>
          <w:szCs w:val="24"/>
          <w:lang w:val="es-AR"/>
        </w:rPr>
        <w:t>Consideraciones Finales</w:t>
      </w:r>
    </w:p>
    <w:p w:rsidR="00FD05AC" w:rsidRDefault="00FD05AC" w:rsidP="00FD05AC">
      <w:pPr>
        <w:spacing w:after="0" w:line="360" w:lineRule="auto"/>
        <w:jc w:val="both"/>
        <w:rPr>
          <w:rFonts w:ascii="Times New Roman" w:hAnsi="Times New Roman" w:cs="Times New Roman"/>
          <w:sz w:val="24"/>
          <w:szCs w:val="24"/>
          <w:lang w:val="es-AR"/>
        </w:rPr>
      </w:pPr>
    </w:p>
    <w:p w:rsidR="00FD05AC" w:rsidRDefault="00FD05AC" w:rsidP="00FD05AC">
      <w:pPr>
        <w:spacing w:after="0" w:line="360" w:lineRule="auto"/>
        <w:ind w:firstLine="708"/>
        <w:jc w:val="both"/>
        <w:rPr>
          <w:rFonts w:ascii="Times New Roman" w:hAnsi="Times New Roman" w:cs="Times New Roman"/>
          <w:sz w:val="24"/>
          <w:szCs w:val="24"/>
          <w:lang w:val="es-AR"/>
        </w:rPr>
      </w:pPr>
      <w:r w:rsidRPr="00FD05AC">
        <w:rPr>
          <w:rFonts w:ascii="Times New Roman" w:hAnsi="Times New Roman" w:cs="Times New Roman"/>
          <w:sz w:val="24"/>
          <w:szCs w:val="24"/>
          <w:lang w:val="es-AR"/>
        </w:rPr>
        <w:t>A través del análisis de los aspectos epistemológico</w:t>
      </w:r>
      <w:r>
        <w:rPr>
          <w:rFonts w:ascii="Times New Roman" w:hAnsi="Times New Roman" w:cs="Times New Roman"/>
          <w:sz w:val="24"/>
          <w:szCs w:val="24"/>
          <w:lang w:val="es-AR"/>
        </w:rPr>
        <w:t>s y ontológicos que conforman la</w:t>
      </w:r>
      <w:r w:rsidRPr="00FD05AC">
        <w:rPr>
          <w:rFonts w:ascii="Times New Roman" w:hAnsi="Times New Roman" w:cs="Times New Roman"/>
          <w:sz w:val="24"/>
          <w:szCs w:val="24"/>
          <w:lang w:val="es-AR"/>
        </w:rPr>
        <w:t xml:space="preserve">s </w:t>
      </w:r>
      <w:r>
        <w:rPr>
          <w:rFonts w:ascii="Times New Roman" w:hAnsi="Times New Roman" w:cs="Times New Roman"/>
          <w:sz w:val="24"/>
          <w:szCs w:val="24"/>
          <w:lang w:val="es-AR"/>
        </w:rPr>
        <w:t xml:space="preserve">Relaciones </w:t>
      </w:r>
      <w:r w:rsidRPr="00FD05AC">
        <w:rPr>
          <w:rFonts w:ascii="Times New Roman" w:hAnsi="Times New Roman" w:cs="Times New Roman"/>
          <w:sz w:val="24"/>
          <w:szCs w:val="24"/>
          <w:lang w:val="es-AR"/>
        </w:rPr>
        <w:t>Internacionales,</w:t>
      </w:r>
      <w:r w:rsidR="00786C97">
        <w:rPr>
          <w:rFonts w:ascii="Times New Roman" w:hAnsi="Times New Roman" w:cs="Times New Roman"/>
          <w:sz w:val="24"/>
          <w:szCs w:val="24"/>
          <w:lang w:val="es-AR"/>
        </w:rPr>
        <w:t xml:space="preserve"> así como de las relaciones de poder en el Sistema Internacional,</w:t>
      </w:r>
      <w:r w:rsidRPr="00FD05AC">
        <w:rPr>
          <w:rFonts w:ascii="Times New Roman" w:hAnsi="Times New Roman" w:cs="Times New Roman"/>
          <w:sz w:val="24"/>
          <w:szCs w:val="24"/>
          <w:lang w:val="es-AR"/>
        </w:rPr>
        <w:t xml:space="preserve"> se torna evidente la dominación del pensamiento euro-céntrico y </w:t>
      </w:r>
      <w:proofErr w:type="spellStart"/>
      <w:r w:rsidRPr="00FD05AC">
        <w:rPr>
          <w:rFonts w:ascii="Times New Roman" w:hAnsi="Times New Roman" w:cs="Times New Roman"/>
          <w:sz w:val="24"/>
          <w:szCs w:val="24"/>
          <w:lang w:val="es-AR"/>
        </w:rPr>
        <w:t>etno</w:t>
      </w:r>
      <w:proofErr w:type="spellEnd"/>
      <w:r w:rsidRPr="00FD05AC">
        <w:rPr>
          <w:rFonts w:ascii="Times New Roman" w:hAnsi="Times New Roman" w:cs="Times New Roman"/>
          <w:sz w:val="24"/>
          <w:szCs w:val="24"/>
          <w:lang w:val="es-AR"/>
        </w:rPr>
        <w:t xml:space="preserve">-céntrico en la formación de la disciplina, elaborada para analizar la praxis, sobretodo, de los países que concentran gran parte del poder </w:t>
      </w:r>
      <w:r w:rsidR="00786C97">
        <w:rPr>
          <w:rFonts w:ascii="Times New Roman" w:hAnsi="Times New Roman" w:cs="Times New Roman"/>
          <w:sz w:val="24"/>
          <w:szCs w:val="24"/>
          <w:lang w:val="es-AR"/>
        </w:rPr>
        <w:t>global</w:t>
      </w:r>
      <w:r w:rsidRPr="00FD05AC">
        <w:rPr>
          <w:rFonts w:ascii="Times New Roman" w:hAnsi="Times New Roman" w:cs="Times New Roman"/>
          <w:sz w:val="24"/>
          <w:szCs w:val="24"/>
          <w:lang w:val="es-AR"/>
        </w:rPr>
        <w:t>.</w:t>
      </w:r>
      <w:r>
        <w:rPr>
          <w:rFonts w:ascii="Times New Roman" w:hAnsi="Times New Roman" w:cs="Times New Roman"/>
          <w:sz w:val="24"/>
          <w:szCs w:val="24"/>
          <w:lang w:val="es-AR"/>
        </w:rPr>
        <w:t xml:space="preserve"> S</w:t>
      </w:r>
      <w:r w:rsidRPr="00FD05AC">
        <w:rPr>
          <w:rFonts w:ascii="Times New Roman" w:hAnsi="Times New Roman" w:cs="Times New Roman"/>
          <w:sz w:val="24"/>
          <w:szCs w:val="24"/>
          <w:lang w:val="es-AR"/>
        </w:rPr>
        <w:t>e evidencia la necesidad de impulsar la introducción de conceptos para diversificar los planteamientos al interior de la disciplina, como es el caso del pensamiento periférico que está siendo elaborado desde nuestra región. El caso andino es importante, en la medida que propone la forma</w:t>
      </w:r>
      <w:r>
        <w:rPr>
          <w:rFonts w:ascii="Times New Roman" w:hAnsi="Times New Roman" w:cs="Times New Roman"/>
          <w:sz w:val="24"/>
          <w:szCs w:val="24"/>
          <w:lang w:val="es-AR"/>
        </w:rPr>
        <w:t>ción de un pensamiento autónomo</w:t>
      </w:r>
      <w:r w:rsidR="003069B9">
        <w:rPr>
          <w:rFonts w:ascii="Times New Roman" w:hAnsi="Times New Roman" w:cs="Times New Roman"/>
          <w:sz w:val="24"/>
          <w:szCs w:val="24"/>
          <w:lang w:val="es-AR"/>
        </w:rPr>
        <w:t>, desde la periferia del Sistema Internacional</w:t>
      </w:r>
      <w:r w:rsidR="00786C97">
        <w:rPr>
          <w:rFonts w:ascii="Times New Roman" w:hAnsi="Times New Roman" w:cs="Times New Roman"/>
          <w:sz w:val="24"/>
          <w:szCs w:val="24"/>
          <w:lang w:val="es-AR"/>
        </w:rPr>
        <w:t>, de resistencia, planteando nuevas alternativas frente a la hegemonía del modelo impulsado por Estados Unidos</w:t>
      </w:r>
      <w:r>
        <w:rPr>
          <w:rFonts w:ascii="Times New Roman" w:hAnsi="Times New Roman" w:cs="Times New Roman"/>
          <w:sz w:val="24"/>
          <w:szCs w:val="24"/>
          <w:lang w:val="es-AR"/>
        </w:rPr>
        <w:t>.</w:t>
      </w:r>
    </w:p>
    <w:p w:rsidR="007762B2" w:rsidRDefault="007762B2" w:rsidP="00FD05AC">
      <w:pPr>
        <w:spacing w:after="0" w:line="360" w:lineRule="auto"/>
        <w:ind w:firstLine="708"/>
        <w:jc w:val="both"/>
        <w:rPr>
          <w:rFonts w:ascii="Times New Roman" w:hAnsi="Times New Roman" w:cs="Times New Roman"/>
          <w:sz w:val="24"/>
          <w:szCs w:val="24"/>
          <w:lang w:val="es-AR"/>
        </w:rPr>
      </w:pPr>
      <w:r>
        <w:rPr>
          <w:rFonts w:ascii="Times New Roman" w:hAnsi="Times New Roman" w:cs="Times New Roman"/>
          <w:sz w:val="24"/>
          <w:szCs w:val="24"/>
          <w:lang w:val="es-AR"/>
        </w:rPr>
        <w:t>L</w:t>
      </w:r>
      <w:r w:rsidRPr="007762B2">
        <w:rPr>
          <w:rFonts w:ascii="Times New Roman" w:hAnsi="Times New Roman" w:cs="Times New Roman"/>
          <w:sz w:val="24"/>
          <w:szCs w:val="24"/>
          <w:lang w:val="es-AR"/>
        </w:rPr>
        <w:t xml:space="preserve">os principales aportes estarían relacionados con los cuestionamientos a las posibilidades de desarrollo de modo distinto a los patrones impuestos por la modernidad capitalista occidental; además, contribuyen a incrementar el pensamiento intercultural en la medida en que rechazan la universalidad de las propuestas </w:t>
      </w:r>
      <w:r>
        <w:rPr>
          <w:rFonts w:ascii="Times New Roman" w:hAnsi="Times New Roman" w:cs="Times New Roman"/>
          <w:sz w:val="24"/>
          <w:szCs w:val="24"/>
          <w:lang w:val="es-AR"/>
        </w:rPr>
        <w:t>hegemónicas dominantes,</w:t>
      </w:r>
      <w:r w:rsidRPr="007762B2">
        <w:rPr>
          <w:rFonts w:ascii="Times New Roman" w:hAnsi="Times New Roman" w:cs="Times New Roman"/>
          <w:sz w:val="24"/>
          <w:szCs w:val="24"/>
          <w:lang w:val="es-AR"/>
        </w:rPr>
        <w:t xml:space="preserve"> ampliando el espacio de las distintas visiones provenientes de los grupos subal</w:t>
      </w:r>
      <w:r>
        <w:rPr>
          <w:rFonts w:ascii="Times New Roman" w:hAnsi="Times New Roman" w:cs="Times New Roman"/>
          <w:sz w:val="24"/>
          <w:szCs w:val="24"/>
          <w:lang w:val="es-AR"/>
        </w:rPr>
        <w:t>ternos de la región. S</w:t>
      </w:r>
      <w:r w:rsidRPr="007762B2">
        <w:rPr>
          <w:rFonts w:ascii="Times New Roman" w:hAnsi="Times New Roman" w:cs="Times New Roman"/>
          <w:sz w:val="24"/>
          <w:szCs w:val="24"/>
          <w:lang w:val="es-AR"/>
        </w:rPr>
        <w:t xml:space="preserve">urgen de los largos procesos de resistencia, </w:t>
      </w:r>
      <w:r>
        <w:rPr>
          <w:rFonts w:ascii="Times New Roman" w:hAnsi="Times New Roman" w:cs="Times New Roman"/>
          <w:sz w:val="24"/>
          <w:szCs w:val="24"/>
          <w:lang w:val="es-AR"/>
        </w:rPr>
        <w:t>en este caso, de</w:t>
      </w:r>
      <w:r w:rsidRPr="007762B2">
        <w:rPr>
          <w:rFonts w:ascii="Times New Roman" w:hAnsi="Times New Roman" w:cs="Times New Roman"/>
          <w:sz w:val="24"/>
          <w:szCs w:val="24"/>
          <w:lang w:val="es-AR"/>
        </w:rPr>
        <w:t xml:space="preserve"> las comunidades indígenas</w:t>
      </w:r>
      <w:r w:rsidR="00786C97">
        <w:rPr>
          <w:rFonts w:ascii="Times New Roman" w:hAnsi="Times New Roman" w:cs="Times New Roman"/>
          <w:sz w:val="24"/>
          <w:szCs w:val="24"/>
          <w:lang w:val="es-AR"/>
        </w:rPr>
        <w:t>, pero que al integraren la Constitución de estos países, surgen como procesos alternativos también en el ámbito internacional</w:t>
      </w:r>
      <w:r>
        <w:rPr>
          <w:rFonts w:ascii="Times New Roman" w:hAnsi="Times New Roman" w:cs="Times New Roman"/>
          <w:sz w:val="24"/>
          <w:szCs w:val="24"/>
          <w:lang w:val="es-AR"/>
        </w:rPr>
        <w:t>.</w:t>
      </w:r>
    </w:p>
    <w:p w:rsidR="00B949AA" w:rsidRDefault="00B949AA" w:rsidP="00710716">
      <w:pPr>
        <w:spacing w:after="0" w:line="360" w:lineRule="auto"/>
        <w:rPr>
          <w:rFonts w:ascii="Arial" w:hAnsi="Arial" w:cs="Arial"/>
          <w:b/>
          <w:sz w:val="24"/>
          <w:szCs w:val="24"/>
        </w:rPr>
      </w:pPr>
    </w:p>
    <w:p w:rsidR="007762B2" w:rsidRPr="007762B2" w:rsidRDefault="007762B2" w:rsidP="00710716">
      <w:pPr>
        <w:spacing w:after="0" w:line="360" w:lineRule="auto"/>
        <w:rPr>
          <w:rFonts w:ascii="Times New Roman" w:hAnsi="Times New Roman" w:cs="Times New Roman"/>
          <w:b/>
          <w:sz w:val="24"/>
          <w:szCs w:val="24"/>
        </w:rPr>
      </w:pPr>
      <w:r w:rsidRPr="007762B2">
        <w:rPr>
          <w:rFonts w:ascii="Times New Roman" w:hAnsi="Times New Roman" w:cs="Times New Roman"/>
          <w:b/>
          <w:sz w:val="24"/>
          <w:szCs w:val="24"/>
        </w:rPr>
        <w:t xml:space="preserve">Referencias Bibliográficas </w:t>
      </w:r>
    </w:p>
    <w:p w:rsidR="0075631C" w:rsidRPr="0075631C" w:rsidRDefault="009E2998" w:rsidP="0075631C">
      <w:pPr>
        <w:pStyle w:val="Bibliografa"/>
        <w:rPr>
          <w:rFonts w:ascii="Times New Roman" w:hAnsi="Times New Roman" w:cs="Times New Roman"/>
          <w:sz w:val="24"/>
        </w:rPr>
      </w:pPr>
      <w:r w:rsidRPr="007762B2">
        <w:rPr>
          <w:b/>
          <w:color w:val="FF0000"/>
        </w:rPr>
        <w:fldChar w:fldCharType="begin"/>
      </w:r>
      <w:r w:rsidRPr="007762B2">
        <w:rPr>
          <w:b/>
          <w:color w:val="FF0000"/>
        </w:rPr>
        <w:instrText xml:space="preserve"> ADDIN ZOTERO_BIBL {"custom":[]} CSL_BIBLIOGRAPHY </w:instrText>
      </w:r>
      <w:r w:rsidRPr="007762B2">
        <w:rPr>
          <w:b/>
          <w:color w:val="FF0000"/>
        </w:rPr>
        <w:fldChar w:fldCharType="separate"/>
      </w:r>
      <w:r w:rsidR="0075631C" w:rsidRPr="0075631C">
        <w:rPr>
          <w:rFonts w:ascii="Times New Roman" w:hAnsi="Times New Roman" w:cs="Times New Roman"/>
          <w:sz w:val="24"/>
        </w:rPr>
        <w:t xml:space="preserve">Álvarez, G. R. (2015). Eurocentrismo y Relaciones Internacionales: reflexiones acerca de la </w:t>
      </w:r>
      <w:proofErr w:type="spellStart"/>
      <w:r w:rsidR="0075631C" w:rsidRPr="0075631C">
        <w:rPr>
          <w:rFonts w:ascii="Times New Roman" w:hAnsi="Times New Roman" w:cs="Times New Roman"/>
          <w:sz w:val="24"/>
        </w:rPr>
        <w:t>decolonialidad</w:t>
      </w:r>
      <w:proofErr w:type="spellEnd"/>
      <w:r w:rsidR="0075631C" w:rsidRPr="0075631C">
        <w:rPr>
          <w:rFonts w:ascii="Times New Roman" w:hAnsi="Times New Roman" w:cs="Times New Roman"/>
          <w:sz w:val="24"/>
        </w:rPr>
        <w:t xml:space="preserve"> de la disciplina. En </w:t>
      </w:r>
      <w:r w:rsidR="0075631C" w:rsidRPr="0075631C">
        <w:rPr>
          <w:rFonts w:ascii="Times New Roman" w:hAnsi="Times New Roman" w:cs="Times New Roman"/>
          <w:i/>
          <w:iCs/>
          <w:sz w:val="24"/>
        </w:rPr>
        <w:t>Ciencias Sociales y Relaciones Internacionales: Nuevas perspectivas desde América Latina</w:t>
      </w:r>
      <w:r w:rsidR="0075631C" w:rsidRPr="0075631C">
        <w:rPr>
          <w:rFonts w:ascii="Times New Roman" w:hAnsi="Times New Roman" w:cs="Times New Roman"/>
          <w:sz w:val="24"/>
        </w:rPr>
        <w:t xml:space="preserve"> (pp. 47–68). Heredia, Costa Rica; </w:t>
      </w:r>
      <w:r w:rsidR="0075631C" w:rsidRPr="0075631C">
        <w:rPr>
          <w:rFonts w:ascii="Times New Roman" w:hAnsi="Times New Roman" w:cs="Times New Roman"/>
          <w:sz w:val="24"/>
        </w:rPr>
        <w:lastRenderedPageBreak/>
        <w:t>Ciudad de Buenos Aires: Escuela de Relaciones Internacionales de la Universidad Nacional ; CLACSO.</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t xml:space="preserve">Bravo, L. (2015). </w:t>
      </w:r>
      <w:r w:rsidRPr="0075631C">
        <w:rPr>
          <w:rFonts w:ascii="Times New Roman" w:hAnsi="Times New Roman" w:cs="Times New Roman"/>
          <w:i/>
          <w:iCs/>
          <w:sz w:val="24"/>
        </w:rPr>
        <w:t xml:space="preserve">El pensamiento crítico latinoamericano: La opción </w:t>
      </w:r>
      <w:proofErr w:type="spellStart"/>
      <w:r w:rsidRPr="0075631C">
        <w:rPr>
          <w:rFonts w:ascii="Times New Roman" w:hAnsi="Times New Roman" w:cs="Times New Roman"/>
          <w:i/>
          <w:iCs/>
          <w:sz w:val="24"/>
        </w:rPr>
        <w:t>decolonial</w:t>
      </w:r>
      <w:proofErr w:type="spellEnd"/>
      <w:r w:rsidRPr="0075631C">
        <w:rPr>
          <w:rFonts w:ascii="Times New Roman" w:hAnsi="Times New Roman" w:cs="Times New Roman"/>
          <w:sz w:val="24"/>
        </w:rPr>
        <w:t xml:space="preserve"> (Licenciatura en Relaciones Internacionales). Facultad de Derecho y Ciencias Políticas, Rosario, Argentina. Recuperado a partir de http://imgbiblio.vaneduc.edu.ar/fulltext/files/TC115802.pdf</w:t>
      </w:r>
    </w:p>
    <w:p w:rsidR="0075631C" w:rsidRPr="0075631C" w:rsidRDefault="0075631C" w:rsidP="0075631C">
      <w:pPr>
        <w:pStyle w:val="Bibliografa"/>
        <w:rPr>
          <w:rFonts w:ascii="Times New Roman" w:hAnsi="Times New Roman" w:cs="Times New Roman"/>
          <w:sz w:val="24"/>
        </w:rPr>
      </w:pPr>
      <w:proofErr w:type="spellStart"/>
      <w:r w:rsidRPr="0075631C">
        <w:rPr>
          <w:rFonts w:ascii="Times New Roman" w:hAnsi="Times New Roman" w:cs="Times New Roman"/>
          <w:sz w:val="24"/>
        </w:rPr>
        <w:t>Castagnino</w:t>
      </w:r>
      <w:proofErr w:type="spellEnd"/>
      <w:r w:rsidRPr="0075631C">
        <w:rPr>
          <w:rFonts w:ascii="Times New Roman" w:hAnsi="Times New Roman" w:cs="Times New Roman"/>
          <w:sz w:val="24"/>
        </w:rPr>
        <w:t xml:space="preserve">, P. (2010). El concepto de poder en el </w:t>
      </w:r>
      <w:proofErr w:type="spellStart"/>
      <w:r w:rsidRPr="0075631C">
        <w:rPr>
          <w:rFonts w:ascii="Times New Roman" w:hAnsi="Times New Roman" w:cs="Times New Roman"/>
          <w:sz w:val="24"/>
        </w:rPr>
        <w:t>mainstream</w:t>
      </w:r>
      <w:proofErr w:type="spellEnd"/>
      <w:r w:rsidRPr="0075631C">
        <w:rPr>
          <w:rFonts w:ascii="Times New Roman" w:hAnsi="Times New Roman" w:cs="Times New Roman"/>
          <w:sz w:val="24"/>
        </w:rPr>
        <w:t xml:space="preserve"> de las teorías de Relaciones Internacionales. Recuperado 8 de enero de 2017, a partir de https://dedona.wordpress.com/2010/02/04/el-concepto-de-poder-en-el-mainstream-de-las-teorias-de-relaciones-internacionales-pablo-castagnino/</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t xml:space="preserve">Castro-Gómez, S., &amp; </w:t>
      </w:r>
      <w:proofErr w:type="spellStart"/>
      <w:r w:rsidRPr="0075631C">
        <w:rPr>
          <w:rFonts w:ascii="Times New Roman" w:hAnsi="Times New Roman" w:cs="Times New Roman"/>
          <w:sz w:val="24"/>
        </w:rPr>
        <w:t>Grosfoguel</w:t>
      </w:r>
      <w:proofErr w:type="spellEnd"/>
      <w:r w:rsidRPr="0075631C">
        <w:rPr>
          <w:rFonts w:ascii="Times New Roman" w:hAnsi="Times New Roman" w:cs="Times New Roman"/>
          <w:sz w:val="24"/>
        </w:rPr>
        <w:t xml:space="preserve">, R. (Eds.). (2007). </w:t>
      </w:r>
      <w:r w:rsidRPr="0075631C">
        <w:rPr>
          <w:rFonts w:ascii="Times New Roman" w:hAnsi="Times New Roman" w:cs="Times New Roman"/>
          <w:i/>
          <w:iCs/>
          <w:sz w:val="24"/>
        </w:rPr>
        <w:t xml:space="preserve">El giro </w:t>
      </w:r>
      <w:proofErr w:type="spellStart"/>
      <w:r w:rsidRPr="0075631C">
        <w:rPr>
          <w:rFonts w:ascii="Times New Roman" w:hAnsi="Times New Roman" w:cs="Times New Roman"/>
          <w:i/>
          <w:iCs/>
          <w:sz w:val="24"/>
        </w:rPr>
        <w:t>decolonial</w:t>
      </w:r>
      <w:proofErr w:type="spellEnd"/>
      <w:r w:rsidRPr="0075631C">
        <w:rPr>
          <w:rFonts w:ascii="Times New Roman" w:hAnsi="Times New Roman" w:cs="Times New Roman"/>
          <w:i/>
          <w:iCs/>
          <w:sz w:val="24"/>
        </w:rPr>
        <w:t>: Reflexiones para una diversidad epistémica más allá del capitalismo global</w:t>
      </w:r>
      <w:r w:rsidRPr="0075631C">
        <w:rPr>
          <w:rFonts w:ascii="Times New Roman" w:hAnsi="Times New Roman" w:cs="Times New Roman"/>
          <w:sz w:val="24"/>
        </w:rPr>
        <w:t>. Bogotá, D.C: Siglo del Hombre Editores : Universidad Central, Instituto de Estudios Sociales Contemporáneos, IESCO-UC : Pontificia Universidad Javeriana, Instituto de Estudios Sociales y Culturales, Pensar.</w:t>
      </w:r>
    </w:p>
    <w:p w:rsidR="0075631C" w:rsidRPr="0075631C" w:rsidRDefault="0075631C" w:rsidP="0075631C">
      <w:pPr>
        <w:pStyle w:val="Bibliografa"/>
        <w:rPr>
          <w:rFonts w:ascii="Times New Roman" w:hAnsi="Times New Roman" w:cs="Times New Roman"/>
          <w:sz w:val="24"/>
        </w:rPr>
      </w:pPr>
      <w:proofErr w:type="spellStart"/>
      <w:r w:rsidRPr="0075631C">
        <w:rPr>
          <w:rFonts w:ascii="Times New Roman" w:hAnsi="Times New Roman" w:cs="Times New Roman"/>
          <w:sz w:val="24"/>
        </w:rPr>
        <w:t>Creus</w:t>
      </w:r>
      <w:proofErr w:type="spellEnd"/>
      <w:r w:rsidRPr="0075631C">
        <w:rPr>
          <w:rFonts w:ascii="Times New Roman" w:hAnsi="Times New Roman" w:cs="Times New Roman"/>
          <w:sz w:val="24"/>
        </w:rPr>
        <w:t xml:space="preserve">, N. (2013). El concepto de poder en las relaciones internacionales y la necesidad de incorporar nuevos enfoques. </w:t>
      </w:r>
      <w:r w:rsidRPr="0075631C">
        <w:rPr>
          <w:rFonts w:ascii="Times New Roman" w:hAnsi="Times New Roman" w:cs="Times New Roman"/>
          <w:i/>
          <w:iCs/>
          <w:sz w:val="24"/>
        </w:rPr>
        <w:t>Estudios Internacionales</w:t>
      </w:r>
      <w:r w:rsidRPr="0075631C">
        <w:rPr>
          <w:rFonts w:ascii="Times New Roman" w:hAnsi="Times New Roman" w:cs="Times New Roman"/>
          <w:sz w:val="24"/>
        </w:rPr>
        <w:t xml:space="preserve">, </w:t>
      </w:r>
      <w:r w:rsidRPr="0075631C">
        <w:rPr>
          <w:rFonts w:ascii="Times New Roman" w:hAnsi="Times New Roman" w:cs="Times New Roman"/>
          <w:i/>
          <w:iCs/>
          <w:sz w:val="24"/>
        </w:rPr>
        <w:t>175</w:t>
      </w:r>
      <w:r w:rsidRPr="0075631C">
        <w:rPr>
          <w:rFonts w:ascii="Times New Roman" w:hAnsi="Times New Roman" w:cs="Times New Roman"/>
          <w:sz w:val="24"/>
        </w:rPr>
        <w:t>, 63–78.</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t>Cubillo-Guevara, A. P., Hidalgo-Capitán, A. L., &amp; Domínguez-</w:t>
      </w:r>
      <w:proofErr w:type="spellStart"/>
      <w:r w:rsidRPr="0075631C">
        <w:rPr>
          <w:rFonts w:ascii="Times New Roman" w:hAnsi="Times New Roman" w:cs="Times New Roman"/>
          <w:sz w:val="24"/>
        </w:rPr>
        <w:t>Goméz</w:t>
      </w:r>
      <w:proofErr w:type="spellEnd"/>
      <w:r w:rsidRPr="0075631C">
        <w:rPr>
          <w:rFonts w:ascii="Times New Roman" w:hAnsi="Times New Roman" w:cs="Times New Roman"/>
          <w:sz w:val="24"/>
        </w:rPr>
        <w:t xml:space="preserve">, J. A. (2014). El pensamiento sobre el Buen Vivir. Entre el indigenismo, el socialismo y el </w:t>
      </w:r>
      <w:proofErr w:type="spellStart"/>
      <w:r w:rsidRPr="0075631C">
        <w:rPr>
          <w:rFonts w:ascii="Times New Roman" w:hAnsi="Times New Roman" w:cs="Times New Roman"/>
          <w:sz w:val="24"/>
        </w:rPr>
        <w:t>postdesarrollismo</w:t>
      </w:r>
      <w:proofErr w:type="spellEnd"/>
      <w:r w:rsidRPr="0075631C">
        <w:rPr>
          <w:rFonts w:ascii="Times New Roman" w:hAnsi="Times New Roman" w:cs="Times New Roman"/>
          <w:sz w:val="24"/>
        </w:rPr>
        <w:t xml:space="preserve">. </w:t>
      </w:r>
      <w:r w:rsidRPr="0075631C">
        <w:rPr>
          <w:rFonts w:ascii="Times New Roman" w:hAnsi="Times New Roman" w:cs="Times New Roman"/>
          <w:i/>
          <w:iCs/>
          <w:sz w:val="24"/>
        </w:rPr>
        <w:t>Revista del CLAD Reforma y Democracia</w:t>
      </w:r>
      <w:r w:rsidRPr="0075631C">
        <w:rPr>
          <w:rFonts w:ascii="Times New Roman" w:hAnsi="Times New Roman" w:cs="Times New Roman"/>
          <w:sz w:val="24"/>
        </w:rPr>
        <w:t xml:space="preserve">, </w:t>
      </w:r>
      <w:r w:rsidRPr="0075631C">
        <w:rPr>
          <w:rFonts w:ascii="Times New Roman" w:hAnsi="Times New Roman" w:cs="Times New Roman"/>
          <w:i/>
          <w:iCs/>
          <w:sz w:val="24"/>
        </w:rPr>
        <w:t>N° 60</w:t>
      </w:r>
      <w:r w:rsidRPr="0075631C">
        <w:rPr>
          <w:rFonts w:ascii="Times New Roman" w:hAnsi="Times New Roman" w:cs="Times New Roman"/>
          <w:sz w:val="24"/>
        </w:rPr>
        <w:t>. Recuperado a partir de http://siare.clad.org/fulltext/0076600.pdf</w:t>
      </w:r>
    </w:p>
    <w:p w:rsidR="0075631C" w:rsidRPr="0075631C" w:rsidRDefault="0075631C" w:rsidP="0075631C">
      <w:pPr>
        <w:pStyle w:val="Bibliografa"/>
        <w:rPr>
          <w:rFonts w:ascii="Times New Roman" w:hAnsi="Times New Roman" w:cs="Times New Roman"/>
          <w:sz w:val="24"/>
        </w:rPr>
      </w:pPr>
      <w:proofErr w:type="spellStart"/>
      <w:r w:rsidRPr="0075631C">
        <w:rPr>
          <w:rFonts w:ascii="Times New Roman" w:hAnsi="Times New Roman" w:cs="Times New Roman"/>
          <w:sz w:val="24"/>
        </w:rPr>
        <w:t>Devés</w:t>
      </w:r>
      <w:proofErr w:type="spellEnd"/>
      <w:r w:rsidRPr="0075631C">
        <w:rPr>
          <w:rFonts w:ascii="Times New Roman" w:hAnsi="Times New Roman" w:cs="Times New Roman"/>
          <w:sz w:val="24"/>
        </w:rPr>
        <w:t xml:space="preserve">-Valdés, E. (2014). </w:t>
      </w:r>
      <w:r w:rsidRPr="0075631C">
        <w:rPr>
          <w:rFonts w:ascii="Times New Roman" w:hAnsi="Times New Roman" w:cs="Times New Roman"/>
          <w:i/>
          <w:iCs/>
          <w:sz w:val="24"/>
        </w:rPr>
        <w:t>Pensamiento Periférico: Asia-África-América Latina-Eurasia y algo más. Una tesis interpretativa global</w:t>
      </w:r>
      <w:r w:rsidRPr="0075631C">
        <w:rPr>
          <w:rFonts w:ascii="Times New Roman" w:hAnsi="Times New Roman" w:cs="Times New Roman"/>
          <w:sz w:val="24"/>
        </w:rPr>
        <w:t xml:space="preserve"> (E-</w:t>
      </w:r>
      <w:proofErr w:type="spellStart"/>
      <w:r w:rsidRPr="0075631C">
        <w:rPr>
          <w:rFonts w:ascii="Times New Roman" w:hAnsi="Times New Roman" w:cs="Times New Roman"/>
          <w:sz w:val="24"/>
        </w:rPr>
        <w:t>book</w:t>
      </w:r>
      <w:proofErr w:type="spellEnd"/>
      <w:r w:rsidRPr="0075631C">
        <w:rPr>
          <w:rFonts w:ascii="Times New Roman" w:hAnsi="Times New Roman" w:cs="Times New Roman"/>
          <w:sz w:val="24"/>
        </w:rPr>
        <w:t xml:space="preserve">). Buenos Aires: </w:t>
      </w:r>
      <w:proofErr w:type="spellStart"/>
      <w:r w:rsidRPr="0075631C">
        <w:rPr>
          <w:rFonts w:ascii="Times New Roman" w:hAnsi="Times New Roman" w:cs="Times New Roman"/>
          <w:sz w:val="24"/>
        </w:rPr>
        <w:t>Clacso</w:t>
      </w:r>
      <w:proofErr w:type="spellEnd"/>
      <w:r w:rsidRPr="0075631C">
        <w:rPr>
          <w:rFonts w:ascii="Times New Roman" w:hAnsi="Times New Roman" w:cs="Times New Roman"/>
          <w:sz w:val="24"/>
        </w:rPr>
        <w:t>, Idea-</w:t>
      </w:r>
      <w:proofErr w:type="spellStart"/>
      <w:r w:rsidRPr="0075631C">
        <w:rPr>
          <w:rFonts w:ascii="Times New Roman" w:hAnsi="Times New Roman" w:cs="Times New Roman"/>
          <w:sz w:val="24"/>
        </w:rPr>
        <w:t>Usach</w:t>
      </w:r>
      <w:proofErr w:type="spellEnd"/>
      <w:r w:rsidRPr="0075631C">
        <w:rPr>
          <w:rFonts w:ascii="Times New Roman" w:hAnsi="Times New Roman" w:cs="Times New Roman"/>
          <w:sz w:val="24"/>
        </w:rPr>
        <w:t xml:space="preserve">. Recuperado a partir de </w:t>
      </w:r>
      <w:r w:rsidRPr="0075631C">
        <w:rPr>
          <w:rFonts w:ascii="Times New Roman" w:hAnsi="Times New Roman" w:cs="Times New Roman"/>
          <w:sz w:val="24"/>
        </w:rPr>
        <w:lastRenderedPageBreak/>
        <w:t>http://biblioteca.clacso.edu.ar/clacso/se/20140217024434/PensamientoPeriferico.pdf</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t xml:space="preserve">Díaz Martínez, K. (2013). Diplomacia de los Pueblos, propuesta contra-hegemónica en las Relaciones Internacionales. </w:t>
      </w:r>
      <w:r w:rsidRPr="0075631C">
        <w:rPr>
          <w:rFonts w:ascii="Times New Roman" w:hAnsi="Times New Roman" w:cs="Times New Roman"/>
          <w:i/>
          <w:iCs/>
          <w:sz w:val="24"/>
        </w:rPr>
        <w:t>Revista Búsquedas Políticas</w:t>
      </w:r>
      <w:r w:rsidRPr="0075631C">
        <w:rPr>
          <w:rFonts w:ascii="Times New Roman" w:hAnsi="Times New Roman" w:cs="Times New Roman"/>
          <w:sz w:val="24"/>
        </w:rPr>
        <w:t xml:space="preserve">, </w:t>
      </w:r>
      <w:r w:rsidRPr="0075631C">
        <w:rPr>
          <w:rFonts w:ascii="Times New Roman" w:hAnsi="Times New Roman" w:cs="Times New Roman"/>
          <w:i/>
          <w:iCs/>
          <w:sz w:val="24"/>
        </w:rPr>
        <w:t>Vol. 2</w:t>
      </w:r>
      <w:r w:rsidRPr="0075631C">
        <w:rPr>
          <w:rFonts w:ascii="Times New Roman" w:hAnsi="Times New Roman" w:cs="Times New Roman"/>
          <w:sz w:val="24"/>
        </w:rPr>
        <w:t xml:space="preserve">, </w:t>
      </w:r>
      <w:r w:rsidRPr="0075631C">
        <w:rPr>
          <w:rFonts w:ascii="Times New Roman" w:hAnsi="Times New Roman" w:cs="Times New Roman"/>
          <w:i/>
          <w:iCs/>
          <w:sz w:val="24"/>
        </w:rPr>
        <w:t>n° 1</w:t>
      </w:r>
      <w:r w:rsidRPr="0075631C">
        <w:rPr>
          <w:rFonts w:ascii="Times New Roman" w:hAnsi="Times New Roman" w:cs="Times New Roman"/>
          <w:sz w:val="24"/>
        </w:rPr>
        <w:t>. Recuperado a partir de http://repositorio.uahurtado.cl/bitstream/handle/11242/5125/V02N01_pp_213-237_Karla_Diaz.pdf?sequence=1</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t xml:space="preserve">Hidalgo Flor, F. (2011). Buen Vivir, </w:t>
      </w:r>
      <w:proofErr w:type="spellStart"/>
      <w:r w:rsidRPr="0075631C">
        <w:rPr>
          <w:rFonts w:ascii="Times New Roman" w:hAnsi="Times New Roman" w:cs="Times New Roman"/>
          <w:sz w:val="24"/>
        </w:rPr>
        <w:t>Sumak</w:t>
      </w:r>
      <w:proofErr w:type="spellEnd"/>
      <w:r w:rsidRPr="0075631C">
        <w:rPr>
          <w:rFonts w:ascii="Times New Roman" w:hAnsi="Times New Roman" w:cs="Times New Roman"/>
          <w:sz w:val="24"/>
        </w:rPr>
        <w:t xml:space="preserve"> </w:t>
      </w:r>
      <w:proofErr w:type="spellStart"/>
      <w:r w:rsidRPr="0075631C">
        <w:rPr>
          <w:rFonts w:ascii="Times New Roman" w:hAnsi="Times New Roman" w:cs="Times New Roman"/>
          <w:sz w:val="24"/>
        </w:rPr>
        <w:t>Kawsay</w:t>
      </w:r>
      <w:proofErr w:type="spellEnd"/>
      <w:r w:rsidRPr="0075631C">
        <w:rPr>
          <w:rFonts w:ascii="Times New Roman" w:hAnsi="Times New Roman" w:cs="Times New Roman"/>
          <w:sz w:val="24"/>
        </w:rPr>
        <w:t xml:space="preserve">: Aporte contra hegemónico del proceso andino. </w:t>
      </w:r>
      <w:r w:rsidRPr="0075631C">
        <w:rPr>
          <w:rFonts w:ascii="Times New Roman" w:hAnsi="Times New Roman" w:cs="Times New Roman"/>
          <w:i/>
          <w:iCs/>
          <w:sz w:val="24"/>
        </w:rPr>
        <w:t>Utopía y Praxis Latinoamericana</w:t>
      </w:r>
      <w:r w:rsidRPr="0075631C">
        <w:rPr>
          <w:rFonts w:ascii="Times New Roman" w:hAnsi="Times New Roman" w:cs="Times New Roman"/>
          <w:sz w:val="24"/>
        </w:rPr>
        <w:t xml:space="preserve">, </w:t>
      </w:r>
      <w:r w:rsidRPr="0075631C">
        <w:rPr>
          <w:rFonts w:ascii="Times New Roman" w:hAnsi="Times New Roman" w:cs="Times New Roman"/>
          <w:i/>
          <w:iCs/>
          <w:sz w:val="24"/>
        </w:rPr>
        <w:t>Vol. 16</w:t>
      </w:r>
      <w:r w:rsidRPr="0075631C">
        <w:rPr>
          <w:rFonts w:ascii="Times New Roman" w:hAnsi="Times New Roman" w:cs="Times New Roman"/>
          <w:sz w:val="24"/>
        </w:rPr>
        <w:t xml:space="preserve">, </w:t>
      </w:r>
      <w:r w:rsidRPr="0075631C">
        <w:rPr>
          <w:rFonts w:ascii="Times New Roman" w:hAnsi="Times New Roman" w:cs="Times New Roman"/>
          <w:i/>
          <w:iCs/>
          <w:sz w:val="24"/>
        </w:rPr>
        <w:t>n° 53</w:t>
      </w:r>
      <w:r w:rsidRPr="0075631C">
        <w:rPr>
          <w:rFonts w:ascii="Times New Roman" w:hAnsi="Times New Roman" w:cs="Times New Roman"/>
          <w:sz w:val="24"/>
        </w:rPr>
        <w:t>. Recuperado a partir de http://www.redalyc.org/articulo.oa?id=27919220008</w:t>
      </w:r>
    </w:p>
    <w:p w:rsidR="0075631C" w:rsidRPr="0075631C" w:rsidRDefault="0075631C" w:rsidP="0075631C">
      <w:pPr>
        <w:pStyle w:val="Bibliografa"/>
        <w:rPr>
          <w:rFonts w:ascii="Times New Roman" w:hAnsi="Times New Roman" w:cs="Times New Roman"/>
          <w:sz w:val="24"/>
        </w:rPr>
      </w:pPr>
      <w:proofErr w:type="spellStart"/>
      <w:r w:rsidRPr="0075631C">
        <w:rPr>
          <w:rFonts w:ascii="Times New Roman" w:hAnsi="Times New Roman" w:cs="Times New Roman"/>
          <w:sz w:val="24"/>
        </w:rPr>
        <w:t>Inoue</w:t>
      </w:r>
      <w:proofErr w:type="spellEnd"/>
      <w:r w:rsidRPr="0075631C">
        <w:rPr>
          <w:rFonts w:ascii="Times New Roman" w:hAnsi="Times New Roman" w:cs="Times New Roman"/>
          <w:sz w:val="24"/>
        </w:rPr>
        <w:t xml:space="preserve">, C., &amp; </w:t>
      </w:r>
      <w:proofErr w:type="spellStart"/>
      <w:r w:rsidRPr="0075631C">
        <w:rPr>
          <w:rFonts w:ascii="Times New Roman" w:hAnsi="Times New Roman" w:cs="Times New Roman"/>
          <w:sz w:val="24"/>
        </w:rPr>
        <w:t>Tickner</w:t>
      </w:r>
      <w:proofErr w:type="spellEnd"/>
      <w:r w:rsidRPr="0075631C">
        <w:rPr>
          <w:rFonts w:ascii="Times New Roman" w:hAnsi="Times New Roman" w:cs="Times New Roman"/>
          <w:sz w:val="24"/>
        </w:rPr>
        <w:t xml:space="preserve">, A. B. (2016). </w:t>
      </w:r>
      <w:proofErr w:type="spellStart"/>
      <w:r w:rsidRPr="0075631C">
        <w:rPr>
          <w:rFonts w:ascii="Times New Roman" w:hAnsi="Times New Roman" w:cs="Times New Roman"/>
          <w:sz w:val="24"/>
        </w:rPr>
        <w:t>Many</w:t>
      </w:r>
      <w:proofErr w:type="spellEnd"/>
      <w:r w:rsidRPr="0075631C">
        <w:rPr>
          <w:rFonts w:ascii="Times New Roman" w:hAnsi="Times New Roman" w:cs="Times New Roman"/>
          <w:sz w:val="24"/>
        </w:rPr>
        <w:t xml:space="preserve"> </w:t>
      </w:r>
      <w:proofErr w:type="spellStart"/>
      <w:r w:rsidRPr="0075631C">
        <w:rPr>
          <w:rFonts w:ascii="Times New Roman" w:hAnsi="Times New Roman" w:cs="Times New Roman"/>
          <w:sz w:val="24"/>
        </w:rPr>
        <w:t>Worlds</w:t>
      </w:r>
      <w:proofErr w:type="spellEnd"/>
      <w:r w:rsidRPr="0075631C">
        <w:rPr>
          <w:rFonts w:ascii="Times New Roman" w:hAnsi="Times New Roman" w:cs="Times New Roman"/>
          <w:sz w:val="24"/>
        </w:rPr>
        <w:t xml:space="preserve">, </w:t>
      </w:r>
      <w:proofErr w:type="spellStart"/>
      <w:r w:rsidRPr="0075631C">
        <w:rPr>
          <w:rFonts w:ascii="Times New Roman" w:hAnsi="Times New Roman" w:cs="Times New Roman"/>
          <w:sz w:val="24"/>
        </w:rPr>
        <w:t>Many</w:t>
      </w:r>
      <w:proofErr w:type="spellEnd"/>
      <w:r w:rsidRPr="0075631C">
        <w:rPr>
          <w:rFonts w:ascii="Times New Roman" w:hAnsi="Times New Roman" w:cs="Times New Roman"/>
          <w:sz w:val="24"/>
        </w:rPr>
        <w:t xml:space="preserve"> </w:t>
      </w:r>
      <w:proofErr w:type="spellStart"/>
      <w:r w:rsidRPr="0075631C">
        <w:rPr>
          <w:rFonts w:ascii="Times New Roman" w:hAnsi="Times New Roman" w:cs="Times New Roman"/>
          <w:sz w:val="24"/>
        </w:rPr>
        <w:t>Theories</w:t>
      </w:r>
      <w:proofErr w:type="spellEnd"/>
      <w:r w:rsidRPr="0075631C">
        <w:rPr>
          <w:rFonts w:ascii="Times New Roman" w:hAnsi="Times New Roman" w:cs="Times New Roman"/>
          <w:sz w:val="24"/>
        </w:rPr>
        <w:t xml:space="preserve">? </w:t>
      </w:r>
      <w:r w:rsidRPr="0075631C">
        <w:rPr>
          <w:rFonts w:ascii="Times New Roman" w:hAnsi="Times New Roman" w:cs="Times New Roman"/>
          <w:i/>
          <w:iCs/>
          <w:sz w:val="24"/>
        </w:rPr>
        <w:t>Revista Brasileira de Política Internacional</w:t>
      </w:r>
      <w:r w:rsidRPr="0075631C">
        <w:rPr>
          <w:rFonts w:ascii="Times New Roman" w:hAnsi="Times New Roman" w:cs="Times New Roman"/>
          <w:sz w:val="24"/>
        </w:rPr>
        <w:t xml:space="preserve">, </w:t>
      </w:r>
      <w:r w:rsidRPr="0075631C">
        <w:rPr>
          <w:rFonts w:ascii="Times New Roman" w:hAnsi="Times New Roman" w:cs="Times New Roman"/>
          <w:i/>
          <w:iCs/>
          <w:sz w:val="24"/>
        </w:rPr>
        <w:t>N° 59</w:t>
      </w:r>
      <w:r w:rsidRPr="0075631C">
        <w:rPr>
          <w:rFonts w:ascii="Times New Roman" w:hAnsi="Times New Roman" w:cs="Times New Roman"/>
          <w:sz w:val="24"/>
        </w:rPr>
        <w:t xml:space="preserve">, </w:t>
      </w:r>
      <w:r w:rsidRPr="0075631C">
        <w:rPr>
          <w:rFonts w:ascii="Times New Roman" w:hAnsi="Times New Roman" w:cs="Times New Roman"/>
          <w:i/>
          <w:iCs/>
          <w:sz w:val="24"/>
        </w:rPr>
        <w:t>Vol. 2</w:t>
      </w:r>
      <w:r w:rsidRPr="0075631C">
        <w:rPr>
          <w:rFonts w:ascii="Times New Roman" w:hAnsi="Times New Roman" w:cs="Times New Roman"/>
          <w:sz w:val="24"/>
        </w:rPr>
        <w:t>. Recuperado a partir de http://www.scielo.br/scielo.php?script=sci_arttext&amp;pid=S0034-73292016000200101</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t xml:space="preserve">Langa, A. (2015). Hegemonía y dominación en las relaciones internacionales. </w:t>
      </w:r>
      <w:r w:rsidRPr="0075631C">
        <w:rPr>
          <w:rFonts w:ascii="Times New Roman" w:hAnsi="Times New Roman" w:cs="Times New Roman"/>
          <w:i/>
          <w:iCs/>
          <w:sz w:val="24"/>
        </w:rPr>
        <w:t>Revista Espacios Transnacionales</w:t>
      </w:r>
      <w:r w:rsidRPr="0075631C">
        <w:rPr>
          <w:rFonts w:ascii="Times New Roman" w:hAnsi="Times New Roman" w:cs="Times New Roman"/>
          <w:sz w:val="24"/>
        </w:rPr>
        <w:t xml:space="preserve">, </w:t>
      </w:r>
      <w:r w:rsidRPr="0075631C">
        <w:rPr>
          <w:rFonts w:ascii="Times New Roman" w:hAnsi="Times New Roman" w:cs="Times New Roman"/>
          <w:i/>
          <w:iCs/>
          <w:sz w:val="24"/>
        </w:rPr>
        <w:t>N° 4</w:t>
      </w:r>
      <w:r w:rsidRPr="0075631C">
        <w:rPr>
          <w:rFonts w:ascii="Times New Roman" w:hAnsi="Times New Roman" w:cs="Times New Roman"/>
          <w:sz w:val="24"/>
        </w:rPr>
        <w:t>, 64–72.</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t xml:space="preserve">Palomares Lerma, G. (1991). </w:t>
      </w:r>
      <w:proofErr w:type="spellStart"/>
      <w:r w:rsidRPr="0075631C">
        <w:rPr>
          <w:rFonts w:ascii="Times New Roman" w:hAnsi="Times New Roman" w:cs="Times New Roman"/>
          <w:sz w:val="24"/>
        </w:rPr>
        <w:t>Hegemonia</w:t>
      </w:r>
      <w:proofErr w:type="spellEnd"/>
      <w:r w:rsidRPr="0075631C">
        <w:rPr>
          <w:rFonts w:ascii="Times New Roman" w:hAnsi="Times New Roman" w:cs="Times New Roman"/>
          <w:sz w:val="24"/>
        </w:rPr>
        <w:t xml:space="preserve"> y cambio en la </w:t>
      </w:r>
      <w:proofErr w:type="spellStart"/>
      <w:r w:rsidRPr="0075631C">
        <w:rPr>
          <w:rFonts w:ascii="Times New Roman" w:hAnsi="Times New Roman" w:cs="Times New Roman"/>
          <w:sz w:val="24"/>
        </w:rPr>
        <w:t>teoria</w:t>
      </w:r>
      <w:proofErr w:type="spellEnd"/>
      <w:r w:rsidRPr="0075631C">
        <w:rPr>
          <w:rFonts w:ascii="Times New Roman" w:hAnsi="Times New Roman" w:cs="Times New Roman"/>
          <w:sz w:val="24"/>
        </w:rPr>
        <w:t xml:space="preserve"> de las relaciones internacionales. </w:t>
      </w:r>
      <w:proofErr w:type="spellStart"/>
      <w:r w:rsidRPr="0075631C">
        <w:rPr>
          <w:rFonts w:ascii="Times New Roman" w:hAnsi="Times New Roman" w:cs="Times New Roman"/>
          <w:i/>
          <w:iCs/>
          <w:sz w:val="24"/>
        </w:rPr>
        <w:t>Afers</w:t>
      </w:r>
      <w:proofErr w:type="spellEnd"/>
      <w:r w:rsidRPr="0075631C">
        <w:rPr>
          <w:rFonts w:ascii="Times New Roman" w:hAnsi="Times New Roman" w:cs="Times New Roman"/>
          <w:i/>
          <w:iCs/>
          <w:sz w:val="24"/>
        </w:rPr>
        <w:t xml:space="preserve"> </w:t>
      </w:r>
      <w:proofErr w:type="spellStart"/>
      <w:r w:rsidRPr="0075631C">
        <w:rPr>
          <w:rFonts w:ascii="Times New Roman" w:hAnsi="Times New Roman" w:cs="Times New Roman"/>
          <w:i/>
          <w:iCs/>
          <w:sz w:val="24"/>
        </w:rPr>
        <w:t>Internacionals</w:t>
      </w:r>
      <w:proofErr w:type="spellEnd"/>
      <w:r w:rsidRPr="0075631C">
        <w:rPr>
          <w:rFonts w:ascii="Times New Roman" w:hAnsi="Times New Roman" w:cs="Times New Roman"/>
          <w:sz w:val="24"/>
        </w:rPr>
        <w:t xml:space="preserve">, </w:t>
      </w:r>
      <w:r w:rsidRPr="0075631C">
        <w:rPr>
          <w:rFonts w:ascii="Times New Roman" w:hAnsi="Times New Roman" w:cs="Times New Roman"/>
          <w:i/>
          <w:iCs/>
          <w:sz w:val="24"/>
        </w:rPr>
        <w:t>22</w:t>
      </w:r>
      <w:r w:rsidRPr="0075631C">
        <w:rPr>
          <w:rFonts w:ascii="Times New Roman" w:hAnsi="Times New Roman" w:cs="Times New Roman"/>
          <w:sz w:val="24"/>
        </w:rPr>
        <w:t>, 19–51.</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t xml:space="preserve">Patiño Aroca, R. (2013). </w:t>
      </w:r>
      <w:r w:rsidRPr="0075631C">
        <w:rPr>
          <w:rFonts w:ascii="Times New Roman" w:hAnsi="Times New Roman" w:cs="Times New Roman"/>
          <w:i/>
          <w:iCs/>
          <w:sz w:val="24"/>
        </w:rPr>
        <w:t>Soberanía nacional y política exterior de la revolución ciudadana</w:t>
      </w:r>
      <w:r w:rsidRPr="0075631C">
        <w:rPr>
          <w:rFonts w:ascii="Times New Roman" w:hAnsi="Times New Roman" w:cs="Times New Roman"/>
          <w:sz w:val="24"/>
        </w:rPr>
        <w:t>. Ecuador: Ministerio de Relaciones Exteriores y Movilidad Humana de Ecuador. Recuperado a partir de http://www.cancilleria.gob.ec/wp-content/uploads/2014/08/Soberan%C3%ADa-Nacional-y-Pol%C3%ADtica-Exterior.pdf</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lastRenderedPageBreak/>
        <w:t xml:space="preserve">Quijano, A. (2005). </w:t>
      </w:r>
      <w:proofErr w:type="spellStart"/>
      <w:r w:rsidRPr="0075631C">
        <w:rPr>
          <w:rFonts w:ascii="Times New Roman" w:hAnsi="Times New Roman" w:cs="Times New Roman"/>
          <w:sz w:val="24"/>
        </w:rPr>
        <w:t>Colonialidade</w:t>
      </w:r>
      <w:proofErr w:type="spellEnd"/>
      <w:r w:rsidRPr="0075631C">
        <w:rPr>
          <w:rFonts w:ascii="Times New Roman" w:hAnsi="Times New Roman" w:cs="Times New Roman"/>
          <w:sz w:val="24"/>
        </w:rPr>
        <w:t xml:space="preserve"> do poder, Eurocentrismo e América Latina. En </w:t>
      </w:r>
      <w:r w:rsidRPr="0075631C">
        <w:rPr>
          <w:rFonts w:ascii="Times New Roman" w:hAnsi="Times New Roman" w:cs="Times New Roman"/>
          <w:i/>
          <w:iCs/>
          <w:sz w:val="24"/>
        </w:rPr>
        <w:t xml:space="preserve">A </w:t>
      </w:r>
      <w:proofErr w:type="spellStart"/>
      <w:r w:rsidRPr="0075631C">
        <w:rPr>
          <w:rFonts w:ascii="Times New Roman" w:hAnsi="Times New Roman" w:cs="Times New Roman"/>
          <w:i/>
          <w:iCs/>
          <w:sz w:val="24"/>
        </w:rPr>
        <w:t>colonialidade</w:t>
      </w:r>
      <w:proofErr w:type="spellEnd"/>
      <w:r w:rsidRPr="0075631C">
        <w:rPr>
          <w:rFonts w:ascii="Times New Roman" w:hAnsi="Times New Roman" w:cs="Times New Roman"/>
          <w:i/>
          <w:iCs/>
          <w:sz w:val="24"/>
        </w:rPr>
        <w:t xml:space="preserve"> do saber: Eurocentrismo e </w:t>
      </w:r>
      <w:proofErr w:type="spellStart"/>
      <w:r w:rsidRPr="0075631C">
        <w:rPr>
          <w:rFonts w:ascii="Times New Roman" w:hAnsi="Times New Roman" w:cs="Times New Roman"/>
          <w:i/>
          <w:iCs/>
          <w:sz w:val="24"/>
        </w:rPr>
        <w:t>ciências</w:t>
      </w:r>
      <w:proofErr w:type="spellEnd"/>
      <w:r w:rsidRPr="0075631C">
        <w:rPr>
          <w:rFonts w:ascii="Times New Roman" w:hAnsi="Times New Roman" w:cs="Times New Roman"/>
          <w:i/>
          <w:iCs/>
          <w:sz w:val="24"/>
        </w:rPr>
        <w:t xml:space="preserve"> </w:t>
      </w:r>
      <w:proofErr w:type="spellStart"/>
      <w:r w:rsidRPr="0075631C">
        <w:rPr>
          <w:rFonts w:ascii="Times New Roman" w:hAnsi="Times New Roman" w:cs="Times New Roman"/>
          <w:i/>
          <w:iCs/>
          <w:sz w:val="24"/>
        </w:rPr>
        <w:t>sociais</w:t>
      </w:r>
      <w:proofErr w:type="spellEnd"/>
      <w:r w:rsidRPr="0075631C">
        <w:rPr>
          <w:rFonts w:ascii="Times New Roman" w:hAnsi="Times New Roman" w:cs="Times New Roman"/>
          <w:i/>
          <w:iCs/>
          <w:sz w:val="24"/>
        </w:rPr>
        <w:t>. Perspectivas latino-americanas</w:t>
      </w:r>
      <w:r w:rsidRPr="0075631C">
        <w:rPr>
          <w:rFonts w:ascii="Times New Roman" w:hAnsi="Times New Roman" w:cs="Times New Roman"/>
          <w:sz w:val="24"/>
        </w:rPr>
        <w:t xml:space="preserve"> (pp. 117–142). Buenos Aires, Argentina: CLACSO, Consejo Latinoamericano de Ciencias Sociales. Recuperado a partir de http://bibliotecavirtual.clacso.org.ar/clacso/sur-sur/20100624103322/12_Quijano.pdf</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t xml:space="preserve">Rodríguez, F. G. (2013). Enfoques postcoloniales en Relaciones Internacionales: un breve recorrido por sus debates y sus desarrollos teóricos. </w:t>
      </w:r>
      <w:r w:rsidRPr="0075631C">
        <w:rPr>
          <w:rFonts w:ascii="Times New Roman" w:hAnsi="Times New Roman" w:cs="Times New Roman"/>
          <w:i/>
          <w:iCs/>
          <w:sz w:val="24"/>
        </w:rPr>
        <w:t>Grupo de Estudios de Relaciones Internacionales (GERI) – UAM</w:t>
      </w:r>
      <w:r w:rsidRPr="0075631C">
        <w:rPr>
          <w:rFonts w:ascii="Times New Roman" w:hAnsi="Times New Roman" w:cs="Times New Roman"/>
          <w:sz w:val="24"/>
        </w:rPr>
        <w:t xml:space="preserve">, </w:t>
      </w:r>
      <w:r w:rsidRPr="0075631C">
        <w:rPr>
          <w:rFonts w:ascii="Times New Roman" w:hAnsi="Times New Roman" w:cs="Times New Roman"/>
          <w:i/>
          <w:iCs/>
          <w:sz w:val="24"/>
        </w:rPr>
        <w:t>N° 22</w:t>
      </w:r>
      <w:r w:rsidRPr="0075631C">
        <w:rPr>
          <w:rFonts w:ascii="Times New Roman" w:hAnsi="Times New Roman" w:cs="Times New Roman"/>
          <w:sz w:val="24"/>
        </w:rPr>
        <w:t>, 85–107.</w:t>
      </w:r>
    </w:p>
    <w:p w:rsidR="0075631C" w:rsidRPr="0075631C" w:rsidRDefault="0075631C" w:rsidP="0075631C">
      <w:pPr>
        <w:pStyle w:val="Bibliografa"/>
        <w:rPr>
          <w:rFonts w:ascii="Times New Roman" w:hAnsi="Times New Roman" w:cs="Times New Roman"/>
          <w:sz w:val="24"/>
        </w:rPr>
      </w:pPr>
      <w:proofErr w:type="spellStart"/>
      <w:r w:rsidRPr="0075631C">
        <w:rPr>
          <w:rFonts w:ascii="Times New Roman" w:hAnsi="Times New Roman" w:cs="Times New Roman"/>
          <w:sz w:val="24"/>
        </w:rPr>
        <w:t>Sader</w:t>
      </w:r>
      <w:proofErr w:type="spellEnd"/>
      <w:r w:rsidRPr="0075631C">
        <w:rPr>
          <w:rFonts w:ascii="Times New Roman" w:hAnsi="Times New Roman" w:cs="Times New Roman"/>
          <w:sz w:val="24"/>
        </w:rPr>
        <w:t xml:space="preserve">, E. (2001). Hegemonía y </w:t>
      </w:r>
      <w:proofErr w:type="spellStart"/>
      <w:r w:rsidRPr="0075631C">
        <w:rPr>
          <w:rFonts w:ascii="Times New Roman" w:hAnsi="Times New Roman" w:cs="Times New Roman"/>
          <w:sz w:val="24"/>
        </w:rPr>
        <w:t>contrahegemonía</w:t>
      </w:r>
      <w:proofErr w:type="spellEnd"/>
      <w:r w:rsidRPr="0075631C">
        <w:rPr>
          <w:rFonts w:ascii="Times New Roman" w:hAnsi="Times New Roman" w:cs="Times New Roman"/>
          <w:sz w:val="24"/>
        </w:rPr>
        <w:t xml:space="preserve"> para otro mundo posible. En </w:t>
      </w:r>
      <w:r w:rsidRPr="0075631C">
        <w:rPr>
          <w:rFonts w:ascii="Times New Roman" w:hAnsi="Times New Roman" w:cs="Times New Roman"/>
          <w:i/>
          <w:iCs/>
          <w:sz w:val="24"/>
        </w:rPr>
        <w:t>Resistencias mundiales (De Seattle a Porto Alegre)</w:t>
      </w:r>
      <w:r w:rsidRPr="0075631C">
        <w:rPr>
          <w:rFonts w:ascii="Times New Roman" w:hAnsi="Times New Roman" w:cs="Times New Roman"/>
          <w:sz w:val="24"/>
        </w:rPr>
        <w:t xml:space="preserve"> (pp. 87–101). Buenos Aires: CLACSO, Consejo Latinoamericano de Ciencias Sociales. Recuperado a partir de http://biblioteca.clacso.edu.ar/clacso/se/20100726093044/6sader.pdf</w:t>
      </w:r>
    </w:p>
    <w:p w:rsidR="0075631C" w:rsidRPr="0075631C" w:rsidRDefault="0075631C" w:rsidP="0075631C">
      <w:pPr>
        <w:pStyle w:val="Bibliografa"/>
        <w:rPr>
          <w:rFonts w:ascii="Times New Roman" w:hAnsi="Times New Roman" w:cs="Times New Roman"/>
          <w:sz w:val="24"/>
        </w:rPr>
      </w:pPr>
      <w:r w:rsidRPr="0075631C">
        <w:rPr>
          <w:rFonts w:ascii="Times New Roman" w:hAnsi="Times New Roman" w:cs="Times New Roman"/>
          <w:sz w:val="24"/>
        </w:rPr>
        <w:t xml:space="preserve">Sosa Fuentes, S. (2012). Otro mundo es posible: Crítica del pensamiento neoliberal y su visión universalista y lineal de las Relaciones Internacionales y el Sistema Mundial. </w:t>
      </w:r>
      <w:r w:rsidRPr="0075631C">
        <w:rPr>
          <w:rFonts w:ascii="Times New Roman" w:hAnsi="Times New Roman" w:cs="Times New Roman"/>
          <w:i/>
          <w:iCs/>
          <w:sz w:val="24"/>
        </w:rPr>
        <w:t>Revista Mexicana de Ciencias Políticas y Sociales</w:t>
      </w:r>
      <w:r w:rsidRPr="0075631C">
        <w:rPr>
          <w:rFonts w:ascii="Times New Roman" w:hAnsi="Times New Roman" w:cs="Times New Roman"/>
          <w:sz w:val="24"/>
        </w:rPr>
        <w:t xml:space="preserve">, </w:t>
      </w:r>
      <w:r w:rsidRPr="0075631C">
        <w:rPr>
          <w:rFonts w:ascii="Times New Roman" w:hAnsi="Times New Roman" w:cs="Times New Roman"/>
          <w:i/>
          <w:iCs/>
          <w:sz w:val="24"/>
        </w:rPr>
        <w:t>Vol. LVII</w:t>
      </w:r>
      <w:r w:rsidRPr="0075631C">
        <w:rPr>
          <w:rFonts w:ascii="Times New Roman" w:hAnsi="Times New Roman" w:cs="Times New Roman"/>
          <w:sz w:val="24"/>
        </w:rPr>
        <w:t xml:space="preserve">, </w:t>
      </w:r>
      <w:r w:rsidRPr="0075631C">
        <w:rPr>
          <w:rFonts w:ascii="Times New Roman" w:hAnsi="Times New Roman" w:cs="Times New Roman"/>
          <w:i/>
          <w:iCs/>
          <w:sz w:val="24"/>
        </w:rPr>
        <w:t>n° 214</w:t>
      </w:r>
      <w:r w:rsidRPr="0075631C">
        <w:rPr>
          <w:rFonts w:ascii="Times New Roman" w:hAnsi="Times New Roman" w:cs="Times New Roman"/>
          <w:sz w:val="24"/>
        </w:rPr>
        <w:t>. Recuperado a partir de http://www.scielo.org.mx/scielo.php?script=sci_arttext&amp;pid=S0185-19182012000100003</w:t>
      </w:r>
    </w:p>
    <w:p w:rsidR="0075631C" w:rsidRPr="0075631C" w:rsidRDefault="0075631C" w:rsidP="0075631C">
      <w:pPr>
        <w:pStyle w:val="Bibliografa"/>
        <w:rPr>
          <w:rFonts w:ascii="Times New Roman" w:hAnsi="Times New Roman" w:cs="Times New Roman"/>
          <w:sz w:val="24"/>
        </w:rPr>
      </w:pPr>
      <w:proofErr w:type="spellStart"/>
      <w:r w:rsidRPr="0075631C">
        <w:rPr>
          <w:rFonts w:ascii="Times New Roman" w:hAnsi="Times New Roman" w:cs="Times New Roman"/>
          <w:sz w:val="24"/>
        </w:rPr>
        <w:t>Vanhulste</w:t>
      </w:r>
      <w:proofErr w:type="spellEnd"/>
      <w:r w:rsidRPr="0075631C">
        <w:rPr>
          <w:rFonts w:ascii="Times New Roman" w:hAnsi="Times New Roman" w:cs="Times New Roman"/>
          <w:sz w:val="24"/>
        </w:rPr>
        <w:t xml:space="preserve">, J., &amp; </w:t>
      </w:r>
      <w:proofErr w:type="spellStart"/>
      <w:r w:rsidRPr="0075631C">
        <w:rPr>
          <w:rFonts w:ascii="Times New Roman" w:hAnsi="Times New Roman" w:cs="Times New Roman"/>
          <w:sz w:val="24"/>
        </w:rPr>
        <w:t>Beling</w:t>
      </w:r>
      <w:proofErr w:type="spellEnd"/>
      <w:r w:rsidRPr="0075631C">
        <w:rPr>
          <w:rFonts w:ascii="Times New Roman" w:hAnsi="Times New Roman" w:cs="Times New Roman"/>
          <w:sz w:val="24"/>
        </w:rPr>
        <w:t xml:space="preserve">, A. E. (2013). El Buen vivir: Una utopía latinoamericana en el campo discursivo global de la sustentabilidad. </w:t>
      </w:r>
      <w:r w:rsidRPr="0075631C">
        <w:rPr>
          <w:rFonts w:ascii="Times New Roman" w:hAnsi="Times New Roman" w:cs="Times New Roman"/>
          <w:i/>
          <w:iCs/>
          <w:sz w:val="24"/>
        </w:rPr>
        <w:t>Polis, Revista de la Universidad Bolivariana</w:t>
      </w:r>
      <w:r w:rsidRPr="0075631C">
        <w:rPr>
          <w:rFonts w:ascii="Times New Roman" w:hAnsi="Times New Roman" w:cs="Times New Roman"/>
          <w:sz w:val="24"/>
        </w:rPr>
        <w:t xml:space="preserve">, </w:t>
      </w:r>
      <w:r w:rsidRPr="0075631C">
        <w:rPr>
          <w:rFonts w:ascii="Times New Roman" w:hAnsi="Times New Roman" w:cs="Times New Roman"/>
          <w:i/>
          <w:iCs/>
          <w:sz w:val="24"/>
        </w:rPr>
        <w:t>Vol. 12</w:t>
      </w:r>
      <w:r w:rsidRPr="0075631C">
        <w:rPr>
          <w:rFonts w:ascii="Times New Roman" w:hAnsi="Times New Roman" w:cs="Times New Roman"/>
          <w:sz w:val="24"/>
        </w:rPr>
        <w:t xml:space="preserve">, </w:t>
      </w:r>
      <w:r w:rsidRPr="0075631C">
        <w:rPr>
          <w:rFonts w:ascii="Times New Roman" w:hAnsi="Times New Roman" w:cs="Times New Roman"/>
          <w:i/>
          <w:iCs/>
          <w:sz w:val="24"/>
        </w:rPr>
        <w:t>n° 36</w:t>
      </w:r>
      <w:r w:rsidRPr="0075631C">
        <w:rPr>
          <w:rFonts w:ascii="Times New Roman" w:hAnsi="Times New Roman" w:cs="Times New Roman"/>
          <w:sz w:val="24"/>
        </w:rPr>
        <w:t>. Recuperado a partir de http://www.scielo.cl/scielo.php?pid=S0718-65682013000300022&amp;script=sci_abstract</w:t>
      </w:r>
    </w:p>
    <w:p w:rsidR="008A4C6C" w:rsidRPr="003B0705" w:rsidRDefault="009E2998" w:rsidP="007762B2">
      <w:pPr>
        <w:spacing w:after="0"/>
        <w:jc w:val="both"/>
        <w:rPr>
          <w:rFonts w:ascii="Arial" w:hAnsi="Arial" w:cs="Arial"/>
          <w:b/>
          <w:color w:val="FF0000"/>
          <w:sz w:val="24"/>
          <w:szCs w:val="24"/>
        </w:rPr>
      </w:pPr>
      <w:r w:rsidRPr="007762B2">
        <w:rPr>
          <w:rFonts w:ascii="Times New Roman" w:hAnsi="Times New Roman" w:cs="Times New Roman"/>
          <w:b/>
          <w:color w:val="FF0000"/>
          <w:sz w:val="24"/>
          <w:szCs w:val="24"/>
        </w:rPr>
        <w:fldChar w:fldCharType="end"/>
      </w:r>
    </w:p>
    <w:sectPr w:rsidR="008A4C6C" w:rsidRPr="003B0705" w:rsidSect="00757D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0C" w:rsidRDefault="0066230C" w:rsidP="00710716">
      <w:pPr>
        <w:spacing w:after="0" w:line="240" w:lineRule="auto"/>
      </w:pPr>
      <w:r>
        <w:separator/>
      </w:r>
    </w:p>
  </w:endnote>
  <w:endnote w:type="continuationSeparator" w:id="0">
    <w:p w:rsidR="0066230C" w:rsidRDefault="0066230C" w:rsidP="00710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0C" w:rsidRDefault="0066230C" w:rsidP="00710716">
      <w:pPr>
        <w:spacing w:after="0" w:line="240" w:lineRule="auto"/>
      </w:pPr>
      <w:r>
        <w:separator/>
      </w:r>
    </w:p>
  </w:footnote>
  <w:footnote w:type="continuationSeparator" w:id="0">
    <w:p w:rsidR="0066230C" w:rsidRDefault="0066230C" w:rsidP="00710716">
      <w:pPr>
        <w:spacing w:after="0" w:line="240" w:lineRule="auto"/>
      </w:pPr>
      <w:r>
        <w:continuationSeparator/>
      </w:r>
    </w:p>
  </w:footnote>
  <w:footnote w:id="1">
    <w:p w:rsidR="0064736C" w:rsidRDefault="0064736C" w:rsidP="0064736C">
      <w:pPr>
        <w:pStyle w:val="Textonotapie"/>
      </w:pPr>
      <w:r>
        <w:rPr>
          <w:rStyle w:val="Refdenotaalpie"/>
        </w:rPr>
        <w:footnoteRef/>
      </w:r>
      <w:r>
        <w:t xml:space="preserve"> Como Aron, </w:t>
      </w:r>
      <w:proofErr w:type="spellStart"/>
      <w:r>
        <w:t>Morgenthau</w:t>
      </w:r>
      <w:proofErr w:type="spellEnd"/>
      <w:r w:rsidR="002D5EF2">
        <w:t>.</w:t>
      </w:r>
    </w:p>
  </w:footnote>
  <w:footnote w:id="2">
    <w:p w:rsidR="00FB4440" w:rsidRDefault="00FB4440" w:rsidP="00FB4440">
      <w:pPr>
        <w:pStyle w:val="Textonotapie"/>
        <w:jc w:val="both"/>
      </w:pPr>
      <w:r>
        <w:rPr>
          <w:rStyle w:val="Refdenotaalpie"/>
        </w:rPr>
        <w:footnoteRef/>
      </w:r>
      <w:r>
        <w:t xml:space="preserve"> </w:t>
      </w:r>
      <w:r>
        <w:t>El concepto de hegemonía abarca distintos aspectos políticos, sociales, filosóficos, culturales, ideológicos, entre otros, y sobre todo, se encuentra vinculado a las bases ideológicas de las clases dominantes, interiorizadas por los demás grupos sociales a través de distintos mecanismos ideológicos, como la educación, la actuación de los medios de comunicación, entre otros que auxilian en el control moral e intelectual de determinados grupos, por las clases d</w:t>
      </w:r>
      <w:r>
        <w:t>ominantes (Langa, 2015, p. 65).</w:t>
      </w:r>
    </w:p>
  </w:footnote>
  <w:footnote w:id="3">
    <w:p w:rsidR="003069B9" w:rsidRDefault="003069B9" w:rsidP="003069B9">
      <w:pPr>
        <w:pStyle w:val="Textonotapie"/>
        <w:jc w:val="both"/>
      </w:pPr>
      <w:r>
        <w:rPr>
          <w:rStyle w:val="Refdenotaalpie"/>
        </w:rPr>
        <w:footnoteRef/>
      </w:r>
      <w:r>
        <w:t xml:space="preserve"> L</w:t>
      </w:r>
      <w:r w:rsidRPr="007762B2">
        <w:t xml:space="preserve">a noción de </w:t>
      </w:r>
      <w:proofErr w:type="spellStart"/>
      <w:r w:rsidRPr="007762B2">
        <w:t>colonialidad</w:t>
      </w:r>
      <w:proofErr w:type="spellEnd"/>
      <w:r w:rsidRPr="007762B2">
        <w:t xml:space="preserve"> del poder propuesta por Quijano se basa en el supuesto de que el mundo no ha sido totalmente descolonizado, pues considera la primera descolonización incompleta: se ha limitado a la independencia jurídica y política de las naciones periféricas, reflexionando sobre la necesidad de realizar una segunda etapa de descolonización, denominada </w:t>
      </w:r>
      <w:proofErr w:type="spellStart"/>
      <w:r w:rsidRPr="007762B2">
        <w:t>decolonialidad</w:t>
      </w:r>
      <w:proofErr w:type="spellEnd"/>
      <w:r w:rsidRPr="007762B2">
        <w:t xml:space="preserve">. Para él, es necesario </w:t>
      </w:r>
      <w:proofErr w:type="spellStart"/>
      <w:r w:rsidRPr="007762B2">
        <w:t>decolonizar</w:t>
      </w:r>
      <w:proofErr w:type="spellEnd"/>
      <w:r w:rsidRPr="007762B2">
        <w:t xml:space="preserve"> las múltiples relaciones raciales, étnicas, epistémicas, económicas y de géneros que no fueron alcanzadas por la primera ola de descolonización </w:t>
      </w:r>
      <w:r>
        <w:fldChar w:fldCharType="begin"/>
      </w:r>
      <w:r>
        <w:instrText xml:space="preserve"> ADDIN ZOTERO_ITEM CSL_CITATION {"citationID":"8CD511oY","properties":{"formattedCitation":"{\\rtf (Castro-G\\uc0\\u243{}mez &amp; Grosfoguel, 2007, p. 17)}","plainCitation":"(Castro-Gómez &amp; Grosfoguel, 2007, p. 17)"},"citationItems":[{"id":309,"uris":["http://zotero.org/users/local/AWmxV97y/items/W8Z2GW9R"],"uri":["http://zotero.org/users/local/AWmxV97y/items/W8Z2GW9R"],"itemData":{"id":309,"type":"book","title":"El giro decolonial: Reflexiones para una diversidad epistémica más allá del capitalismo global","collection-title":"Biblioteca universitaria","publisher":"Siglo del Hombre Editores : Universidad Central, Instituto de Estudios Sociales Contemporáneos, IESCO-UC : Pontificia Universidad Javeriana, Instituto de Estudios Sociales y Culturales, Pensar","publisher-place":"Bogotá, D.C","number-of-pages":"307","source":"Library of Congress ISBN","event-place":"Bogotá, D.C","ISBN":"978-958-665-096-0","call-number":"F1408.3 .G56 2007","note":"OCLC: ocn181031740","shortTitle":"El giro decolonial","editor":[{"family":"Castro-Gómez","given":"Santiago"},{"family":"Grosfoguel","given":"Ramón"}],"issued":{"date-parts":[["2007"]]}},"locator":"17","label":"page"}],"schema":"https://github.com/citation-style-language/schema/raw/master/csl-citation.json"} </w:instrText>
      </w:r>
      <w:r>
        <w:fldChar w:fldCharType="separate"/>
      </w:r>
      <w:r w:rsidRPr="007762B2">
        <w:rPr>
          <w:rFonts w:ascii="Calibri" w:hAnsi="Calibri" w:cs="Calibri"/>
          <w:szCs w:val="24"/>
        </w:rPr>
        <w:t xml:space="preserve">(Castro-Gómez &amp; </w:t>
      </w:r>
      <w:proofErr w:type="spellStart"/>
      <w:r w:rsidRPr="007762B2">
        <w:rPr>
          <w:rFonts w:ascii="Calibri" w:hAnsi="Calibri" w:cs="Calibri"/>
          <w:szCs w:val="24"/>
        </w:rPr>
        <w:t>Grosfoguel</w:t>
      </w:r>
      <w:proofErr w:type="spellEnd"/>
      <w:r w:rsidRPr="007762B2">
        <w:rPr>
          <w:rFonts w:ascii="Calibri" w:hAnsi="Calibri" w:cs="Calibri"/>
          <w:szCs w:val="24"/>
        </w:rPr>
        <w:t>, 2007, p. 17)</w:t>
      </w:r>
      <w:r>
        <w:fldChar w:fldCharType="end"/>
      </w:r>
      <w:r>
        <w:t>.</w:t>
      </w:r>
    </w:p>
  </w:footnote>
  <w:footnote w:id="4">
    <w:p w:rsidR="00E459CB" w:rsidRDefault="00E459CB">
      <w:pPr>
        <w:pStyle w:val="Textonotapie"/>
      </w:pPr>
      <w:r>
        <w:rPr>
          <w:rStyle w:val="Refdenotaalpie"/>
        </w:rPr>
        <w:footnoteRef/>
      </w:r>
      <w:r>
        <w:t xml:space="preserve"> </w:t>
      </w:r>
      <w:r w:rsidRPr="00E459CB">
        <w:t xml:space="preserve">Según el referido autor, la construcción de la contra-hegemonía pasa por la consciencia política autónoma en las diversas clases populares; el tránsito de los intereses particulares hacia un interés general; la formación de un bloque social alternativo; superación de la perspectiva economicista y </w:t>
      </w:r>
      <w:proofErr w:type="spellStart"/>
      <w:r w:rsidRPr="00E459CB">
        <w:t>uniclasista</w:t>
      </w:r>
      <w:proofErr w:type="spellEnd"/>
      <w:r w:rsidRPr="00E459CB">
        <w:t xml:space="preserve"> en el proyecto político; además de la incorporación de la perspectiva intercultural (Hidalgo Flor, 2011, p. 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710716"/>
    <w:rsid w:val="0001149E"/>
    <w:rsid w:val="00016F98"/>
    <w:rsid w:val="0003225F"/>
    <w:rsid w:val="00034001"/>
    <w:rsid w:val="0005068A"/>
    <w:rsid w:val="0006526C"/>
    <w:rsid w:val="00087101"/>
    <w:rsid w:val="000A197F"/>
    <w:rsid w:val="000B284C"/>
    <w:rsid w:val="000C24CE"/>
    <w:rsid w:val="000C6185"/>
    <w:rsid w:val="000E6CFE"/>
    <w:rsid w:val="000E7A94"/>
    <w:rsid w:val="000F2B8B"/>
    <w:rsid w:val="00104F83"/>
    <w:rsid w:val="00111D8B"/>
    <w:rsid w:val="001763D7"/>
    <w:rsid w:val="00186D37"/>
    <w:rsid w:val="001D0A38"/>
    <w:rsid w:val="001E34B7"/>
    <w:rsid w:val="001F1411"/>
    <w:rsid w:val="002226E9"/>
    <w:rsid w:val="0022705E"/>
    <w:rsid w:val="00234F88"/>
    <w:rsid w:val="0023544A"/>
    <w:rsid w:val="002D358E"/>
    <w:rsid w:val="002D5EF2"/>
    <w:rsid w:val="002F11E2"/>
    <w:rsid w:val="003069B9"/>
    <w:rsid w:val="00307D5C"/>
    <w:rsid w:val="003134DB"/>
    <w:rsid w:val="003321F2"/>
    <w:rsid w:val="00337696"/>
    <w:rsid w:val="00342433"/>
    <w:rsid w:val="00380845"/>
    <w:rsid w:val="003B0705"/>
    <w:rsid w:val="003D4FCC"/>
    <w:rsid w:val="00422FBB"/>
    <w:rsid w:val="00444266"/>
    <w:rsid w:val="00453286"/>
    <w:rsid w:val="004555B3"/>
    <w:rsid w:val="00472ACC"/>
    <w:rsid w:val="004A4010"/>
    <w:rsid w:val="004A7039"/>
    <w:rsid w:val="004C772B"/>
    <w:rsid w:val="004D524A"/>
    <w:rsid w:val="005226CF"/>
    <w:rsid w:val="00535F70"/>
    <w:rsid w:val="00536D62"/>
    <w:rsid w:val="0056727C"/>
    <w:rsid w:val="00573054"/>
    <w:rsid w:val="00595D64"/>
    <w:rsid w:val="005F5FF4"/>
    <w:rsid w:val="00610889"/>
    <w:rsid w:val="0061465D"/>
    <w:rsid w:val="0064736C"/>
    <w:rsid w:val="0066230C"/>
    <w:rsid w:val="006635AE"/>
    <w:rsid w:val="00682F27"/>
    <w:rsid w:val="00685537"/>
    <w:rsid w:val="006922A9"/>
    <w:rsid w:val="0070569F"/>
    <w:rsid w:val="00710716"/>
    <w:rsid w:val="00715518"/>
    <w:rsid w:val="007175D7"/>
    <w:rsid w:val="0075631C"/>
    <w:rsid w:val="00757524"/>
    <w:rsid w:val="00757D18"/>
    <w:rsid w:val="0077191C"/>
    <w:rsid w:val="007762B2"/>
    <w:rsid w:val="00786C97"/>
    <w:rsid w:val="00787B34"/>
    <w:rsid w:val="007B5BCC"/>
    <w:rsid w:val="007B7294"/>
    <w:rsid w:val="007D0517"/>
    <w:rsid w:val="007D7723"/>
    <w:rsid w:val="007F193E"/>
    <w:rsid w:val="0085090D"/>
    <w:rsid w:val="0087428A"/>
    <w:rsid w:val="0089323F"/>
    <w:rsid w:val="008A4C6C"/>
    <w:rsid w:val="00927ACA"/>
    <w:rsid w:val="00980851"/>
    <w:rsid w:val="009C2296"/>
    <w:rsid w:val="009E1D0E"/>
    <w:rsid w:val="009E2998"/>
    <w:rsid w:val="009F68E4"/>
    <w:rsid w:val="00A43ABF"/>
    <w:rsid w:val="00A71382"/>
    <w:rsid w:val="00A919C2"/>
    <w:rsid w:val="00A956CF"/>
    <w:rsid w:val="00AF620D"/>
    <w:rsid w:val="00B072AB"/>
    <w:rsid w:val="00B07EDD"/>
    <w:rsid w:val="00B17BE1"/>
    <w:rsid w:val="00B23217"/>
    <w:rsid w:val="00B41635"/>
    <w:rsid w:val="00B43F4E"/>
    <w:rsid w:val="00B46F96"/>
    <w:rsid w:val="00B6223E"/>
    <w:rsid w:val="00B65A8C"/>
    <w:rsid w:val="00B7072A"/>
    <w:rsid w:val="00B91F3C"/>
    <w:rsid w:val="00B949AA"/>
    <w:rsid w:val="00BE581B"/>
    <w:rsid w:val="00BF7E5F"/>
    <w:rsid w:val="00C2135D"/>
    <w:rsid w:val="00C401EB"/>
    <w:rsid w:val="00C46321"/>
    <w:rsid w:val="00C81653"/>
    <w:rsid w:val="00CA0329"/>
    <w:rsid w:val="00CB23ED"/>
    <w:rsid w:val="00CB6F21"/>
    <w:rsid w:val="00CC5E34"/>
    <w:rsid w:val="00CD4E08"/>
    <w:rsid w:val="00CE09EA"/>
    <w:rsid w:val="00CE50AB"/>
    <w:rsid w:val="00D0479D"/>
    <w:rsid w:val="00D327E7"/>
    <w:rsid w:val="00D54364"/>
    <w:rsid w:val="00D633F5"/>
    <w:rsid w:val="00DB0348"/>
    <w:rsid w:val="00DF2324"/>
    <w:rsid w:val="00DF3AAA"/>
    <w:rsid w:val="00E044F4"/>
    <w:rsid w:val="00E21B7A"/>
    <w:rsid w:val="00E41E85"/>
    <w:rsid w:val="00E459CB"/>
    <w:rsid w:val="00E606CC"/>
    <w:rsid w:val="00E63B4D"/>
    <w:rsid w:val="00E82E90"/>
    <w:rsid w:val="00E9332B"/>
    <w:rsid w:val="00EB7BA6"/>
    <w:rsid w:val="00ED05BF"/>
    <w:rsid w:val="00ED42E0"/>
    <w:rsid w:val="00EE6F76"/>
    <w:rsid w:val="00F4339A"/>
    <w:rsid w:val="00F5667F"/>
    <w:rsid w:val="00F648DC"/>
    <w:rsid w:val="00FA3554"/>
    <w:rsid w:val="00FB4440"/>
    <w:rsid w:val="00FC41B6"/>
    <w:rsid w:val="00FD05AC"/>
    <w:rsid w:val="00FD0C5F"/>
    <w:rsid w:val="00FE634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16"/>
    <w:rPr>
      <w:rFonts w:eastAsiaTheme="minorEastAsia"/>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107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0716"/>
    <w:rPr>
      <w:rFonts w:eastAsiaTheme="minorEastAsia"/>
      <w:sz w:val="20"/>
      <w:szCs w:val="20"/>
      <w:lang w:eastAsia="es-CL"/>
    </w:rPr>
  </w:style>
  <w:style w:type="character" w:styleId="Refdenotaalpie">
    <w:name w:val="footnote reference"/>
    <w:basedOn w:val="Fuentedeprrafopredeter"/>
    <w:uiPriority w:val="99"/>
    <w:semiHidden/>
    <w:unhideWhenUsed/>
    <w:rsid w:val="00710716"/>
    <w:rPr>
      <w:vertAlign w:val="superscript"/>
    </w:rPr>
  </w:style>
  <w:style w:type="paragraph" w:styleId="Textodeglobo">
    <w:name w:val="Balloon Text"/>
    <w:basedOn w:val="Normal"/>
    <w:link w:val="TextodegloboCar"/>
    <w:uiPriority w:val="99"/>
    <w:semiHidden/>
    <w:unhideWhenUsed/>
    <w:rsid w:val="00710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716"/>
    <w:rPr>
      <w:rFonts w:ascii="Tahoma" w:eastAsiaTheme="minorEastAsia" w:hAnsi="Tahoma" w:cs="Tahoma"/>
      <w:sz w:val="16"/>
      <w:szCs w:val="16"/>
      <w:lang w:eastAsia="es-CL"/>
    </w:rPr>
  </w:style>
  <w:style w:type="character" w:styleId="Hipervnculo">
    <w:name w:val="Hyperlink"/>
    <w:basedOn w:val="Fuentedeprrafopredeter"/>
    <w:uiPriority w:val="99"/>
    <w:unhideWhenUsed/>
    <w:rsid w:val="001F1411"/>
    <w:rPr>
      <w:color w:val="0000FF" w:themeColor="hyperlink"/>
      <w:u w:val="single"/>
    </w:rPr>
  </w:style>
  <w:style w:type="paragraph" w:styleId="Bibliografa">
    <w:name w:val="Bibliography"/>
    <w:basedOn w:val="Normal"/>
    <w:next w:val="Normal"/>
    <w:uiPriority w:val="37"/>
    <w:unhideWhenUsed/>
    <w:rsid w:val="001763D7"/>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divs>
    <w:div w:id="472601507">
      <w:bodyDiv w:val="1"/>
      <w:marLeft w:val="0"/>
      <w:marRight w:val="0"/>
      <w:marTop w:val="0"/>
      <w:marBottom w:val="0"/>
      <w:divBdr>
        <w:top w:val="none" w:sz="0" w:space="0" w:color="auto"/>
        <w:left w:val="none" w:sz="0" w:space="0" w:color="auto"/>
        <w:bottom w:val="none" w:sz="0" w:space="0" w:color="auto"/>
        <w:right w:val="none" w:sz="0" w:space="0" w:color="auto"/>
      </w:divBdr>
    </w:div>
    <w:div w:id="13110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ne.r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08074-F1DF-4555-999D-5B3D9290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9285</Words>
  <Characters>51073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Rodrigues Teixeira</dc:creator>
  <cp:lastModifiedBy>Juliane Rodrigues Teixeira</cp:lastModifiedBy>
  <cp:revision>2</cp:revision>
  <dcterms:created xsi:type="dcterms:W3CDTF">2017-08-19T16:15:00Z</dcterms:created>
  <dcterms:modified xsi:type="dcterms:W3CDTF">2017-08-19T16:15:00Z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id="ZzeHCoa9"/&gt;&lt;style id="http://www.zotero.org/styles/apa" locale="es-CL"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