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45" w:rsidRPr="004A6245" w:rsidRDefault="004A6245" w:rsidP="004A6245">
      <w:pPr>
        <w:rPr>
          <w:rFonts w:ascii="Times New Roman" w:hAnsi="Times New Roman" w:cs="Times New Roman"/>
          <w:sz w:val="28"/>
        </w:rPr>
      </w:pPr>
      <w:r w:rsidRPr="004A6245">
        <w:rPr>
          <w:rFonts w:ascii="Times New Roman" w:hAnsi="Times New Roman" w:cs="Times New Roman"/>
          <w:sz w:val="28"/>
        </w:rPr>
        <w:t>IX Jornadas de Jóvenes Investigadores</w:t>
      </w:r>
      <w:r>
        <w:rPr>
          <w:rFonts w:ascii="Times New Roman" w:hAnsi="Times New Roman" w:cs="Times New Roman"/>
          <w:sz w:val="28"/>
        </w:rPr>
        <w:t xml:space="preserve"> </w:t>
      </w:r>
    </w:p>
    <w:p w:rsidR="004A6245" w:rsidRPr="004A6245" w:rsidRDefault="004A6245" w:rsidP="004A6245">
      <w:pPr>
        <w:rPr>
          <w:rFonts w:ascii="Times New Roman" w:hAnsi="Times New Roman" w:cs="Times New Roman"/>
          <w:sz w:val="28"/>
        </w:rPr>
      </w:pPr>
      <w:r w:rsidRPr="004A6245">
        <w:rPr>
          <w:rFonts w:ascii="Times New Roman" w:hAnsi="Times New Roman" w:cs="Times New Roman"/>
          <w:sz w:val="28"/>
        </w:rPr>
        <w:t xml:space="preserve">Instituto de Investigaciones Gino </w:t>
      </w:r>
      <w:proofErr w:type="spellStart"/>
      <w:r w:rsidRPr="004A6245">
        <w:rPr>
          <w:rFonts w:ascii="Times New Roman" w:hAnsi="Times New Roman" w:cs="Times New Roman"/>
          <w:sz w:val="28"/>
        </w:rPr>
        <w:t>Germani</w:t>
      </w:r>
      <w:proofErr w:type="spellEnd"/>
    </w:p>
    <w:p w:rsidR="004A6245" w:rsidRPr="004A6245" w:rsidRDefault="004A6245" w:rsidP="004A6245">
      <w:pPr>
        <w:rPr>
          <w:rFonts w:ascii="Times New Roman" w:hAnsi="Times New Roman" w:cs="Times New Roman"/>
          <w:sz w:val="28"/>
        </w:rPr>
      </w:pPr>
      <w:r w:rsidRPr="004A6245">
        <w:rPr>
          <w:rFonts w:ascii="Times New Roman" w:hAnsi="Times New Roman" w:cs="Times New Roman"/>
          <w:sz w:val="28"/>
        </w:rPr>
        <w:t>1, 2 y 3 de Noviembre de 2017</w:t>
      </w:r>
    </w:p>
    <w:p w:rsidR="004A6245" w:rsidRPr="004A6245" w:rsidRDefault="004A6245" w:rsidP="004A6245">
      <w:pPr>
        <w:rPr>
          <w:rFonts w:ascii="Times New Roman" w:hAnsi="Times New Roman" w:cs="Times New Roman"/>
          <w:sz w:val="24"/>
        </w:rPr>
      </w:pPr>
      <w:r w:rsidRPr="004A6245">
        <w:rPr>
          <w:rFonts w:ascii="Times New Roman" w:hAnsi="Times New Roman" w:cs="Times New Roman"/>
          <w:sz w:val="24"/>
        </w:rPr>
        <w:t>Nombre/s y apellido/s del/los autor/es</w:t>
      </w:r>
      <w:r>
        <w:rPr>
          <w:rFonts w:ascii="Times New Roman" w:hAnsi="Times New Roman" w:cs="Times New Roman"/>
          <w:sz w:val="24"/>
        </w:rPr>
        <w:t>: Yemina López</w:t>
      </w:r>
      <w:r>
        <w:rPr>
          <w:rFonts w:ascii="Times New Roman" w:hAnsi="Times New Roman" w:cs="Times New Roman"/>
          <w:sz w:val="24"/>
        </w:rPr>
        <w:tab/>
      </w:r>
      <w:r>
        <w:rPr>
          <w:rFonts w:ascii="Times New Roman" w:hAnsi="Times New Roman" w:cs="Times New Roman"/>
          <w:sz w:val="24"/>
        </w:rPr>
        <w:tab/>
      </w:r>
    </w:p>
    <w:p w:rsidR="004A6245" w:rsidRPr="004A6245" w:rsidRDefault="004A6245" w:rsidP="004A6245">
      <w:pPr>
        <w:rPr>
          <w:rFonts w:ascii="Times New Roman" w:hAnsi="Times New Roman" w:cs="Times New Roman"/>
          <w:sz w:val="24"/>
        </w:rPr>
      </w:pPr>
      <w:r w:rsidRPr="004A6245">
        <w:rPr>
          <w:rFonts w:ascii="Times New Roman" w:hAnsi="Times New Roman" w:cs="Times New Roman"/>
          <w:sz w:val="24"/>
        </w:rPr>
        <w:t>Afiliación institucional</w:t>
      </w:r>
      <w:r>
        <w:rPr>
          <w:rFonts w:ascii="Times New Roman" w:hAnsi="Times New Roman" w:cs="Times New Roman"/>
          <w:sz w:val="24"/>
        </w:rPr>
        <w:t xml:space="preserve">: Centro de Investigación en Lectura y Escritura (CILE), de la Facultad de Periodismo y Comunicación Social – Universidad Nacional de La Plata. </w:t>
      </w:r>
    </w:p>
    <w:p w:rsidR="004A6245" w:rsidRPr="004A6245" w:rsidRDefault="004A6245" w:rsidP="004A6245">
      <w:pPr>
        <w:rPr>
          <w:rFonts w:ascii="Times New Roman" w:hAnsi="Times New Roman" w:cs="Times New Roman"/>
          <w:sz w:val="24"/>
        </w:rPr>
      </w:pPr>
      <w:r w:rsidRPr="004A6245">
        <w:rPr>
          <w:rFonts w:ascii="Times New Roman" w:hAnsi="Times New Roman" w:cs="Times New Roman"/>
          <w:sz w:val="24"/>
        </w:rPr>
        <w:t>Correo electrónico</w:t>
      </w:r>
      <w:r>
        <w:rPr>
          <w:rFonts w:ascii="Times New Roman" w:hAnsi="Times New Roman" w:cs="Times New Roman"/>
          <w:sz w:val="24"/>
        </w:rPr>
        <w:t>: yemina.lopez@gmail.com</w:t>
      </w:r>
    </w:p>
    <w:p w:rsidR="004A6245" w:rsidRPr="004A6245" w:rsidRDefault="004A6245" w:rsidP="004A6245">
      <w:pPr>
        <w:rPr>
          <w:rFonts w:ascii="Times New Roman" w:hAnsi="Times New Roman" w:cs="Times New Roman"/>
          <w:sz w:val="24"/>
        </w:rPr>
      </w:pPr>
      <w:r w:rsidRPr="004A6245">
        <w:rPr>
          <w:rFonts w:ascii="Times New Roman" w:hAnsi="Times New Roman" w:cs="Times New Roman"/>
          <w:sz w:val="24"/>
        </w:rPr>
        <w:t>Máximo título alcanzado o formación académica en curso</w:t>
      </w:r>
      <w:r>
        <w:rPr>
          <w:rFonts w:ascii="Times New Roman" w:hAnsi="Times New Roman" w:cs="Times New Roman"/>
          <w:sz w:val="24"/>
        </w:rPr>
        <w:t>: estudiante del Doctorado en Comunicación.</w:t>
      </w:r>
    </w:p>
    <w:p w:rsidR="004A6245" w:rsidRPr="004A6245" w:rsidRDefault="004A6245" w:rsidP="004A6245">
      <w:pPr>
        <w:rPr>
          <w:rFonts w:ascii="Times New Roman" w:hAnsi="Times New Roman" w:cs="Times New Roman"/>
          <w:sz w:val="24"/>
        </w:rPr>
      </w:pPr>
      <w:r w:rsidRPr="004A6245">
        <w:rPr>
          <w:rFonts w:ascii="Times New Roman" w:hAnsi="Times New Roman" w:cs="Times New Roman"/>
          <w:sz w:val="24"/>
        </w:rPr>
        <w:t>Eje problemático propuesto</w:t>
      </w:r>
      <w:r>
        <w:rPr>
          <w:rFonts w:ascii="Times New Roman" w:hAnsi="Times New Roman" w:cs="Times New Roman"/>
          <w:sz w:val="24"/>
        </w:rPr>
        <w:t xml:space="preserve">: Saberes, prácticas y procesos socioeducativos. </w:t>
      </w:r>
    </w:p>
    <w:p w:rsidR="004A6245" w:rsidRPr="004A6245" w:rsidRDefault="004A6245" w:rsidP="004A6245">
      <w:pPr>
        <w:rPr>
          <w:rFonts w:ascii="Times New Roman" w:hAnsi="Times New Roman" w:cs="Times New Roman"/>
          <w:sz w:val="24"/>
        </w:rPr>
      </w:pPr>
      <w:r w:rsidRPr="004A6245">
        <w:rPr>
          <w:rFonts w:ascii="Times New Roman" w:hAnsi="Times New Roman" w:cs="Times New Roman"/>
          <w:sz w:val="24"/>
        </w:rPr>
        <w:t>Título de la ponencia</w:t>
      </w:r>
      <w:r w:rsidR="00B11A66">
        <w:rPr>
          <w:rFonts w:ascii="Times New Roman" w:hAnsi="Times New Roman" w:cs="Times New Roman"/>
          <w:sz w:val="24"/>
        </w:rPr>
        <w:t>: La educación como política pública y educativa: el caso de la Extensión Áulica N° 9</w:t>
      </w:r>
    </w:p>
    <w:p w:rsidR="004A6245" w:rsidRDefault="004A6245" w:rsidP="004A6245">
      <w:pPr>
        <w:rPr>
          <w:rFonts w:ascii="Times New Roman" w:hAnsi="Times New Roman" w:cs="Times New Roman"/>
          <w:sz w:val="24"/>
        </w:rPr>
      </w:pPr>
      <w:r w:rsidRPr="004A6245">
        <w:rPr>
          <w:rFonts w:ascii="Times New Roman" w:hAnsi="Times New Roman" w:cs="Times New Roman"/>
          <w:sz w:val="24"/>
        </w:rPr>
        <w:t>Palabras clave</w:t>
      </w:r>
      <w:r>
        <w:rPr>
          <w:rFonts w:ascii="Times New Roman" w:hAnsi="Times New Roman" w:cs="Times New Roman"/>
          <w:sz w:val="24"/>
        </w:rPr>
        <w:t xml:space="preserve">: contextos de encierro punitivo – educación – universidad – representaciones sociales. </w:t>
      </w: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96284" w:rsidRDefault="00096284" w:rsidP="00770C71">
      <w:pPr>
        <w:spacing w:line="360" w:lineRule="auto"/>
        <w:jc w:val="both"/>
        <w:rPr>
          <w:rFonts w:ascii="Times New Roman" w:hAnsi="Times New Roman" w:cs="Times New Roman"/>
          <w:b/>
          <w:sz w:val="24"/>
        </w:rPr>
      </w:pPr>
    </w:p>
    <w:p w:rsidR="000C7439" w:rsidRPr="00741BB5" w:rsidRDefault="00741BB5" w:rsidP="00770C71">
      <w:pPr>
        <w:spacing w:line="360" w:lineRule="auto"/>
        <w:jc w:val="both"/>
        <w:rPr>
          <w:rFonts w:ascii="Times New Roman" w:hAnsi="Times New Roman" w:cs="Times New Roman"/>
          <w:b/>
          <w:sz w:val="24"/>
        </w:rPr>
      </w:pPr>
      <w:r>
        <w:rPr>
          <w:rFonts w:ascii="Times New Roman" w:hAnsi="Times New Roman" w:cs="Times New Roman"/>
          <w:b/>
          <w:sz w:val="24"/>
        </w:rPr>
        <w:lastRenderedPageBreak/>
        <w:t>Introducción: el proyecto de investigación</w:t>
      </w:r>
    </w:p>
    <w:p w:rsidR="000C7439" w:rsidRDefault="000C7439" w:rsidP="000C7439">
      <w:pPr>
        <w:spacing w:line="360" w:lineRule="auto"/>
        <w:jc w:val="both"/>
        <w:rPr>
          <w:rFonts w:ascii="Times New Roman" w:hAnsi="Times New Roman" w:cs="Times New Roman"/>
          <w:sz w:val="24"/>
        </w:rPr>
      </w:pPr>
      <w:r>
        <w:rPr>
          <w:rFonts w:ascii="Times New Roman" w:hAnsi="Times New Roman" w:cs="Times New Roman"/>
          <w:sz w:val="24"/>
        </w:rPr>
        <w:t xml:space="preserve">Este trabajo recupera los primeros debates y aproximaciones de mi investigación de tipo doctoral titulada “Leer y escribir en contextos de encierro. </w:t>
      </w:r>
      <w:r w:rsidRPr="000C7439">
        <w:rPr>
          <w:rFonts w:ascii="Times New Roman" w:hAnsi="Times New Roman" w:cs="Times New Roman"/>
          <w:sz w:val="24"/>
        </w:rPr>
        <w:t>Los desafíos de acceder a la Universidad desde el penal en la ciudad de La Plata</w:t>
      </w:r>
      <w:r>
        <w:rPr>
          <w:rFonts w:ascii="Times New Roman" w:hAnsi="Times New Roman" w:cs="Times New Roman"/>
          <w:sz w:val="24"/>
        </w:rPr>
        <w:t>”</w:t>
      </w:r>
      <w:r w:rsidR="004358EE">
        <w:rPr>
          <w:rFonts w:ascii="Times New Roman" w:hAnsi="Times New Roman" w:cs="Times New Roman"/>
          <w:sz w:val="24"/>
        </w:rPr>
        <w:t>, d</w:t>
      </w:r>
      <w:r>
        <w:rPr>
          <w:rFonts w:ascii="Times New Roman" w:hAnsi="Times New Roman" w:cs="Times New Roman"/>
          <w:sz w:val="24"/>
        </w:rPr>
        <w:t xml:space="preserve">irigida por el Licenciado Marcelo </w:t>
      </w:r>
      <w:proofErr w:type="spellStart"/>
      <w:r>
        <w:rPr>
          <w:rFonts w:ascii="Times New Roman" w:hAnsi="Times New Roman" w:cs="Times New Roman"/>
          <w:sz w:val="24"/>
        </w:rPr>
        <w:t>Belinche</w:t>
      </w:r>
      <w:proofErr w:type="spellEnd"/>
      <w:r>
        <w:rPr>
          <w:rFonts w:ascii="Times New Roman" w:hAnsi="Times New Roman" w:cs="Times New Roman"/>
          <w:sz w:val="24"/>
        </w:rPr>
        <w:t xml:space="preserve"> y </w:t>
      </w:r>
      <w:proofErr w:type="spellStart"/>
      <w:r>
        <w:rPr>
          <w:rFonts w:ascii="Times New Roman" w:hAnsi="Times New Roman" w:cs="Times New Roman"/>
          <w:sz w:val="24"/>
        </w:rPr>
        <w:t>co</w:t>
      </w:r>
      <w:proofErr w:type="spellEnd"/>
      <w:r>
        <w:rPr>
          <w:rFonts w:ascii="Times New Roman" w:hAnsi="Times New Roman" w:cs="Times New Roman"/>
          <w:sz w:val="24"/>
        </w:rPr>
        <w:t xml:space="preserve">-dirigida por la Doctora Rossana Viñas, con lugar de trabajo en el Centro de Investigación en Lectura y Escritura (CILE), de la Facultad de Periodismo y Comunicación </w:t>
      </w:r>
      <w:r w:rsidR="00805DC6">
        <w:rPr>
          <w:rFonts w:ascii="Times New Roman" w:hAnsi="Times New Roman" w:cs="Times New Roman"/>
          <w:sz w:val="24"/>
        </w:rPr>
        <w:t>Social (FPyCS) – UNLP. Asimismo</w:t>
      </w:r>
      <w:r>
        <w:rPr>
          <w:rFonts w:ascii="Times New Roman" w:hAnsi="Times New Roman" w:cs="Times New Roman"/>
          <w:sz w:val="24"/>
        </w:rPr>
        <w:t xml:space="preserve"> esta investigación</w:t>
      </w:r>
      <w:r w:rsidR="00490ECD">
        <w:rPr>
          <w:rFonts w:ascii="Times New Roman" w:hAnsi="Times New Roman" w:cs="Times New Roman"/>
          <w:sz w:val="24"/>
        </w:rPr>
        <w:t>, que toma como caso de estudio la Extensión Áulica N° 9 de la ciudad de La Plata,</w:t>
      </w:r>
      <w:r>
        <w:rPr>
          <w:rFonts w:ascii="Times New Roman" w:hAnsi="Times New Roman" w:cs="Times New Roman"/>
          <w:sz w:val="24"/>
        </w:rPr>
        <w:t xml:space="preserve"> se encuentra financiada desde el año 2016 por la Universidad Nacional de La Plata (UNLP), y desde agosto de dicho año me encuentro cursando el Doctorado en Comunicación. </w:t>
      </w:r>
    </w:p>
    <w:p w:rsidR="00741BB5" w:rsidRDefault="00741BB5" w:rsidP="000C7439">
      <w:pPr>
        <w:spacing w:line="360" w:lineRule="auto"/>
        <w:jc w:val="both"/>
        <w:rPr>
          <w:rFonts w:ascii="Times New Roman" w:hAnsi="Times New Roman" w:cs="Times New Roman"/>
          <w:sz w:val="24"/>
        </w:rPr>
      </w:pPr>
      <w:r>
        <w:rPr>
          <w:rFonts w:ascii="Times New Roman" w:hAnsi="Times New Roman" w:cs="Times New Roman"/>
          <w:sz w:val="24"/>
        </w:rPr>
        <w:t>Este proyecto de investigación tiene como antecedente mi Trabajo Integrador Final (TIF), con el que obtuve mi título de Licenciada en Comunicación Social. Allí me propuse analizar las representaciones sobre educación que tenían aquellos estudiantes que lograban –permiso del juez mediante- llegar a cursar</w:t>
      </w:r>
      <w:r w:rsidR="006212AA">
        <w:rPr>
          <w:rFonts w:ascii="Times New Roman" w:hAnsi="Times New Roman" w:cs="Times New Roman"/>
          <w:sz w:val="24"/>
        </w:rPr>
        <w:t>,</w:t>
      </w:r>
      <w:r>
        <w:rPr>
          <w:rFonts w:ascii="Times New Roman" w:hAnsi="Times New Roman" w:cs="Times New Roman"/>
          <w:sz w:val="24"/>
        </w:rPr>
        <w:t xml:space="preserve"> junto al resto de los estudiantes de la carrera de Comunicación Social, su carrera de grado a la sede Néstor Kirchner. Me interesaba, principalmente, analizar cómo ese contacto con el afuera y el “sentirse libres” por un rato repercutía tanto en su estadía dentro del penal como</w:t>
      </w:r>
      <w:r w:rsidR="00805DC6">
        <w:rPr>
          <w:rFonts w:ascii="Times New Roman" w:hAnsi="Times New Roman" w:cs="Times New Roman"/>
          <w:sz w:val="24"/>
        </w:rPr>
        <w:t xml:space="preserve"> en </w:t>
      </w:r>
      <w:r>
        <w:rPr>
          <w:rFonts w:ascii="Times New Roman" w:hAnsi="Times New Roman" w:cs="Times New Roman"/>
          <w:sz w:val="24"/>
        </w:rPr>
        <w:t>su construcción de futuro. Fue allí donde</w:t>
      </w:r>
      <w:r w:rsidR="004358EE">
        <w:rPr>
          <w:rFonts w:ascii="Times New Roman" w:hAnsi="Times New Roman" w:cs="Times New Roman"/>
          <w:sz w:val="24"/>
        </w:rPr>
        <w:t xml:space="preserve"> </w:t>
      </w:r>
      <w:r>
        <w:rPr>
          <w:rFonts w:ascii="Times New Roman" w:hAnsi="Times New Roman" w:cs="Times New Roman"/>
          <w:sz w:val="24"/>
        </w:rPr>
        <w:t>descubrí la importancia que para ellos tenía no sólo el salir de</w:t>
      </w:r>
      <w:r w:rsidR="004358EE">
        <w:rPr>
          <w:rFonts w:ascii="Times New Roman" w:hAnsi="Times New Roman" w:cs="Times New Roman"/>
          <w:sz w:val="24"/>
        </w:rPr>
        <w:t xml:space="preserve">l penal sino la educación en sí </w:t>
      </w:r>
      <w:r w:rsidR="00C02F0F">
        <w:rPr>
          <w:rFonts w:ascii="Times New Roman" w:hAnsi="Times New Roman" w:cs="Times New Roman"/>
          <w:sz w:val="24"/>
        </w:rPr>
        <w:t xml:space="preserve">misma, </w:t>
      </w:r>
      <w:r w:rsidR="004358EE">
        <w:rPr>
          <w:rFonts w:ascii="Times New Roman" w:hAnsi="Times New Roman" w:cs="Times New Roman"/>
          <w:sz w:val="24"/>
        </w:rPr>
        <w:t>y</w:t>
      </w:r>
      <w:r>
        <w:rPr>
          <w:rFonts w:ascii="Times New Roman" w:hAnsi="Times New Roman" w:cs="Times New Roman"/>
          <w:sz w:val="24"/>
        </w:rPr>
        <w:t xml:space="preserve"> cómo el acceso a esos materiales </w:t>
      </w:r>
      <w:r w:rsidR="004358EE">
        <w:rPr>
          <w:rFonts w:ascii="Times New Roman" w:hAnsi="Times New Roman" w:cs="Times New Roman"/>
          <w:sz w:val="24"/>
        </w:rPr>
        <w:t>teóricos que le brindaba la institución</w:t>
      </w:r>
      <w:r w:rsidR="00C02F0F">
        <w:rPr>
          <w:rFonts w:ascii="Times New Roman" w:hAnsi="Times New Roman" w:cs="Times New Roman"/>
          <w:sz w:val="24"/>
        </w:rPr>
        <w:t xml:space="preserve"> educativa</w:t>
      </w:r>
      <w:r w:rsidR="004358EE">
        <w:rPr>
          <w:rFonts w:ascii="Times New Roman" w:hAnsi="Times New Roman" w:cs="Times New Roman"/>
          <w:sz w:val="24"/>
        </w:rPr>
        <w:t xml:space="preserve"> </w:t>
      </w:r>
      <w:r>
        <w:rPr>
          <w:rFonts w:ascii="Times New Roman" w:hAnsi="Times New Roman" w:cs="Times New Roman"/>
          <w:sz w:val="24"/>
        </w:rPr>
        <w:t>y el contacto con la calidez de la gente de</w:t>
      </w:r>
      <w:r w:rsidR="004358EE">
        <w:rPr>
          <w:rFonts w:ascii="Times New Roman" w:hAnsi="Times New Roman" w:cs="Times New Roman"/>
          <w:sz w:val="24"/>
        </w:rPr>
        <w:t xml:space="preserve"> allí</w:t>
      </w:r>
      <w:r>
        <w:rPr>
          <w:rFonts w:ascii="Times New Roman" w:hAnsi="Times New Roman" w:cs="Times New Roman"/>
          <w:sz w:val="24"/>
        </w:rPr>
        <w:t xml:space="preserve"> les permitía re</w:t>
      </w:r>
      <w:r w:rsidR="006212AA">
        <w:rPr>
          <w:rFonts w:ascii="Times New Roman" w:hAnsi="Times New Roman" w:cs="Times New Roman"/>
          <w:sz w:val="24"/>
        </w:rPr>
        <w:t>-</w:t>
      </w:r>
      <w:r>
        <w:rPr>
          <w:rFonts w:ascii="Times New Roman" w:hAnsi="Times New Roman" w:cs="Times New Roman"/>
          <w:sz w:val="24"/>
        </w:rPr>
        <w:t xml:space="preserve">pensarse de un modo diferente. </w:t>
      </w:r>
    </w:p>
    <w:p w:rsidR="00741BB5" w:rsidRDefault="00741BB5" w:rsidP="00741BB5">
      <w:pPr>
        <w:spacing w:line="360" w:lineRule="auto"/>
        <w:ind w:left="708"/>
        <w:jc w:val="both"/>
        <w:rPr>
          <w:rFonts w:ascii="Times New Roman" w:hAnsi="Times New Roman" w:cs="Times New Roman"/>
          <w:lang w:val="es-ES"/>
        </w:rPr>
      </w:pPr>
      <w:r w:rsidRPr="00741BB5">
        <w:rPr>
          <w:rFonts w:ascii="Times New Roman" w:hAnsi="Times New Roman" w:cs="Times New Roman"/>
          <w:lang w:val="es-ES"/>
        </w:rPr>
        <w:t>Más allá de los desafíos y obstáculos, de los alcances y gratificaciones que la carrera les dejó, un aspecto que recalcaron todos/as los/as estudiantes fue la libertad que han sentido en el devenir de su transcurso por la Facultad. Desde el trato, la no estigmatización y la inclusión dentro y fuera del aula, ellos/as lograron sentirse un/a estudiante más, entre tantos/as que caminan la institución educativa a diario</w:t>
      </w:r>
      <w:r>
        <w:rPr>
          <w:rFonts w:ascii="Times New Roman" w:hAnsi="Times New Roman" w:cs="Times New Roman"/>
          <w:lang w:val="es-ES"/>
        </w:rPr>
        <w:t xml:space="preserve"> </w:t>
      </w:r>
      <w:r w:rsidRPr="00F91BC3">
        <w:rPr>
          <w:rFonts w:ascii="Times New Roman" w:hAnsi="Times New Roman" w:cs="Times New Roman"/>
          <w:lang w:val="es-ES"/>
        </w:rPr>
        <w:t xml:space="preserve">(López, 2016: </w:t>
      </w:r>
      <w:r w:rsidR="00F91BC3" w:rsidRPr="00F91BC3">
        <w:rPr>
          <w:rFonts w:ascii="Times New Roman" w:hAnsi="Times New Roman" w:cs="Times New Roman"/>
          <w:lang w:val="es-ES"/>
        </w:rPr>
        <w:t>63</w:t>
      </w:r>
      <w:r w:rsidRPr="00F91BC3">
        <w:rPr>
          <w:rFonts w:ascii="Times New Roman" w:hAnsi="Times New Roman" w:cs="Times New Roman"/>
          <w:lang w:val="es-ES"/>
        </w:rPr>
        <w:t>).</w:t>
      </w:r>
    </w:p>
    <w:p w:rsidR="00741BB5" w:rsidRDefault="00317155" w:rsidP="00741BB5">
      <w:pPr>
        <w:spacing w:line="360" w:lineRule="auto"/>
        <w:jc w:val="both"/>
        <w:rPr>
          <w:rFonts w:ascii="Times New Roman" w:hAnsi="Times New Roman" w:cs="Times New Roman"/>
          <w:sz w:val="24"/>
        </w:rPr>
      </w:pPr>
      <w:r>
        <w:rPr>
          <w:rFonts w:ascii="Times New Roman" w:hAnsi="Times New Roman" w:cs="Times New Roman"/>
          <w:sz w:val="24"/>
        </w:rPr>
        <w:t>Buscando antecedentes encontré muchos trabajos y artículos en torno a esta experiencia de educación intramuros. Sin embargo</w:t>
      </w:r>
      <w:r w:rsidR="004358EE">
        <w:rPr>
          <w:rFonts w:ascii="Times New Roman" w:hAnsi="Times New Roman" w:cs="Times New Roman"/>
          <w:sz w:val="24"/>
        </w:rPr>
        <w:t>,</w:t>
      </w:r>
      <w:r w:rsidR="009E16D6">
        <w:rPr>
          <w:rFonts w:ascii="Times New Roman" w:hAnsi="Times New Roman" w:cs="Times New Roman"/>
          <w:sz w:val="24"/>
        </w:rPr>
        <w:t xml:space="preserve"> ninguno</w:t>
      </w:r>
      <w:r>
        <w:rPr>
          <w:rFonts w:ascii="Times New Roman" w:hAnsi="Times New Roman" w:cs="Times New Roman"/>
          <w:sz w:val="24"/>
        </w:rPr>
        <w:t xml:space="preserve"> problematizaba el impacto que este tipo de experiencias tenía en el </w:t>
      </w:r>
      <w:r w:rsidR="00C02F0F">
        <w:rPr>
          <w:rFonts w:ascii="Times New Roman" w:hAnsi="Times New Roman" w:cs="Times New Roman"/>
          <w:sz w:val="24"/>
        </w:rPr>
        <w:t>“</w:t>
      </w:r>
      <w:r>
        <w:rPr>
          <w:rFonts w:ascii="Times New Roman" w:hAnsi="Times New Roman" w:cs="Times New Roman"/>
          <w:sz w:val="24"/>
        </w:rPr>
        <w:t>después</w:t>
      </w:r>
      <w:r w:rsidR="00C02F0F">
        <w:rPr>
          <w:rFonts w:ascii="Times New Roman" w:hAnsi="Times New Roman" w:cs="Times New Roman"/>
          <w:sz w:val="24"/>
        </w:rPr>
        <w:t>” o el “afuera”</w:t>
      </w:r>
      <w:r>
        <w:rPr>
          <w:rFonts w:ascii="Times New Roman" w:hAnsi="Times New Roman" w:cs="Times New Roman"/>
          <w:sz w:val="24"/>
        </w:rPr>
        <w:t xml:space="preserve"> de estas personas privadas de su libertad. Es por esto que siempre parto de la idea de que esta investigación surge de una inquietud, </w:t>
      </w:r>
      <w:r>
        <w:rPr>
          <w:rFonts w:ascii="Times New Roman" w:hAnsi="Times New Roman" w:cs="Times New Roman"/>
          <w:sz w:val="24"/>
        </w:rPr>
        <w:lastRenderedPageBreak/>
        <w:t xml:space="preserve">de una necesidad de analizar y problematizar una práctica que, desde mis ojos, era (y lo es mucho más ahora, que la he analizado) transformadora y sobre la que poco se estaba hablando. </w:t>
      </w:r>
    </w:p>
    <w:p w:rsidR="0042420F" w:rsidRDefault="006212AA" w:rsidP="00741BB5">
      <w:pPr>
        <w:spacing w:line="360" w:lineRule="auto"/>
        <w:jc w:val="both"/>
        <w:rPr>
          <w:rFonts w:ascii="Times New Roman" w:hAnsi="Times New Roman" w:cs="Times New Roman"/>
          <w:sz w:val="24"/>
        </w:rPr>
      </w:pPr>
      <w:r>
        <w:rPr>
          <w:rFonts w:ascii="Times New Roman" w:hAnsi="Times New Roman" w:cs="Times New Roman"/>
          <w:sz w:val="24"/>
        </w:rPr>
        <w:t>Es por esta razón que l</w:t>
      </w:r>
      <w:r w:rsidR="0042420F">
        <w:rPr>
          <w:rFonts w:ascii="Times New Roman" w:hAnsi="Times New Roman" w:cs="Times New Roman"/>
          <w:sz w:val="24"/>
        </w:rPr>
        <w:t xml:space="preserve">uego de graduarme </w:t>
      </w:r>
      <w:r>
        <w:rPr>
          <w:rFonts w:ascii="Times New Roman" w:hAnsi="Times New Roman" w:cs="Times New Roman"/>
          <w:sz w:val="24"/>
        </w:rPr>
        <w:t>quise</w:t>
      </w:r>
      <w:r w:rsidR="0042420F">
        <w:rPr>
          <w:rFonts w:ascii="Times New Roman" w:hAnsi="Times New Roman" w:cs="Times New Roman"/>
          <w:sz w:val="24"/>
        </w:rPr>
        <w:t xml:space="preserve"> continuar trabajando con esta temática, por lo que decidí enfocarme en aquellos estudiantes que cursan dentro del penal, y </w:t>
      </w:r>
      <w:r>
        <w:rPr>
          <w:rFonts w:ascii="Times New Roman" w:hAnsi="Times New Roman" w:cs="Times New Roman"/>
          <w:sz w:val="24"/>
        </w:rPr>
        <w:t xml:space="preserve">analizar </w:t>
      </w:r>
      <w:r w:rsidR="0042420F">
        <w:rPr>
          <w:rFonts w:ascii="Times New Roman" w:hAnsi="Times New Roman" w:cs="Times New Roman"/>
          <w:sz w:val="24"/>
        </w:rPr>
        <w:t>cómo ellos desde el encierro, leen y escriben la realidad. Me interesó hacer foco en esta</w:t>
      </w:r>
      <w:r w:rsidR="009E16D6">
        <w:rPr>
          <w:rFonts w:ascii="Times New Roman" w:hAnsi="Times New Roman" w:cs="Times New Roman"/>
          <w:sz w:val="24"/>
        </w:rPr>
        <w:t>s</w:t>
      </w:r>
      <w:r w:rsidR="0042420F">
        <w:rPr>
          <w:rFonts w:ascii="Times New Roman" w:hAnsi="Times New Roman" w:cs="Times New Roman"/>
          <w:sz w:val="24"/>
        </w:rPr>
        <w:t xml:space="preserve"> práctica</w:t>
      </w:r>
      <w:r w:rsidR="009E16D6">
        <w:rPr>
          <w:rFonts w:ascii="Times New Roman" w:hAnsi="Times New Roman" w:cs="Times New Roman"/>
          <w:sz w:val="24"/>
        </w:rPr>
        <w:t>s específicamente</w:t>
      </w:r>
      <w:r w:rsidR="0042420F">
        <w:rPr>
          <w:rFonts w:ascii="Times New Roman" w:hAnsi="Times New Roman" w:cs="Times New Roman"/>
          <w:sz w:val="24"/>
        </w:rPr>
        <w:t xml:space="preserve"> porque</w:t>
      </w:r>
      <w:r>
        <w:rPr>
          <w:rFonts w:ascii="Times New Roman" w:hAnsi="Times New Roman" w:cs="Times New Roman"/>
          <w:sz w:val="24"/>
        </w:rPr>
        <w:t xml:space="preserve"> es un ejercicio profesional que se nos propone/impone constantemente a los comunicadores</w:t>
      </w:r>
      <w:r w:rsidR="0042420F">
        <w:rPr>
          <w:rFonts w:ascii="Times New Roman" w:hAnsi="Times New Roman" w:cs="Times New Roman"/>
          <w:sz w:val="24"/>
        </w:rPr>
        <w:t>,</w:t>
      </w:r>
      <w:r>
        <w:rPr>
          <w:rFonts w:ascii="Times New Roman" w:hAnsi="Times New Roman" w:cs="Times New Roman"/>
          <w:sz w:val="24"/>
        </w:rPr>
        <w:t xml:space="preserve"> y porque </w:t>
      </w:r>
      <w:r w:rsidR="0042420F">
        <w:rPr>
          <w:rFonts w:ascii="Times New Roman" w:hAnsi="Times New Roman" w:cs="Times New Roman"/>
          <w:sz w:val="24"/>
        </w:rPr>
        <w:t xml:space="preserve">como bien lo </w:t>
      </w:r>
      <w:r>
        <w:rPr>
          <w:rFonts w:ascii="Times New Roman" w:hAnsi="Times New Roman" w:cs="Times New Roman"/>
          <w:sz w:val="24"/>
        </w:rPr>
        <w:t>dice Rossana Viñas, son prácticas que</w:t>
      </w:r>
    </w:p>
    <w:p w:rsidR="00A9093F" w:rsidRPr="00A9093F" w:rsidRDefault="00A9093F" w:rsidP="00A9093F">
      <w:pPr>
        <w:spacing w:line="360" w:lineRule="auto"/>
        <w:ind w:left="708"/>
        <w:jc w:val="both"/>
        <w:rPr>
          <w:rFonts w:ascii="Times New Roman" w:hAnsi="Times New Roman" w:cs="Times New Roman"/>
        </w:rPr>
      </w:pPr>
      <w:r w:rsidRPr="00A9093F">
        <w:rPr>
          <w:rFonts w:ascii="Times New Roman" w:hAnsi="Times New Roman" w:cs="Times New Roman"/>
        </w:rPr>
        <w:t xml:space="preserve">Están situadas histórica y socialmente. Se desarrollan en proceso; no son un acto que se aprende de una vez y para siempre ni se evalúa de manera técnica. Son un proceso que se desarrolla a lo largo de toda la vida y que se </w:t>
      </w:r>
      <w:proofErr w:type="spellStart"/>
      <w:r w:rsidRPr="00A9093F">
        <w:rPr>
          <w:rFonts w:ascii="Times New Roman" w:hAnsi="Times New Roman" w:cs="Times New Roman"/>
        </w:rPr>
        <w:t>resignifica</w:t>
      </w:r>
      <w:proofErr w:type="spellEnd"/>
      <w:r w:rsidRPr="00A9093F">
        <w:rPr>
          <w:rFonts w:ascii="Times New Roman" w:hAnsi="Times New Roman" w:cs="Times New Roman"/>
        </w:rPr>
        <w:t xml:space="preserve"> en los distintos espacios que se transit</w:t>
      </w:r>
      <w:r w:rsidR="002C2FB7">
        <w:rPr>
          <w:rFonts w:ascii="Times New Roman" w:hAnsi="Times New Roman" w:cs="Times New Roman"/>
        </w:rPr>
        <w:t>an (2015</w:t>
      </w:r>
      <w:r w:rsidRPr="00A9093F">
        <w:rPr>
          <w:rFonts w:ascii="Times New Roman" w:hAnsi="Times New Roman" w:cs="Times New Roman"/>
        </w:rPr>
        <w:t>: 31).</w:t>
      </w:r>
    </w:p>
    <w:p w:rsidR="003B176B" w:rsidRDefault="00490ECD" w:rsidP="003B176B">
      <w:pPr>
        <w:spacing w:line="360" w:lineRule="auto"/>
        <w:jc w:val="both"/>
        <w:rPr>
          <w:rFonts w:ascii="Times New Roman" w:hAnsi="Times New Roman" w:cs="Times New Roman"/>
          <w:sz w:val="24"/>
        </w:rPr>
      </w:pPr>
      <w:r>
        <w:rPr>
          <w:rFonts w:ascii="Times New Roman" w:hAnsi="Times New Roman" w:cs="Times New Roman"/>
          <w:sz w:val="24"/>
        </w:rPr>
        <w:t>De esta manera, en esta ponencia me propongo problematizar sobre el acceso a la educación en personas privadas de su libertad y pensar los desafíos que la misma conlleva, tanto para quienes buscan ejercer su derecho a la educación como para quienes buscan garantizarlo.</w:t>
      </w:r>
    </w:p>
    <w:p w:rsidR="003B176B" w:rsidRPr="00D95FE0" w:rsidRDefault="00D95FE0" w:rsidP="003B176B">
      <w:pPr>
        <w:spacing w:line="360" w:lineRule="auto"/>
        <w:jc w:val="both"/>
        <w:rPr>
          <w:rFonts w:ascii="Times New Roman" w:hAnsi="Times New Roman" w:cs="Times New Roman"/>
          <w:b/>
          <w:sz w:val="24"/>
        </w:rPr>
      </w:pPr>
      <w:r>
        <w:rPr>
          <w:rFonts w:ascii="Times New Roman" w:hAnsi="Times New Roman" w:cs="Times New Roman"/>
          <w:b/>
          <w:sz w:val="24"/>
        </w:rPr>
        <w:t>Desarrollo: el caso de la Extensión Áulica N°9</w:t>
      </w:r>
    </w:p>
    <w:p w:rsidR="00D36DFF" w:rsidRDefault="00D36DFF" w:rsidP="003B176B">
      <w:pPr>
        <w:spacing w:line="360" w:lineRule="auto"/>
        <w:jc w:val="both"/>
        <w:rPr>
          <w:rFonts w:ascii="Times New Roman" w:hAnsi="Times New Roman" w:cs="Times New Roman"/>
          <w:sz w:val="24"/>
        </w:rPr>
      </w:pPr>
      <w:r>
        <w:rPr>
          <w:rFonts w:ascii="Times New Roman" w:hAnsi="Times New Roman" w:cs="Times New Roman"/>
          <w:sz w:val="24"/>
        </w:rPr>
        <w:t>En mi investigación doctoral decidí tomar como caso de estudio a la Extensión Áulica N°9, que funciona en el Penal N° 9 de la ciudad de L</w:t>
      </w:r>
      <w:r w:rsidR="006C6447">
        <w:rPr>
          <w:rFonts w:ascii="Times New Roman" w:hAnsi="Times New Roman" w:cs="Times New Roman"/>
          <w:sz w:val="24"/>
        </w:rPr>
        <w:t>a</w:t>
      </w:r>
      <w:r>
        <w:rPr>
          <w:rFonts w:ascii="Times New Roman" w:hAnsi="Times New Roman" w:cs="Times New Roman"/>
          <w:sz w:val="24"/>
        </w:rPr>
        <w:t xml:space="preserve"> Plata y pertenece al Servicio Penitenciario Bonaerense</w:t>
      </w:r>
      <w:r w:rsidR="00976B77">
        <w:rPr>
          <w:rFonts w:ascii="Times New Roman" w:hAnsi="Times New Roman" w:cs="Times New Roman"/>
          <w:sz w:val="24"/>
        </w:rPr>
        <w:t xml:space="preserve"> (SPB)</w:t>
      </w:r>
      <w:r>
        <w:rPr>
          <w:rFonts w:ascii="Times New Roman" w:hAnsi="Times New Roman" w:cs="Times New Roman"/>
          <w:sz w:val="24"/>
        </w:rPr>
        <w:t>. L</w:t>
      </w:r>
      <w:r w:rsidR="006212AA">
        <w:rPr>
          <w:rFonts w:ascii="Times New Roman" w:hAnsi="Times New Roman" w:cs="Times New Roman"/>
          <w:sz w:val="24"/>
        </w:rPr>
        <w:t>a</w:t>
      </w:r>
      <w:r>
        <w:rPr>
          <w:rFonts w:ascii="Times New Roman" w:hAnsi="Times New Roman" w:cs="Times New Roman"/>
          <w:sz w:val="24"/>
        </w:rPr>
        <w:t xml:space="preserve"> elegí, principalmente por la posibilidad de acceso que tengo al espacio educativo que allí funciona, y porque no hay en la actualidad otra experiencia de</w:t>
      </w:r>
      <w:r w:rsidR="00C02F0F">
        <w:rPr>
          <w:rFonts w:ascii="Times New Roman" w:hAnsi="Times New Roman" w:cs="Times New Roman"/>
          <w:sz w:val="24"/>
        </w:rPr>
        <w:t>l</w:t>
      </w:r>
      <w:r>
        <w:rPr>
          <w:rFonts w:ascii="Times New Roman" w:hAnsi="Times New Roman" w:cs="Times New Roman"/>
          <w:sz w:val="24"/>
        </w:rPr>
        <w:t xml:space="preserve"> estilo</w:t>
      </w:r>
      <w:r w:rsidR="009E16D6">
        <w:rPr>
          <w:rFonts w:ascii="Times New Roman" w:hAnsi="Times New Roman" w:cs="Times New Roman"/>
          <w:sz w:val="24"/>
        </w:rPr>
        <w:t xml:space="preserve"> en esta ciudad</w:t>
      </w:r>
      <w:r>
        <w:rPr>
          <w:rFonts w:ascii="Times New Roman" w:hAnsi="Times New Roman" w:cs="Times New Roman"/>
          <w:sz w:val="24"/>
        </w:rPr>
        <w:t>.</w:t>
      </w:r>
      <w:r w:rsidR="006C6447">
        <w:rPr>
          <w:rFonts w:ascii="Times New Roman" w:hAnsi="Times New Roman" w:cs="Times New Roman"/>
          <w:sz w:val="24"/>
        </w:rPr>
        <w:t xml:space="preserve"> Asimismo, es aquí donde se desarrolla el Programa Educación Superior en Cárceles, que </w:t>
      </w:r>
      <w:r w:rsidR="009E16D6">
        <w:rPr>
          <w:rFonts w:ascii="Times New Roman" w:hAnsi="Times New Roman" w:cs="Times New Roman"/>
          <w:sz w:val="24"/>
        </w:rPr>
        <w:t xml:space="preserve">lleva a cabo </w:t>
      </w:r>
      <w:r w:rsidR="006C6447">
        <w:rPr>
          <w:rFonts w:ascii="Times New Roman" w:hAnsi="Times New Roman" w:cs="Times New Roman"/>
          <w:sz w:val="24"/>
        </w:rPr>
        <w:t xml:space="preserve">la Facultad de Periodismo y Comunicación Social </w:t>
      </w:r>
      <w:r w:rsidR="00C02F0F">
        <w:rPr>
          <w:rFonts w:ascii="Times New Roman" w:hAnsi="Times New Roman" w:cs="Times New Roman"/>
          <w:sz w:val="24"/>
        </w:rPr>
        <w:t xml:space="preserve">desde la Secretaría de Derechos Humanos, </w:t>
      </w:r>
      <w:r w:rsidR="006C6447">
        <w:rPr>
          <w:rFonts w:ascii="Times New Roman" w:hAnsi="Times New Roman" w:cs="Times New Roman"/>
          <w:sz w:val="24"/>
        </w:rPr>
        <w:t xml:space="preserve">y con el que trabajé en mi TIF de grado. </w:t>
      </w:r>
      <w:r w:rsidR="00530A9A">
        <w:rPr>
          <w:rFonts w:ascii="Times New Roman" w:hAnsi="Times New Roman" w:cs="Times New Roman"/>
          <w:sz w:val="24"/>
        </w:rPr>
        <w:t>Tal y como se expone en uno de los informes realizados por esta área de la Facultad,</w:t>
      </w:r>
    </w:p>
    <w:p w:rsidR="006C0DA7" w:rsidRPr="006C0DA7" w:rsidRDefault="006C0DA7" w:rsidP="006C0DA7">
      <w:pPr>
        <w:spacing w:line="360" w:lineRule="auto"/>
        <w:ind w:left="708"/>
        <w:jc w:val="both"/>
        <w:rPr>
          <w:rFonts w:ascii="Times New Roman" w:hAnsi="Times New Roman" w:cs="Times New Roman"/>
          <w:lang w:val="es-ES_tradnl"/>
        </w:rPr>
      </w:pPr>
      <w:r w:rsidRPr="006C0DA7">
        <w:rPr>
          <w:rFonts w:ascii="Times New Roman" w:hAnsi="Times New Roman" w:cs="Times New Roman"/>
          <w:lang w:val="es-ES_tradnl"/>
        </w:rPr>
        <w:t xml:space="preserve">En la FPyCS existen tres modalidades de participación: cursadas en sede del Bosque, cursadas en la Extensión de la Unidad 9, y examen libre (ocho materias del ciclo común). Consideramos fundamental aclarar que un estudiante solo puede acceder a las cursadas en </w:t>
      </w:r>
      <w:r w:rsidRPr="006C0DA7">
        <w:rPr>
          <w:rFonts w:ascii="Times New Roman" w:hAnsi="Times New Roman" w:cs="Times New Roman"/>
          <w:lang w:val="es-ES_tradnl"/>
        </w:rPr>
        <w:lastRenderedPageBreak/>
        <w:t>Sede del Bosque mediante una autorización judicial. La negativa de los jueves en otorgar salidas por motivo de estudio es la principal causa del reducido número de estudiantes que se encuentran cursando en nuestras aulas, seguido de la deficiente infraestructura del SPB que no puede garantizar traslados masivos a clase (aduciendo cuestio</w:t>
      </w:r>
      <w:r>
        <w:rPr>
          <w:rFonts w:ascii="Times New Roman" w:hAnsi="Times New Roman" w:cs="Times New Roman"/>
          <w:lang w:val="es-ES_tradnl"/>
        </w:rPr>
        <w:t xml:space="preserve">nes relacionadas a la falta de </w:t>
      </w:r>
      <w:r w:rsidRPr="006C0DA7">
        <w:rPr>
          <w:rFonts w:ascii="Times New Roman" w:hAnsi="Times New Roman" w:cs="Times New Roman"/>
          <w:lang w:val="es-ES_tradnl"/>
        </w:rPr>
        <w:t>móviles y de personal de seguridad ante el c</w:t>
      </w:r>
      <w:r>
        <w:rPr>
          <w:rFonts w:ascii="Times New Roman" w:hAnsi="Times New Roman" w:cs="Times New Roman"/>
          <w:lang w:val="es-ES_tradnl"/>
        </w:rPr>
        <w:t>reciente número de estudiantes) (AA.VV., 2013)</w:t>
      </w:r>
    </w:p>
    <w:p w:rsidR="000B5197" w:rsidRDefault="003B176B" w:rsidP="00741BB5">
      <w:pPr>
        <w:spacing w:line="360" w:lineRule="auto"/>
        <w:jc w:val="both"/>
        <w:rPr>
          <w:rFonts w:ascii="Times New Roman" w:hAnsi="Times New Roman" w:cs="Times New Roman"/>
          <w:sz w:val="24"/>
        </w:rPr>
      </w:pPr>
      <w:r>
        <w:rPr>
          <w:rFonts w:ascii="Times New Roman" w:hAnsi="Times New Roman" w:cs="Times New Roman"/>
          <w:sz w:val="24"/>
        </w:rPr>
        <w:t xml:space="preserve">Tanto el acceso como la permanencia dentro de los penales de la provincia de Buenos Aires no son simples; menos aún si lo que se intenta hacer allí es un acto transformador, educativo, que permita a los privados de la libertad pensarse y re-pensarse por fuera de las lógicas violentas y </w:t>
      </w:r>
      <w:proofErr w:type="spellStart"/>
      <w:r>
        <w:rPr>
          <w:rFonts w:ascii="Times New Roman" w:hAnsi="Times New Roman" w:cs="Times New Roman"/>
          <w:sz w:val="24"/>
        </w:rPr>
        <w:t>estigmatizantes</w:t>
      </w:r>
      <w:proofErr w:type="spellEnd"/>
      <w:r>
        <w:rPr>
          <w:rFonts w:ascii="Times New Roman" w:hAnsi="Times New Roman" w:cs="Times New Roman"/>
          <w:sz w:val="24"/>
        </w:rPr>
        <w:t xml:space="preserve"> que se imponen constantemente allí dentro. </w:t>
      </w:r>
      <w:r w:rsidR="000B5197">
        <w:rPr>
          <w:rFonts w:ascii="Times New Roman" w:hAnsi="Times New Roman" w:cs="Times New Roman"/>
          <w:sz w:val="24"/>
        </w:rPr>
        <w:t xml:space="preserve">En este sentido, </w:t>
      </w:r>
      <w:r w:rsidR="00741BB5" w:rsidRPr="00741BB5">
        <w:rPr>
          <w:rFonts w:ascii="Times New Roman" w:hAnsi="Times New Roman" w:cs="Times New Roman"/>
          <w:sz w:val="24"/>
        </w:rPr>
        <w:t>Mariano</w:t>
      </w:r>
      <w:r w:rsidR="000B5197">
        <w:rPr>
          <w:rFonts w:ascii="Times New Roman" w:hAnsi="Times New Roman" w:cs="Times New Roman"/>
          <w:sz w:val="24"/>
        </w:rPr>
        <w:t>, uno de los entrevistados en el marco de mi investigación de grado,</w:t>
      </w:r>
      <w:r w:rsidR="00F67CDB">
        <w:rPr>
          <w:rFonts w:ascii="Times New Roman" w:hAnsi="Times New Roman" w:cs="Times New Roman"/>
          <w:sz w:val="24"/>
        </w:rPr>
        <w:t xml:space="preserve"> menciona que esta</w:t>
      </w:r>
      <w:r w:rsidR="00741BB5" w:rsidRPr="00741BB5">
        <w:rPr>
          <w:rFonts w:ascii="Times New Roman" w:hAnsi="Times New Roman" w:cs="Times New Roman"/>
          <w:sz w:val="24"/>
        </w:rPr>
        <w:t xml:space="preserve"> experiencia es muy importante para el desarrollo del vínculo con el afuera, ya que ayuda </w:t>
      </w:r>
    </w:p>
    <w:p w:rsidR="00741BB5" w:rsidRDefault="000B5197" w:rsidP="000B5197">
      <w:pPr>
        <w:spacing w:line="360" w:lineRule="auto"/>
        <w:ind w:left="708"/>
        <w:jc w:val="both"/>
        <w:rPr>
          <w:rFonts w:ascii="Times New Roman" w:hAnsi="Times New Roman" w:cs="Times New Roman"/>
        </w:rPr>
      </w:pPr>
      <w:r w:rsidRPr="000B5197">
        <w:rPr>
          <w:rFonts w:ascii="Times New Roman" w:hAnsi="Times New Roman" w:cs="Times New Roman"/>
        </w:rPr>
        <w:t>A</w:t>
      </w:r>
      <w:r w:rsidR="00741BB5" w:rsidRPr="000B5197">
        <w:rPr>
          <w:rFonts w:ascii="Times New Roman" w:hAnsi="Times New Roman" w:cs="Times New Roman"/>
        </w:rPr>
        <w:t>hora y el día de mañana, a desenvolverte, a hablar, trabaja mucho el tema de la autoestima, de encontrar</w:t>
      </w:r>
      <w:r w:rsidR="004F6127">
        <w:rPr>
          <w:rFonts w:ascii="Times New Roman" w:hAnsi="Times New Roman" w:cs="Times New Roman"/>
        </w:rPr>
        <w:t>te</w:t>
      </w:r>
      <w:r w:rsidR="00741BB5" w:rsidRPr="000B5197">
        <w:rPr>
          <w:rFonts w:ascii="Times New Roman" w:hAnsi="Times New Roman" w:cs="Times New Roman"/>
        </w:rPr>
        <w:t xml:space="preserve">, es un llamado a ser sujeto, que es el que </w:t>
      </w:r>
      <w:proofErr w:type="spellStart"/>
      <w:r w:rsidR="00741BB5" w:rsidRPr="000B5197">
        <w:rPr>
          <w:rFonts w:ascii="Times New Roman" w:hAnsi="Times New Roman" w:cs="Times New Roman"/>
        </w:rPr>
        <w:t>deconstruye</w:t>
      </w:r>
      <w:proofErr w:type="spellEnd"/>
      <w:r w:rsidR="00741BB5" w:rsidRPr="000B5197">
        <w:rPr>
          <w:rFonts w:ascii="Times New Roman" w:hAnsi="Times New Roman" w:cs="Times New Roman"/>
        </w:rPr>
        <w:t xml:space="preserve"> la cárcel. La cárcel te convierte en objeto, te destruye el yo, y está pensada para eso, y esto que hablo de los procesos de automatización, donde te convertís en una ficha desde</w:t>
      </w:r>
      <w:r w:rsidR="009E16D6">
        <w:rPr>
          <w:rFonts w:ascii="Times New Roman" w:hAnsi="Times New Roman" w:cs="Times New Roman"/>
        </w:rPr>
        <w:t xml:space="preserve"> el primer momento que </w:t>
      </w:r>
      <w:proofErr w:type="spellStart"/>
      <w:r w:rsidR="009E16D6">
        <w:rPr>
          <w:rFonts w:ascii="Times New Roman" w:hAnsi="Times New Roman" w:cs="Times New Roman"/>
        </w:rPr>
        <w:t>ingresás</w:t>
      </w:r>
      <w:proofErr w:type="spellEnd"/>
      <w:r w:rsidR="009E16D6">
        <w:rPr>
          <w:rFonts w:ascii="Times New Roman" w:hAnsi="Times New Roman" w:cs="Times New Roman"/>
        </w:rPr>
        <w:t>;</w:t>
      </w:r>
      <w:r w:rsidR="00741BB5" w:rsidRPr="000B5197">
        <w:rPr>
          <w:rFonts w:ascii="Times New Roman" w:hAnsi="Times New Roman" w:cs="Times New Roman"/>
        </w:rPr>
        <w:t xml:space="preserve"> te despojan de cosas que te identifican</w:t>
      </w:r>
      <w:r w:rsidR="009E16D6">
        <w:rPr>
          <w:rFonts w:ascii="Times New Roman" w:hAnsi="Times New Roman" w:cs="Times New Roman"/>
        </w:rPr>
        <w:t>:</w:t>
      </w:r>
      <w:r>
        <w:rPr>
          <w:rFonts w:ascii="Times New Roman" w:hAnsi="Times New Roman" w:cs="Times New Roman"/>
        </w:rPr>
        <w:t xml:space="preserve"> “esto podes tenerlo, esto no”</w:t>
      </w:r>
      <w:r w:rsidR="00741BB5" w:rsidRPr="000B5197">
        <w:rPr>
          <w:rFonts w:ascii="Times New Roman" w:hAnsi="Times New Roman" w:cs="Times New Roman"/>
          <w:vertAlign w:val="superscript"/>
        </w:rPr>
        <w:footnoteReference w:id="1"/>
      </w:r>
      <w:r w:rsidR="00741BB5" w:rsidRPr="000B5197">
        <w:rPr>
          <w:rFonts w:ascii="Times New Roman" w:hAnsi="Times New Roman" w:cs="Times New Roman"/>
        </w:rPr>
        <w:t>.</w:t>
      </w:r>
    </w:p>
    <w:p w:rsidR="00EE4EA6" w:rsidRDefault="0072111D" w:rsidP="000B5197">
      <w:pPr>
        <w:spacing w:line="360" w:lineRule="auto"/>
        <w:jc w:val="both"/>
        <w:rPr>
          <w:rFonts w:ascii="Times New Roman" w:hAnsi="Times New Roman" w:cs="Times New Roman"/>
          <w:sz w:val="24"/>
          <w:lang w:val="es-ES"/>
        </w:rPr>
      </w:pPr>
      <w:r>
        <w:rPr>
          <w:rFonts w:ascii="Times New Roman" w:hAnsi="Times New Roman" w:cs="Times New Roman"/>
          <w:sz w:val="24"/>
          <w:lang w:val="es-ES"/>
        </w:rPr>
        <w:t>Sin embargo, es complejo poder analizar la educación en contextos de encierro sin tomar en cuenta las condiciones habitacionales en las que estos</w:t>
      </w:r>
      <w:r w:rsidR="00C02F0F">
        <w:rPr>
          <w:rFonts w:ascii="Times New Roman" w:hAnsi="Times New Roman" w:cs="Times New Roman"/>
          <w:sz w:val="24"/>
          <w:lang w:val="es-ES"/>
        </w:rPr>
        <w:t xml:space="preserve"> estudiantes</w:t>
      </w:r>
      <w:r>
        <w:rPr>
          <w:rFonts w:ascii="Times New Roman" w:hAnsi="Times New Roman" w:cs="Times New Roman"/>
          <w:sz w:val="24"/>
          <w:lang w:val="es-ES"/>
        </w:rPr>
        <w:t xml:space="preserve"> se encuentran y la vulnerabilidad de derechos a las que se enfrentan a diario. Asimismo, el acceso o no a la educación y al sector unive</w:t>
      </w:r>
      <w:r w:rsidR="00320086">
        <w:rPr>
          <w:rFonts w:ascii="Times New Roman" w:hAnsi="Times New Roman" w:cs="Times New Roman"/>
          <w:sz w:val="24"/>
          <w:lang w:val="es-ES"/>
        </w:rPr>
        <w:t>rsitario se ha convertido en un si</w:t>
      </w:r>
      <w:r w:rsidR="00F160C9">
        <w:rPr>
          <w:rFonts w:ascii="Times New Roman" w:hAnsi="Times New Roman" w:cs="Times New Roman"/>
          <w:sz w:val="24"/>
          <w:lang w:val="es-ES"/>
        </w:rPr>
        <w:t>stema de castigos y privilegios</w:t>
      </w:r>
      <w:r w:rsidR="00320086">
        <w:rPr>
          <w:rFonts w:ascii="Times New Roman" w:hAnsi="Times New Roman" w:cs="Times New Roman"/>
          <w:sz w:val="24"/>
          <w:lang w:val="es-ES"/>
        </w:rPr>
        <w:t xml:space="preserve"> </w:t>
      </w:r>
      <w:r w:rsidR="00F160C9">
        <w:rPr>
          <w:rFonts w:ascii="Times New Roman" w:hAnsi="Times New Roman" w:cs="Times New Roman"/>
          <w:sz w:val="24"/>
          <w:lang w:val="es-ES"/>
        </w:rPr>
        <w:t>bajo</w:t>
      </w:r>
      <w:r w:rsidR="00320086">
        <w:rPr>
          <w:rFonts w:ascii="Times New Roman" w:hAnsi="Times New Roman" w:cs="Times New Roman"/>
          <w:sz w:val="24"/>
          <w:lang w:val="es-ES"/>
        </w:rPr>
        <w:t xml:space="preserve"> el ojo</w:t>
      </w:r>
      <w:r w:rsidR="00F160C9">
        <w:rPr>
          <w:rFonts w:ascii="Times New Roman" w:hAnsi="Times New Roman" w:cs="Times New Roman"/>
          <w:sz w:val="24"/>
          <w:lang w:val="es-ES"/>
        </w:rPr>
        <w:t xml:space="preserve"> y control</w:t>
      </w:r>
      <w:r w:rsidR="00320086">
        <w:rPr>
          <w:rFonts w:ascii="Times New Roman" w:hAnsi="Times New Roman" w:cs="Times New Roman"/>
          <w:sz w:val="24"/>
          <w:lang w:val="es-ES"/>
        </w:rPr>
        <w:t xml:space="preserve"> del Servicio Penitenciario Bonaerense. No acceden a la carrera quienes lo quieren</w:t>
      </w:r>
      <w:r w:rsidR="00F160C9">
        <w:rPr>
          <w:rFonts w:ascii="Times New Roman" w:hAnsi="Times New Roman" w:cs="Times New Roman"/>
          <w:sz w:val="24"/>
          <w:lang w:val="es-ES"/>
        </w:rPr>
        <w:t xml:space="preserve"> y/o tienen la voluntad de hacerlo</w:t>
      </w:r>
      <w:r w:rsidR="00320086">
        <w:rPr>
          <w:rFonts w:ascii="Times New Roman" w:hAnsi="Times New Roman" w:cs="Times New Roman"/>
          <w:sz w:val="24"/>
          <w:lang w:val="es-ES"/>
        </w:rPr>
        <w:t xml:space="preserve">, sino aquellos a los que se les permite. </w:t>
      </w:r>
      <w:r w:rsidR="00EE4EA6">
        <w:rPr>
          <w:rFonts w:ascii="Times New Roman" w:hAnsi="Times New Roman" w:cs="Times New Roman"/>
          <w:sz w:val="24"/>
          <w:lang w:val="es-ES"/>
        </w:rPr>
        <w:t>Más aún en este nuevo contexto sociocultural que atraviesa la Argentina, donde las políticas de control y seguridad</w:t>
      </w:r>
      <w:r w:rsidR="004F6127">
        <w:rPr>
          <w:rFonts w:ascii="Times New Roman" w:hAnsi="Times New Roman" w:cs="Times New Roman"/>
          <w:sz w:val="24"/>
          <w:lang w:val="es-ES"/>
        </w:rPr>
        <w:t xml:space="preserve"> se han orientado a culpabilizar y estigmatizar a los sectores sociales más vulnerables, celebrando tener “un pibe preso más cada día”</w:t>
      </w:r>
      <w:r w:rsidR="004F6127">
        <w:rPr>
          <w:rStyle w:val="Refdenotaalpie"/>
          <w:rFonts w:ascii="Times New Roman" w:hAnsi="Times New Roman" w:cs="Times New Roman"/>
          <w:sz w:val="24"/>
          <w:lang w:val="es-ES"/>
        </w:rPr>
        <w:footnoteReference w:id="2"/>
      </w:r>
      <w:r w:rsidR="00EE4EA6">
        <w:rPr>
          <w:rFonts w:ascii="Times New Roman" w:hAnsi="Times New Roman" w:cs="Times New Roman"/>
          <w:sz w:val="24"/>
          <w:lang w:val="es-ES"/>
        </w:rPr>
        <w:t xml:space="preserve">. </w:t>
      </w:r>
    </w:p>
    <w:p w:rsidR="00EE4EA6" w:rsidRDefault="00EE4EA6" w:rsidP="000B5197">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Por eso mismo es que tanto el marco teórico como el metodológico a utilizar en este tipo de investigaciones siempre resulta un pilar clave para entender desde dónde se parte para </w:t>
      </w:r>
      <w:r>
        <w:rPr>
          <w:rFonts w:ascii="Times New Roman" w:hAnsi="Times New Roman" w:cs="Times New Roman"/>
          <w:sz w:val="24"/>
          <w:lang w:val="es-ES"/>
        </w:rPr>
        <w:lastRenderedPageBreak/>
        <w:t>mirar, observar y analizar la educación en contextos de encierro punitivo.</w:t>
      </w:r>
      <w:r w:rsidR="009E16D6">
        <w:rPr>
          <w:rFonts w:ascii="Times New Roman" w:hAnsi="Times New Roman" w:cs="Times New Roman"/>
          <w:sz w:val="24"/>
          <w:lang w:val="es-ES"/>
        </w:rPr>
        <w:t xml:space="preserve"> Y es que como bien lo dice Alcira </w:t>
      </w:r>
      <w:proofErr w:type="spellStart"/>
      <w:r w:rsidR="009E16D6">
        <w:rPr>
          <w:rFonts w:ascii="Times New Roman" w:hAnsi="Times New Roman" w:cs="Times New Roman"/>
          <w:sz w:val="24"/>
          <w:lang w:val="es-ES"/>
        </w:rPr>
        <w:t>Daroqui</w:t>
      </w:r>
      <w:proofErr w:type="spellEnd"/>
      <w:r w:rsidR="009E16D6">
        <w:rPr>
          <w:rFonts w:ascii="Times New Roman" w:hAnsi="Times New Roman" w:cs="Times New Roman"/>
          <w:sz w:val="24"/>
          <w:lang w:val="es-ES"/>
        </w:rPr>
        <w:t>,</w:t>
      </w:r>
      <w:r>
        <w:rPr>
          <w:rFonts w:ascii="Times New Roman" w:hAnsi="Times New Roman" w:cs="Times New Roman"/>
          <w:sz w:val="24"/>
          <w:lang w:val="es-ES"/>
        </w:rPr>
        <w:t xml:space="preserve"> </w:t>
      </w:r>
    </w:p>
    <w:p w:rsidR="007C3E9F" w:rsidRDefault="007C3E9F" w:rsidP="007C3E9F">
      <w:pPr>
        <w:spacing w:line="360" w:lineRule="auto"/>
        <w:ind w:left="708"/>
        <w:jc w:val="both"/>
        <w:rPr>
          <w:rFonts w:ascii="Times New Roman" w:hAnsi="Times New Roman" w:cs="Times New Roman"/>
          <w:lang w:val="es-ES"/>
        </w:rPr>
      </w:pPr>
      <w:r w:rsidRPr="007C3E9F">
        <w:rPr>
          <w:rFonts w:ascii="Times New Roman" w:hAnsi="Times New Roman" w:cs="Times New Roman"/>
          <w:lang w:val="es-ES"/>
        </w:rPr>
        <w:t xml:space="preserve">Es necesario debatir no sólo sobre el sentido del proyecto sino, además, sobre la cárcel en el sistema penal, la cárcel por dentro, el modelo correccional, el sistema </w:t>
      </w:r>
      <w:proofErr w:type="spellStart"/>
      <w:r w:rsidRPr="007C3E9F">
        <w:rPr>
          <w:rFonts w:ascii="Times New Roman" w:hAnsi="Times New Roman" w:cs="Times New Roman"/>
          <w:lang w:val="es-ES"/>
        </w:rPr>
        <w:t>puntivio-premial</w:t>
      </w:r>
      <w:proofErr w:type="spellEnd"/>
      <w:r w:rsidRPr="007C3E9F">
        <w:rPr>
          <w:rFonts w:ascii="Times New Roman" w:hAnsi="Times New Roman" w:cs="Times New Roman"/>
          <w:lang w:val="es-ES"/>
        </w:rPr>
        <w:t xml:space="preserve"> y, a partir de este ejercicio, abordar el sentido y significado de una propuesta alternativa en una institución total que se define, desde su surgimiento, su desarrollo y sus prácticas concretas, como “la” institución de encierro, castigo y </w:t>
      </w:r>
      <w:proofErr w:type="spellStart"/>
      <w:r w:rsidRPr="007C3E9F">
        <w:rPr>
          <w:rFonts w:ascii="Times New Roman" w:hAnsi="Times New Roman" w:cs="Times New Roman"/>
          <w:lang w:val="es-ES"/>
        </w:rPr>
        <w:t>disciplinamiento</w:t>
      </w:r>
      <w:proofErr w:type="spellEnd"/>
      <w:r>
        <w:rPr>
          <w:rFonts w:ascii="Times New Roman" w:hAnsi="Times New Roman" w:cs="Times New Roman"/>
          <w:lang w:val="es-ES"/>
        </w:rPr>
        <w:t xml:space="preserve"> (2000: 104)</w:t>
      </w:r>
      <w:r w:rsidRPr="007C3E9F">
        <w:rPr>
          <w:rFonts w:ascii="Times New Roman" w:hAnsi="Times New Roman" w:cs="Times New Roman"/>
          <w:lang w:val="es-ES"/>
        </w:rPr>
        <w:t>.</w:t>
      </w:r>
    </w:p>
    <w:p w:rsidR="00F160C9" w:rsidRPr="00F160C9" w:rsidRDefault="00F160C9" w:rsidP="00F160C9">
      <w:pPr>
        <w:spacing w:line="360" w:lineRule="auto"/>
        <w:jc w:val="both"/>
        <w:rPr>
          <w:rFonts w:ascii="Times New Roman" w:hAnsi="Times New Roman" w:cs="Times New Roman"/>
          <w:sz w:val="24"/>
          <w:lang w:val="es-ES"/>
        </w:rPr>
      </w:pPr>
      <w:r>
        <w:rPr>
          <w:rFonts w:ascii="Times New Roman" w:hAnsi="Times New Roman" w:cs="Times New Roman"/>
          <w:sz w:val="24"/>
          <w:lang w:val="es-ES"/>
        </w:rPr>
        <w:t>Por eso mismo es necesario preguntarse y cuestionarse, por qué y para qué desarrollar políticas educativas intramuros; con qué fin y bajo qué parámetros. Sólo así, a partir de la problematización y el constante cuestionamiento y reflexividad de nuestra propia práctica es que lograremos profundizar y, sobre todo, perfeccionar este tipo de proyectos.</w:t>
      </w:r>
    </w:p>
    <w:p w:rsidR="00056A98" w:rsidRDefault="00056A98" w:rsidP="000B5197">
      <w:pPr>
        <w:spacing w:line="360" w:lineRule="auto"/>
        <w:jc w:val="both"/>
        <w:rPr>
          <w:rFonts w:ascii="Times New Roman" w:hAnsi="Times New Roman" w:cs="Times New Roman"/>
          <w:b/>
          <w:sz w:val="24"/>
          <w:lang w:val="es-ES"/>
        </w:rPr>
      </w:pPr>
      <w:r>
        <w:rPr>
          <w:rFonts w:ascii="Times New Roman" w:hAnsi="Times New Roman" w:cs="Times New Roman"/>
          <w:b/>
          <w:sz w:val="24"/>
          <w:lang w:val="es-ES"/>
        </w:rPr>
        <w:t xml:space="preserve">¿Por qué privados de la libertad y no presos/internos? </w:t>
      </w:r>
    </w:p>
    <w:p w:rsidR="001B44BF" w:rsidRDefault="001B44BF" w:rsidP="000B5197">
      <w:pPr>
        <w:spacing w:line="360" w:lineRule="auto"/>
        <w:jc w:val="both"/>
        <w:rPr>
          <w:rFonts w:ascii="Times New Roman" w:hAnsi="Times New Roman" w:cs="Times New Roman"/>
          <w:sz w:val="24"/>
          <w:lang w:val="es-ES"/>
        </w:rPr>
      </w:pPr>
      <w:r>
        <w:rPr>
          <w:rFonts w:ascii="Times New Roman" w:hAnsi="Times New Roman" w:cs="Times New Roman"/>
          <w:sz w:val="24"/>
          <w:lang w:val="es-ES"/>
        </w:rPr>
        <w:t>Uno de los conceptos claves a mi entender del marco teórico en el que me baso es el de privado de la libertad, en tanto para mí nombrarlos de esa manera y no como “presos”, “internos”, “convictos”</w:t>
      </w:r>
      <w:r w:rsidR="000C6DA7">
        <w:rPr>
          <w:rFonts w:ascii="Times New Roman" w:hAnsi="Times New Roman" w:cs="Times New Roman"/>
          <w:sz w:val="24"/>
          <w:lang w:val="es-ES"/>
        </w:rPr>
        <w:t>,</w:t>
      </w:r>
      <w:r>
        <w:rPr>
          <w:rFonts w:ascii="Times New Roman" w:hAnsi="Times New Roman" w:cs="Times New Roman"/>
          <w:sz w:val="24"/>
          <w:lang w:val="es-ES"/>
        </w:rPr>
        <w:t xml:space="preserve"> es una posición no sólo ideológica sino también –y principalmente- política. </w:t>
      </w:r>
    </w:p>
    <w:p w:rsidR="001B44BF" w:rsidRDefault="001B44BF" w:rsidP="000B5197">
      <w:pPr>
        <w:spacing w:line="360" w:lineRule="auto"/>
        <w:jc w:val="both"/>
        <w:rPr>
          <w:rFonts w:ascii="Times New Roman" w:hAnsi="Times New Roman" w:cs="Times New Roman"/>
          <w:sz w:val="24"/>
        </w:rPr>
      </w:pPr>
      <w:r>
        <w:rPr>
          <w:rFonts w:ascii="Times New Roman" w:hAnsi="Times New Roman" w:cs="Times New Roman"/>
          <w:sz w:val="24"/>
        </w:rPr>
        <w:t xml:space="preserve">Asimismo, </w:t>
      </w:r>
      <w:r w:rsidR="000C6DA7">
        <w:rPr>
          <w:rFonts w:ascii="Times New Roman" w:hAnsi="Times New Roman" w:cs="Times New Roman"/>
          <w:sz w:val="24"/>
        </w:rPr>
        <w:t>denominarlos</w:t>
      </w:r>
      <w:r>
        <w:rPr>
          <w:rFonts w:ascii="Times New Roman" w:hAnsi="Times New Roman" w:cs="Times New Roman"/>
          <w:sz w:val="24"/>
        </w:rPr>
        <w:t xml:space="preserve"> privados de su libertad </w:t>
      </w:r>
      <w:r w:rsidR="000C6DA7">
        <w:rPr>
          <w:rFonts w:ascii="Times New Roman" w:hAnsi="Times New Roman" w:cs="Times New Roman"/>
          <w:sz w:val="24"/>
        </w:rPr>
        <w:t xml:space="preserve">sirve a esta investigación en </w:t>
      </w:r>
      <w:r>
        <w:rPr>
          <w:rFonts w:ascii="Times New Roman" w:hAnsi="Times New Roman" w:cs="Times New Roman"/>
          <w:sz w:val="24"/>
        </w:rPr>
        <w:t>tanto se entiende a</w:t>
      </w:r>
      <w:r w:rsidRPr="001B44BF">
        <w:rPr>
          <w:rFonts w:ascii="Times New Roman" w:hAnsi="Times New Roman" w:cs="Times New Roman"/>
          <w:sz w:val="24"/>
        </w:rPr>
        <w:t xml:space="preserve">l encierro como un estado de la persona y no una </w:t>
      </w:r>
      <w:r>
        <w:rPr>
          <w:rFonts w:ascii="Times New Roman" w:hAnsi="Times New Roman" w:cs="Times New Roman"/>
          <w:sz w:val="24"/>
        </w:rPr>
        <w:t>característica que le es propia:</w:t>
      </w:r>
      <w:r w:rsidRPr="001B44BF">
        <w:rPr>
          <w:rFonts w:ascii="Times New Roman" w:hAnsi="Times New Roman" w:cs="Times New Roman"/>
          <w:sz w:val="24"/>
        </w:rPr>
        <w:t xml:space="preserve"> </w:t>
      </w:r>
    </w:p>
    <w:p w:rsidR="001B44BF" w:rsidRPr="001B44BF" w:rsidRDefault="001B44BF" w:rsidP="001B44BF">
      <w:pPr>
        <w:spacing w:line="360" w:lineRule="auto"/>
        <w:ind w:left="708"/>
        <w:jc w:val="both"/>
        <w:rPr>
          <w:rFonts w:ascii="Times New Roman" w:hAnsi="Times New Roman" w:cs="Times New Roman"/>
          <w:lang w:val="es-ES"/>
        </w:rPr>
      </w:pPr>
      <w:r w:rsidRPr="001B44BF">
        <w:rPr>
          <w:rFonts w:ascii="Times New Roman" w:hAnsi="Times New Roman" w:cs="Times New Roman"/>
        </w:rPr>
        <w:t>Tomando esta denominación como una categoría jurídica que hace mención al estado del y no al sujeto en sí mismo; entendiendo que estar privado/a de la libertad y ser privado/a de la libertad son cosas distintas. Asimismo, se concibe la conceptualización de “privado/a” como una noción que engloba todo lo que les ha sido denegado antes y durante su estadía en el penal; hace mención y referencia a todo aquello a lo que estas personas se encuentran ajenas a partir del encierro y el aislamiento que la prisión conlleva</w:t>
      </w:r>
      <w:r>
        <w:rPr>
          <w:rFonts w:ascii="Times New Roman" w:hAnsi="Times New Roman" w:cs="Times New Roman"/>
        </w:rPr>
        <w:t xml:space="preserve"> (López, 2016: 18)</w:t>
      </w:r>
      <w:r w:rsidRPr="001B44BF">
        <w:rPr>
          <w:rFonts w:ascii="Times New Roman" w:hAnsi="Times New Roman" w:cs="Times New Roman"/>
        </w:rPr>
        <w:t>.</w:t>
      </w:r>
    </w:p>
    <w:p w:rsidR="001B44BF" w:rsidRDefault="001B44BF" w:rsidP="000B5197">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En este sentido, esta postura política va de la mano con otro concepto clave en esta investigación, como lo es el derecho a la educación, en tanto el Programa Educación Superior en Cárceles parte de la idea que todos los sujetos (tanto en condiciones de encierro como de libertad) </w:t>
      </w:r>
      <w:r w:rsidR="00EC41F8">
        <w:rPr>
          <w:rFonts w:ascii="Times New Roman" w:hAnsi="Times New Roman" w:cs="Times New Roman"/>
          <w:sz w:val="24"/>
          <w:lang w:val="es-ES"/>
        </w:rPr>
        <w:t xml:space="preserve">deben tener igualdad de condiciones para </w:t>
      </w:r>
      <w:r>
        <w:rPr>
          <w:rFonts w:ascii="Times New Roman" w:hAnsi="Times New Roman" w:cs="Times New Roman"/>
          <w:sz w:val="24"/>
          <w:lang w:val="es-ES"/>
        </w:rPr>
        <w:t>acceder a una educación</w:t>
      </w:r>
      <w:r w:rsidR="00EC41F8">
        <w:rPr>
          <w:rFonts w:ascii="Times New Roman" w:hAnsi="Times New Roman" w:cs="Times New Roman"/>
          <w:sz w:val="24"/>
          <w:lang w:val="es-ES"/>
        </w:rPr>
        <w:t xml:space="preserve"> libre y </w:t>
      </w:r>
      <w:r w:rsidR="00EC41F8">
        <w:rPr>
          <w:rFonts w:ascii="Times New Roman" w:hAnsi="Times New Roman" w:cs="Times New Roman"/>
          <w:sz w:val="24"/>
          <w:lang w:val="es-ES"/>
        </w:rPr>
        <w:lastRenderedPageBreak/>
        <w:t>gratuita</w:t>
      </w:r>
      <w:r>
        <w:rPr>
          <w:rFonts w:ascii="Times New Roman" w:hAnsi="Times New Roman" w:cs="Times New Roman"/>
          <w:sz w:val="24"/>
          <w:lang w:val="es-ES"/>
        </w:rPr>
        <w:t xml:space="preserve">. En este sentido, Francisco </w:t>
      </w:r>
      <w:proofErr w:type="spellStart"/>
      <w:r>
        <w:rPr>
          <w:rFonts w:ascii="Times New Roman" w:hAnsi="Times New Roman" w:cs="Times New Roman"/>
          <w:sz w:val="24"/>
          <w:lang w:val="es-ES"/>
        </w:rPr>
        <w:t>Scarfó</w:t>
      </w:r>
      <w:proofErr w:type="spellEnd"/>
      <w:r>
        <w:rPr>
          <w:rFonts w:ascii="Times New Roman" w:hAnsi="Times New Roman" w:cs="Times New Roman"/>
          <w:sz w:val="24"/>
          <w:lang w:val="es-ES"/>
        </w:rPr>
        <w:t xml:space="preserve"> plantea</w:t>
      </w:r>
      <w:r w:rsidR="00A16AE5">
        <w:rPr>
          <w:rFonts w:ascii="Times New Roman" w:hAnsi="Times New Roman" w:cs="Times New Roman"/>
          <w:sz w:val="24"/>
          <w:lang w:val="es-ES"/>
        </w:rPr>
        <w:t xml:space="preserve"> a la educación como un derecho humano fundamental:</w:t>
      </w:r>
    </w:p>
    <w:p w:rsidR="001B44BF" w:rsidRPr="001B44BF" w:rsidRDefault="00A16AE5" w:rsidP="001B44BF">
      <w:pPr>
        <w:spacing w:line="360" w:lineRule="auto"/>
        <w:ind w:left="708"/>
        <w:jc w:val="both"/>
        <w:rPr>
          <w:rFonts w:ascii="Times New Roman" w:hAnsi="Times New Roman" w:cs="Times New Roman"/>
          <w:lang w:val="es-ES"/>
        </w:rPr>
      </w:pPr>
      <w:r>
        <w:rPr>
          <w:rFonts w:ascii="Times New Roman" w:hAnsi="Times New Roman" w:cs="Times New Roman"/>
        </w:rPr>
        <w:t>E</w:t>
      </w:r>
      <w:r w:rsidR="001B44BF" w:rsidRPr="001B44BF">
        <w:rPr>
          <w:rFonts w:ascii="Times New Roman" w:hAnsi="Times New Roman" w:cs="Times New Roman"/>
        </w:rPr>
        <w:t>sencial para poder ejercitar todos los demás derechos y que tiene como fin el desarrollo integral del sujeto. Que una persona acceda a la educación implica entonces que pueda crear un lazo de pertenencia a la sociedad y, en pocas palabras, a la transmisión y recreación de la cultura. Es el Estado quien debe garantizar y promover el goce efectivo de éste y de todos los derechos humanos, ya que en teoría la persona encarcelada sólo está privada de su libertad ambulatoria (</w:t>
      </w:r>
      <w:proofErr w:type="spellStart"/>
      <w:r w:rsidR="001B44BF" w:rsidRPr="001B44BF">
        <w:rPr>
          <w:rFonts w:ascii="Times New Roman" w:hAnsi="Times New Roman" w:cs="Times New Roman"/>
        </w:rPr>
        <w:t>Scarfó</w:t>
      </w:r>
      <w:proofErr w:type="spellEnd"/>
      <w:r w:rsidR="001B44BF" w:rsidRPr="001B44BF">
        <w:rPr>
          <w:rFonts w:ascii="Times New Roman" w:hAnsi="Times New Roman" w:cs="Times New Roman"/>
        </w:rPr>
        <w:t>, 2013: 92).</w:t>
      </w:r>
      <w:r w:rsidR="001B44BF" w:rsidRPr="001B44BF">
        <w:rPr>
          <w:rFonts w:ascii="Times New Roman" w:hAnsi="Times New Roman" w:cs="Times New Roman"/>
          <w:lang w:val="es-ES"/>
        </w:rPr>
        <w:t xml:space="preserve"> </w:t>
      </w:r>
    </w:p>
    <w:p w:rsidR="001473AA" w:rsidRDefault="00EC41F8" w:rsidP="001473AA">
      <w:pPr>
        <w:spacing w:line="360" w:lineRule="auto"/>
        <w:jc w:val="both"/>
        <w:rPr>
          <w:rFonts w:ascii="Times New Roman" w:hAnsi="Times New Roman" w:cs="Times New Roman"/>
          <w:sz w:val="24"/>
        </w:rPr>
      </w:pPr>
      <w:r>
        <w:rPr>
          <w:rFonts w:ascii="Times New Roman" w:hAnsi="Times New Roman" w:cs="Times New Roman"/>
          <w:sz w:val="24"/>
          <w:lang w:val="es-ES"/>
        </w:rPr>
        <w:t>Estos dos conceptos, a su vez, ponen el foco en el rol que el Estado tiene, en tanto que</w:t>
      </w:r>
      <w:r w:rsidR="009E16D6">
        <w:rPr>
          <w:rFonts w:ascii="Times New Roman" w:hAnsi="Times New Roman" w:cs="Times New Roman"/>
          <w:sz w:val="24"/>
          <w:lang w:val="es-ES"/>
        </w:rPr>
        <w:t xml:space="preserve"> al ser </w:t>
      </w:r>
      <w:r w:rsidRPr="00EC41F8">
        <w:rPr>
          <w:rFonts w:ascii="Times New Roman" w:hAnsi="Times New Roman" w:cs="Times New Roman"/>
          <w:sz w:val="24"/>
        </w:rPr>
        <w:t xml:space="preserve">el que </w:t>
      </w:r>
      <w:r w:rsidR="009E16D6">
        <w:rPr>
          <w:rFonts w:ascii="Times New Roman" w:hAnsi="Times New Roman" w:cs="Times New Roman"/>
          <w:sz w:val="24"/>
        </w:rPr>
        <w:t>se encarga de enc</w:t>
      </w:r>
      <w:r w:rsidRPr="00EC41F8">
        <w:rPr>
          <w:rFonts w:ascii="Times New Roman" w:hAnsi="Times New Roman" w:cs="Times New Roman"/>
          <w:sz w:val="24"/>
        </w:rPr>
        <w:t>erra</w:t>
      </w:r>
      <w:r w:rsidR="009E16D6">
        <w:rPr>
          <w:rFonts w:ascii="Times New Roman" w:hAnsi="Times New Roman" w:cs="Times New Roman"/>
          <w:sz w:val="24"/>
        </w:rPr>
        <w:t>rlos y excluirlos</w:t>
      </w:r>
      <w:r w:rsidRPr="00EC41F8">
        <w:rPr>
          <w:rFonts w:ascii="Times New Roman" w:hAnsi="Times New Roman" w:cs="Times New Roman"/>
          <w:sz w:val="24"/>
        </w:rPr>
        <w:t xml:space="preserve"> del resto de la sociedad</w:t>
      </w:r>
      <w:r w:rsidR="009E16D6">
        <w:rPr>
          <w:rFonts w:ascii="Times New Roman" w:hAnsi="Times New Roman" w:cs="Times New Roman"/>
          <w:sz w:val="24"/>
        </w:rPr>
        <w:t>,</w:t>
      </w:r>
      <w:r w:rsidRPr="00EC41F8">
        <w:rPr>
          <w:rFonts w:ascii="Times New Roman" w:hAnsi="Times New Roman" w:cs="Times New Roman"/>
          <w:sz w:val="24"/>
        </w:rPr>
        <w:t xml:space="preserve"> debe ser </w:t>
      </w:r>
      <w:r w:rsidR="009E16D6">
        <w:rPr>
          <w:rFonts w:ascii="Times New Roman" w:hAnsi="Times New Roman" w:cs="Times New Roman"/>
          <w:sz w:val="24"/>
        </w:rPr>
        <w:t xml:space="preserve">también </w:t>
      </w:r>
      <w:r w:rsidRPr="00EC41F8">
        <w:rPr>
          <w:rFonts w:ascii="Times New Roman" w:hAnsi="Times New Roman" w:cs="Times New Roman"/>
          <w:sz w:val="24"/>
        </w:rPr>
        <w:t xml:space="preserve">el garante del resto de los derechos fundamentales, no dejándolos olvidados por el hecho de </w:t>
      </w:r>
      <w:r>
        <w:rPr>
          <w:rFonts w:ascii="Times New Roman" w:hAnsi="Times New Roman" w:cs="Times New Roman"/>
          <w:sz w:val="24"/>
        </w:rPr>
        <w:t>“esta</w:t>
      </w:r>
      <w:r w:rsidRPr="00EC41F8">
        <w:rPr>
          <w:rFonts w:ascii="Times New Roman" w:hAnsi="Times New Roman" w:cs="Times New Roman"/>
          <w:sz w:val="24"/>
        </w:rPr>
        <w:t>r encarcelados</w:t>
      </w:r>
      <w:r>
        <w:rPr>
          <w:rFonts w:ascii="Times New Roman" w:hAnsi="Times New Roman" w:cs="Times New Roman"/>
          <w:sz w:val="24"/>
        </w:rPr>
        <w:t>”</w:t>
      </w:r>
      <w:r w:rsidRPr="00EC41F8">
        <w:rPr>
          <w:rFonts w:ascii="Times New Roman" w:hAnsi="Times New Roman" w:cs="Times New Roman"/>
          <w:sz w:val="24"/>
        </w:rPr>
        <w:t>.</w:t>
      </w:r>
      <w:r w:rsidR="001473AA">
        <w:rPr>
          <w:rFonts w:ascii="Times New Roman" w:hAnsi="Times New Roman" w:cs="Times New Roman"/>
          <w:sz w:val="24"/>
        </w:rPr>
        <w:t xml:space="preserve"> </w:t>
      </w:r>
      <w:r w:rsidR="000C6DA7">
        <w:rPr>
          <w:rFonts w:ascii="Times New Roman" w:hAnsi="Times New Roman" w:cs="Times New Roman"/>
          <w:sz w:val="24"/>
        </w:rPr>
        <w:t>En este sentido</w:t>
      </w:r>
      <w:r w:rsidR="001473AA">
        <w:rPr>
          <w:rFonts w:ascii="Times New Roman" w:hAnsi="Times New Roman" w:cs="Times New Roman"/>
          <w:sz w:val="24"/>
        </w:rPr>
        <w:t xml:space="preserve">, el análisis de esta experiencia busca problematizar la ineficacia que las políticas de control y seguridad han tenido durante los últimos años en la provincia de Buenos Aires, y dar cuenta que la educación puede ser una política </w:t>
      </w:r>
      <w:r w:rsidR="00CF7709">
        <w:rPr>
          <w:rFonts w:ascii="Times New Roman" w:hAnsi="Times New Roman" w:cs="Times New Roman"/>
          <w:sz w:val="24"/>
        </w:rPr>
        <w:t xml:space="preserve">más </w:t>
      </w:r>
      <w:r w:rsidR="001473AA">
        <w:rPr>
          <w:rFonts w:ascii="Times New Roman" w:hAnsi="Times New Roman" w:cs="Times New Roman"/>
          <w:sz w:val="24"/>
        </w:rPr>
        <w:t>eficiente y transformadora</w:t>
      </w:r>
      <w:r w:rsidR="00BA47F6">
        <w:rPr>
          <w:rFonts w:ascii="Times New Roman" w:hAnsi="Times New Roman" w:cs="Times New Roman"/>
          <w:sz w:val="24"/>
        </w:rPr>
        <w:t>, tanto dentro como fuera del penal</w:t>
      </w:r>
      <w:r w:rsidR="001473AA">
        <w:rPr>
          <w:rFonts w:ascii="Times New Roman" w:hAnsi="Times New Roman" w:cs="Times New Roman"/>
          <w:sz w:val="24"/>
        </w:rPr>
        <w:t>.</w:t>
      </w:r>
    </w:p>
    <w:p w:rsidR="00EC41F8" w:rsidRDefault="001473AA" w:rsidP="000B5197">
      <w:pPr>
        <w:spacing w:line="360" w:lineRule="auto"/>
        <w:jc w:val="both"/>
        <w:rPr>
          <w:rFonts w:ascii="Times New Roman" w:hAnsi="Times New Roman" w:cs="Times New Roman"/>
          <w:b/>
          <w:sz w:val="24"/>
          <w:lang w:val="es-ES"/>
        </w:rPr>
      </w:pPr>
      <w:r>
        <w:rPr>
          <w:rFonts w:ascii="Times New Roman" w:hAnsi="Times New Roman" w:cs="Times New Roman"/>
          <w:b/>
          <w:sz w:val="24"/>
          <w:lang w:val="es-ES"/>
        </w:rPr>
        <w:t>Ser afectado</w:t>
      </w:r>
    </w:p>
    <w:p w:rsidR="003F5B32" w:rsidRDefault="00AC1B11" w:rsidP="003F5B32">
      <w:pPr>
        <w:spacing w:line="360" w:lineRule="auto"/>
        <w:jc w:val="both"/>
        <w:rPr>
          <w:rFonts w:ascii="Times New Roman" w:hAnsi="Times New Roman" w:cs="Times New Roman"/>
          <w:sz w:val="24"/>
        </w:rPr>
      </w:pPr>
      <w:r w:rsidRPr="00AC1B11">
        <w:rPr>
          <w:rFonts w:ascii="Times New Roman" w:hAnsi="Times New Roman" w:cs="Times New Roman"/>
          <w:sz w:val="24"/>
        </w:rPr>
        <w:t xml:space="preserve">Trabajar </w:t>
      </w:r>
      <w:r>
        <w:rPr>
          <w:rFonts w:ascii="Times New Roman" w:hAnsi="Times New Roman" w:cs="Times New Roman"/>
          <w:sz w:val="24"/>
        </w:rPr>
        <w:t xml:space="preserve">con </w:t>
      </w:r>
      <w:r w:rsidRPr="00AC1B11">
        <w:rPr>
          <w:rFonts w:ascii="Times New Roman" w:hAnsi="Times New Roman" w:cs="Times New Roman"/>
          <w:sz w:val="24"/>
        </w:rPr>
        <w:t xml:space="preserve">contextos de encierro </w:t>
      </w:r>
      <w:r>
        <w:rPr>
          <w:rFonts w:ascii="Times New Roman" w:hAnsi="Times New Roman" w:cs="Times New Roman"/>
          <w:sz w:val="24"/>
        </w:rPr>
        <w:t xml:space="preserve">e indagar </w:t>
      </w:r>
      <w:r w:rsidRPr="00AC1B11">
        <w:rPr>
          <w:rFonts w:ascii="Times New Roman" w:hAnsi="Times New Roman" w:cs="Times New Roman"/>
          <w:sz w:val="24"/>
        </w:rPr>
        <w:t>sobre este</w:t>
      </w:r>
      <w:r>
        <w:rPr>
          <w:rFonts w:ascii="Times New Roman" w:hAnsi="Times New Roman" w:cs="Times New Roman"/>
          <w:sz w:val="24"/>
        </w:rPr>
        <w:t xml:space="preserve"> tipo de</w:t>
      </w:r>
      <w:r w:rsidRPr="00AC1B11">
        <w:rPr>
          <w:rFonts w:ascii="Times New Roman" w:hAnsi="Times New Roman" w:cs="Times New Roman"/>
          <w:sz w:val="24"/>
        </w:rPr>
        <w:t xml:space="preserve"> ámbito</w:t>
      </w:r>
      <w:r>
        <w:rPr>
          <w:rFonts w:ascii="Times New Roman" w:hAnsi="Times New Roman" w:cs="Times New Roman"/>
          <w:sz w:val="24"/>
        </w:rPr>
        <w:t>s</w:t>
      </w:r>
      <w:r w:rsidRPr="00AC1B11">
        <w:rPr>
          <w:rFonts w:ascii="Times New Roman" w:hAnsi="Times New Roman" w:cs="Times New Roman"/>
          <w:sz w:val="24"/>
        </w:rPr>
        <w:t xml:space="preserve"> es, como en toda investigación social, un proceso al que se le debe poner el cuerpo. Asimismo, es un recorrido que nos interpela de manera fuerte, y que atraviesa el cuerpo, la mente y el </w:t>
      </w:r>
      <w:r w:rsidR="000C6DA7">
        <w:rPr>
          <w:rFonts w:ascii="Times New Roman" w:hAnsi="Times New Roman" w:cs="Times New Roman"/>
          <w:sz w:val="24"/>
        </w:rPr>
        <w:t>espíritu</w:t>
      </w:r>
      <w:r w:rsidRPr="00AC1B11">
        <w:rPr>
          <w:rFonts w:ascii="Times New Roman" w:hAnsi="Times New Roman" w:cs="Times New Roman"/>
          <w:sz w:val="24"/>
        </w:rPr>
        <w:t xml:space="preserve">. Es, </w:t>
      </w:r>
      <w:r>
        <w:rPr>
          <w:rFonts w:ascii="Times New Roman" w:hAnsi="Times New Roman" w:cs="Times New Roman"/>
          <w:sz w:val="24"/>
        </w:rPr>
        <w:t xml:space="preserve">justamente </w:t>
      </w:r>
      <w:r w:rsidRPr="00AC1B11">
        <w:rPr>
          <w:rFonts w:ascii="Times New Roman" w:hAnsi="Times New Roman" w:cs="Times New Roman"/>
          <w:sz w:val="24"/>
        </w:rPr>
        <w:t>por est</w:t>
      </w:r>
      <w:r>
        <w:rPr>
          <w:rFonts w:ascii="Times New Roman" w:hAnsi="Times New Roman" w:cs="Times New Roman"/>
          <w:sz w:val="24"/>
        </w:rPr>
        <w:t>a razón</w:t>
      </w:r>
      <w:r w:rsidRPr="00AC1B11">
        <w:rPr>
          <w:rFonts w:ascii="Times New Roman" w:hAnsi="Times New Roman" w:cs="Times New Roman"/>
          <w:sz w:val="24"/>
        </w:rPr>
        <w:t>, un proceso enriquecedor, que transforma al sujeto que recorre la investigación tanto como a la investigación misma.</w:t>
      </w:r>
      <w:r w:rsidR="003F5B32">
        <w:rPr>
          <w:rFonts w:ascii="Times New Roman" w:hAnsi="Times New Roman" w:cs="Times New Roman"/>
          <w:sz w:val="24"/>
        </w:rPr>
        <w:t xml:space="preserve"> </w:t>
      </w:r>
    </w:p>
    <w:p w:rsidR="003F5B32" w:rsidRPr="00384FF4" w:rsidRDefault="003F5B32" w:rsidP="003F5B32">
      <w:pPr>
        <w:spacing w:line="360" w:lineRule="auto"/>
        <w:jc w:val="both"/>
        <w:rPr>
          <w:rFonts w:ascii="Times New Roman" w:hAnsi="Times New Roman" w:cs="Times New Roman"/>
          <w:sz w:val="24"/>
        </w:rPr>
      </w:pPr>
      <w:r w:rsidRPr="00384FF4">
        <w:rPr>
          <w:rFonts w:ascii="Times New Roman" w:hAnsi="Times New Roman" w:cs="Times New Roman"/>
          <w:sz w:val="24"/>
        </w:rPr>
        <w:t xml:space="preserve">Por eso mismo la revisión constante de la metodología y técnicas utilizadas al momento de acercarse al espacio son claves. </w:t>
      </w:r>
      <w:r w:rsidR="002A26C6" w:rsidRPr="00384FF4">
        <w:rPr>
          <w:rFonts w:ascii="Times New Roman" w:hAnsi="Times New Roman" w:cs="Times New Roman"/>
          <w:sz w:val="24"/>
        </w:rPr>
        <w:t xml:space="preserve">Qué mirar, cuándo mirarlo y cómo </w:t>
      </w:r>
      <w:r w:rsidR="00CF7709">
        <w:rPr>
          <w:rFonts w:ascii="Times New Roman" w:hAnsi="Times New Roman" w:cs="Times New Roman"/>
          <w:sz w:val="24"/>
        </w:rPr>
        <w:t>hacerlo</w:t>
      </w:r>
      <w:r w:rsidR="002A26C6" w:rsidRPr="00384FF4">
        <w:rPr>
          <w:rFonts w:ascii="Times New Roman" w:hAnsi="Times New Roman" w:cs="Times New Roman"/>
          <w:sz w:val="24"/>
        </w:rPr>
        <w:t xml:space="preserve"> en espacios tan complejos como lo son las cárceles del Servicio Penitenciario Bonaerense son aspectos que deben</w:t>
      </w:r>
      <w:r w:rsidR="00384FF4">
        <w:rPr>
          <w:rFonts w:ascii="Times New Roman" w:hAnsi="Times New Roman" w:cs="Times New Roman"/>
          <w:sz w:val="24"/>
        </w:rPr>
        <w:t xml:space="preserve"> estar bajo la lupa todo el tiempo.</w:t>
      </w:r>
      <w:r w:rsidR="002A26C6" w:rsidRPr="00384FF4">
        <w:rPr>
          <w:rFonts w:ascii="Times New Roman" w:hAnsi="Times New Roman" w:cs="Times New Roman"/>
          <w:sz w:val="24"/>
        </w:rPr>
        <w:t xml:space="preserve"> </w:t>
      </w:r>
    </w:p>
    <w:p w:rsidR="0052714D" w:rsidRDefault="002A6558" w:rsidP="002A6558">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En esta </w:t>
      </w:r>
      <w:proofErr w:type="spellStart"/>
      <w:r>
        <w:rPr>
          <w:rFonts w:ascii="Times New Roman" w:hAnsi="Times New Roman" w:cs="Times New Roman"/>
          <w:sz w:val="24"/>
          <w:lang w:val="es-ES"/>
        </w:rPr>
        <w:t>multidisciplinariedad</w:t>
      </w:r>
      <w:proofErr w:type="spellEnd"/>
      <w:r>
        <w:rPr>
          <w:rFonts w:ascii="Times New Roman" w:hAnsi="Times New Roman" w:cs="Times New Roman"/>
          <w:sz w:val="24"/>
          <w:lang w:val="es-ES"/>
        </w:rPr>
        <w:t xml:space="preserve"> que plantea el campo de </w:t>
      </w:r>
      <w:r w:rsidR="00BA47F6">
        <w:rPr>
          <w:rFonts w:ascii="Times New Roman" w:hAnsi="Times New Roman" w:cs="Times New Roman"/>
          <w:sz w:val="24"/>
          <w:lang w:val="es-ES"/>
        </w:rPr>
        <w:t xml:space="preserve">la </w:t>
      </w:r>
      <w:r>
        <w:rPr>
          <w:rFonts w:ascii="Times New Roman" w:hAnsi="Times New Roman" w:cs="Times New Roman"/>
          <w:sz w:val="24"/>
          <w:lang w:val="es-ES"/>
        </w:rPr>
        <w:t>comunicación, es interesante revisar lo que plantea</w:t>
      </w:r>
      <w:r w:rsidR="0052714D">
        <w:rPr>
          <w:rFonts w:ascii="Times New Roman" w:hAnsi="Times New Roman" w:cs="Times New Roman"/>
          <w:sz w:val="24"/>
          <w:lang w:val="es-ES"/>
        </w:rPr>
        <w:t xml:space="preserve"> la etnógrafa </w:t>
      </w:r>
      <w:r w:rsidRPr="002A6558">
        <w:rPr>
          <w:rFonts w:ascii="Times New Roman" w:hAnsi="Times New Roman" w:cs="Times New Roman"/>
          <w:sz w:val="24"/>
          <w:lang w:val="es-ES"/>
        </w:rPr>
        <w:t xml:space="preserve">Jeanne </w:t>
      </w:r>
      <w:proofErr w:type="spellStart"/>
      <w:r w:rsidRPr="002A6558">
        <w:rPr>
          <w:rFonts w:ascii="Times New Roman" w:hAnsi="Times New Roman" w:cs="Times New Roman"/>
          <w:sz w:val="24"/>
          <w:lang w:val="es-ES"/>
        </w:rPr>
        <w:t>Favret-Saada</w:t>
      </w:r>
      <w:proofErr w:type="spellEnd"/>
      <w:r>
        <w:rPr>
          <w:rFonts w:ascii="Times New Roman" w:hAnsi="Times New Roman" w:cs="Times New Roman"/>
          <w:sz w:val="24"/>
          <w:lang w:val="es-ES"/>
        </w:rPr>
        <w:t xml:space="preserve"> sobre el trabajo de campo y la </w:t>
      </w:r>
      <w:r w:rsidR="000C6DA7">
        <w:rPr>
          <w:rFonts w:ascii="Times New Roman" w:hAnsi="Times New Roman" w:cs="Times New Roman"/>
          <w:sz w:val="24"/>
          <w:lang w:val="es-ES"/>
        </w:rPr>
        <w:t>necesidad</w:t>
      </w:r>
      <w:r>
        <w:rPr>
          <w:rFonts w:ascii="Times New Roman" w:hAnsi="Times New Roman" w:cs="Times New Roman"/>
          <w:sz w:val="24"/>
          <w:lang w:val="es-ES"/>
        </w:rPr>
        <w:t xml:space="preserve"> de “ser afectado”. En este sentido, recupera la importancia que tiene la información que se recopila durante nuestra estadía en los espacios que estudiamos, por fuera de las </w:t>
      </w:r>
      <w:r>
        <w:rPr>
          <w:rFonts w:ascii="Times New Roman" w:hAnsi="Times New Roman" w:cs="Times New Roman"/>
          <w:sz w:val="24"/>
          <w:lang w:val="es-ES"/>
        </w:rPr>
        <w:lastRenderedPageBreak/>
        <w:t>conversaciones convencionales y en formato de entrevista, en tanto “</w:t>
      </w:r>
      <w:r w:rsidRPr="002A6558">
        <w:rPr>
          <w:rFonts w:ascii="Times New Roman" w:hAnsi="Times New Roman" w:cs="Times New Roman"/>
          <w:sz w:val="24"/>
        </w:rPr>
        <w:t>la comunicación</w:t>
      </w:r>
      <w:r>
        <w:rPr>
          <w:rFonts w:ascii="Times New Roman" w:hAnsi="Times New Roman" w:cs="Times New Roman"/>
          <w:sz w:val="24"/>
        </w:rPr>
        <w:t xml:space="preserve"> </w:t>
      </w:r>
      <w:r w:rsidRPr="002A6558">
        <w:rPr>
          <w:rFonts w:ascii="Times New Roman" w:hAnsi="Times New Roman" w:cs="Times New Roman"/>
          <w:sz w:val="24"/>
        </w:rPr>
        <w:t>etnográfica ordinaria –una comunicación verbal, voluntaria e intencional</w:t>
      </w:r>
      <w:r>
        <w:rPr>
          <w:rFonts w:ascii="Times New Roman" w:hAnsi="Times New Roman" w:cs="Times New Roman"/>
          <w:sz w:val="24"/>
        </w:rPr>
        <w:t xml:space="preserve"> </w:t>
      </w:r>
      <w:r w:rsidRPr="002A6558">
        <w:rPr>
          <w:rFonts w:ascii="Times New Roman" w:hAnsi="Times New Roman" w:cs="Times New Roman"/>
          <w:sz w:val="24"/>
        </w:rPr>
        <w:t>que apunta al aprendizaje del sistema de representaciones nativas– constituye</w:t>
      </w:r>
      <w:r>
        <w:rPr>
          <w:rFonts w:ascii="Times New Roman" w:hAnsi="Times New Roman" w:cs="Times New Roman"/>
          <w:sz w:val="24"/>
        </w:rPr>
        <w:t xml:space="preserve"> </w:t>
      </w:r>
      <w:r w:rsidRPr="002A6558">
        <w:rPr>
          <w:rFonts w:ascii="Times New Roman" w:hAnsi="Times New Roman" w:cs="Times New Roman"/>
          <w:sz w:val="24"/>
        </w:rPr>
        <w:t>una de las formas más empobrecidas de la comunicación humana</w:t>
      </w:r>
      <w:r>
        <w:rPr>
          <w:rFonts w:ascii="Times New Roman" w:hAnsi="Times New Roman" w:cs="Times New Roman"/>
          <w:sz w:val="24"/>
        </w:rPr>
        <w:t>” (</w:t>
      </w:r>
      <w:r w:rsidR="00B76D75">
        <w:rPr>
          <w:rFonts w:ascii="Times New Roman" w:hAnsi="Times New Roman" w:cs="Times New Roman"/>
          <w:sz w:val="24"/>
        </w:rPr>
        <w:t xml:space="preserve">Zapata &amp; </w:t>
      </w:r>
      <w:proofErr w:type="spellStart"/>
      <w:r w:rsidR="00B76D75">
        <w:rPr>
          <w:rFonts w:ascii="Times New Roman" w:hAnsi="Times New Roman" w:cs="Times New Roman"/>
          <w:sz w:val="24"/>
        </w:rPr>
        <w:t>Genovesi</w:t>
      </w:r>
      <w:proofErr w:type="spellEnd"/>
      <w:r w:rsidR="00B76D75">
        <w:rPr>
          <w:rFonts w:ascii="Times New Roman" w:hAnsi="Times New Roman" w:cs="Times New Roman"/>
          <w:sz w:val="24"/>
        </w:rPr>
        <w:t xml:space="preserve">, </w:t>
      </w:r>
      <w:r>
        <w:rPr>
          <w:rFonts w:ascii="Times New Roman" w:hAnsi="Times New Roman" w:cs="Times New Roman"/>
          <w:sz w:val="24"/>
        </w:rPr>
        <w:t>2013: 65)</w:t>
      </w:r>
      <w:r w:rsidRPr="002A6558">
        <w:rPr>
          <w:rFonts w:ascii="Times New Roman" w:hAnsi="Times New Roman" w:cs="Times New Roman"/>
          <w:sz w:val="24"/>
        </w:rPr>
        <w:t>.</w:t>
      </w:r>
      <w:r>
        <w:rPr>
          <w:rFonts w:ascii="Times New Roman" w:hAnsi="Times New Roman" w:cs="Times New Roman"/>
          <w:sz w:val="24"/>
        </w:rPr>
        <w:t xml:space="preserve"> </w:t>
      </w:r>
      <w:r w:rsidR="00CF7709">
        <w:rPr>
          <w:rFonts w:ascii="Times New Roman" w:hAnsi="Times New Roman" w:cs="Times New Roman"/>
          <w:sz w:val="24"/>
        </w:rPr>
        <w:t>En contrapartida</w:t>
      </w:r>
      <w:r>
        <w:rPr>
          <w:rFonts w:ascii="Times New Roman" w:hAnsi="Times New Roman" w:cs="Times New Roman"/>
          <w:sz w:val="24"/>
        </w:rPr>
        <w:t xml:space="preserve"> menciona que</w:t>
      </w:r>
      <w:r>
        <w:rPr>
          <w:rFonts w:ascii="Times New Roman" w:hAnsi="Times New Roman" w:cs="Times New Roman"/>
          <w:sz w:val="24"/>
          <w:lang w:val="es-ES"/>
        </w:rPr>
        <w:t xml:space="preserve">: </w:t>
      </w:r>
    </w:p>
    <w:p w:rsidR="00AC1B11" w:rsidRPr="00180636" w:rsidRDefault="00DC5E88" w:rsidP="002A6558">
      <w:pPr>
        <w:spacing w:line="360" w:lineRule="auto"/>
        <w:ind w:left="708"/>
        <w:jc w:val="both"/>
        <w:rPr>
          <w:rFonts w:ascii="Times New Roman" w:hAnsi="Times New Roman" w:cs="Times New Roman"/>
          <w:lang w:val="es-ES"/>
        </w:rPr>
      </w:pPr>
      <w:r w:rsidRPr="00180636">
        <w:rPr>
          <w:rFonts w:ascii="Times New Roman" w:hAnsi="Times New Roman" w:cs="Times New Roman"/>
          <w:lang w:val="es-ES"/>
        </w:rPr>
        <w:t>E</w:t>
      </w:r>
      <w:r w:rsidR="003F5B32" w:rsidRPr="00180636">
        <w:rPr>
          <w:rFonts w:ascii="Times New Roman" w:hAnsi="Times New Roman" w:cs="Times New Roman"/>
          <w:lang w:val="es-ES"/>
        </w:rPr>
        <w:t>n las etnografías estas situaciones, banales y recurrentes, de comunicación involuntaria y desprovista de intencionalidad, nunca son analizadas como lo que son: la “información” que estas situaciones aportan al etnógrafo son plasmadas en el texto, pero sin ninguna referencia a la intensidad afectiva que las acompañan en la realidad. Esta “información”, a su vez, se coloca al mismo nivel que la otra información, la que surgió de la comunicación voluntaria e intencion</w:t>
      </w:r>
      <w:r w:rsidR="00470A09" w:rsidRPr="00180636">
        <w:rPr>
          <w:rFonts w:ascii="Times New Roman" w:hAnsi="Times New Roman" w:cs="Times New Roman"/>
          <w:lang w:val="es-ES"/>
        </w:rPr>
        <w:t>al (</w:t>
      </w:r>
      <w:r w:rsidR="00B76D75" w:rsidRPr="00180636">
        <w:rPr>
          <w:rFonts w:ascii="Times New Roman" w:hAnsi="Times New Roman" w:cs="Times New Roman"/>
          <w:lang w:val="es-ES"/>
        </w:rPr>
        <w:t xml:space="preserve">Zapata &amp; </w:t>
      </w:r>
      <w:proofErr w:type="spellStart"/>
      <w:r w:rsidR="00B76D75" w:rsidRPr="00180636">
        <w:rPr>
          <w:rFonts w:ascii="Times New Roman" w:hAnsi="Times New Roman" w:cs="Times New Roman"/>
          <w:lang w:val="es-ES"/>
        </w:rPr>
        <w:t>Genovesi</w:t>
      </w:r>
      <w:proofErr w:type="spellEnd"/>
      <w:r w:rsidR="00B76D75" w:rsidRPr="00180636">
        <w:rPr>
          <w:rFonts w:ascii="Times New Roman" w:hAnsi="Times New Roman" w:cs="Times New Roman"/>
          <w:lang w:val="es-ES"/>
        </w:rPr>
        <w:t xml:space="preserve">, 2013: </w:t>
      </w:r>
      <w:r w:rsidR="00180636" w:rsidRPr="00180636">
        <w:rPr>
          <w:rFonts w:ascii="Times New Roman" w:hAnsi="Times New Roman" w:cs="Times New Roman"/>
          <w:lang w:val="es-ES"/>
        </w:rPr>
        <w:t>65)</w:t>
      </w:r>
    </w:p>
    <w:p w:rsidR="002A6558" w:rsidRDefault="002A6558" w:rsidP="002A6558">
      <w:pPr>
        <w:spacing w:line="360" w:lineRule="auto"/>
        <w:jc w:val="both"/>
        <w:rPr>
          <w:rFonts w:ascii="Times New Roman" w:hAnsi="Times New Roman" w:cs="Times New Roman"/>
          <w:sz w:val="24"/>
          <w:lang w:val="es-ES"/>
        </w:rPr>
      </w:pPr>
      <w:r>
        <w:rPr>
          <w:rFonts w:ascii="Times New Roman" w:hAnsi="Times New Roman" w:cs="Times New Roman"/>
          <w:sz w:val="24"/>
          <w:lang w:val="es-ES"/>
        </w:rPr>
        <w:t>Por eso mismo me interesa recuperar este aspecto, en tanto llegar hasta el penal, entrar allí y atravesar las diferentes puertas de seguridad que constantemente se abren y cierran</w:t>
      </w:r>
      <w:r w:rsidR="00CF7709">
        <w:rPr>
          <w:rFonts w:ascii="Times New Roman" w:hAnsi="Times New Roman" w:cs="Times New Roman"/>
          <w:sz w:val="24"/>
          <w:lang w:val="es-ES"/>
        </w:rPr>
        <w:t>,</w:t>
      </w:r>
      <w:r>
        <w:rPr>
          <w:rFonts w:ascii="Times New Roman" w:hAnsi="Times New Roman" w:cs="Times New Roman"/>
          <w:sz w:val="24"/>
          <w:lang w:val="es-ES"/>
        </w:rPr>
        <w:t xml:space="preserve"> aportan muchos datos sobre el contexto en el que los estudiantes privados de su libertad viven su cotidianeidad. Asimismo, “dejarse afectar” por todo aquello que uno como investigador y como humano observa, huele, escucha y siente al estar dentro de la unidad penitenciaria</w:t>
      </w:r>
      <w:r w:rsidR="00BA47F6">
        <w:rPr>
          <w:rFonts w:ascii="Times New Roman" w:hAnsi="Times New Roman" w:cs="Times New Roman"/>
          <w:sz w:val="24"/>
          <w:lang w:val="es-ES"/>
        </w:rPr>
        <w:t xml:space="preserve"> (incluso cuando sólo se accede a la parte “mostrable” del penal)</w:t>
      </w:r>
      <w:r>
        <w:rPr>
          <w:rFonts w:ascii="Times New Roman" w:hAnsi="Times New Roman" w:cs="Times New Roman"/>
          <w:sz w:val="24"/>
          <w:lang w:val="es-ES"/>
        </w:rPr>
        <w:t xml:space="preserve"> hace al recorrido de la investigación. Por eso es que muchas veces, resulta muy complejo hablar objetivamente, abstraerse de</w:t>
      </w:r>
      <w:r w:rsidR="00DC5E88">
        <w:rPr>
          <w:rFonts w:ascii="Times New Roman" w:hAnsi="Times New Roman" w:cs="Times New Roman"/>
          <w:sz w:val="24"/>
          <w:lang w:val="es-ES"/>
        </w:rPr>
        <w:t xml:space="preserve"> nuestro</w:t>
      </w:r>
      <w:r>
        <w:rPr>
          <w:rFonts w:ascii="Times New Roman" w:hAnsi="Times New Roman" w:cs="Times New Roman"/>
          <w:sz w:val="24"/>
          <w:lang w:val="es-ES"/>
        </w:rPr>
        <w:t xml:space="preserve"> objeto de estudio. </w:t>
      </w:r>
    </w:p>
    <w:p w:rsidR="002A6558" w:rsidRDefault="00035BA0" w:rsidP="002A6558">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Por eso fue una decisión metodológica el hecho de concurrir </w:t>
      </w:r>
      <w:r w:rsidR="00BA47F6">
        <w:rPr>
          <w:rFonts w:ascii="Times New Roman" w:hAnsi="Times New Roman" w:cs="Times New Roman"/>
          <w:sz w:val="24"/>
          <w:lang w:val="es-ES"/>
        </w:rPr>
        <w:t>a la unidad penitenciaria</w:t>
      </w:r>
      <w:r>
        <w:rPr>
          <w:rFonts w:ascii="Times New Roman" w:hAnsi="Times New Roman" w:cs="Times New Roman"/>
          <w:sz w:val="24"/>
          <w:lang w:val="es-ES"/>
        </w:rPr>
        <w:t xml:space="preserve"> en horas de clases para observar a los estudiantes y el contexto en el que se encuentran inmersos, antes de comenzar con las entrevistas o los acercamientos formales. Bajo el rol de ayudante de cátedra, </w:t>
      </w:r>
      <w:r w:rsidR="00BA47F6">
        <w:rPr>
          <w:rFonts w:ascii="Times New Roman" w:hAnsi="Times New Roman" w:cs="Times New Roman"/>
          <w:sz w:val="24"/>
          <w:lang w:val="es-ES"/>
        </w:rPr>
        <w:t>participé de</w:t>
      </w:r>
      <w:r>
        <w:rPr>
          <w:rFonts w:ascii="Times New Roman" w:hAnsi="Times New Roman" w:cs="Times New Roman"/>
          <w:sz w:val="24"/>
          <w:lang w:val="es-ES"/>
        </w:rPr>
        <w:t xml:space="preserve"> las clases del Taller de Comprensión y Producción de Textos II, lo que me permitió observarlos en su cotidianeidad de cursadas. Sin embargo allí vi, escuché y sentí muchas cosas que me dieron el marco para comenzar a pensar desde dónde, para qué y para quiénes estoy pensando esta investigación. </w:t>
      </w:r>
    </w:p>
    <w:p w:rsidR="000B5197" w:rsidRPr="00096284" w:rsidRDefault="00096284" w:rsidP="000B5197">
      <w:pPr>
        <w:spacing w:line="360" w:lineRule="auto"/>
        <w:jc w:val="both"/>
        <w:rPr>
          <w:rFonts w:ascii="Times New Roman" w:hAnsi="Times New Roman" w:cs="Times New Roman"/>
          <w:b/>
          <w:sz w:val="24"/>
          <w:lang w:val="es-ES"/>
        </w:rPr>
      </w:pPr>
      <w:r w:rsidRPr="00096284">
        <w:rPr>
          <w:rFonts w:ascii="Times New Roman" w:hAnsi="Times New Roman" w:cs="Times New Roman"/>
          <w:b/>
          <w:sz w:val="24"/>
          <w:lang w:val="es-ES"/>
        </w:rPr>
        <w:t>Conclusiones: educación ¿Por qué y para qué?</w:t>
      </w:r>
    </w:p>
    <w:p w:rsidR="004111F5" w:rsidRDefault="004111F5" w:rsidP="00384FF4">
      <w:pPr>
        <w:spacing w:line="360" w:lineRule="auto"/>
        <w:jc w:val="both"/>
        <w:rPr>
          <w:rFonts w:ascii="Times New Roman" w:hAnsi="Times New Roman" w:cs="Times New Roman"/>
          <w:sz w:val="24"/>
        </w:rPr>
      </w:pPr>
      <w:r>
        <w:rPr>
          <w:rFonts w:ascii="Times New Roman" w:hAnsi="Times New Roman" w:cs="Times New Roman"/>
          <w:sz w:val="24"/>
        </w:rPr>
        <w:t>Me interesa retomar la pregunta de por qué y para qué la educación en contextos de encierro, en tanto este artículo ha pretendido introducir algunas de las cuestiones iniciales a las que, como investigadora, me he enfrentado. Sin lugar a dudas, me he convencido</w:t>
      </w:r>
      <w:r w:rsidR="00EF0744">
        <w:rPr>
          <w:rFonts w:ascii="Times New Roman" w:hAnsi="Times New Roman" w:cs="Times New Roman"/>
          <w:sz w:val="24"/>
        </w:rPr>
        <w:t xml:space="preserve">, a </w:t>
      </w:r>
      <w:r w:rsidR="00EF0744">
        <w:rPr>
          <w:rFonts w:ascii="Times New Roman" w:hAnsi="Times New Roman" w:cs="Times New Roman"/>
          <w:sz w:val="24"/>
        </w:rPr>
        <w:lastRenderedPageBreak/>
        <w:t xml:space="preserve">partir de las entrevistas y observaciones realizadas en el marco de mi investigación de grado y </w:t>
      </w:r>
      <w:r w:rsidR="00470A09">
        <w:rPr>
          <w:rFonts w:ascii="Times New Roman" w:hAnsi="Times New Roman" w:cs="Times New Roman"/>
          <w:sz w:val="24"/>
        </w:rPr>
        <w:t xml:space="preserve">el inicio de la de </w:t>
      </w:r>
      <w:r w:rsidR="00EF0744">
        <w:rPr>
          <w:rFonts w:ascii="Times New Roman" w:hAnsi="Times New Roman" w:cs="Times New Roman"/>
          <w:sz w:val="24"/>
        </w:rPr>
        <w:t>posgrado,</w:t>
      </w:r>
      <w:r>
        <w:rPr>
          <w:rFonts w:ascii="Times New Roman" w:hAnsi="Times New Roman" w:cs="Times New Roman"/>
          <w:sz w:val="24"/>
        </w:rPr>
        <w:t xml:space="preserve"> que la educación es una herramienta de transformación, que logra modificar la trayectoria de estos estudiantes privados de su libertad tanto dentro del penal como en su construcción de futuro por fuera de él. </w:t>
      </w:r>
    </w:p>
    <w:p w:rsidR="00EF0744" w:rsidRPr="00EF0744" w:rsidRDefault="00EF0744" w:rsidP="00EF0744">
      <w:pPr>
        <w:spacing w:line="360" w:lineRule="auto"/>
        <w:ind w:left="708"/>
        <w:jc w:val="both"/>
        <w:rPr>
          <w:rFonts w:ascii="Times New Roman" w:hAnsi="Times New Roman" w:cs="Times New Roman"/>
        </w:rPr>
      </w:pPr>
      <w:r w:rsidRPr="00EF0744">
        <w:rPr>
          <w:rFonts w:ascii="Times New Roman" w:hAnsi="Times New Roman" w:cs="Times New Roman"/>
        </w:rPr>
        <w:t xml:space="preserve">¿La carrera qué fue lo que hizo en mí? ¿Qué hizo en mí la facultad? Y, yo te digo que generó un hombre nuevo. Creo que no me ubico en el mundo sin esta experiencia de vida, y hoy soy profesor y tengo mis alumnos, gano mi sueldo y hago lo que me gusta. </w:t>
      </w:r>
      <w:proofErr w:type="spellStart"/>
      <w:r w:rsidRPr="00EF0744">
        <w:rPr>
          <w:rFonts w:ascii="Times New Roman" w:hAnsi="Times New Roman" w:cs="Times New Roman"/>
        </w:rPr>
        <w:t>Imaginate</w:t>
      </w:r>
      <w:proofErr w:type="spellEnd"/>
      <w:r w:rsidRPr="00EF0744">
        <w:rPr>
          <w:rFonts w:ascii="Times New Roman" w:hAnsi="Times New Roman" w:cs="Times New Roman"/>
        </w:rPr>
        <w:t xml:space="preserve"> que eso para mí es un sueño, valió la pena haber luchado diez años, haber dejado parte de mi juventud y algunas cuestiones físicas también, porque ese lugar –del cual no quiero hablar- es demasiado violento para el cuerpo, como lo explica Foucault. Me liberé a través del conocimiento; del apoyo humano de todos los que interactuaron conmigo</w:t>
      </w:r>
      <w:r>
        <w:rPr>
          <w:rStyle w:val="Refdenotaalpie"/>
          <w:rFonts w:ascii="Times New Roman" w:hAnsi="Times New Roman" w:cs="Times New Roman"/>
        </w:rPr>
        <w:footnoteReference w:id="3"/>
      </w:r>
      <w:r w:rsidRPr="00EF0744">
        <w:rPr>
          <w:rFonts w:ascii="Times New Roman" w:hAnsi="Times New Roman" w:cs="Times New Roman"/>
        </w:rPr>
        <w:t>.</w:t>
      </w:r>
    </w:p>
    <w:p w:rsidR="00EA19C5" w:rsidRDefault="004111F5" w:rsidP="00384FF4">
      <w:pPr>
        <w:spacing w:line="360" w:lineRule="auto"/>
        <w:jc w:val="both"/>
        <w:rPr>
          <w:rFonts w:ascii="Times New Roman" w:hAnsi="Times New Roman" w:cs="Times New Roman"/>
          <w:sz w:val="24"/>
        </w:rPr>
      </w:pPr>
      <w:r>
        <w:rPr>
          <w:rFonts w:ascii="Times New Roman" w:hAnsi="Times New Roman" w:cs="Times New Roman"/>
          <w:sz w:val="24"/>
        </w:rPr>
        <w:t>N</w:t>
      </w:r>
      <w:r w:rsidR="00384FF4" w:rsidRPr="00384FF4">
        <w:rPr>
          <w:rFonts w:ascii="Times New Roman" w:hAnsi="Times New Roman" w:cs="Times New Roman"/>
          <w:sz w:val="24"/>
        </w:rPr>
        <w:t>o debe</w:t>
      </w:r>
      <w:r>
        <w:rPr>
          <w:rFonts w:ascii="Times New Roman" w:hAnsi="Times New Roman" w:cs="Times New Roman"/>
          <w:sz w:val="24"/>
        </w:rPr>
        <w:t>mos</w:t>
      </w:r>
      <w:r w:rsidR="00384FF4" w:rsidRPr="00384FF4">
        <w:rPr>
          <w:rFonts w:ascii="Times New Roman" w:hAnsi="Times New Roman" w:cs="Times New Roman"/>
          <w:sz w:val="24"/>
        </w:rPr>
        <w:t xml:space="preserve"> perder </w:t>
      </w:r>
      <w:r w:rsidR="00C3730F">
        <w:rPr>
          <w:rFonts w:ascii="Times New Roman" w:hAnsi="Times New Roman" w:cs="Times New Roman"/>
          <w:sz w:val="24"/>
        </w:rPr>
        <w:t>el</w:t>
      </w:r>
      <w:r w:rsidR="00384FF4" w:rsidRPr="00384FF4">
        <w:rPr>
          <w:rFonts w:ascii="Times New Roman" w:hAnsi="Times New Roman" w:cs="Times New Roman"/>
          <w:sz w:val="24"/>
        </w:rPr>
        <w:t xml:space="preserve"> </w:t>
      </w:r>
      <w:r w:rsidR="00C3730F">
        <w:rPr>
          <w:rFonts w:ascii="Times New Roman" w:hAnsi="Times New Roman" w:cs="Times New Roman"/>
          <w:sz w:val="24"/>
        </w:rPr>
        <w:t>foco sobre</w:t>
      </w:r>
      <w:r w:rsidR="00384FF4" w:rsidRPr="00384FF4">
        <w:rPr>
          <w:rFonts w:ascii="Times New Roman" w:hAnsi="Times New Roman" w:cs="Times New Roman"/>
          <w:sz w:val="24"/>
        </w:rPr>
        <w:t xml:space="preserve"> la importancia que la educación tiene para todo ser humano; dentro y fuera del penal. Sin embargo, tampoco debemos olvidar que el derecho a la educación es uno más de los muchos derechos que se encuentran violados y vulnerados dentro de las instituciones de encierro punitivo</w:t>
      </w:r>
      <w:r w:rsidR="00EF0744">
        <w:rPr>
          <w:rFonts w:ascii="Times New Roman" w:hAnsi="Times New Roman" w:cs="Times New Roman"/>
          <w:sz w:val="24"/>
        </w:rPr>
        <w:t xml:space="preserve"> y que nosotros, desde nuestro lugar de docentes-investigadores</w:t>
      </w:r>
      <w:r w:rsidR="00CF7709">
        <w:rPr>
          <w:rFonts w:ascii="Times New Roman" w:hAnsi="Times New Roman" w:cs="Times New Roman"/>
          <w:sz w:val="24"/>
        </w:rPr>
        <w:t xml:space="preserve">, </w:t>
      </w:r>
      <w:r w:rsidR="00EF0744">
        <w:rPr>
          <w:rFonts w:ascii="Times New Roman" w:hAnsi="Times New Roman" w:cs="Times New Roman"/>
          <w:sz w:val="24"/>
        </w:rPr>
        <w:t xml:space="preserve">debemos revisar y perfeccionar </w:t>
      </w:r>
      <w:r w:rsidR="00470A09">
        <w:rPr>
          <w:rFonts w:ascii="Times New Roman" w:hAnsi="Times New Roman" w:cs="Times New Roman"/>
          <w:sz w:val="24"/>
        </w:rPr>
        <w:t xml:space="preserve">este tipo de </w:t>
      </w:r>
      <w:r w:rsidR="00EF0744">
        <w:rPr>
          <w:rFonts w:ascii="Times New Roman" w:hAnsi="Times New Roman" w:cs="Times New Roman"/>
          <w:sz w:val="24"/>
        </w:rPr>
        <w:t>experiencia</w:t>
      </w:r>
      <w:r w:rsidR="00470A09">
        <w:rPr>
          <w:rFonts w:ascii="Times New Roman" w:hAnsi="Times New Roman" w:cs="Times New Roman"/>
          <w:sz w:val="24"/>
        </w:rPr>
        <w:t>s</w:t>
      </w:r>
      <w:r w:rsidR="00EF0744">
        <w:rPr>
          <w:rFonts w:ascii="Times New Roman" w:hAnsi="Times New Roman" w:cs="Times New Roman"/>
          <w:sz w:val="24"/>
        </w:rPr>
        <w:t xml:space="preserve"> para lograr que cada estudiante que lo desee, pueda acceder a la educación universitaria</w:t>
      </w:r>
      <w:r>
        <w:rPr>
          <w:rFonts w:ascii="Times New Roman" w:hAnsi="Times New Roman" w:cs="Times New Roman"/>
          <w:sz w:val="24"/>
        </w:rPr>
        <w:t>.</w:t>
      </w:r>
    </w:p>
    <w:p w:rsidR="00384FF4" w:rsidRPr="00384FF4" w:rsidRDefault="00EA19C5" w:rsidP="00384FF4">
      <w:pPr>
        <w:spacing w:line="360" w:lineRule="auto"/>
        <w:jc w:val="both"/>
        <w:rPr>
          <w:rFonts w:ascii="Times New Roman" w:hAnsi="Times New Roman" w:cs="Times New Roman"/>
          <w:sz w:val="24"/>
        </w:rPr>
      </w:pPr>
      <w:r>
        <w:rPr>
          <w:rFonts w:ascii="Times New Roman" w:hAnsi="Times New Roman" w:cs="Times New Roman"/>
          <w:sz w:val="24"/>
        </w:rPr>
        <w:t>La educación es diálogo, es encuentro y es transformación. Por eso mismo es que resulta una herramienta clave para las personas que se encuentran privadas de su libertad ambulatoria. La educación es la posibilidad de construcción</w:t>
      </w:r>
      <w:r w:rsidR="00CF7709">
        <w:rPr>
          <w:rFonts w:ascii="Times New Roman" w:hAnsi="Times New Roman" w:cs="Times New Roman"/>
          <w:sz w:val="24"/>
        </w:rPr>
        <w:t xml:space="preserve"> y</w:t>
      </w:r>
      <w:r>
        <w:rPr>
          <w:rFonts w:ascii="Times New Roman" w:hAnsi="Times New Roman" w:cs="Times New Roman"/>
          <w:sz w:val="24"/>
        </w:rPr>
        <w:t xml:space="preserve"> de proyección que la entrada al penal les arranca. Tal y como lo expresa Freire, </w:t>
      </w:r>
      <w:r w:rsidR="004111F5">
        <w:rPr>
          <w:rFonts w:ascii="Times New Roman" w:hAnsi="Times New Roman" w:cs="Times New Roman"/>
          <w:sz w:val="24"/>
        </w:rPr>
        <w:t xml:space="preserve"> </w:t>
      </w:r>
    </w:p>
    <w:p w:rsidR="00EF0744" w:rsidRPr="00EF0744" w:rsidRDefault="00EA19C5" w:rsidP="00EF0744">
      <w:pPr>
        <w:spacing w:line="360" w:lineRule="auto"/>
        <w:ind w:left="708"/>
        <w:jc w:val="both"/>
        <w:rPr>
          <w:rFonts w:ascii="Times New Roman" w:hAnsi="Times New Roman" w:cs="Times New Roman"/>
        </w:rPr>
      </w:pPr>
      <w:r>
        <w:rPr>
          <w:rFonts w:ascii="Times New Roman" w:hAnsi="Times New Roman" w:cs="Times New Roman"/>
        </w:rPr>
        <w:t>D</w:t>
      </w:r>
      <w:r w:rsidR="00EF0744" w:rsidRPr="00EF0744">
        <w:rPr>
          <w:rFonts w:ascii="Times New Roman" w:hAnsi="Times New Roman" w:cs="Times New Roman"/>
        </w:rPr>
        <w:t>ecir la palabra es transformar la realidad. Y es por ello también por lo que el decir la palabra no es privilegio de algunos, sino derecho fundamental y básico de todos los hombres (…)  Pero, a la vez, nadie dice la palabra solo. Decirla significa decirla para los otros. Decirla significa necesariamente un encuentro de los hombres. Por eso, la verdadera educación es diálogo. Y este encuentro no puede darse en el vacío, sino que se da en situaciones concretas, de orden social, económico, político (1997; 10).</w:t>
      </w:r>
    </w:p>
    <w:p w:rsidR="00384FF4" w:rsidRDefault="00CF7709" w:rsidP="00EA19C5">
      <w:pPr>
        <w:spacing w:line="360" w:lineRule="auto"/>
        <w:jc w:val="both"/>
        <w:rPr>
          <w:rFonts w:ascii="Times New Roman" w:hAnsi="Times New Roman" w:cs="Times New Roman"/>
          <w:sz w:val="24"/>
          <w:lang w:val="es-ES"/>
        </w:rPr>
      </w:pPr>
      <w:r>
        <w:rPr>
          <w:rFonts w:ascii="Times New Roman" w:hAnsi="Times New Roman" w:cs="Times New Roman"/>
          <w:sz w:val="24"/>
          <w:lang w:val="es-ES"/>
        </w:rPr>
        <w:lastRenderedPageBreak/>
        <w:t xml:space="preserve">Entonces, nuevamente, </w:t>
      </w:r>
      <w:r w:rsidR="00EA19C5">
        <w:rPr>
          <w:rFonts w:ascii="Times New Roman" w:hAnsi="Times New Roman" w:cs="Times New Roman"/>
          <w:sz w:val="24"/>
          <w:lang w:val="es-ES"/>
        </w:rPr>
        <w:t xml:space="preserve">¿Por qué la educación en contextos de encierro? Porque </w:t>
      </w:r>
      <w:r w:rsidR="00C3730F">
        <w:rPr>
          <w:rFonts w:ascii="Times New Roman" w:hAnsi="Times New Roman" w:cs="Times New Roman"/>
          <w:sz w:val="24"/>
          <w:lang w:val="es-ES"/>
        </w:rPr>
        <w:t>estoy convencida</w:t>
      </w:r>
      <w:r w:rsidR="00EA19C5">
        <w:rPr>
          <w:rFonts w:ascii="Times New Roman" w:hAnsi="Times New Roman" w:cs="Times New Roman"/>
          <w:sz w:val="24"/>
          <w:lang w:val="es-ES"/>
        </w:rPr>
        <w:t xml:space="preserve"> –y lo </w:t>
      </w:r>
      <w:r w:rsidR="00C3730F">
        <w:rPr>
          <w:rFonts w:ascii="Times New Roman" w:hAnsi="Times New Roman" w:cs="Times New Roman"/>
          <w:sz w:val="24"/>
          <w:lang w:val="es-ES"/>
        </w:rPr>
        <w:t>veo</w:t>
      </w:r>
      <w:r w:rsidR="00EA19C5">
        <w:rPr>
          <w:rFonts w:ascii="Times New Roman" w:hAnsi="Times New Roman" w:cs="Times New Roman"/>
          <w:sz w:val="24"/>
          <w:lang w:val="es-ES"/>
        </w:rPr>
        <w:t xml:space="preserve">, cada vez que </w:t>
      </w:r>
      <w:r w:rsidR="00C3730F">
        <w:rPr>
          <w:rFonts w:ascii="Times New Roman" w:hAnsi="Times New Roman" w:cs="Times New Roman"/>
          <w:sz w:val="24"/>
          <w:lang w:val="es-ES"/>
        </w:rPr>
        <w:t>me acerco</w:t>
      </w:r>
      <w:r w:rsidR="00EA19C5">
        <w:rPr>
          <w:rFonts w:ascii="Times New Roman" w:hAnsi="Times New Roman" w:cs="Times New Roman"/>
          <w:sz w:val="24"/>
          <w:lang w:val="es-ES"/>
        </w:rPr>
        <w:t xml:space="preserve"> al penal- que la educación es una posibilidad para </w:t>
      </w:r>
      <w:r w:rsidR="00B05AA2">
        <w:rPr>
          <w:rFonts w:ascii="Times New Roman" w:hAnsi="Times New Roman" w:cs="Times New Roman"/>
          <w:sz w:val="24"/>
          <w:lang w:val="es-ES"/>
        </w:rPr>
        <w:t>aquellos, en su mayoría</w:t>
      </w:r>
      <w:r w:rsidR="00EA19C5">
        <w:rPr>
          <w:rFonts w:ascii="Times New Roman" w:hAnsi="Times New Roman" w:cs="Times New Roman"/>
          <w:sz w:val="24"/>
          <w:lang w:val="es-ES"/>
        </w:rPr>
        <w:t xml:space="preserve"> jóvenes de clases populares y con miles de derechos vulnerados</w:t>
      </w:r>
      <w:r w:rsidR="00B05AA2">
        <w:rPr>
          <w:rFonts w:ascii="Times New Roman" w:hAnsi="Times New Roman" w:cs="Times New Roman"/>
          <w:sz w:val="24"/>
          <w:lang w:val="es-ES"/>
        </w:rPr>
        <w:t>,</w:t>
      </w:r>
      <w:r w:rsidR="00EA19C5">
        <w:rPr>
          <w:rFonts w:ascii="Times New Roman" w:hAnsi="Times New Roman" w:cs="Times New Roman"/>
          <w:sz w:val="24"/>
          <w:lang w:val="es-ES"/>
        </w:rPr>
        <w:t xml:space="preserve"> de encontrar en el conocimiento la posi</w:t>
      </w:r>
      <w:r w:rsidR="00B05AA2">
        <w:rPr>
          <w:rFonts w:ascii="Times New Roman" w:hAnsi="Times New Roman" w:cs="Times New Roman"/>
          <w:sz w:val="24"/>
          <w:lang w:val="es-ES"/>
        </w:rPr>
        <w:t>bilidad de transformación que el</w:t>
      </w:r>
      <w:r w:rsidR="00EA19C5">
        <w:rPr>
          <w:rFonts w:ascii="Times New Roman" w:hAnsi="Times New Roman" w:cs="Times New Roman"/>
          <w:sz w:val="24"/>
          <w:lang w:val="es-ES"/>
        </w:rPr>
        <w:t xml:space="preserve"> contexto sociocultural les neg</w:t>
      </w:r>
      <w:r w:rsidR="00470A09">
        <w:rPr>
          <w:rFonts w:ascii="Times New Roman" w:hAnsi="Times New Roman" w:cs="Times New Roman"/>
          <w:sz w:val="24"/>
          <w:lang w:val="es-ES"/>
        </w:rPr>
        <w:t>ó, desde su nacimiento ¿Para qué</w:t>
      </w:r>
      <w:r w:rsidR="00EA19C5">
        <w:rPr>
          <w:rFonts w:ascii="Times New Roman" w:hAnsi="Times New Roman" w:cs="Times New Roman"/>
          <w:sz w:val="24"/>
          <w:lang w:val="es-ES"/>
        </w:rPr>
        <w:t xml:space="preserve">? Para </w:t>
      </w:r>
      <w:bookmarkStart w:id="0" w:name="_GoBack"/>
      <w:bookmarkEnd w:id="0"/>
      <w:r w:rsidR="00EA19C5">
        <w:rPr>
          <w:rFonts w:ascii="Times New Roman" w:hAnsi="Times New Roman" w:cs="Times New Roman"/>
          <w:sz w:val="24"/>
          <w:lang w:val="es-ES"/>
        </w:rPr>
        <w:t xml:space="preserve">empezar a pensar en </w:t>
      </w:r>
      <w:r w:rsidR="00470A09">
        <w:rPr>
          <w:rFonts w:ascii="Times New Roman" w:hAnsi="Times New Roman" w:cs="Times New Roman"/>
          <w:sz w:val="24"/>
          <w:lang w:val="es-ES"/>
        </w:rPr>
        <w:t>reemplazar</w:t>
      </w:r>
      <w:r w:rsidR="00EA19C5">
        <w:rPr>
          <w:rFonts w:ascii="Times New Roman" w:hAnsi="Times New Roman" w:cs="Times New Roman"/>
          <w:sz w:val="24"/>
          <w:lang w:val="es-ES"/>
        </w:rPr>
        <w:t xml:space="preserve"> las políticas de seguridad y control</w:t>
      </w:r>
      <w:r w:rsidR="00470A09">
        <w:rPr>
          <w:rFonts w:ascii="Times New Roman" w:hAnsi="Times New Roman" w:cs="Times New Roman"/>
          <w:sz w:val="24"/>
          <w:lang w:val="es-ES"/>
        </w:rPr>
        <w:t xml:space="preserve"> (que lo único que han logrado </w:t>
      </w:r>
      <w:r>
        <w:rPr>
          <w:rFonts w:ascii="Times New Roman" w:hAnsi="Times New Roman" w:cs="Times New Roman"/>
          <w:sz w:val="24"/>
          <w:lang w:val="es-ES"/>
        </w:rPr>
        <w:t>hasta la actualidad ha sido super</w:t>
      </w:r>
      <w:r w:rsidR="00470A09">
        <w:rPr>
          <w:rFonts w:ascii="Times New Roman" w:hAnsi="Times New Roman" w:cs="Times New Roman"/>
          <w:sz w:val="24"/>
          <w:lang w:val="es-ES"/>
        </w:rPr>
        <w:t>poblar las cárceles)</w:t>
      </w:r>
      <w:r w:rsidR="00EA19C5">
        <w:rPr>
          <w:rFonts w:ascii="Times New Roman" w:hAnsi="Times New Roman" w:cs="Times New Roman"/>
          <w:sz w:val="24"/>
          <w:lang w:val="es-ES"/>
        </w:rPr>
        <w:t xml:space="preserve"> por políticas educativas, de inclusión y contención.</w:t>
      </w:r>
    </w:p>
    <w:p w:rsidR="00EA19C5" w:rsidRDefault="00EA19C5" w:rsidP="00EA19C5">
      <w:pPr>
        <w:spacing w:line="360" w:lineRule="auto"/>
        <w:jc w:val="both"/>
        <w:rPr>
          <w:rFonts w:ascii="Times New Roman" w:hAnsi="Times New Roman" w:cs="Times New Roman"/>
          <w:sz w:val="24"/>
          <w:lang w:val="es-ES"/>
        </w:rPr>
      </w:pPr>
    </w:p>
    <w:p w:rsidR="006C0DA7" w:rsidRPr="00096284" w:rsidRDefault="00096284" w:rsidP="000C7439">
      <w:pPr>
        <w:spacing w:line="360" w:lineRule="auto"/>
        <w:jc w:val="both"/>
        <w:rPr>
          <w:rFonts w:ascii="Times New Roman" w:hAnsi="Times New Roman" w:cs="Times New Roman"/>
          <w:b/>
          <w:sz w:val="24"/>
        </w:rPr>
      </w:pPr>
      <w:r>
        <w:rPr>
          <w:rFonts w:ascii="Times New Roman" w:hAnsi="Times New Roman" w:cs="Times New Roman"/>
          <w:b/>
          <w:sz w:val="24"/>
        </w:rPr>
        <w:t>Bibliografía</w:t>
      </w:r>
    </w:p>
    <w:p w:rsidR="006C0DA7" w:rsidRDefault="006C0DA7" w:rsidP="006C0DA7">
      <w:pPr>
        <w:spacing w:line="360" w:lineRule="auto"/>
        <w:jc w:val="both"/>
        <w:rPr>
          <w:rFonts w:ascii="Times New Roman" w:hAnsi="Times New Roman" w:cs="Times New Roman"/>
          <w:bCs/>
          <w:sz w:val="24"/>
          <w:lang w:val="es-ES_tradnl"/>
        </w:rPr>
      </w:pPr>
      <w:r>
        <w:rPr>
          <w:rFonts w:ascii="Times New Roman" w:hAnsi="Times New Roman" w:cs="Times New Roman"/>
          <w:sz w:val="24"/>
        </w:rPr>
        <w:t>AA.VV. (2</w:t>
      </w:r>
      <w:r w:rsidRPr="006C0DA7">
        <w:rPr>
          <w:rFonts w:ascii="Times New Roman" w:hAnsi="Times New Roman" w:cs="Times New Roman"/>
          <w:sz w:val="24"/>
        </w:rPr>
        <w:t>013) “</w:t>
      </w:r>
      <w:r w:rsidRPr="006C0DA7">
        <w:rPr>
          <w:rFonts w:ascii="Times New Roman" w:hAnsi="Times New Roman" w:cs="Times New Roman"/>
          <w:bCs/>
          <w:sz w:val="24"/>
          <w:lang w:val="es-ES_tradnl"/>
        </w:rPr>
        <w:t>La FPyCS. Recorrido en cárceles. Defendiendo el Derecho a la Educación</w:t>
      </w:r>
      <w:r>
        <w:rPr>
          <w:rFonts w:ascii="Times New Roman" w:hAnsi="Times New Roman" w:cs="Times New Roman"/>
          <w:bCs/>
          <w:sz w:val="24"/>
          <w:lang w:val="es-ES_tradnl"/>
        </w:rPr>
        <w:t xml:space="preserve">”. La Plata: Secretaría de Derechos Humanos de la Facultad de Periodismo y Comunicación Social. </w:t>
      </w:r>
    </w:p>
    <w:p w:rsidR="007C3E9F" w:rsidRDefault="007C3E9F" w:rsidP="006C0DA7">
      <w:pPr>
        <w:spacing w:line="360" w:lineRule="auto"/>
        <w:jc w:val="both"/>
        <w:rPr>
          <w:rFonts w:ascii="Times New Roman" w:hAnsi="Times New Roman" w:cs="Times New Roman"/>
          <w:bCs/>
          <w:sz w:val="24"/>
        </w:rPr>
      </w:pPr>
      <w:proofErr w:type="spellStart"/>
      <w:r w:rsidRPr="007C3E9F">
        <w:rPr>
          <w:rFonts w:ascii="Times New Roman" w:hAnsi="Times New Roman" w:cs="Times New Roman"/>
          <w:bCs/>
          <w:sz w:val="24"/>
        </w:rPr>
        <w:t>Daroqui</w:t>
      </w:r>
      <w:proofErr w:type="spellEnd"/>
      <w:r w:rsidRPr="007C3E9F">
        <w:rPr>
          <w:rFonts w:ascii="Times New Roman" w:hAnsi="Times New Roman" w:cs="Times New Roman"/>
          <w:bCs/>
          <w:sz w:val="24"/>
        </w:rPr>
        <w:t xml:space="preserve">, A. (2000). “La cárcel en la universidad”, en Marcela </w:t>
      </w:r>
      <w:proofErr w:type="spellStart"/>
      <w:r w:rsidRPr="007C3E9F">
        <w:rPr>
          <w:rFonts w:ascii="Times New Roman" w:hAnsi="Times New Roman" w:cs="Times New Roman"/>
          <w:bCs/>
          <w:sz w:val="24"/>
        </w:rPr>
        <w:t>Nari</w:t>
      </w:r>
      <w:proofErr w:type="spellEnd"/>
      <w:r w:rsidRPr="007C3E9F">
        <w:rPr>
          <w:rFonts w:ascii="Times New Roman" w:hAnsi="Times New Roman" w:cs="Times New Roman"/>
          <w:bCs/>
          <w:sz w:val="24"/>
        </w:rPr>
        <w:t xml:space="preserve"> y Andrea Fabre (</w:t>
      </w:r>
      <w:proofErr w:type="spellStart"/>
      <w:r w:rsidRPr="007C3E9F">
        <w:rPr>
          <w:rFonts w:ascii="Times New Roman" w:hAnsi="Times New Roman" w:cs="Times New Roman"/>
          <w:bCs/>
          <w:sz w:val="24"/>
        </w:rPr>
        <w:t>comps</w:t>
      </w:r>
      <w:proofErr w:type="spellEnd"/>
      <w:r w:rsidRPr="007C3E9F">
        <w:rPr>
          <w:rFonts w:ascii="Times New Roman" w:hAnsi="Times New Roman" w:cs="Times New Roman"/>
          <w:bCs/>
          <w:sz w:val="24"/>
        </w:rPr>
        <w:t xml:space="preserve">.). </w:t>
      </w:r>
      <w:r w:rsidRPr="007C3E9F">
        <w:rPr>
          <w:rFonts w:ascii="Times New Roman" w:hAnsi="Times New Roman" w:cs="Times New Roman"/>
          <w:bCs/>
          <w:i/>
          <w:iCs/>
          <w:sz w:val="24"/>
        </w:rPr>
        <w:t xml:space="preserve">Voces de mujeres encarceladas </w:t>
      </w:r>
      <w:r w:rsidRPr="007C3E9F">
        <w:rPr>
          <w:rFonts w:ascii="Times New Roman" w:hAnsi="Times New Roman" w:cs="Times New Roman"/>
          <w:bCs/>
          <w:sz w:val="24"/>
        </w:rPr>
        <w:t>(pp. 101-155). Buenos Aires: Catálogos.</w:t>
      </w:r>
    </w:p>
    <w:p w:rsidR="002C2FB7" w:rsidRDefault="002C2FB7" w:rsidP="006C0DA7">
      <w:pPr>
        <w:spacing w:line="360" w:lineRule="auto"/>
        <w:jc w:val="both"/>
        <w:rPr>
          <w:rFonts w:ascii="Times New Roman" w:hAnsi="Times New Roman" w:cs="Times New Roman"/>
          <w:bCs/>
          <w:sz w:val="24"/>
          <w:lang w:val="es-ES_tradnl"/>
        </w:rPr>
      </w:pPr>
      <w:r w:rsidRPr="002C2FB7">
        <w:rPr>
          <w:rFonts w:ascii="Times New Roman" w:hAnsi="Times New Roman" w:cs="Times New Roman"/>
          <w:bCs/>
          <w:sz w:val="24"/>
          <w:lang w:val="es-ES_tradnl"/>
        </w:rPr>
        <w:t>Freire, P. (1997). La educación como práctica de la libertad. Siglo XXI</w:t>
      </w:r>
    </w:p>
    <w:p w:rsidR="002C2FB7" w:rsidRDefault="002C2FB7" w:rsidP="006C0DA7">
      <w:pPr>
        <w:spacing w:line="360" w:lineRule="auto"/>
        <w:jc w:val="both"/>
        <w:rPr>
          <w:rFonts w:ascii="Times New Roman" w:hAnsi="Times New Roman" w:cs="Times New Roman"/>
          <w:bCs/>
          <w:sz w:val="24"/>
          <w:lang w:val="es-ES_tradnl"/>
        </w:rPr>
      </w:pPr>
      <w:r w:rsidRPr="002C2FB7">
        <w:rPr>
          <w:rFonts w:ascii="Times New Roman" w:hAnsi="Times New Roman" w:cs="Times New Roman"/>
          <w:bCs/>
          <w:sz w:val="24"/>
          <w:lang w:val="es-ES_tradnl"/>
        </w:rPr>
        <w:t>López, Y. (2016). Trabajo Integrador Final: “Comunicación Social desde los contextos de encierro. Desafíos y representaciones de acceder a una carrera de grado desde el penal”. La Plata: Facultad de Periodismo y Comunicación Social. Universidad Nacional de La Plata.</w:t>
      </w:r>
    </w:p>
    <w:p w:rsidR="002C2FB7" w:rsidRDefault="002C2FB7" w:rsidP="006C0DA7">
      <w:pPr>
        <w:spacing w:line="360" w:lineRule="auto"/>
        <w:jc w:val="both"/>
        <w:rPr>
          <w:rFonts w:ascii="Times New Roman" w:hAnsi="Times New Roman" w:cs="Times New Roman"/>
          <w:bCs/>
          <w:sz w:val="24"/>
          <w:lang w:val="es-ES_tradnl"/>
        </w:rPr>
      </w:pPr>
      <w:proofErr w:type="spellStart"/>
      <w:r w:rsidRPr="002C2FB7">
        <w:rPr>
          <w:rFonts w:ascii="Times New Roman" w:hAnsi="Times New Roman" w:cs="Times New Roman"/>
          <w:bCs/>
          <w:sz w:val="24"/>
          <w:lang w:val="es-ES_tradnl"/>
        </w:rPr>
        <w:t>Scarfó</w:t>
      </w:r>
      <w:proofErr w:type="spellEnd"/>
      <w:r w:rsidRPr="002C2FB7">
        <w:rPr>
          <w:rFonts w:ascii="Times New Roman" w:hAnsi="Times New Roman" w:cs="Times New Roman"/>
          <w:bCs/>
          <w:sz w:val="24"/>
          <w:lang w:val="es-ES_tradnl"/>
        </w:rPr>
        <w:t>, F. J., &amp;</w:t>
      </w:r>
      <w:r>
        <w:rPr>
          <w:rFonts w:ascii="Times New Roman" w:hAnsi="Times New Roman" w:cs="Times New Roman"/>
          <w:bCs/>
          <w:sz w:val="24"/>
          <w:lang w:val="es-ES_tradnl"/>
        </w:rPr>
        <w:t xml:space="preserve"> </w:t>
      </w:r>
      <w:proofErr w:type="spellStart"/>
      <w:r w:rsidRPr="002C2FB7">
        <w:rPr>
          <w:rFonts w:ascii="Times New Roman" w:hAnsi="Times New Roman" w:cs="Times New Roman"/>
          <w:bCs/>
          <w:sz w:val="24"/>
          <w:lang w:val="es-ES_tradnl"/>
        </w:rPr>
        <w:t>Aued</w:t>
      </w:r>
      <w:proofErr w:type="spellEnd"/>
      <w:r w:rsidRPr="002C2FB7">
        <w:rPr>
          <w:rFonts w:ascii="Times New Roman" w:hAnsi="Times New Roman" w:cs="Times New Roman"/>
          <w:bCs/>
          <w:sz w:val="24"/>
          <w:lang w:val="es-ES_tradnl"/>
        </w:rPr>
        <w:t xml:space="preserve">, V. (2013). “El derecho a la educación en las cárceles: abordaje situacional. Aportes para la reflexión sobre la educación como derecho humano en contextos de la cárcel”. Revista </w:t>
      </w:r>
      <w:proofErr w:type="spellStart"/>
      <w:r w:rsidRPr="002C2FB7">
        <w:rPr>
          <w:rFonts w:ascii="Times New Roman" w:hAnsi="Times New Roman" w:cs="Times New Roman"/>
          <w:bCs/>
          <w:sz w:val="24"/>
          <w:lang w:val="es-ES_tradnl"/>
        </w:rPr>
        <w:t>Eletrônica</w:t>
      </w:r>
      <w:proofErr w:type="spellEnd"/>
      <w:r w:rsidRPr="002C2FB7">
        <w:rPr>
          <w:rFonts w:ascii="Times New Roman" w:hAnsi="Times New Roman" w:cs="Times New Roman"/>
          <w:bCs/>
          <w:sz w:val="24"/>
          <w:lang w:val="es-ES_tradnl"/>
        </w:rPr>
        <w:t xml:space="preserve"> de Educação</w:t>
      </w:r>
      <w:proofErr w:type="gramStart"/>
      <w:r w:rsidRPr="002C2FB7">
        <w:rPr>
          <w:rFonts w:ascii="Times New Roman" w:hAnsi="Times New Roman" w:cs="Times New Roman"/>
          <w:bCs/>
          <w:sz w:val="24"/>
          <w:lang w:val="es-ES_tradnl"/>
        </w:rPr>
        <w:t>,7</w:t>
      </w:r>
      <w:proofErr w:type="gramEnd"/>
      <w:r w:rsidRPr="002C2FB7">
        <w:rPr>
          <w:rFonts w:ascii="Times New Roman" w:hAnsi="Times New Roman" w:cs="Times New Roman"/>
          <w:bCs/>
          <w:sz w:val="24"/>
          <w:lang w:val="es-ES_tradnl"/>
        </w:rPr>
        <w:t>(1), pp. 88-98.</w:t>
      </w:r>
    </w:p>
    <w:p w:rsidR="006C0DA7" w:rsidRDefault="004111F5" w:rsidP="006C0DA7">
      <w:pPr>
        <w:spacing w:line="360" w:lineRule="auto"/>
        <w:jc w:val="both"/>
        <w:rPr>
          <w:rFonts w:ascii="Times New Roman" w:hAnsi="Times New Roman" w:cs="Times New Roman"/>
          <w:bCs/>
          <w:sz w:val="24"/>
          <w:lang w:val="es-ES_tradnl"/>
        </w:rPr>
      </w:pPr>
      <w:r w:rsidRPr="004111F5">
        <w:rPr>
          <w:rFonts w:ascii="Times New Roman" w:hAnsi="Times New Roman" w:cs="Times New Roman"/>
          <w:bCs/>
          <w:sz w:val="24"/>
          <w:lang w:val="es-ES_tradnl"/>
        </w:rPr>
        <w:t>Viñas, R. (2015). Tesis Doctoral: “Ser joven, leer y escribir en la universidad”. La Plata: Facultad de Periodismo y Comunicación Social. Universidad Nacional de La Plata.</w:t>
      </w:r>
    </w:p>
    <w:p w:rsidR="006C0DA7" w:rsidRPr="00CF7709" w:rsidRDefault="00470A09" w:rsidP="000C7439">
      <w:pPr>
        <w:spacing w:line="360" w:lineRule="auto"/>
        <w:jc w:val="both"/>
        <w:rPr>
          <w:rFonts w:ascii="Times New Roman" w:hAnsi="Times New Roman" w:cs="Times New Roman"/>
          <w:bCs/>
          <w:sz w:val="24"/>
        </w:rPr>
      </w:pPr>
      <w:r>
        <w:rPr>
          <w:rFonts w:ascii="Times New Roman" w:hAnsi="Times New Roman" w:cs="Times New Roman"/>
          <w:bCs/>
          <w:sz w:val="24"/>
          <w:lang w:val="es-ES_tradnl"/>
        </w:rPr>
        <w:t xml:space="preserve">Zapata, L. &amp; </w:t>
      </w:r>
      <w:proofErr w:type="spellStart"/>
      <w:r>
        <w:rPr>
          <w:rFonts w:ascii="Times New Roman" w:hAnsi="Times New Roman" w:cs="Times New Roman"/>
          <w:bCs/>
          <w:sz w:val="24"/>
          <w:lang w:val="es-ES_tradnl"/>
        </w:rPr>
        <w:t>Genovesi</w:t>
      </w:r>
      <w:proofErr w:type="spellEnd"/>
      <w:r>
        <w:rPr>
          <w:rFonts w:ascii="Times New Roman" w:hAnsi="Times New Roman" w:cs="Times New Roman"/>
          <w:bCs/>
          <w:sz w:val="24"/>
          <w:lang w:val="es-ES_tradnl"/>
        </w:rPr>
        <w:t>, M. (</w:t>
      </w:r>
      <w:proofErr w:type="spellStart"/>
      <w:r>
        <w:rPr>
          <w:rFonts w:ascii="Times New Roman" w:hAnsi="Times New Roman" w:cs="Times New Roman"/>
          <w:bCs/>
          <w:sz w:val="24"/>
          <w:lang w:val="es-ES_tradnl"/>
        </w:rPr>
        <w:t>traduc</w:t>
      </w:r>
      <w:proofErr w:type="spellEnd"/>
      <w:r>
        <w:rPr>
          <w:rFonts w:ascii="Times New Roman" w:hAnsi="Times New Roman" w:cs="Times New Roman"/>
          <w:bCs/>
          <w:sz w:val="24"/>
          <w:lang w:val="es-ES_tradnl"/>
        </w:rPr>
        <w:t>.) (2013) “</w:t>
      </w:r>
      <w:r w:rsidRPr="00470A09">
        <w:rPr>
          <w:rFonts w:ascii="Times New Roman" w:hAnsi="Times New Roman" w:cs="Times New Roman"/>
          <w:bCs/>
          <w:sz w:val="24"/>
        </w:rPr>
        <w:t>J</w:t>
      </w:r>
      <w:r>
        <w:rPr>
          <w:rFonts w:ascii="Times New Roman" w:hAnsi="Times New Roman" w:cs="Times New Roman"/>
          <w:bCs/>
          <w:sz w:val="24"/>
        </w:rPr>
        <w:t xml:space="preserve">eanne </w:t>
      </w:r>
      <w:proofErr w:type="spellStart"/>
      <w:r>
        <w:rPr>
          <w:rFonts w:ascii="Times New Roman" w:hAnsi="Times New Roman" w:cs="Times New Roman"/>
          <w:bCs/>
          <w:sz w:val="24"/>
        </w:rPr>
        <w:t>Favret</w:t>
      </w:r>
      <w:proofErr w:type="spellEnd"/>
      <w:r>
        <w:rPr>
          <w:rFonts w:ascii="Times New Roman" w:hAnsi="Times New Roman" w:cs="Times New Roman"/>
          <w:bCs/>
          <w:sz w:val="24"/>
        </w:rPr>
        <w:t xml:space="preserve"> – </w:t>
      </w:r>
      <w:proofErr w:type="spellStart"/>
      <w:r>
        <w:rPr>
          <w:rFonts w:ascii="Times New Roman" w:hAnsi="Times New Roman" w:cs="Times New Roman"/>
          <w:bCs/>
          <w:sz w:val="24"/>
        </w:rPr>
        <w:t>Saada</w:t>
      </w:r>
      <w:proofErr w:type="spellEnd"/>
      <w:r>
        <w:rPr>
          <w:rFonts w:ascii="Times New Roman" w:hAnsi="Times New Roman" w:cs="Times New Roman"/>
          <w:bCs/>
          <w:sz w:val="24"/>
        </w:rPr>
        <w:t xml:space="preserve">: “Ser afectado” como medio de conocimiento en el trabajo de campo antropológico”. </w:t>
      </w:r>
      <w:r w:rsidRPr="00470A09">
        <w:rPr>
          <w:rFonts w:ascii="Times New Roman" w:hAnsi="Times New Roman" w:cs="Times New Roman"/>
          <w:bCs/>
          <w:i/>
          <w:sz w:val="24"/>
        </w:rPr>
        <w:t xml:space="preserve">Revista </w:t>
      </w:r>
      <w:r w:rsidR="00180636">
        <w:rPr>
          <w:rFonts w:ascii="Times New Roman" w:hAnsi="Times New Roman" w:cs="Times New Roman"/>
          <w:bCs/>
          <w:i/>
          <w:sz w:val="24"/>
        </w:rPr>
        <w:t>de antropología</w:t>
      </w:r>
      <w:r w:rsidR="00180636" w:rsidRPr="00180636">
        <w:rPr>
          <w:rFonts w:ascii="Times New Roman" w:hAnsi="Times New Roman" w:cs="Times New Roman"/>
          <w:bCs/>
          <w:sz w:val="24"/>
        </w:rPr>
        <w:t>,</w:t>
      </w:r>
      <w:r w:rsidR="00180636">
        <w:rPr>
          <w:rFonts w:ascii="Times New Roman" w:hAnsi="Times New Roman" w:cs="Times New Roman"/>
          <w:bCs/>
          <w:i/>
          <w:sz w:val="24"/>
        </w:rPr>
        <w:t xml:space="preserve"> </w:t>
      </w:r>
      <w:r>
        <w:rPr>
          <w:rFonts w:ascii="Times New Roman" w:hAnsi="Times New Roman" w:cs="Times New Roman"/>
          <w:bCs/>
          <w:sz w:val="24"/>
        </w:rPr>
        <w:t>23 (</w:t>
      </w:r>
      <w:r w:rsidR="00180636">
        <w:rPr>
          <w:rFonts w:ascii="Times New Roman" w:hAnsi="Times New Roman" w:cs="Times New Roman"/>
          <w:bCs/>
          <w:sz w:val="24"/>
        </w:rPr>
        <w:t>28</w:t>
      </w:r>
      <w:r>
        <w:rPr>
          <w:rFonts w:ascii="Times New Roman" w:hAnsi="Times New Roman" w:cs="Times New Roman"/>
          <w:bCs/>
          <w:sz w:val="24"/>
        </w:rPr>
        <w:t>)</w:t>
      </w:r>
      <w:r w:rsidR="00180636">
        <w:rPr>
          <w:rFonts w:ascii="Times New Roman" w:hAnsi="Times New Roman" w:cs="Times New Roman"/>
          <w:bCs/>
          <w:sz w:val="24"/>
        </w:rPr>
        <w:t xml:space="preserve">, </w:t>
      </w:r>
      <w:proofErr w:type="spellStart"/>
      <w:r>
        <w:rPr>
          <w:rFonts w:ascii="Times New Roman" w:hAnsi="Times New Roman" w:cs="Times New Roman"/>
          <w:bCs/>
          <w:sz w:val="24"/>
        </w:rPr>
        <w:t>pp</w:t>
      </w:r>
      <w:proofErr w:type="spellEnd"/>
      <w:r>
        <w:rPr>
          <w:rFonts w:ascii="Times New Roman" w:hAnsi="Times New Roman" w:cs="Times New Roman"/>
          <w:bCs/>
          <w:sz w:val="24"/>
        </w:rPr>
        <w:t xml:space="preserve">  49 - 67</w:t>
      </w:r>
    </w:p>
    <w:sectPr w:rsidR="006C0DA7" w:rsidRPr="00CF7709" w:rsidSect="00CB62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B5" w:rsidRDefault="00741BB5" w:rsidP="00741BB5">
      <w:pPr>
        <w:spacing w:after="0" w:line="240" w:lineRule="auto"/>
      </w:pPr>
      <w:r>
        <w:separator/>
      </w:r>
    </w:p>
  </w:endnote>
  <w:endnote w:type="continuationSeparator" w:id="0">
    <w:p w:rsidR="00741BB5" w:rsidRDefault="00741BB5" w:rsidP="0074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B5" w:rsidRDefault="00741BB5" w:rsidP="00741BB5">
      <w:pPr>
        <w:spacing w:after="0" w:line="240" w:lineRule="auto"/>
      </w:pPr>
      <w:r>
        <w:separator/>
      </w:r>
    </w:p>
  </w:footnote>
  <w:footnote w:type="continuationSeparator" w:id="0">
    <w:p w:rsidR="00741BB5" w:rsidRDefault="00741BB5" w:rsidP="00741BB5">
      <w:pPr>
        <w:spacing w:after="0" w:line="240" w:lineRule="auto"/>
      </w:pPr>
      <w:r>
        <w:continuationSeparator/>
      </w:r>
    </w:p>
  </w:footnote>
  <w:footnote w:id="1">
    <w:p w:rsidR="00741BB5" w:rsidRPr="00C02F0F" w:rsidRDefault="00741BB5" w:rsidP="00741BB5">
      <w:pPr>
        <w:pStyle w:val="Textonotapie"/>
        <w:spacing w:line="360" w:lineRule="auto"/>
        <w:jc w:val="both"/>
        <w:rPr>
          <w:rFonts w:ascii="Times New Roman" w:hAnsi="Times New Roman" w:cs="Times New Roman"/>
        </w:rPr>
      </w:pPr>
      <w:r w:rsidRPr="00C02F0F">
        <w:rPr>
          <w:rStyle w:val="Refdenotaalpie"/>
          <w:rFonts w:ascii="Times New Roman" w:hAnsi="Times New Roman" w:cs="Times New Roman"/>
        </w:rPr>
        <w:footnoteRef/>
      </w:r>
      <w:r w:rsidRPr="00C02F0F">
        <w:rPr>
          <w:rFonts w:ascii="Times New Roman" w:hAnsi="Times New Roman" w:cs="Times New Roman"/>
        </w:rPr>
        <w:t>Entrevista realizada en el marco de mi investigación de grado a Mariano, estudiante privado de su libertad con salidas transitorias para estudiar al momento del encuentro.</w:t>
      </w:r>
    </w:p>
  </w:footnote>
  <w:footnote w:id="2">
    <w:p w:rsidR="004F6127" w:rsidRPr="004F6127" w:rsidRDefault="004F6127">
      <w:pPr>
        <w:pStyle w:val="Textonotapie"/>
        <w:rPr>
          <w:rFonts w:ascii="Times New Roman" w:hAnsi="Times New Roman" w:cs="Times New Roman"/>
        </w:rPr>
      </w:pPr>
      <w:r w:rsidRPr="004F6127">
        <w:rPr>
          <w:rStyle w:val="Refdenotaalpie"/>
          <w:rFonts w:ascii="Times New Roman" w:hAnsi="Times New Roman" w:cs="Times New Roman"/>
        </w:rPr>
        <w:footnoteRef/>
      </w:r>
      <w:r w:rsidRPr="004F6127">
        <w:rPr>
          <w:rFonts w:ascii="Times New Roman" w:hAnsi="Times New Roman" w:cs="Times New Roman"/>
        </w:rPr>
        <w:t xml:space="preserve"> Frase enunciada públicamente por el </w:t>
      </w:r>
      <w:r>
        <w:rPr>
          <w:rFonts w:ascii="Times New Roman" w:hAnsi="Times New Roman" w:cs="Times New Roman"/>
        </w:rPr>
        <w:t>pre-</w:t>
      </w:r>
      <w:r w:rsidRPr="004F6127">
        <w:rPr>
          <w:rFonts w:ascii="Times New Roman" w:hAnsi="Times New Roman" w:cs="Times New Roman"/>
        </w:rPr>
        <w:t xml:space="preserve">candidato a </w:t>
      </w:r>
      <w:r>
        <w:rPr>
          <w:rFonts w:ascii="Times New Roman" w:hAnsi="Times New Roman" w:cs="Times New Roman"/>
        </w:rPr>
        <w:t>Senador</w:t>
      </w:r>
      <w:r w:rsidRPr="004F6127">
        <w:rPr>
          <w:rFonts w:ascii="Times New Roman" w:hAnsi="Times New Roman" w:cs="Times New Roman"/>
        </w:rPr>
        <w:t xml:space="preserve"> Nacional por Cambiemos, Esteban </w:t>
      </w:r>
      <w:proofErr w:type="spellStart"/>
      <w:r w:rsidRPr="004F6127">
        <w:rPr>
          <w:rFonts w:ascii="Times New Roman" w:hAnsi="Times New Roman" w:cs="Times New Roman"/>
        </w:rPr>
        <w:t>Bullrich</w:t>
      </w:r>
      <w:proofErr w:type="spellEnd"/>
    </w:p>
  </w:footnote>
  <w:footnote w:id="3">
    <w:p w:rsidR="00EF0744" w:rsidRDefault="00EF0744">
      <w:pPr>
        <w:pStyle w:val="Textonotapie"/>
      </w:pPr>
      <w:r>
        <w:rPr>
          <w:rStyle w:val="Refdenotaalpie"/>
        </w:rPr>
        <w:footnoteRef/>
      </w:r>
      <w:r>
        <w:t xml:space="preserve"> </w:t>
      </w:r>
      <w:r w:rsidRPr="00C02F0F">
        <w:rPr>
          <w:rFonts w:ascii="Times New Roman" w:hAnsi="Times New Roman" w:cs="Times New Roman"/>
        </w:rPr>
        <w:t xml:space="preserve">Entrevista realizada en el marco de mi investigación de grado a </w:t>
      </w:r>
      <w:r>
        <w:rPr>
          <w:rFonts w:ascii="Times New Roman" w:hAnsi="Times New Roman" w:cs="Times New Roman"/>
        </w:rPr>
        <w:t>Germán</w:t>
      </w:r>
      <w:r w:rsidRPr="00C02F0F">
        <w:rPr>
          <w:rFonts w:ascii="Times New Roman" w:hAnsi="Times New Roman" w:cs="Times New Roman"/>
        </w:rPr>
        <w:t xml:space="preserve">, estudiante </w:t>
      </w:r>
      <w:r>
        <w:rPr>
          <w:rFonts w:ascii="Times New Roman" w:hAnsi="Times New Roman" w:cs="Times New Roman"/>
        </w:rPr>
        <w:t>en</w:t>
      </w:r>
      <w:r w:rsidRPr="00C02F0F">
        <w:rPr>
          <w:rFonts w:ascii="Times New Roman" w:hAnsi="Times New Roman" w:cs="Times New Roman"/>
        </w:rPr>
        <w:t xml:space="preserve"> libertad </w:t>
      </w:r>
      <w:r>
        <w:rPr>
          <w:rFonts w:ascii="Times New Roman" w:hAnsi="Times New Roman" w:cs="Times New Roman"/>
        </w:rPr>
        <w:t xml:space="preserve">que comenzó a estudiar la carrera de grado estando privado de su libertad.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245"/>
    <w:rsid w:val="00035BA0"/>
    <w:rsid w:val="00056A98"/>
    <w:rsid w:val="00096284"/>
    <w:rsid w:val="000B5197"/>
    <w:rsid w:val="000C6DA7"/>
    <w:rsid w:val="000C7439"/>
    <w:rsid w:val="001473AA"/>
    <w:rsid w:val="00180636"/>
    <w:rsid w:val="00187B49"/>
    <w:rsid w:val="001B44BF"/>
    <w:rsid w:val="001D62AB"/>
    <w:rsid w:val="002767CF"/>
    <w:rsid w:val="002A26C6"/>
    <w:rsid w:val="002A6558"/>
    <w:rsid w:val="002C1F83"/>
    <w:rsid w:val="002C2FB7"/>
    <w:rsid w:val="002F0041"/>
    <w:rsid w:val="002F185B"/>
    <w:rsid w:val="00317155"/>
    <w:rsid w:val="00320086"/>
    <w:rsid w:val="00384FF4"/>
    <w:rsid w:val="003B176B"/>
    <w:rsid w:val="003D77A4"/>
    <w:rsid w:val="003F5B32"/>
    <w:rsid w:val="004111F5"/>
    <w:rsid w:val="0042420F"/>
    <w:rsid w:val="004358EE"/>
    <w:rsid w:val="00470A09"/>
    <w:rsid w:val="00490ECD"/>
    <w:rsid w:val="004A6245"/>
    <w:rsid w:val="004C54F0"/>
    <w:rsid w:val="004F6127"/>
    <w:rsid w:val="0052714D"/>
    <w:rsid w:val="00530A9A"/>
    <w:rsid w:val="006212AA"/>
    <w:rsid w:val="0066427A"/>
    <w:rsid w:val="00680989"/>
    <w:rsid w:val="006C0DA7"/>
    <w:rsid w:val="006C6447"/>
    <w:rsid w:val="0072111D"/>
    <w:rsid w:val="007270B5"/>
    <w:rsid w:val="00741BB5"/>
    <w:rsid w:val="00770C71"/>
    <w:rsid w:val="007C3E9F"/>
    <w:rsid w:val="00805DC6"/>
    <w:rsid w:val="008E1DB9"/>
    <w:rsid w:val="008E7848"/>
    <w:rsid w:val="00976B77"/>
    <w:rsid w:val="009E16D6"/>
    <w:rsid w:val="00A16AE5"/>
    <w:rsid w:val="00A9093F"/>
    <w:rsid w:val="00AC1B11"/>
    <w:rsid w:val="00B05AA2"/>
    <w:rsid w:val="00B11A66"/>
    <w:rsid w:val="00B76D75"/>
    <w:rsid w:val="00BA47F6"/>
    <w:rsid w:val="00BC1112"/>
    <w:rsid w:val="00C02F0F"/>
    <w:rsid w:val="00C3730F"/>
    <w:rsid w:val="00C97D23"/>
    <w:rsid w:val="00CB62EC"/>
    <w:rsid w:val="00CC0E43"/>
    <w:rsid w:val="00CF33FD"/>
    <w:rsid w:val="00CF7709"/>
    <w:rsid w:val="00D36DFF"/>
    <w:rsid w:val="00D95FE0"/>
    <w:rsid w:val="00DC5E88"/>
    <w:rsid w:val="00EA19C5"/>
    <w:rsid w:val="00EC41F8"/>
    <w:rsid w:val="00EE38EF"/>
    <w:rsid w:val="00EE4EA6"/>
    <w:rsid w:val="00EF0744"/>
    <w:rsid w:val="00F160C9"/>
    <w:rsid w:val="00F67CDB"/>
    <w:rsid w:val="00F80110"/>
    <w:rsid w:val="00F876B7"/>
    <w:rsid w:val="00F91B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41BB5"/>
    <w:pPr>
      <w:spacing w:after="0" w:line="240" w:lineRule="auto"/>
    </w:pPr>
    <w:rPr>
      <w:rFonts w:eastAsiaTheme="minorEastAsia"/>
      <w:sz w:val="20"/>
      <w:szCs w:val="20"/>
      <w:lang w:eastAsia="es-AR"/>
    </w:rPr>
  </w:style>
  <w:style w:type="character" w:customStyle="1" w:styleId="TextonotapieCar">
    <w:name w:val="Texto nota pie Car"/>
    <w:basedOn w:val="Fuentedeprrafopredeter"/>
    <w:link w:val="Textonotapie"/>
    <w:uiPriority w:val="99"/>
    <w:semiHidden/>
    <w:rsid w:val="00741BB5"/>
    <w:rPr>
      <w:rFonts w:eastAsiaTheme="minorEastAsia"/>
      <w:sz w:val="20"/>
      <w:szCs w:val="20"/>
      <w:lang w:eastAsia="es-AR"/>
    </w:rPr>
  </w:style>
  <w:style w:type="character" w:styleId="Refdenotaalpie">
    <w:name w:val="footnote reference"/>
    <w:basedOn w:val="Fuentedeprrafopredeter"/>
    <w:uiPriority w:val="99"/>
    <w:semiHidden/>
    <w:unhideWhenUsed/>
    <w:rsid w:val="00741BB5"/>
    <w:rPr>
      <w:vertAlign w:val="superscript"/>
    </w:rPr>
  </w:style>
  <w:style w:type="paragraph" w:styleId="Encabezado">
    <w:name w:val="header"/>
    <w:basedOn w:val="Normal"/>
    <w:link w:val="EncabezadoCar"/>
    <w:uiPriority w:val="99"/>
    <w:unhideWhenUsed/>
    <w:rsid w:val="00976B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B77"/>
  </w:style>
  <w:style w:type="paragraph" w:styleId="Piedepgina">
    <w:name w:val="footer"/>
    <w:basedOn w:val="Normal"/>
    <w:link w:val="PiedepginaCar"/>
    <w:uiPriority w:val="99"/>
    <w:unhideWhenUsed/>
    <w:rsid w:val="00976B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3DA8E4-02DD-4C69-AFA1-C4790640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10</Pages>
  <Words>3132</Words>
  <Characters>16068</Characters>
  <Application>Microsoft Office Word</Application>
  <DocSecurity>0</DocSecurity>
  <Lines>255</Lines>
  <Paragraphs>67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64</cp:revision>
  <dcterms:created xsi:type="dcterms:W3CDTF">2017-06-15T14:50:00Z</dcterms:created>
  <dcterms:modified xsi:type="dcterms:W3CDTF">2017-08-23T02:53:00Z</dcterms:modified>
</cp:coreProperties>
</file>