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BF" w:rsidRDefault="008E2FBF" w:rsidP="00017186">
      <w:pPr>
        <w:pBdr>
          <w:bottom w:val="single" w:sz="4" w:space="1" w:color="auto"/>
        </w:pBdr>
        <w:spacing w:line="240" w:lineRule="auto"/>
        <w:ind w:firstLine="0"/>
        <w:jc w:val="left"/>
        <w:rPr>
          <w:sz w:val="28"/>
          <w:szCs w:val="28"/>
        </w:rPr>
      </w:pPr>
    </w:p>
    <w:p w:rsidR="00D71894" w:rsidRDefault="00CF5C86" w:rsidP="00017186">
      <w:pPr>
        <w:pBdr>
          <w:bottom w:val="single" w:sz="4" w:space="1" w:color="auto"/>
        </w:pBdr>
        <w:spacing w:line="240" w:lineRule="auto"/>
        <w:ind w:firstLine="0"/>
        <w:jc w:val="left"/>
        <w:rPr>
          <w:sz w:val="28"/>
          <w:szCs w:val="28"/>
        </w:rPr>
      </w:pPr>
      <w:r>
        <w:rPr>
          <w:sz w:val="28"/>
          <w:szCs w:val="28"/>
        </w:rPr>
        <w:t>Una a</w:t>
      </w:r>
      <w:r w:rsidR="006A4CB0">
        <w:rPr>
          <w:sz w:val="28"/>
          <w:szCs w:val="28"/>
        </w:rPr>
        <w:t>proximación</w:t>
      </w:r>
      <w:r w:rsidR="006A4CB0" w:rsidRPr="00D71894">
        <w:rPr>
          <w:sz w:val="28"/>
          <w:szCs w:val="28"/>
        </w:rPr>
        <w:t xml:space="preserve"> teórica</w:t>
      </w:r>
      <w:r w:rsidR="00D71894" w:rsidRPr="00D71894">
        <w:rPr>
          <w:sz w:val="28"/>
          <w:szCs w:val="28"/>
        </w:rPr>
        <w:t xml:space="preserve"> para el análisis de la desigualdad en Paraguay</w:t>
      </w:r>
    </w:p>
    <w:p w:rsidR="00017186" w:rsidRDefault="00017186" w:rsidP="00D71894">
      <w:pPr>
        <w:spacing w:line="240" w:lineRule="auto"/>
        <w:ind w:firstLine="0"/>
        <w:jc w:val="left"/>
        <w:rPr>
          <w:sz w:val="28"/>
          <w:szCs w:val="28"/>
        </w:rPr>
      </w:pPr>
      <w:r>
        <w:rPr>
          <w:sz w:val="28"/>
          <w:szCs w:val="28"/>
        </w:rPr>
        <w:t xml:space="preserve">Dalila Sosa Marín </w:t>
      </w:r>
    </w:p>
    <w:p w:rsidR="00C40E4B" w:rsidRDefault="00C40E4B" w:rsidP="00C40E4B">
      <w:pPr>
        <w:rPr>
          <w:b/>
          <w:sz w:val="22"/>
          <w:szCs w:val="28"/>
        </w:rPr>
      </w:pPr>
    </w:p>
    <w:p w:rsidR="00C40E4B" w:rsidRPr="00C40E4B" w:rsidRDefault="00C40E4B" w:rsidP="00C40E4B">
      <w:pPr>
        <w:rPr>
          <w:szCs w:val="28"/>
        </w:rPr>
      </w:pPr>
      <w:r w:rsidRPr="00C40E4B">
        <w:rPr>
          <w:b/>
          <w:szCs w:val="28"/>
        </w:rPr>
        <w:t>Eje Temático:</w:t>
      </w:r>
      <w:r>
        <w:rPr>
          <w:szCs w:val="28"/>
        </w:rPr>
        <w:t xml:space="preserve"> Eje 12  </w:t>
      </w:r>
      <w:r w:rsidR="008E2FBF">
        <w:rPr>
          <w:szCs w:val="28"/>
        </w:rPr>
        <w:t xml:space="preserve">Desigualdad </w:t>
      </w:r>
      <w:r w:rsidR="00C46D0C">
        <w:rPr>
          <w:szCs w:val="28"/>
        </w:rPr>
        <w:t xml:space="preserve">y Estructura Social </w:t>
      </w:r>
    </w:p>
    <w:p w:rsidR="00EF0EBD" w:rsidRDefault="00C40E4B" w:rsidP="00C40E4B">
      <w:pPr>
        <w:ind w:left="708" w:firstLine="1"/>
        <w:rPr>
          <w:szCs w:val="28"/>
        </w:rPr>
      </w:pPr>
      <w:r w:rsidRPr="00C40E4B">
        <w:rPr>
          <w:b/>
          <w:szCs w:val="28"/>
        </w:rPr>
        <w:t>Institución de pertenencia:</w:t>
      </w:r>
      <w:r>
        <w:rPr>
          <w:szCs w:val="28"/>
        </w:rPr>
        <w:t xml:space="preserve"> Facultad de Ciencias Sociales - Universidad de Buenos Aires</w:t>
      </w:r>
      <w:r w:rsidR="00671DA5">
        <w:rPr>
          <w:szCs w:val="28"/>
        </w:rPr>
        <w:t xml:space="preserve">. </w:t>
      </w:r>
    </w:p>
    <w:p w:rsidR="00C40E4B" w:rsidRDefault="00EF0EBD" w:rsidP="00C40E4B">
      <w:pPr>
        <w:ind w:left="708" w:firstLine="1"/>
        <w:rPr>
          <w:szCs w:val="28"/>
        </w:rPr>
      </w:pPr>
      <w:r>
        <w:rPr>
          <w:b/>
          <w:szCs w:val="28"/>
        </w:rPr>
        <w:t>Formación:</w:t>
      </w:r>
      <w:r>
        <w:rPr>
          <w:szCs w:val="28"/>
        </w:rPr>
        <w:t xml:space="preserve"> Licenciada en Psicología Comunitaria. Universidad Nacional de Asunción. Con Especialización en Didáctica de la Educación Superior. </w:t>
      </w:r>
      <w:proofErr w:type="spellStart"/>
      <w:r w:rsidR="00671DA5">
        <w:rPr>
          <w:szCs w:val="28"/>
        </w:rPr>
        <w:t>Maestranda</w:t>
      </w:r>
      <w:proofErr w:type="spellEnd"/>
      <w:r w:rsidR="00671DA5">
        <w:rPr>
          <w:szCs w:val="28"/>
        </w:rPr>
        <w:t xml:space="preserve"> en Estudios Sociales Latinoamericanos.</w:t>
      </w:r>
    </w:p>
    <w:p w:rsidR="00C40E4B" w:rsidRPr="00C40E4B" w:rsidRDefault="00C40E4B" w:rsidP="00C40E4B">
      <w:pPr>
        <w:rPr>
          <w:b/>
          <w:szCs w:val="28"/>
        </w:rPr>
      </w:pPr>
      <w:r w:rsidRPr="00C40E4B">
        <w:rPr>
          <w:b/>
          <w:szCs w:val="28"/>
        </w:rPr>
        <w:t>E-mail</w:t>
      </w:r>
      <w:r>
        <w:rPr>
          <w:b/>
          <w:szCs w:val="28"/>
        </w:rPr>
        <w:t xml:space="preserve">: </w:t>
      </w:r>
      <w:r w:rsidRPr="00C40E4B">
        <w:rPr>
          <w:szCs w:val="28"/>
        </w:rPr>
        <w:t xml:space="preserve">dcsm.lila@gmail.com </w:t>
      </w:r>
    </w:p>
    <w:p w:rsidR="00C40E4B" w:rsidRPr="00C40E4B" w:rsidRDefault="00C40E4B" w:rsidP="00C40E4B">
      <w:pPr>
        <w:pStyle w:val="Ttulo1"/>
        <w:spacing w:after="120"/>
        <w:rPr>
          <w:lang w:val="es-PY"/>
        </w:rPr>
      </w:pPr>
      <w:r w:rsidRPr="00C40E4B">
        <w:rPr>
          <w:lang w:val="es-PY"/>
        </w:rPr>
        <w:t>Resumen</w:t>
      </w:r>
    </w:p>
    <w:p w:rsidR="006A4CB0" w:rsidRDefault="00D71894" w:rsidP="00D71894">
      <w:pPr>
        <w:spacing w:before="240"/>
        <w:ind w:firstLine="284"/>
        <w:rPr>
          <w:lang w:val="es-PY"/>
        </w:rPr>
      </w:pPr>
      <w:r w:rsidRPr="00D9305E">
        <w:rPr>
          <w:lang w:val="es-PY"/>
        </w:rPr>
        <w:t xml:space="preserve">Si bien, la economía paraguaya creció en los últimos años y diferentes programas sociales  lograron aliviar en ciertos aspectos la extrema desigualdad, ésta persiste. El documento  a través de datos cuantitativos tomados de la Encuesta Permanente de Hogares (EPH) presenta datos de ingresos económicos entre los años 2000 – 2014 que dan cuenta de cómo ha ido evolucionando la concentración de la riqueza durante ese periodo. En el marco de lo que podría denominarse la mirada </w:t>
      </w:r>
      <w:r w:rsidR="006A4CB0" w:rsidRPr="00D9305E">
        <w:rPr>
          <w:lang w:val="es-PY"/>
        </w:rPr>
        <w:t>crítica</w:t>
      </w:r>
      <w:r w:rsidR="006A4CB0">
        <w:rPr>
          <w:lang w:val="es-PY"/>
        </w:rPr>
        <w:t>,</w:t>
      </w:r>
      <w:r w:rsidRPr="00D9305E">
        <w:rPr>
          <w:lang w:val="es-PY"/>
        </w:rPr>
        <w:t xml:space="preserve"> la desigualdad</w:t>
      </w:r>
      <w:r w:rsidR="006A4CB0">
        <w:rPr>
          <w:lang w:val="es-PY"/>
        </w:rPr>
        <w:t xml:space="preserve"> puede ser entendida como un </w:t>
      </w:r>
      <w:r w:rsidR="006A4CB0" w:rsidRPr="00D9305E">
        <w:rPr>
          <w:lang w:val="es-PY"/>
        </w:rPr>
        <w:t>proceso histórico, una categoría que da cuenta de procesos sociales, políticos y culturales y que superando la mirada de pobreza, la desigualdad posibilita una noción relacional donde pueden observarse dinámicas complejas entre distintos grupos sociales</w:t>
      </w:r>
      <w:r w:rsidR="006A4CB0">
        <w:rPr>
          <w:lang w:val="es-PY"/>
        </w:rPr>
        <w:t>.</w:t>
      </w:r>
    </w:p>
    <w:p w:rsidR="006A4CB0" w:rsidRDefault="00CF5C86" w:rsidP="00D71894">
      <w:pPr>
        <w:spacing w:before="240"/>
        <w:ind w:firstLine="284"/>
        <w:rPr>
          <w:lang w:val="es-PY"/>
        </w:rPr>
      </w:pPr>
      <w:r>
        <w:rPr>
          <w:lang w:val="es-PY"/>
        </w:rPr>
        <w:t>El trabajo en curso presenta</w:t>
      </w:r>
      <w:r w:rsidR="00D71894" w:rsidRPr="00D9305E">
        <w:rPr>
          <w:lang w:val="es-PY"/>
        </w:rPr>
        <w:t xml:space="preserve"> </w:t>
      </w:r>
      <w:r w:rsidR="006A4CB0" w:rsidRPr="00D9305E">
        <w:rPr>
          <w:lang w:val="es-PY"/>
        </w:rPr>
        <w:t xml:space="preserve">un análisis de las categorías propuestas </w:t>
      </w:r>
      <w:r w:rsidR="006A4CB0">
        <w:rPr>
          <w:lang w:val="es-PY"/>
        </w:rPr>
        <w:t xml:space="preserve">por Charles Tilly, para quien la desigualdad persiste debido a mecanismos de explotación, acaparamiento de  oportunidades, emulación y adaptación. Frente a la predominancia de estudios </w:t>
      </w:r>
      <w:r w:rsidR="006A4CB0" w:rsidRPr="00D9305E">
        <w:rPr>
          <w:lang w:val="es-PY"/>
        </w:rPr>
        <w:t>s</w:t>
      </w:r>
      <w:r w:rsidR="006A4CB0">
        <w:rPr>
          <w:lang w:val="es-PY"/>
        </w:rPr>
        <w:t xml:space="preserve">obre </w:t>
      </w:r>
      <w:r w:rsidR="006A4CB0" w:rsidRPr="00D9305E">
        <w:rPr>
          <w:lang w:val="es-PY"/>
        </w:rPr>
        <w:t xml:space="preserve"> desigualdad en Paraguay</w:t>
      </w:r>
      <w:r w:rsidR="006A4CB0">
        <w:rPr>
          <w:lang w:val="es-PY"/>
        </w:rPr>
        <w:t xml:space="preserve"> donde prevalece el análisis de los ingresos</w:t>
      </w:r>
      <w:r w:rsidR="006A4CB0" w:rsidRPr="006A4CB0">
        <w:rPr>
          <w:lang w:val="es-PY"/>
        </w:rPr>
        <w:t xml:space="preserve"> </w:t>
      </w:r>
      <w:r w:rsidR="006A4CB0">
        <w:rPr>
          <w:lang w:val="es-PY"/>
        </w:rPr>
        <w:t xml:space="preserve">se pretende poner en discusión la pertinencia de las </w:t>
      </w:r>
      <w:r w:rsidR="006A4CB0" w:rsidRPr="00D9305E">
        <w:rPr>
          <w:lang w:val="es-PY"/>
        </w:rPr>
        <w:t xml:space="preserve"> </w:t>
      </w:r>
      <w:r w:rsidR="006A4CB0">
        <w:rPr>
          <w:lang w:val="es-PY"/>
        </w:rPr>
        <w:t>mencionadas categorías</w:t>
      </w:r>
      <w:r w:rsidR="00017186">
        <w:rPr>
          <w:lang w:val="es-PY"/>
        </w:rPr>
        <w:t xml:space="preserve"> en relación al fenómeno de concentración de la riqueza que caracteriza al país.</w:t>
      </w:r>
    </w:p>
    <w:p w:rsidR="006A4CB0" w:rsidRDefault="006A4CB0" w:rsidP="00D71894">
      <w:pPr>
        <w:rPr>
          <w:lang w:val="es-PY"/>
        </w:rPr>
      </w:pPr>
    </w:p>
    <w:p w:rsidR="006422DD" w:rsidRDefault="00D71894" w:rsidP="00D71894">
      <w:pPr>
        <w:rPr>
          <w:lang w:val="es-PY"/>
        </w:rPr>
      </w:pPr>
      <w:r w:rsidRPr="00D9305E">
        <w:rPr>
          <w:lang w:val="es-PY"/>
        </w:rPr>
        <w:t>Palabras Claves</w:t>
      </w:r>
      <w:r w:rsidR="006A4CB0" w:rsidRPr="00D9305E">
        <w:rPr>
          <w:lang w:val="es-PY"/>
        </w:rPr>
        <w:t xml:space="preserve">: </w:t>
      </w:r>
      <w:r w:rsidR="006A4CB0">
        <w:rPr>
          <w:lang w:val="es-PY"/>
        </w:rPr>
        <w:t xml:space="preserve">Desigualdad, ingreso, Charles Tilly, Paraguay. </w:t>
      </w:r>
    </w:p>
    <w:p w:rsidR="00CC11F8" w:rsidRDefault="00CC11F8">
      <w:pPr>
        <w:spacing w:line="276" w:lineRule="auto"/>
        <w:ind w:firstLine="0"/>
        <w:jc w:val="left"/>
        <w:rPr>
          <w:lang w:val="es-PY"/>
        </w:rPr>
        <w:sectPr w:rsidR="00CC11F8" w:rsidSect="00CC11F8">
          <w:footerReference w:type="default" r:id="rId8"/>
          <w:pgSz w:w="11906" w:h="16838"/>
          <w:pgMar w:top="1134" w:right="1418" w:bottom="1134" w:left="1418" w:header="709" w:footer="709" w:gutter="0"/>
          <w:pgNumType w:start="1"/>
          <w:cols w:space="708"/>
          <w:titlePg/>
          <w:docGrid w:linePitch="360"/>
        </w:sectPr>
      </w:pPr>
    </w:p>
    <w:p w:rsidR="006422DD" w:rsidRDefault="00526015" w:rsidP="00526015">
      <w:pPr>
        <w:pStyle w:val="Ttulo1"/>
        <w:spacing w:after="120"/>
        <w:rPr>
          <w:lang w:val="es-PY"/>
        </w:rPr>
      </w:pPr>
      <w:r>
        <w:rPr>
          <w:lang w:val="es-PY"/>
        </w:rPr>
        <w:lastRenderedPageBreak/>
        <w:t xml:space="preserve">Introducción </w:t>
      </w:r>
    </w:p>
    <w:p w:rsidR="00526015" w:rsidRDefault="00526015" w:rsidP="00526015">
      <w:pPr>
        <w:autoSpaceDE w:val="0"/>
        <w:autoSpaceDN w:val="0"/>
        <w:adjustRightInd w:val="0"/>
      </w:pPr>
      <w:r w:rsidRPr="002923E8">
        <w:rPr>
          <w:lang w:val="es-PY"/>
        </w:rPr>
        <w:t xml:space="preserve">La desigualdad es </w:t>
      </w:r>
      <w:r>
        <w:rPr>
          <w:lang w:val="es-PY"/>
        </w:rPr>
        <w:t>un tema que ha sido</w:t>
      </w:r>
      <w:r w:rsidRPr="002923E8">
        <w:rPr>
          <w:lang w:val="es-PY"/>
        </w:rPr>
        <w:t xml:space="preserve"> sumamente abordado d</w:t>
      </w:r>
      <w:r w:rsidR="005D3BDA">
        <w:rPr>
          <w:lang w:val="es-PY"/>
        </w:rPr>
        <w:t xml:space="preserve">entro de las Ciencias Sociales que </w:t>
      </w:r>
      <w:r>
        <w:rPr>
          <w:lang w:val="es-PY"/>
        </w:rPr>
        <w:t>comprende las</w:t>
      </w:r>
      <w:r w:rsidRPr="002923E8">
        <w:rPr>
          <w:lang w:val="es-PY"/>
        </w:rPr>
        <w:t xml:space="preserve"> disciplinas como la economía, historia, la sociología, </w:t>
      </w:r>
      <w:r>
        <w:rPr>
          <w:lang w:val="es-PY"/>
        </w:rPr>
        <w:t xml:space="preserve">ciencias políticas, entre otras. </w:t>
      </w:r>
      <w:r>
        <w:t xml:space="preserve">Es </w:t>
      </w:r>
      <w:r w:rsidRPr="00DC1A9C">
        <w:t xml:space="preserve"> un tema que ha estado presente en el debate de las</w:t>
      </w:r>
      <w:r>
        <w:t xml:space="preserve"> disciplinas mencionadas  y </w:t>
      </w:r>
      <w:r w:rsidRPr="00DC1A9C">
        <w:t xml:space="preserve"> “</w:t>
      </w:r>
      <w:r>
        <w:t>s</w:t>
      </w:r>
      <w:r w:rsidRPr="00DC1A9C">
        <w:t>e puede decir que se ha alcanzado cierto consenso en considerar que la desigualdad es una cuestión social medular de América Latina y que no puede ser soslayada”. (Pérez</w:t>
      </w:r>
      <w:r>
        <w:t xml:space="preserve"> Sáinz</w:t>
      </w:r>
      <w:r w:rsidRPr="00DC1A9C">
        <w:t>, 2014, p. 15).</w:t>
      </w:r>
    </w:p>
    <w:p w:rsidR="00DD1848" w:rsidRDefault="00DD1848" w:rsidP="00DD1848">
      <w:pPr>
        <w:rPr>
          <w:lang w:val="es-PY"/>
        </w:rPr>
      </w:pPr>
      <w:r>
        <w:rPr>
          <w:lang w:val="es-PY"/>
        </w:rPr>
        <w:t>E</w:t>
      </w:r>
      <w:r w:rsidR="00DD71CB">
        <w:rPr>
          <w:lang w:val="es-PY"/>
        </w:rPr>
        <w:t xml:space="preserve">s reconocido que se producen   desigualdades de </w:t>
      </w:r>
      <w:r>
        <w:rPr>
          <w:lang w:val="es-PY"/>
        </w:rPr>
        <w:t>una  manera inevitable</w:t>
      </w:r>
      <w:r w:rsidR="00DD71CB">
        <w:rPr>
          <w:lang w:val="es-PY"/>
        </w:rPr>
        <w:t xml:space="preserve">, incluso se la </w:t>
      </w:r>
      <w:r>
        <w:rPr>
          <w:lang w:val="es-PY"/>
        </w:rPr>
        <w:t>naturaliza como parte inherente de nuestras sociedades, sin embargo no forma parte del es</w:t>
      </w:r>
      <w:r w:rsidR="00DD71CB">
        <w:rPr>
          <w:lang w:val="es-PY"/>
        </w:rPr>
        <w:t>píritu de las Ciencias Sociales</w:t>
      </w:r>
      <w:r>
        <w:rPr>
          <w:lang w:val="es-PY"/>
        </w:rPr>
        <w:t xml:space="preserve"> dar por supuestos procesos sociales que</w:t>
      </w:r>
      <w:r w:rsidR="00DD71CB">
        <w:rPr>
          <w:lang w:val="es-PY"/>
        </w:rPr>
        <w:t xml:space="preserve"> análisis </w:t>
      </w:r>
      <w:r>
        <w:rPr>
          <w:lang w:val="es-PY"/>
        </w:rPr>
        <w:t xml:space="preserve"> </w:t>
      </w:r>
      <w:r w:rsidR="00FC1CE9">
        <w:rPr>
          <w:lang w:val="es-PY"/>
        </w:rPr>
        <w:t>mediante arrojarían pistas que contribuyan a la comprensión y explicación de los ca</w:t>
      </w:r>
      <w:r>
        <w:rPr>
          <w:lang w:val="es-PY"/>
        </w:rPr>
        <w:t>mbios sociales</w:t>
      </w:r>
      <w:r w:rsidR="00FC1CE9">
        <w:rPr>
          <w:lang w:val="es-PY"/>
        </w:rPr>
        <w:t xml:space="preserve">. Por esto el presente trabajo pretende convertirse en un ejercicio que permita pensar </w:t>
      </w:r>
      <w:r>
        <w:rPr>
          <w:lang w:val="es-PY"/>
        </w:rPr>
        <w:t>y problematizar</w:t>
      </w:r>
      <w:r w:rsidR="00FC1CE9">
        <w:rPr>
          <w:lang w:val="es-PY"/>
        </w:rPr>
        <w:t xml:space="preserve">, </w:t>
      </w:r>
      <w:r>
        <w:rPr>
          <w:lang w:val="es-PY"/>
        </w:rPr>
        <w:t xml:space="preserve"> </w:t>
      </w:r>
      <w:r w:rsidR="00FC1CE9">
        <w:rPr>
          <w:lang w:val="es-PY"/>
        </w:rPr>
        <w:t xml:space="preserve">interesa </w:t>
      </w:r>
      <w:r w:rsidR="005D3BDA">
        <w:rPr>
          <w:lang w:val="es-PY"/>
        </w:rPr>
        <w:t xml:space="preserve">exponer las posibles categorías </w:t>
      </w:r>
      <w:r>
        <w:rPr>
          <w:lang w:val="es-PY"/>
        </w:rPr>
        <w:t>con los cuales pod</w:t>
      </w:r>
      <w:r w:rsidR="005D3BDA">
        <w:rPr>
          <w:lang w:val="es-PY"/>
        </w:rPr>
        <w:t>ríamos explicar la  desigualdad</w:t>
      </w:r>
      <w:r w:rsidR="00FC1CE9">
        <w:rPr>
          <w:lang w:val="es-PY"/>
        </w:rPr>
        <w:t>.</w:t>
      </w:r>
    </w:p>
    <w:p w:rsidR="00CC11F8" w:rsidRDefault="00FC1CE9" w:rsidP="00526015">
      <w:pPr>
        <w:pStyle w:val="Sinespaciado"/>
        <w:spacing w:after="120" w:line="360" w:lineRule="auto"/>
        <w:rPr>
          <w:lang w:val="es-PY"/>
        </w:rPr>
      </w:pPr>
      <w:r>
        <w:rPr>
          <w:lang w:val="es-PY"/>
        </w:rPr>
        <w:t xml:space="preserve">Para </w:t>
      </w:r>
      <w:r w:rsidR="005D3BDA">
        <w:rPr>
          <w:lang w:val="es-PY"/>
        </w:rPr>
        <w:t>la realización del ejercicio s</w:t>
      </w:r>
      <w:r w:rsidR="006C599A">
        <w:rPr>
          <w:lang w:val="es-PY"/>
        </w:rPr>
        <w:t xml:space="preserve">e parte </w:t>
      </w:r>
      <w:r w:rsidR="00CC11F8">
        <w:rPr>
          <w:lang w:val="es-PY"/>
        </w:rPr>
        <w:t xml:space="preserve">de una revisión de la literatura secundaria, </w:t>
      </w:r>
      <w:r w:rsidR="006C599A">
        <w:rPr>
          <w:lang w:val="es-PY"/>
        </w:rPr>
        <w:t>de</w:t>
      </w:r>
      <w:r w:rsidR="00CC11F8">
        <w:rPr>
          <w:lang w:val="es-PY"/>
        </w:rPr>
        <w:t>l</w:t>
      </w:r>
      <w:r w:rsidR="006C599A">
        <w:rPr>
          <w:lang w:val="es-PY"/>
        </w:rPr>
        <w:t xml:space="preserve"> estudio realizado por Rodríguez</w:t>
      </w:r>
      <w:r w:rsidR="00CC11F8">
        <w:rPr>
          <w:lang w:val="es-PY"/>
        </w:rPr>
        <w:t xml:space="preserve"> y Sosa (2016)</w:t>
      </w:r>
      <w:r w:rsidR="00FF434A">
        <w:rPr>
          <w:lang w:val="es-PY"/>
        </w:rPr>
        <w:t xml:space="preserve">  el análisis </w:t>
      </w:r>
      <w:r w:rsidR="00951CD1">
        <w:rPr>
          <w:lang w:val="es-PY"/>
        </w:rPr>
        <w:t>sobre estructuras y clases so</w:t>
      </w:r>
      <w:r w:rsidR="00FF434A">
        <w:rPr>
          <w:lang w:val="es-PY"/>
        </w:rPr>
        <w:t xml:space="preserve">ciales compilado por </w:t>
      </w:r>
      <w:r w:rsidR="00951CD1">
        <w:rPr>
          <w:lang w:val="es-PY"/>
        </w:rPr>
        <w:t>Ort</w:t>
      </w:r>
      <w:r w:rsidR="00C40E4B">
        <w:rPr>
          <w:lang w:val="es-PY"/>
        </w:rPr>
        <w:t>í</w:t>
      </w:r>
      <w:r w:rsidR="00951CD1">
        <w:rPr>
          <w:lang w:val="es-PY"/>
        </w:rPr>
        <w:t xml:space="preserve">z (2016) </w:t>
      </w:r>
      <w:r w:rsidR="00CC11F8">
        <w:rPr>
          <w:lang w:val="es-PY"/>
        </w:rPr>
        <w:t xml:space="preserve">y </w:t>
      </w:r>
      <w:r w:rsidR="00526015">
        <w:rPr>
          <w:lang w:val="es-PY"/>
        </w:rPr>
        <w:t>Pérez</w:t>
      </w:r>
      <w:r w:rsidR="00C40E4B">
        <w:rPr>
          <w:lang w:val="es-PY"/>
        </w:rPr>
        <w:t xml:space="preserve"> </w:t>
      </w:r>
      <w:r w:rsidR="00520093">
        <w:rPr>
          <w:lang w:val="es-PY"/>
        </w:rPr>
        <w:t>Sáinz</w:t>
      </w:r>
      <w:r w:rsidR="00CC11F8">
        <w:rPr>
          <w:lang w:val="es-PY"/>
        </w:rPr>
        <w:t xml:space="preserve"> (2016) pero fundamental será </w:t>
      </w:r>
      <w:r w:rsidR="00FF434A">
        <w:rPr>
          <w:lang w:val="es-PY"/>
        </w:rPr>
        <w:t xml:space="preserve">lo propuesto por </w:t>
      </w:r>
      <w:r w:rsidR="00CC11F8">
        <w:rPr>
          <w:lang w:val="es-PY"/>
        </w:rPr>
        <w:t>Tilly (2000) quien</w:t>
      </w:r>
      <w:r w:rsidR="00FF434A">
        <w:rPr>
          <w:lang w:val="es-PY"/>
        </w:rPr>
        <w:t xml:space="preserve"> después de mucho tiempo  generó</w:t>
      </w:r>
      <w:r w:rsidR="00CC11F8">
        <w:rPr>
          <w:lang w:val="es-PY"/>
        </w:rPr>
        <w:t xml:space="preserve"> un aporte </w:t>
      </w:r>
      <w:r w:rsidR="00FF434A">
        <w:rPr>
          <w:lang w:val="es-PY"/>
        </w:rPr>
        <w:t>crítico sobre la temática y proporcionó</w:t>
      </w:r>
      <w:r w:rsidR="00CC11F8">
        <w:rPr>
          <w:lang w:val="es-PY"/>
        </w:rPr>
        <w:t xml:space="preserve"> dispositivos conceptuales que permiten una mirada relacional de la Desigua</w:t>
      </w:r>
      <w:r w:rsidR="00526015">
        <w:rPr>
          <w:lang w:val="es-PY"/>
        </w:rPr>
        <w:t>l</w:t>
      </w:r>
      <w:r w:rsidR="00CC11F8">
        <w:rPr>
          <w:lang w:val="es-PY"/>
        </w:rPr>
        <w:t>dad</w:t>
      </w:r>
      <w:r w:rsidR="00FF434A">
        <w:rPr>
          <w:lang w:val="es-PY"/>
        </w:rPr>
        <w:t>.</w:t>
      </w:r>
    </w:p>
    <w:p w:rsidR="00500931" w:rsidRDefault="00FF434A" w:rsidP="00500931">
      <w:pPr>
        <w:pStyle w:val="Sinespaciado"/>
        <w:spacing w:after="120" w:line="360" w:lineRule="auto"/>
        <w:rPr>
          <w:lang w:val="es-PY"/>
        </w:rPr>
      </w:pPr>
      <w:r>
        <w:rPr>
          <w:lang w:val="es-PY"/>
        </w:rPr>
        <w:t>Partiendo del hecho de que existe gran cantidad de trabajos donde</w:t>
      </w:r>
      <w:r w:rsidR="00DD1848">
        <w:rPr>
          <w:lang w:val="es-PY"/>
        </w:rPr>
        <w:t xml:space="preserve"> </w:t>
      </w:r>
      <w:r>
        <w:rPr>
          <w:lang w:val="es-PY"/>
        </w:rPr>
        <w:t>la desigualdad</w:t>
      </w:r>
      <w:r w:rsidR="00DD1848">
        <w:rPr>
          <w:lang w:val="es-PY"/>
        </w:rPr>
        <w:t xml:space="preserve"> ha sido descrita a partir de datos socioeconómicos y variables técnicas cuantitativas lo que </w:t>
      </w:r>
      <w:r>
        <w:rPr>
          <w:lang w:val="es-PY"/>
        </w:rPr>
        <w:t>aquí interesa es poner en discusión las siguientes</w:t>
      </w:r>
      <w:r w:rsidR="00DD1848">
        <w:rPr>
          <w:lang w:val="es-PY"/>
        </w:rPr>
        <w:t xml:space="preserve"> cuestiones; la desigualdad como categoría compleja que habilita la superación de la mirada y explicación de la pobreza; volver a preguntarnos sobre determina</w:t>
      </w:r>
      <w:r w:rsidR="00520093">
        <w:rPr>
          <w:lang w:val="es-PY"/>
        </w:rPr>
        <w:t>d</w:t>
      </w:r>
      <w:r w:rsidR="00DD1848">
        <w:rPr>
          <w:lang w:val="es-PY"/>
        </w:rPr>
        <w:t>os mecanismos que operan socialmente  y gen</w:t>
      </w:r>
      <w:r>
        <w:rPr>
          <w:lang w:val="es-PY"/>
        </w:rPr>
        <w:t>eran o reproducen desigualdades</w:t>
      </w:r>
      <w:r w:rsidR="00DD1848">
        <w:rPr>
          <w:lang w:val="es-PY"/>
        </w:rPr>
        <w:t>, debido a que la ponencia se centra en el caso Paraguayo la necesidad de recurrir a categorías, que junto a las evidencias empíricas puedan arrojar nuevas pistas que puedan ser debat</w:t>
      </w:r>
      <w:r w:rsidR="00500931">
        <w:rPr>
          <w:lang w:val="es-PY"/>
        </w:rPr>
        <w:t>idas en los espacios académicos.</w:t>
      </w:r>
    </w:p>
    <w:p w:rsidR="00526015" w:rsidRDefault="00500931" w:rsidP="00500931">
      <w:pPr>
        <w:pStyle w:val="Sinespaciado"/>
        <w:spacing w:after="120" w:line="360" w:lineRule="auto"/>
        <w:rPr>
          <w:lang w:val="es-PY"/>
        </w:rPr>
      </w:pPr>
      <w:r>
        <w:rPr>
          <w:lang w:val="es-PY"/>
        </w:rPr>
        <w:t xml:space="preserve"> </w:t>
      </w:r>
      <w:r w:rsidR="00526015" w:rsidRPr="002923E8">
        <w:rPr>
          <w:lang w:val="es-PY"/>
        </w:rPr>
        <w:t xml:space="preserve">Finalmente, </w:t>
      </w:r>
      <w:r w:rsidR="00526015">
        <w:rPr>
          <w:lang w:val="es-PY"/>
        </w:rPr>
        <w:t xml:space="preserve">sabiendo que  sobre el tema se ha dicho </w:t>
      </w:r>
      <w:r w:rsidR="00FF434A">
        <w:rPr>
          <w:lang w:val="es-PY"/>
        </w:rPr>
        <w:t xml:space="preserve">bastante </w:t>
      </w:r>
      <w:r w:rsidR="00526015">
        <w:rPr>
          <w:lang w:val="es-PY"/>
        </w:rPr>
        <w:t xml:space="preserve">y </w:t>
      </w:r>
      <w:r w:rsidR="00FF434A">
        <w:rPr>
          <w:lang w:val="es-PY"/>
        </w:rPr>
        <w:t xml:space="preserve">que aún queda  por explorar es de destacar lo planteado por </w:t>
      </w:r>
      <w:r w:rsidR="00526015" w:rsidRPr="002923E8">
        <w:rPr>
          <w:lang w:val="es-PY"/>
        </w:rPr>
        <w:t>Fitoussi &amp; Rosanvallon (1997)</w:t>
      </w:r>
      <w:r w:rsidR="00FF434A" w:rsidRPr="002923E8">
        <w:rPr>
          <w:lang w:val="es-PY"/>
        </w:rPr>
        <w:t xml:space="preserve"> </w:t>
      </w:r>
      <w:r w:rsidR="00FF434A">
        <w:rPr>
          <w:lang w:val="es-PY"/>
        </w:rPr>
        <w:t xml:space="preserve">en términos de </w:t>
      </w:r>
      <w:r w:rsidR="00526015">
        <w:rPr>
          <w:lang w:val="es-PY"/>
        </w:rPr>
        <w:t xml:space="preserve">superar el determinismo en los que </w:t>
      </w:r>
      <w:r w:rsidR="00526015" w:rsidRPr="002923E8">
        <w:rPr>
          <w:lang w:val="es-PY"/>
        </w:rPr>
        <w:t xml:space="preserve">son concebidos las condiciones de los sujetos, </w:t>
      </w:r>
      <w:r w:rsidR="00FF434A">
        <w:rPr>
          <w:lang w:val="es-PY"/>
        </w:rPr>
        <w:t xml:space="preserve">para </w:t>
      </w:r>
      <w:r w:rsidR="00526015" w:rsidRPr="002923E8">
        <w:rPr>
          <w:lang w:val="es-PY"/>
        </w:rPr>
        <w:t xml:space="preserve">se </w:t>
      </w:r>
      <w:r w:rsidR="00526015">
        <w:rPr>
          <w:lang w:val="es-PY"/>
        </w:rPr>
        <w:t>pueda s</w:t>
      </w:r>
      <w:r w:rsidR="00526015" w:rsidRPr="002923E8">
        <w:rPr>
          <w:lang w:val="es-PY"/>
        </w:rPr>
        <w:t>ubsana</w:t>
      </w:r>
      <w:r w:rsidR="00526015">
        <w:rPr>
          <w:lang w:val="es-PY"/>
        </w:rPr>
        <w:t>r</w:t>
      </w:r>
      <w:r w:rsidR="00526015" w:rsidRPr="002923E8">
        <w:rPr>
          <w:lang w:val="es-PY"/>
        </w:rPr>
        <w:t xml:space="preserve"> las deudas del pasado de modo a que se </w:t>
      </w:r>
      <w:r w:rsidR="00526015">
        <w:rPr>
          <w:lang w:val="es-PY"/>
        </w:rPr>
        <w:t xml:space="preserve">puedan </w:t>
      </w:r>
      <w:r w:rsidR="00526015" w:rsidRPr="002923E8">
        <w:rPr>
          <w:lang w:val="es-PY"/>
        </w:rPr>
        <w:t xml:space="preserve"> hacer menos desiguales las condiciones del presente y sobre todo el futuro. </w:t>
      </w:r>
    </w:p>
    <w:p w:rsidR="00FF434A" w:rsidRDefault="00656236" w:rsidP="00FF434A">
      <w:pPr>
        <w:pStyle w:val="Ttulo1"/>
        <w:rPr>
          <w:lang w:val="es-PY"/>
        </w:rPr>
      </w:pPr>
      <w:r>
        <w:rPr>
          <w:lang w:val="es-PY"/>
        </w:rPr>
        <w:lastRenderedPageBreak/>
        <w:t xml:space="preserve">Paraguay; los </w:t>
      </w:r>
      <w:r w:rsidRPr="00DA34FD">
        <w:t>estudi</w:t>
      </w:r>
      <w:r>
        <w:t>os</w:t>
      </w:r>
      <w:r w:rsidR="00FF434A">
        <w:rPr>
          <w:lang w:val="es-PY"/>
        </w:rPr>
        <w:t xml:space="preserve"> </w:t>
      </w:r>
      <w:r w:rsidR="00FF434A">
        <w:t>reciente</w:t>
      </w:r>
      <w:r w:rsidR="00FF434A">
        <w:rPr>
          <w:lang w:val="es-PY"/>
        </w:rPr>
        <w:t xml:space="preserve"> sobre  desigualdad</w:t>
      </w:r>
    </w:p>
    <w:p w:rsidR="00656236" w:rsidRDefault="00656236" w:rsidP="00FF434A">
      <w:pPr>
        <w:rPr>
          <w:lang w:val="es-PY"/>
        </w:rPr>
      </w:pPr>
      <w:r>
        <w:rPr>
          <w:noProof/>
          <w:color w:val="000000"/>
          <w:lang w:val="es-PY"/>
        </w:rPr>
        <w:t xml:space="preserve">Interesa destacar como punto de partida se toman dos estudios recientes que dan cuenta de la estructura de la desigualdad en Paraguay, por un lado, estructura del ingreso </w:t>
      </w:r>
      <w:r>
        <w:rPr>
          <w:lang w:val="es-PY"/>
        </w:rPr>
        <w:t xml:space="preserve">Rodríguez y Sosa (2016) y por otro, la estructura social y clases sociales </w:t>
      </w:r>
      <w:r w:rsidR="00520093">
        <w:rPr>
          <w:lang w:val="es-PY"/>
        </w:rPr>
        <w:t>Ortíz</w:t>
      </w:r>
      <w:r>
        <w:rPr>
          <w:lang w:val="es-PY"/>
        </w:rPr>
        <w:t xml:space="preserve"> (2016). A continuación se resaltaran las principales características de los mencionados trabajos de modo a contextualizar brevemente cuales las líneas presentadas en los mismos.</w:t>
      </w:r>
    </w:p>
    <w:p w:rsidR="00334E3F" w:rsidRDefault="00656236" w:rsidP="00520093">
      <w:pPr>
        <w:ind w:left="708" w:firstLine="1"/>
        <w:rPr>
          <w:lang w:val="es-PY"/>
        </w:rPr>
      </w:pPr>
      <w:r>
        <w:rPr>
          <w:lang w:val="es-PY"/>
        </w:rPr>
        <w:t>Por un lado, el trabajo de Rodríguez y Sosa (2016) centran su análisis en la estructura</w:t>
      </w:r>
      <w:r w:rsidR="00A5424D">
        <w:rPr>
          <w:lang w:val="es-PY"/>
        </w:rPr>
        <w:t xml:space="preserve"> del ingreso y dan cuenta de las formas y tendencias de la desigualdad</w:t>
      </w:r>
      <w:r w:rsidR="002776D4">
        <w:rPr>
          <w:lang w:val="es-PY"/>
        </w:rPr>
        <w:t>.</w:t>
      </w:r>
      <w:r w:rsidR="00A5424D">
        <w:rPr>
          <w:lang w:val="es-PY"/>
        </w:rPr>
        <w:t xml:space="preserve"> </w:t>
      </w:r>
      <w:r w:rsidR="002776D4">
        <w:rPr>
          <w:lang w:val="es-PY"/>
        </w:rPr>
        <w:t>Lo que aquí interesa destacar son las siguientes características; el procesamiento de datos proporcionados por las Encuesta Permanente de Hogares (EPH) sobre los  ingresos en lo que va del siglo</w:t>
      </w:r>
      <w:r w:rsidR="002776D4" w:rsidRPr="002776D4">
        <w:rPr>
          <w:lang w:val="es-PY"/>
        </w:rPr>
        <w:t xml:space="preserve"> </w:t>
      </w:r>
      <w:r w:rsidR="002776D4">
        <w:rPr>
          <w:lang w:val="es-PY"/>
        </w:rPr>
        <w:t>XXI, (2000-2014)</w:t>
      </w:r>
      <w:r w:rsidR="00334E3F">
        <w:rPr>
          <w:lang w:val="es-PY"/>
        </w:rPr>
        <w:t>, a</w:t>
      </w:r>
      <w:r w:rsidR="00E15F4D">
        <w:rPr>
          <w:lang w:val="es-PY"/>
        </w:rPr>
        <w:t xml:space="preserve"> esto se le debe agregar que el</w:t>
      </w:r>
      <w:r w:rsidR="002776D4">
        <w:rPr>
          <w:lang w:val="es-PY"/>
        </w:rPr>
        <w:t xml:space="preserve"> mencionado trabajo </w:t>
      </w:r>
      <w:r w:rsidR="00334E3F">
        <w:rPr>
          <w:lang w:val="es-PY"/>
        </w:rPr>
        <w:t>toma algunos elementos desarrollados</w:t>
      </w:r>
      <w:r w:rsidR="002776D4">
        <w:rPr>
          <w:lang w:val="es-PY"/>
        </w:rPr>
        <w:t xml:space="preserve"> por el economista Pik</w:t>
      </w:r>
      <w:r w:rsidR="00520093">
        <w:rPr>
          <w:lang w:val="es-PY"/>
        </w:rPr>
        <w:t>k</w:t>
      </w:r>
      <w:r w:rsidR="002776D4">
        <w:rPr>
          <w:lang w:val="es-PY"/>
        </w:rPr>
        <w:t>ety</w:t>
      </w:r>
      <w:r w:rsidR="00D8327F">
        <w:rPr>
          <w:lang w:val="es-PY"/>
        </w:rPr>
        <w:t>.</w:t>
      </w:r>
      <w:r w:rsidR="002776D4">
        <w:rPr>
          <w:lang w:val="es-PY"/>
        </w:rPr>
        <w:t xml:space="preserve"> </w:t>
      </w:r>
    </w:p>
    <w:p w:rsidR="00D8327F" w:rsidRDefault="00D8327F" w:rsidP="00D8327F">
      <w:pPr>
        <w:ind w:firstLine="284"/>
      </w:pPr>
      <w:r>
        <w:rPr>
          <w:noProof/>
          <w:color w:val="000000"/>
        </w:rPr>
        <w:t xml:space="preserve">De hecho se debe mencionar que en los últimos tiempos ha cobrado </w:t>
      </w:r>
      <w:r w:rsidRPr="002923E8">
        <w:rPr>
          <w:noProof/>
          <w:color w:val="000000"/>
        </w:rPr>
        <w:t xml:space="preserve">gran importancia el trabajo del economista </w:t>
      </w:r>
      <w:r>
        <w:rPr>
          <w:noProof/>
          <w:color w:val="000000"/>
        </w:rPr>
        <w:t xml:space="preserve">Thomas </w:t>
      </w:r>
      <w:r w:rsidRPr="002923E8">
        <w:rPr>
          <w:noProof/>
          <w:color w:val="000000"/>
        </w:rPr>
        <w:t>Pikkety quien analiza la evolución de la distribución de la riqueza en los últimos tres siglos</w:t>
      </w:r>
      <w:r>
        <w:rPr>
          <w:noProof/>
          <w:color w:val="000000"/>
        </w:rPr>
        <w:t xml:space="preserve">. </w:t>
      </w:r>
      <w:r w:rsidRPr="002923E8">
        <w:rPr>
          <w:noProof/>
          <w:color w:val="000000"/>
        </w:rPr>
        <w:t>La propuesta de Piketty ha promovido gran cantidad de debates y an</w:t>
      </w:r>
      <w:r>
        <w:rPr>
          <w:noProof/>
          <w:color w:val="000000"/>
        </w:rPr>
        <w:t>á</w:t>
      </w:r>
      <w:r w:rsidRPr="002923E8">
        <w:rPr>
          <w:noProof/>
          <w:color w:val="000000"/>
        </w:rPr>
        <w:t>lisis</w:t>
      </w:r>
      <w:r>
        <w:rPr>
          <w:noProof/>
          <w:color w:val="000000"/>
        </w:rPr>
        <w:t xml:space="preserve"> de tipo intelectual y político </w:t>
      </w:r>
      <w:r w:rsidRPr="002923E8">
        <w:rPr>
          <w:noProof/>
          <w:color w:val="000000"/>
        </w:rPr>
        <w:t xml:space="preserve">en </w:t>
      </w:r>
      <w:r>
        <w:rPr>
          <w:noProof/>
          <w:color w:val="000000"/>
        </w:rPr>
        <w:t xml:space="preserve">los más </w:t>
      </w:r>
      <w:r w:rsidRPr="002923E8">
        <w:rPr>
          <w:noProof/>
          <w:color w:val="000000"/>
        </w:rPr>
        <w:t xml:space="preserve">diversos espacios. Si bien es cierto su perspectiva  </w:t>
      </w:r>
      <w:r w:rsidRPr="002923E8">
        <w:t>puede aprovechar</w:t>
      </w:r>
      <w:r>
        <w:t>se</w:t>
      </w:r>
      <w:r w:rsidRPr="002923E8">
        <w:t xml:space="preserve"> para discutir temas </w:t>
      </w:r>
      <w:r>
        <w:t>como,</w:t>
      </w:r>
      <w:r w:rsidRPr="002923E8">
        <w:t xml:space="preserve"> pensiones </w:t>
      </w:r>
      <w:r>
        <w:t xml:space="preserve">en </w:t>
      </w:r>
      <w:r w:rsidRPr="002923E8">
        <w:t>mercados labor</w:t>
      </w:r>
      <w:r>
        <w:t xml:space="preserve">ales  y políticas tributarias, también  podría alentar el análisis de la </w:t>
      </w:r>
      <w:r w:rsidRPr="00815E3B">
        <w:t>desigualdad  más allá estudios puramente  económico</w:t>
      </w:r>
      <w:r>
        <w:t>s.</w:t>
      </w:r>
    </w:p>
    <w:p w:rsidR="00D8327F" w:rsidRDefault="00334E3F" w:rsidP="00D8327F">
      <w:pPr>
        <w:rPr>
          <w:lang w:val="es-PY"/>
        </w:rPr>
      </w:pPr>
      <w:r w:rsidRPr="00334E3F">
        <w:rPr>
          <w:lang w:val="es-PY"/>
        </w:rPr>
        <w:t xml:space="preserve">El </w:t>
      </w:r>
      <w:r w:rsidR="00D8327F">
        <w:rPr>
          <w:lang w:val="es-PY"/>
        </w:rPr>
        <w:t>trabajo de</w:t>
      </w:r>
      <w:r w:rsidR="00D8327F" w:rsidRPr="00D8327F">
        <w:rPr>
          <w:lang w:val="es-PY"/>
        </w:rPr>
        <w:t xml:space="preserve"> </w:t>
      </w:r>
      <w:r w:rsidR="00D8327F">
        <w:rPr>
          <w:lang w:val="es-PY"/>
        </w:rPr>
        <w:t xml:space="preserve">Rodríguez y Sosa (2016)  intenta el ejercicio de un análisis empírico del caso Paraguayo en la medida de </w:t>
      </w:r>
      <w:r w:rsidR="00D8327F" w:rsidRPr="00E15F4D">
        <w:rPr>
          <w:lang w:val="es-PY"/>
        </w:rPr>
        <w:t>disponibilidad de datos  y con las imitaciones que presentan las bases de las  EPH.</w:t>
      </w:r>
      <w:r w:rsidR="00D8327F">
        <w:rPr>
          <w:lang w:val="es-PY"/>
        </w:rPr>
        <w:t xml:space="preserve"> Principalmente </w:t>
      </w:r>
      <w:r w:rsidRPr="00334E3F">
        <w:rPr>
          <w:lang w:val="es-PY"/>
        </w:rPr>
        <w:t>da cuenta de la tendencia a la concentración</w:t>
      </w:r>
      <w:r w:rsidR="00E15F4D">
        <w:rPr>
          <w:lang w:val="es-PY"/>
        </w:rPr>
        <w:t xml:space="preserve"> del ingreso en Paraguay como lo demuestra  el gráfico 1</w:t>
      </w:r>
      <w:r w:rsidR="007379F5">
        <w:rPr>
          <w:lang w:val="es-PY"/>
        </w:rPr>
        <w:t xml:space="preserve">, (dejando en evidencia el extraordinario crecimiento del 1% de la población) </w:t>
      </w:r>
      <w:r w:rsidRPr="00334E3F">
        <w:rPr>
          <w:lang w:val="es-PY"/>
        </w:rPr>
        <w:t>y h</w:t>
      </w:r>
      <w:r w:rsidR="00FF434A" w:rsidRPr="00334E3F">
        <w:rPr>
          <w:lang w:val="es-PY"/>
        </w:rPr>
        <w:t>ace un llamado a la necesaria  revisión de la redistribución ya que si bien, “las tendencias positivas son débiles para resolver los problemas de la pobreza extrema y para reducir la desigualdad en forma suficiente para lograr un desarrollo sustentable” (Rodríguez y Sosa, 2016, p1)</w:t>
      </w:r>
      <w:r w:rsidR="00E15F4D">
        <w:rPr>
          <w:lang w:val="es-PY"/>
        </w:rPr>
        <w:t xml:space="preserve">. </w:t>
      </w:r>
    </w:p>
    <w:p w:rsidR="00D8327F" w:rsidRDefault="00D8327F">
      <w:pPr>
        <w:spacing w:after="200" w:line="276" w:lineRule="auto"/>
        <w:ind w:firstLine="0"/>
        <w:jc w:val="left"/>
        <w:rPr>
          <w:lang w:val="es-PY"/>
        </w:rPr>
      </w:pPr>
      <w:r>
        <w:rPr>
          <w:lang w:val="es-PY"/>
        </w:rPr>
        <w:br w:type="page"/>
      </w:r>
    </w:p>
    <w:p w:rsidR="00E15F4D" w:rsidRDefault="00E15F4D" w:rsidP="00D8327F">
      <w:pPr>
        <w:rPr>
          <w:lang w:val="es-PY"/>
        </w:rPr>
      </w:pPr>
    </w:p>
    <w:p w:rsidR="00FF434A" w:rsidRDefault="00D8327F" w:rsidP="00334E3F">
      <w:pPr>
        <w:rPr>
          <w:lang w:val="es-PY"/>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360045</wp:posOffset>
            </wp:positionV>
            <wp:extent cx="5400675" cy="274383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675" cy="2743835"/>
                    </a:xfrm>
                    <a:prstGeom prst="rect">
                      <a:avLst/>
                    </a:prstGeom>
                    <a:noFill/>
                  </pic:spPr>
                </pic:pic>
              </a:graphicData>
            </a:graphic>
          </wp:anchor>
        </w:drawing>
      </w:r>
      <w:r w:rsidR="00E15F4D">
        <w:rPr>
          <w:lang w:val="es-PY"/>
        </w:rPr>
        <w:t xml:space="preserve">Gráfico </w:t>
      </w:r>
      <w:r w:rsidR="008E2FBF">
        <w:rPr>
          <w:lang w:val="es-PY"/>
        </w:rPr>
        <w:t>0</w:t>
      </w:r>
      <w:r w:rsidR="00E15F4D">
        <w:rPr>
          <w:lang w:val="es-PY"/>
        </w:rPr>
        <w:t xml:space="preserve">1: Tendencia del ingreso en Paraguay 2000-2014 </w:t>
      </w:r>
    </w:p>
    <w:p w:rsidR="00D8327F" w:rsidRPr="00D8327F" w:rsidRDefault="00D8327F" w:rsidP="00334E3F">
      <w:pPr>
        <w:rPr>
          <w:sz w:val="22"/>
          <w:lang w:val="es-PY"/>
        </w:rPr>
      </w:pPr>
      <w:r w:rsidRPr="00D8327F">
        <w:rPr>
          <w:sz w:val="22"/>
          <w:lang w:val="es-PY"/>
        </w:rPr>
        <w:t>Fuente: Rodríguez y Sosa</w:t>
      </w:r>
      <w:r w:rsidR="00A53047">
        <w:rPr>
          <w:sz w:val="22"/>
          <w:lang w:val="es-PY"/>
        </w:rPr>
        <w:t xml:space="preserve"> (2016)</w:t>
      </w:r>
      <w:r w:rsidRPr="00D8327F">
        <w:rPr>
          <w:sz w:val="22"/>
          <w:lang w:val="es-PY"/>
        </w:rPr>
        <w:t xml:space="preserve">. Investigación para el Desarrollo </w:t>
      </w:r>
    </w:p>
    <w:p w:rsidR="00A5424D" w:rsidRDefault="00D8327F" w:rsidP="00FF434A">
      <w:pPr>
        <w:ind w:firstLine="284"/>
      </w:pPr>
      <w:r>
        <w:rPr>
          <w:noProof/>
          <w:color w:val="000000"/>
          <w:lang w:val="es-PY"/>
        </w:rPr>
        <w:t xml:space="preserve">A lo expuesto se debe </w:t>
      </w:r>
      <w:r w:rsidR="00520093">
        <w:rPr>
          <w:noProof/>
          <w:color w:val="000000"/>
          <w:lang w:val="es-PY"/>
        </w:rPr>
        <w:t>agregar que,  si bien  la estadís</w:t>
      </w:r>
      <w:r>
        <w:rPr>
          <w:noProof/>
          <w:color w:val="000000"/>
          <w:lang w:val="es-PY"/>
        </w:rPr>
        <w:t>t</w:t>
      </w:r>
      <w:r w:rsidR="00520093">
        <w:rPr>
          <w:noProof/>
          <w:color w:val="000000"/>
          <w:lang w:val="es-PY"/>
        </w:rPr>
        <w:t>i</w:t>
      </w:r>
      <w:r>
        <w:rPr>
          <w:noProof/>
          <w:color w:val="000000"/>
          <w:lang w:val="es-PY"/>
        </w:rPr>
        <w:t>ca puede ayudarnos a medir el ritmo y la forma de esas transformaciones (</w:t>
      </w:r>
      <w:r w:rsidRPr="009B729A">
        <w:rPr>
          <w:noProof/>
          <w:color w:val="000000"/>
          <w:lang w:val="es-PY"/>
        </w:rPr>
        <w:t>Fitoussi &amp; Rosanvallon</w:t>
      </w:r>
      <w:r>
        <w:rPr>
          <w:noProof/>
          <w:color w:val="000000"/>
          <w:lang w:val="es-PY"/>
        </w:rPr>
        <w:t>, 1997) é</w:t>
      </w:r>
      <w:r w:rsidR="00A5424D">
        <w:rPr>
          <w:noProof/>
          <w:color w:val="000000"/>
          <w:lang w:val="es-PY"/>
        </w:rPr>
        <w:t>sta debe estar acompañ</w:t>
      </w:r>
      <w:r>
        <w:rPr>
          <w:noProof/>
          <w:color w:val="000000"/>
          <w:lang w:val="es-PY"/>
        </w:rPr>
        <w:t xml:space="preserve">ada abordajes que puedan de manera analítica </w:t>
      </w:r>
      <w:r w:rsidR="00520093">
        <w:rPr>
          <w:noProof/>
          <w:color w:val="000000"/>
          <w:lang w:val="es-PY"/>
        </w:rPr>
        <w:t>colaborar con la compresión de fe</w:t>
      </w:r>
      <w:r w:rsidR="00D00015">
        <w:rPr>
          <w:noProof/>
          <w:color w:val="000000"/>
          <w:lang w:val="es-PY"/>
        </w:rPr>
        <w:t>nómenos políticos y sociales, y, en este sentido se rescatan elementos para el análisis expuestos en la reciente compilación sobre Desigualdad y clases y clases sociales, estudios sobre la estructu</w:t>
      </w:r>
      <w:r w:rsidR="00520093">
        <w:rPr>
          <w:noProof/>
          <w:color w:val="000000"/>
          <w:lang w:val="es-PY"/>
        </w:rPr>
        <w:t>r</w:t>
      </w:r>
      <w:r w:rsidR="00D00015">
        <w:rPr>
          <w:noProof/>
          <w:color w:val="000000"/>
          <w:lang w:val="es-PY"/>
        </w:rPr>
        <w:t xml:space="preserve">a social paraguaya </w:t>
      </w:r>
      <w:r w:rsidR="00A5424D">
        <w:rPr>
          <w:noProof/>
          <w:color w:val="000000"/>
          <w:lang w:val="es-PY"/>
        </w:rPr>
        <w:t xml:space="preserve"> </w:t>
      </w:r>
      <w:r w:rsidR="00D00015">
        <w:rPr>
          <w:noProof/>
          <w:color w:val="000000"/>
          <w:lang w:val="es-PY"/>
        </w:rPr>
        <w:t>(</w:t>
      </w:r>
      <w:r w:rsidR="00A5424D">
        <w:rPr>
          <w:noProof/>
          <w:color w:val="000000"/>
          <w:lang w:val="es-PY"/>
        </w:rPr>
        <w:t>Ort</w:t>
      </w:r>
      <w:r w:rsidR="00D00015">
        <w:rPr>
          <w:noProof/>
          <w:color w:val="000000"/>
          <w:lang w:val="es-PY"/>
        </w:rPr>
        <w:t>íz, 2006).</w:t>
      </w:r>
    </w:p>
    <w:p w:rsidR="00FF434A" w:rsidRDefault="00D00015" w:rsidP="00FF434A">
      <w:pPr>
        <w:autoSpaceDE w:val="0"/>
        <w:autoSpaceDN w:val="0"/>
        <w:adjustRightInd w:val="0"/>
        <w:rPr>
          <w:noProof/>
          <w:color w:val="000000"/>
        </w:rPr>
      </w:pPr>
      <w:r>
        <w:rPr>
          <w:noProof/>
          <w:color w:val="000000"/>
        </w:rPr>
        <w:t>Del material anteriormente</w:t>
      </w:r>
      <w:r w:rsidR="00FF434A">
        <w:rPr>
          <w:noProof/>
          <w:color w:val="000000"/>
        </w:rPr>
        <w:t xml:space="preserve"> contiene el desarrollo de diferentes </w:t>
      </w:r>
      <w:r>
        <w:rPr>
          <w:noProof/>
          <w:color w:val="000000"/>
        </w:rPr>
        <w:t>tem</w:t>
      </w:r>
      <w:r w:rsidR="00520093">
        <w:rPr>
          <w:noProof/>
          <w:color w:val="000000"/>
        </w:rPr>
        <w:t>á</w:t>
      </w:r>
      <w:r>
        <w:rPr>
          <w:noProof/>
          <w:color w:val="000000"/>
        </w:rPr>
        <w:t>ticas que aportan datos y aná</w:t>
      </w:r>
      <w:r w:rsidR="00FF434A">
        <w:rPr>
          <w:noProof/>
          <w:color w:val="000000"/>
        </w:rPr>
        <w:t>lisis de</w:t>
      </w:r>
      <w:r>
        <w:rPr>
          <w:noProof/>
          <w:color w:val="000000"/>
        </w:rPr>
        <w:t xml:space="preserve"> tipo cualitativo y cuantitativo en</w:t>
      </w:r>
      <w:r w:rsidR="00520093">
        <w:rPr>
          <w:noProof/>
          <w:color w:val="000000"/>
        </w:rPr>
        <w:t xml:space="preserve"> los ú</w:t>
      </w:r>
      <w:r w:rsidR="00FF434A">
        <w:rPr>
          <w:noProof/>
          <w:color w:val="000000"/>
        </w:rPr>
        <w:t>ltimos año</w:t>
      </w:r>
      <w:r>
        <w:rPr>
          <w:noProof/>
          <w:color w:val="000000"/>
        </w:rPr>
        <w:t>s, sin embargo, lo que interesa en este ejercicio es, resaltar aquellas ideas que permitan pensar  y problematizar la concentración, sus mecanismos de producción y reproducción.</w:t>
      </w:r>
      <w:r w:rsidR="00025229">
        <w:rPr>
          <w:noProof/>
          <w:color w:val="000000"/>
        </w:rPr>
        <w:t xml:space="preserve"> En esta línea, se podría decir que se encuentra el desarrollo de </w:t>
      </w:r>
      <w:r>
        <w:rPr>
          <w:noProof/>
          <w:color w:val="000000"/>
        </w:rPr>
        <w:t>F</w:t>
      </w:r>
      <w:r w:rsidR="00FF434A">
        <w:rPr>
          <w:noProof/>
          <w:color w:val="000000"/>
        </w:rPr>
        <w:t>ogel</w:t>
      </w:r>
      <w:r>
        <w:rPr>
          <w:noProof/>
          <w:color w:val="000000"/>
        </w:rPr>
        <w:t xml:space="preserve"> (2016)</w:t>
      </w:r>
      <w:r w:rsidR="00025229">
        <w:rPr>
          <w:noProof/>
          <w:color w:val="000000"/>
        </w:rPr>
        <w:t xml:space="preserve"> respecto</w:t>
      </w:r>
      <w:r>
        <w:rPr>
          <w:noProof/>
          <w:color w:val="000000"/>
        </w:rPr>
        <w:t xml:space="preserve"> a la predominancia de una clase vinculada a la soja, </w:t>
      </w:r>
      <w:r w:rsidR="00FF434A">
        <w:rPr>
          <w:noProof/>
          <w:color w:val="000000"/>
        </w:rPr>
        <w:t>el  principal producto que mov</w:t>
      </w:r>
      <w:r w:rsidR="00025229">
        <w:rPr>
          <w:noProof/>
          <w:color w:val="000000"/>
        </w:rPr>
        <w:t>iliza la producció</w:t>
      </w:r>
      <w:r w:rsidR="00FF434A">
        <w:rPr>
          <w:noProof/>
          <w:color w:val="000000"/>
        </w:rPr>
        <w:t>n en Paraguay</w:t>
      </w:r>
      <w:r>
        <w:rPr>
          <w:noProof/>
          <w:color w:val="000000"/>
        </w:rPr>
        <w:t>,</w:t>
      </w:r>
      <w:r w:rsidR="00025229">
        <w:rPr>
          <w:noProof/>
          <w:color w:val="000000"/>
        </w:rPr>
        <w:t xml:space="preserve">  sin embargo, e</w:t>
      </w:r>
      <w:r>
        <w:rPr>
          <w:noProof/>
          <w:color w:val="000000"/>
        </w:rPr>
        <w:t xml:space="preserve">l autor menciona </w:t>
      </w:r>
      <w:r w:rsidR="00025229">
        <w:rPr>
          <w:noProof/>
          <w:color w:val="000000"/>
        </w:rPr>
        <w:t xml:space="preserve">un </w:t>
      </w:r>
      <w:r w:rsidR="00FF434A">
        <w:rPr>
          <w:noProof/>
          <w:color w:val="000000"/>
        </w:rPr>
        <w:t xml:space="preserve"> tipo de clase enriquecida  a partir del capital financiero y otro </w:t>
      </w:r>
      <w:r w:rsidR="00025229">
        <w:rPr>
          <w:noProof/>
          <w:color w:val="000000"/>
        </w:rPr>
        <w:t>,a partir de la construcció</w:t>
      </w:r>
      <w:r w:rsidR="00FF434A">
        <w:rPr>
          <w:noProof/>
          <w:color w:val="000000"/>
        </w:rPr>
        <w:t>n</w:t>
      </w:r>
      <w:r w:rsidR="00025229">
        <w:rPr>
          <w:noProof/>
          <w:color w:val="000000"/>
        </w:rPr>
        <w:t>;</w:t>
      </w:r>
      <w:r w:rsidR="00FF434A">
        <w:rPr>
          <w:noProof/>
          <w:color w:val="000000"/>
        </w:rPr>
        <w:t xml:space="preserve"> </w:t>
      </w:r>
      <w:r w:rsidR="00025229">
        <w:rPr>
          <w:noProof/>
          <w:color w:val="000000"/>
        </w:rPr>
        <w:t>aú</w:t>
      </w:r>
      <w:r w:rsidR="00FF434A">
        <w:rPr>
          <w:noProof/>
          <w:color w:val="000000"/>
        </w:rPr>
        <w:t>n cuando no</w:t>
      </w:r>
      <w:r w:rsidR="00025229">
        <w:rPr>
          <w:noProof/>
          <w:color w:val="000000"/>
        </w:rPr>
        <w:t xml:space="preserve"> aporta </w:t>
      </w:r>
      <w:r w:rsidR="00FF434A">
        <w:rPr>
          <w:noProof/>
          <w:color w:val="000000"/>
        </w:rPr>
        <w:t>mayores datos acerca de ellos</w:t>
      </w:r>
      <w:r w:rsidR="00025229">
        <w:rPr>
          <w:noProof/>
          <w:color w:val="000000"/>
        </w:rPr>
        <w:t>,</w:t>
      </w:r>
      <w:r w:rsidR="00FF434A">
        <w:rPr>
          <w:noProof/>
          <w:color w:val="000000"/>
        </w:rPr>
        <w:t xml:space="preserve"> invita </w:t>
      </w:r>
      <w:r w:rsidR="00025229">
        <w:rPr>
          <w:noProof/>
          <w:color w:val="000000"/>
        </w:rPr>
        <w:t>y abre la posibilidad de problematizar ahondar en informaciones que den cuenta de estos sectores teniendo en cuenta además</w:t>
      </w:r>
      <w:r w:rsidR="00FF434A">
        <w:rPr>
          <w:noProof/>
          <w:color w:val="000000"/>
        </w:rPr>
        <w:t xml:space="preserve"> la diversificaci</w:t>
      </w:r>
      <w:r w:rsidR="00520093">
        <w:rPr>
          <w:noProof/>
          <w:color w:val="000000"/>
        </w:rPr>
        <w:t>ó</w:t>
      </w:r>
      <w:r w:rsidR="00FF434A">
        <w:rPr>
          <w:noProof/>
          <w:color w:val="000000"/>
        </w:rPr>
        <w:t xml:space="preserve">n que </w:t>
      </w:r>
      <w:r w:rsidR="00025229">
        <w:rPr>
          <w:noProof/>
          <w:color w:val="000000"/>
        </w:rPr>
        <w:t xml:space="preserve">ha </w:t>
      </w:r>
      <w:r w:rsidR="00FF434A">
        <w:rPr>
          <w:noProof/>
          <w:color w:val="000000"/>
        </w:rPr>
        <w:t>sufrido el pa</w:t>
      </w:r>
      <w:r w:rsidR="00025229">
        <w:rPr>
          <w:noProof/>
          <w:color w:val="000000"/>
        </w:rPr>
        <w:t xml:space="preserve">ís en los </w:t>
      </w:r>
      <w:r w:rsidR="00520093">
        <w:rPr>
          <w:noProof/>
          <w:color w:val="000000"/>
        </w:rPr>
        <w:t>ú</w:t>
      </w:r>
      <w:r w:rsidR="00025229">
        <w:rPr>
          <w:noProof/>
          <w:color w:val="000000"/>
        </w:rPr>
        <w:t>ltimos años.</w:t>
      </w:r>
    </w:p>
    <w:p w:rsidR="002F5FC4" w:rsidRDefault="00025229" w:rsidP="00FF434A">
      <w:pPr>
        <w:autoSpaceDE w:val="0"/>
        <w:autoSpaceDN w:val="0"/>
        <w:adjustRightInd w:val="0"/>
        <w:rPr>
          <w:noProof/>
          <w:color w:val="000000"/>
        </w:rPr>
      </w:pPr>
      <w:r>
        <w:rPr>
          <w:noProof/>
          <w:color w:val="000000"/>
        </w:rPr>
        <w:t>Respecto a la dive</w:t>
      </w:r>
      <w:r w:rsidR="00520093">
        <w:rPr>
          <w:noProof/>
          <w:color w:val="000000"/>
        </w:rPr>
        <w:t>r</w:t>
      </w:r>
      <w:r>
        <w:rPr>
          <w:noProof/>
          <w:color w:val="000000"/>
        </w:rPr>
        <w:t>sificación de la producción, Galeano (2016) aporta información sobre las transformaciones en la producción agrícola y  su consecuencia en los cambios recientes de las es</w:t>
      </w:r>
      <w:r w:rsidR="00501A72">
        <w:rPr>
          <w:noProof/>
          <w:color w:val="000000"/>
        </w:rPr>
        <w:t xml:space="preserve">tructura de clases sociales. Para el autor la clase terrateniente deviene en una burguesía rural moderna donde a las empresas modernas capitalistas se vinculan </w:t>
      </w:r>
      <w:r w:rsidR="00501A72">
        <w:rPr>
          <w:noProof/>
          <w:color w:val="000000"/>
        </w:rPr>
        <w:lastRenderedPageBreak/>
        <w:t>“preferentemente empresarios paraguayos (…) los empresarios nacionales, provienen de otros sectores económicos (comerciales, financieros e industriales)” (Galeano, 2016, p. 180), lo anterior se condice con los ap</w:t>
      </w:r>
      <w:r w:rsidR="00520093">
        <w:rPr>
          <w:noProof/>
          <w:color w:val="000000"/>
        </w:rPr>
        <w:t>o</w:t>
      </w:r>
      <w:r w:rsidR="00501A72">
        <w:rPr>
          <w:noProof/>
          <w:color w:val="000000"/>
        </w:rPr>
        <w:t xml:space="preserve">rtes de Fogel  expuestos anteriormente  respecto a las nuevas clases </w:t>
      </w:r>
      <w:r w:rsidR="002F5FC4">
        <w:rPr>
          <w:noProof/>
          <w:color w:val="000000"/>
        </w:rPr>
        <w:t>c</w:t>
      </w:r>
      <w:r w:rsidR="00520093">
        <w:rPr>
          <w:noProof/>
          <w:color w:val="000000"/>
        </w:rPr>
        <w:t>o</w:t>
      </w:r>
      <w:r w:rsidR="002F5FC4">
        <w:rPr>
          <w:noProof/>
          <w:color w:val="000000"/>
        </w:rPr>
        <w:t>n poder social y econ</w:t>
      </w:r>
      <w:r w:rsidR="00520093">
        <w:rPr>
          <w:noProof/>
          <w:color w:val="000000"/>
        </w:rPr>
        <w:t>ó</w:t>
      </w:r>
      <w:r w:rsidR="002F5FC4">
        <w:rPr>
          <w:noProof/>
          <w:color w:val="000000"/>
        </w:rPr>
        <w:t xml:space="preserve">mico y a los cuáles se debería prestar atención. </w:t>
      </w:r>
    </w:p>
    <w:p w:rsidR="002F5FC4" w:rsidRDefault="002F5FC4" w:rsidP="002F5FC4">
      <w:pPr>
        <w:autoSpaceDE w:val="0"/>
        <w:autoSpaceDN w:val="0"/>
        <w:adjustRightInd w:val="0"/>
        <w:rPr>
          <w:noProof/>
          <w:color w:val="000000"/>
        </w:rPr>
      </w:pPr>
      <w:r>
        <w:rPr>
          <w:noProof/>
          <w:color w:val="000000"/>
        </w:rPr>
        <w:t>Finalmente, si b</w:t>
      </w:r>
      <w:r w:rsidR="00520093">
        <w:rPr>
          <w:noProof/>
          <w:color w:val="000000"/>
        </w:rPr>
        <w:t>ien, Ortíz (2016) realiza una sí</w:t>
      </w:r>
      <w:r>
        <w:rPr>
          <w:noProof/>
          <w:color w:val="000000"/>
        </w:rPr>
        <w:t>ntesis de los temas expuesto</w:t>
      </w:r>
      <w:r w:rsidR="00520093">
        <w:rPr>
          <w:noProof/>
          <w:color w:val="000000"/>
        </w:rPr>
        <w:t>s en el libro detalla los desafí</w:t>
      </w:r>
      <w:r>
        <w:rPr>
          <w:noProof/>
          <w:color w:val="000000"/>
        </w:rPr>
        <w:t>os pendientes en posibles abordajes de la desigualdad, interesa dest</w:t>
      </w:r>
      <w:r w:rsidR="00B17C75">
        <w:rPr>
          <w:noProof/>
          <w:color w:val="000000"/>
        </w:rPr>
        <w:t>a</w:t>
      </w:r>
      <w:r>
        <w:rPr>
          <w:noProof/>
          <w:color w:val="000000"/>
        </w:rPr>
        <w:t xml:space="preserve">car lo siguiente, “la ausencia de discusión acerca de las clases sociales” (2016, p.240)  </w:t>
      </w:r>
      <w:r w:rsidR="00B17C75">
        <w:rPr>
          <w:noProof/>
          <w:color w:val="000000"/>
        </w:rPr>
        <w:t xml:space="preserve">esto </w:t>
      </w:r>
      <w:r>
        <w:rPr>
          <w:noProof/>
          <w:color w:val="000000"/>
        </w:rPr>
        <w:t xml:space="preserve">generó que los estudios se centraran en lo que el autor denominó “los factores 3G”, es decir estudios </w:t>
      </w:r>
      <w:r w:rsidR="00B17C75">
        <w:rPr>
          <w:noProof/>
          <w:color w:val="000000"/>
        </w:rPr>
        <w:t>enfocados</w:t>
      </w:r>
      <w:r>
        <w:rPr>
          <w:noProof/>
          <w:color w:val="000000"/>
        </w:rPr>
        <w:t xml:space="preserve"> en; geografía (rural-urbano) género (varones-mujeres) y generación (jóvene</w:t>
      </w:r>
      <w:r w:rsidR="00520093">
        <w:rPr>
          <w:noProof/>
          <w:color w:val="000000"/>
        </w:rPr>
        <w:t>s</w:t>
      </w:r>
      <w:r>
        <w:rPr>
          <w:noProof/>
          <w:color w:val="000000"/>
        </w:rPr>
        <w:t xml:space="preserve">-adultos) </w:t>
      </w:r>
      <w:r w:rsidR="00B17C75">
        <w:rPr>
          <w:noProof/>
          <w:color w:val="000000"/>
        </w:rPr>
        <w:t>invisibilizando por un lado, pero abriendo posibilidades para futuros estudios que expliquen, por ejemplo, la clase ten</w:t>
      </w:r>
      <w:r w:rsidR="00520093">
        <w:rPr>
          <w:noProof/>
          <w:color w:val="000000"/>
        </w:rPr>
        <w:t>iendo en cuenta la heterogeneid</w:t>
      </w:r>
      <w:r w:rsidR="00B17C75">
        <w:rPr>
          <w:noProof/>
          <w:color w:val="000000"/>
        </w:rPr>
        <w:t xml:space="preserve">ad en la estructura productiva. </w:t>
      </w:r>
    </w:p>
    <w:p w:rsidR="00387A8F" w:rsidRDefault="005D3BDA" w:rsidP="00387A8F">
      <w:pPr>
        <w:pStyle w:val="Ttulo1"/>
        <w:rPr>
          <w:lang w:val="es-PY"/>
        </w:rPr>
      </w:pPr>
      <w:r>
        <w:rPr>
          <w:lang w:val="es-PY"/>
        </w:rPr>
        <w:t xml:space="preserve">Viejos debates, </w:t>
      </w:r>
      <w:r w:rsidR="00B17C75">
        <w:rPr>
          <w:lang w:val="es-PY"/>
        </w:rPr>
        <w:t xml:space="preserve">nuevos escenario </w:t>
      </w:r>
      <w:r>
        <w:rPr>
          <w:lang w:val="es-PY"/>
        </w:rPr>
        <w:t xml:space="preserve"> desigualdad persistente</w:t>
      </w:r>
    </w:p>
    <w:p w:rsidR="00387A8F" w:rsidRDefault="00B17C75" w:rsidP="00B17C75">
      <w:pPr>
        <w:autoSpaceDE w:val="0"/>
        <w:autoSpaceDN w:val="0"/>
        <w:adjustRightInd w:val="0"/>
        <w:spacing w:after="0"/>
        <w:ind w:left="142"/>
      </w:pPr>
      <w:r>
        <w:t xml:space="preserve">Uno de los debates clásicos, </w:t>
      </w:r>
      <w:r w:rsidR="00387A8F">
        <w:t xml:space="preserve">y que más polarizaciones ha causado es aquel entre, </w:t>
      </w:r>
      <w:r w:rsidR="00387A8F" w:rsidRPr="0028149C">
        <w:rPr>
          <w:i/>
        </w:rPr>
        <w:t>libertad e igualdad</w:t>
      </w:r>
      <w:r>
        <w:t xml:space="preserve">, (Salas, 2004). </w:t>
      </w:r>
      <w:r w:rsidR="00387A8F">
        <w:t xml:space="preserve"> “</w:t>
      </w:r>
      <w:r w:rsidR="00387A8F" w:rsidRPr="0028149C">
        <w:t>El sustrato político del</w:t>
      </w:r>
      <w:r w:rsidR="00387A8F">
        <w:t xml:space="preserve"> </w:t>
      </w:r>
      <w:r w:rsidR="00387A8F" w:rsidRPr="0028149C">
        <w:t>debate se puede visualizar con claridad, por un lado, en la obra de dos clásicos,</w:t>
      </w:r>
      <w:r w:rsidR="00387A8F">
        <w:t xml:space="preserve"> </w:t>
      </w:r>
      <w:r w:rsidR="00387A8F" w:rsidRPr="0028149C">
        <w:t>Hobbes y Rousseau, autores que han constituido una fuente de inspiración para las</w:t>
      </w:r>
      <w:r w:rsidR="00387A8F">
        <w:t xml:space="preserve"> </w:t>
      </w:r>
      <w:r w:rsidR="00387A8F" w:rsidRPr="0028149C">
        <w:t>tradiciones liberales y socialistas respectivamente</w:t>
      </w:r>
      <w:r w:rsidR="00387A8F">
        <w:t xml:space="preserve">” (Salas, 2004, p. 10). De la tradición liberal se desprende el planteamiento de que a la desigualdad social le precede un orden natural, el avance del capitalismo  va generando una  mayor igualdad y las estructuras sociales se van formando </w:t>
      </w:r>
      <w:r w:rsidR="00387A8F" w:rsidRPr="00133FA6">
        <w:t>de acuerdo a las capacidades, habilidades y talentos de cada uno de los individuos que la componen, también se debe resaltar que</w:t>
      </w:r>
      <w:r w:rsidR="00387A8F">
        <w:t xml:space="preserve"> está lógica deviene luego en la era neoliberal en la</w:t>
      </w:r>
      <w:r w:rsidR="00387A8F" w:rsidRPr="00133FA6">
        <w:t xml:space="preserve"> idea </w:t>
      </w:r>
      <w:r w:rsidR="00387A8F">
        <w:t xml:space="preserve">y el discurso de la </w:t>
      </w:r>
      <w:r w:rsidR="00387A8F" w:rsidRPr="00133FA6">
        <w:t xml:space="preserve">de igualdad de oportunidades. Por otro lado la igualdad se ha relacionado con </w:t>
      </w:r>
      <w:r w:rsidR="00387A8F">
        <w:t xml:space="preserve">la corriente del pensamiento crítico que rechaza la visión individualista de la tradición liberal. </w:t>
      </w:r>
    </w:p>
    <w:p w:rsidR="00387A8F" w:rsidRPr="006809AC" w:rsidRDefault="00387A8F" w:rsidP="00B17C75">
      <w:pPr>
        <w:autoSpaceDE w:val="0"/>
        <w:autoSpaceDN w:val="0"/>
        <w:adjustRightInd w:val="0"/>
        <w:spacing w:after="0"/>
        <w:ind w:left="708"/>
        <w:rPr>
          <w:sz w:val="22"/>
        </w:rPr>
      </w:pPr>
      <w:r w:rsidRPr="006809AC">
        <w:rPr>
          <w:sz w:val="22"/>
        </w:rPr>
        <w:t>“En esta perspectiva, el debate sobre la igualdad/desigualdad social queda vinculado al tema de la distribución del producto social (no a las oportunidades, ni a los talentos) entre grupos de individuos estructuralmente conformados como clases sociales, en función de la posición que ocupan en el sistema productivo y la relación que guardan con respecto a los medios de producción” (Salas, 2004, p. 13).</w:t>
      </w:r>
    </w:p>
    <w:p w:rsidR="00387A8F" w:rsidRDefault="00B17C75" w:rsidP="00B17C75">
      <w:pPr>
        <w:autoSpaceDE w:val="0"/>
        <w:autoSpaceDN w:val="0"/>
        <w:adjustRightInd w:val="0"/>
        <w:spacing w:after="0"/>
      </w:pPr>
      <w:r>
        <w:t xml:space="preserve">Luego del análisis realizado </w:t>
      </w:r>
      <w:r w:rsidR="00387A8F">
        <w:t>Salas resume los fund</w:t>
      </w:r>
      <w:r>
        <w:t>amentos de la siguiente manera, m</w:t>
      </w:r>
      <w:r w:rsidR="00387A8F">
        <w:t xml:space="preserve">ientras que la corriente del pensamiento liberal a los largo del tiempo ha abogado por la protección de los derechos individuales, la mirada puesta en los individuos como responsables últimos de sus destinos. La corriente crítica le  ha conferido un mayor énfasis a la igualdad en </w:t>
      </w:r>
      <w:r w:rsidR="00387A8F">
        <w:lastRenderedPageBreak/>
        <w:t>tant</w:t>
      </w:r>
      <w:r>
        <w:t>o est</w:t>
      </w:r>
      <w:r w:rsidR="00387A8F">
        <w:t xml:space="preserve">é </w:t>
      </w:r>
      <w:r>
        <w:t xml:space="preserve"> mediada por la </w:t>
      </w:r>
      <w:r w:rsidR="00387A8F">
        <w:t xml:space="preserve"> intervención de instituciones sociales para la organización de la actividad económica.</w:t>
      </w:r>
    </w:p>
    <w:p w:rsidR="00387A8F" w:rsidRDefault="006809AC" w:rsidP="00B17C75">
      <w:pPr>
        <w:autoSpaceDE w:val="0"/>
        <w:autoSpaceDN w:val="0"/>
        <w:adjustRightInd w:val="0"/>
        <w:spacing w:after="0"/>
      </w:pPr>
      <w:r>
        <w:t>Discusiones del tipo mencionado anteriormente fueron dejándose de lado a</w:t>
      </w:r>
      <w:r w:rsidR="00387A8F">
        <w:t xml:space="preserve"> mediados de la década de los años 50</w:t>
      </w:r>
      <w:r>
        <w:t>,</w:t>
      </w:r>
      <w:r w:rsidR="00387A8F">
        <w:t xml:space="preserve"> en el contexto de la segunda postgu</w:t>
      </w:r>
      <w:r w:rsidR="00B17C75">
        <w:t>erra e inicio de la guerra fría y,</w:t>
      </w:r>
      <w:r w:rsidR="00387A8F">
        <w:t xml:space="preserve">  en un espacio de reconfiguración geop</w:t>
      </w:r>
      <w:r>
        <w:t xml:space="preserve">olítica donde </w:t>
      </w:r>
      <w:r w:rsidR="00387A8F">
        <w:t>surgen las agenci</w:t>
      </w:r>
      <w:r w:rsidR="00B17C75">
        <w:t>as de cooperación internacional</w:t>
      </w:r>
      <w:r w:rsidR="00387A8F">
        <w:t xml:space="preserve"> con el objetivo de incidir en las políticas de los países de América Latina. Aquí el debate se aparta de aquel que corte más ideológico y las evidencias  empíricas cobran importancia. A raíz de las diferencias en los procesos de industrialización desplegados en los países de la región, se empieza a pensar  la desigualdad en términos de variables técnicas que  se pudieran ajustar a la medición y sirvieran </w:t>
      </w:r>
      <w:r>
        <w:t xml:space="preserve">de la misma manera en la aplicación de los diferentes países </w:t>
      </w:r>
      <w:r w:rsidR="00387A8F">
        <w:t xml:space="preserve">a pesar de los diversos rumbos que el proceso de modernización había tomado en la región. </w:t>
      </w:r>
    </w:p>
    <w:p w:rsidR="00387A8F" w:rsidRPr="003D7252" w:rsidRDefault="00387A8F" w:rsidP="00B17C75">
      <w:pPr>
        <w:autoSpaceDE w:val="0"/>
        <w:autoSpaceDN w:val="0"/>
        <w:adjustRightInd w:val="0"/>
        <w:spacing w:after="0"/>
      </w:pPr>
      <w:r w:rsidRPr="003D7252">
        <w:t xml:space="preserve">Actualmente, </w:t>
      </w:r>
      <w:r w:rsidR="006809AC">
        <w:t>el desafío se convierte intentar explicaciones de las transformaciones socioeconómicas  que vayan más allá de las variables técnicas establecidas  y predominantes,  mediante</w:t>
      </w:r>
      <w:r w:rsidRPr="003D7252">
        <w:t xml:space="preserve"> conceptos </w:t>
      </w:r>
      <w:r w:rsidR="006809AC">
        <w:t>nos permitan</w:t>
      </w:r>
      <w:r>
        <w:t xml:space="preserve"> </w:t>
      </w:r>
      <w:r w:rsidRPr="003D7252">
        <w:t>pensar relaciones entre grupos</w:t>
      </w:r>
      <w:r w:rsidR="006809AC">
        <w:t xml:space="preserve"> sociales, p</w:t>
      </w:r>
      <w:r w:rsidRPr="003D7252">
        <w:t>rocesos más complejos al interior del entramado social, institucional</w:t>
      </w:r>
      <w:r w:rsidR="006809AC">
        <w:t xml:space="preserve">, incorporando diversas </w:t>
      </w:r>
      <w:r w:rsidRPr="003D7252">
        <w:t>perspectiva</w:t>
      </w:r>
      <w:r w:rsidR="006809AC">
        <w:t xml:space="preserve">s, desde </w:t>
      </w:r>
      <w:r w:rsidRPr="003D7252">
        <w:t>dirigentes gremiales</w:t>
      </w:r>
      <w:r w:rsidR="006809AC">
        <w:t>,</w:t>
      </w:r>
      <w:r w:rsidRPr="003D7252">
        <w:t xml:space="preserve"> clases trabajadoras o poblaciones nativas, </w:t>
      </w:r>
      <w:r w:rsidR="006809AC">
        <w:t xml:space="preserve">así como </w:t>
      </w:r>
      <w:r w:rsidRPr="003D7252">
        <w:t xml:space="preserve"> también la voz </w:t>
      </w:r>
      <w:r w:rsidR="006809AC">
        <w:t xml:space="preserve">y caracterización </w:t>
      </w:r>
      <w:r w:rsidRPr="003D7252">
        <w:t xml:space="preserve">de las élites. </w:t>
      </w:r>
    </w:p>
    <w:p w:rsidR="00DA34FD" w:rsidRDefault="00DA34FD" w:rsidP="00DA34FD">
      <w:pPr>
        <w:pStyle w:val="Ttulo1"/>
        <w:rPr>
          <w:lang w:val="es-PY"/>
        </w:rPr>
      </w:pPr>
      <w:r>
        <w:rPr>
          <w:lang w:val="es-PY"/>
        </w:rPr>
        <w:t>Pérez Sá</w:t>
      </w:r>
      <w:r w:rsidR="00C649DC">
        <w:rPr>
          <w:lang w:val="es-PY"/>
        </w:rPr>
        <w:t>inz y la s</w:t>
      </w:r>
      <w:r>
        <w:rPr>
          <w:lang w:val="es-PY"/>
        </w:rPr>
        <w:t xml:space="preserve">íntesis de la desigualdad en América Latina </w:t>
      </w:r>
    </w:p>
    <w:p w:rsidR="00C649DC" w:rsidRDefault="006809AC" w:rsidP="00C649DC">
      <w:pPr>
        <w:rPr>
          <w:lang w:val="es-PY"/>
        </w:rPr>
      </w:pPr>
      <w:r>
        <w:rPr>
          <w:lang w:val="es-PY"/>
        </w:rPr>
        <w:t>Siguiendo el análisis</w:t>
      </w:r>
      <w:r w:rsidR="00292253">
        <w:rPr>
          <w:lang w:val="es-PY"/>
        </w:rPr>
        <w:t xml:space="preserve">, interesa recurrir </w:t>
      </w:r>
      <w:r>
        <w:rPr>
          <w:lang w:val="es-PY"/>
        </w:rPr>
        <w:t xml:space="preserve">específicamente </w:t>
      </w:r>
      <w:r w:rsidR="00292253">
        <w:rPr>
          <w:lang w:val="es-PY"/>
        </w:rPr>
        <w:t xml:space="preserve">al trabajo del investigador Pérez Sáinz </w:t>
      </w:r>
      <w:r>
        <w:rPr>
          <w:lang w:val="es-PY"/>
        </w:rPr>
        <w:t>(2016)</w:t>
      </w:r>
      <w:r w:rsidR="00292253">
        <w:rPr>
          <w:lang w:val="es-PY"/>
        </w:rPr>
        <w:t xml:space="preserve"> por dos motivos. En primer lugar,</w:t>
      </w:r>
      <w:r>
        <w:rPr>
          <w:lang w:val="es-PY"/>
        </w:rPr>
        <w:t xml:space="preserve"> porque </w:t>
      </w:r>
      <w:r w:rsidR="00292253">
        <w:rPr>
          <w:lang w:val="es-PY"/>
        </w:rPr>
        <w:t xml:space="preserve">realiza una síntesis de los </w:t>
      </w:r>
      <w:r>
        <w:rPr>
          <w:lang w:val="es-PY"/>
        </w:rPr>
        <w:t xml:space="preserve">enfoques de las miradas que se </w:t>
      </w:r>
      <w:r w:rsidR="00292253">
        <w:rPr>
          <w:lang w:val="es-PY"/>
        </w:rPr>
        <w:t xml:space="preserve"> ha</w:t>
      </w:r>
      <w:r>
        <w:rPr>
          <w:lang w:val="es-PY"/>
        </w:rPr>
        <w:t>n</w:t>
      </w:r>
      <w:r w:rsidR="00292253">
        <w:rPr>
          <w:lang w:val="es-PY"/>
        </w:rPr>
        <w:t xml:space="preserve"> </w:t>
      </w:r>
      <w:r>
        <w:rPr>
          <w:lang w:val="es-PY"/>
        </w:rPr>
        <w:t>concedidas</w:t>
      </w:r>
      <w:r w:rsidR="00292253">
        <w:rPr>
          <w:lang w:val="es-PY"/>
        </w:rPr>
        <w:t xml:space="preserve"> a la desigualdad en América Latina</w:t>
      </w:r>
      <w:r w:rsidR="00C649DC">
        <w:rPr>
          <w:lang w:val="es-PY"/>
        </w:rPr>
        <w:t xml:space="preserve"> y en segundo lugar, </w:t>
      </w:r>
      <w:r>
        <w:rPr>
          <w:lang w:val="es-PY"/>
        </w:rPr>
        <w:t xml:space="preserve">porque </w:t>
      </w:r>
      <w:r w:rsidR="00C649DC">
        <w:rPr>
          <w:lang w:val="es-PY"/>
        </w:rPr>
        <w:t>el autor aborda el tema de la desigualdad recurr</w:t>
      </w:r>
      <w:r>
        <w:rPr>
          <w:lang w:val="es-PY"/>
        </w:rPr>
        <w:t xml:space="preserve">iendo </w:t>
      </w:r>
      <w:r w:rsidR="00C649DC">
        <w:rPr>
          <w:lang w:val="es-PY"/>
        </w:rPr>
        <w:t xml:space="preserve">a las categorías propuestas por Charles Tilly </w:t>
      </w:r>
      <w:r>
        <w:rPr>
          <w:lang w:val="es-PY"/>
        </w:rPr>
        <w:t>acerca de la</w:t>
      </w:r>
      <w:r w:rsidR="00C649DC">
        <w:rPr>
          <w:lang w:val="es-PY"/>
        </w:rPr>
        <w:t xml:space="preserve"> persistencia de la desigualdad. Por lo tanto en los siguientes párrafos se extraerán algunas ideas que sirven de soporte al </w:t>
      </w:r>
      <w:r>
        <w:rPr>
          <w:lang w:val="es-PY"/>
        </w:rPr>
        <w:t>presente trabajo</w:t>
      </w:r>
      <w:r w:rsidR="00C649DC">
        <w:rPr>
          <w:lang w:val="es-PY"/>
        </w:rPr>
        <w:t>.</w:t>
      </w:r>
    </w:p>
    <w:p w:rsidR="00FE2635" w:rsidRDefault="00C649DC" w:rsidP="00436FAC">
      <w:pPr>
        <w:rPr>
          <w:lang w:val="es-PY"/>
        </w:rPr>
      </w:pPr>
      <w:r>
        <w:rPr>
          <w:lang w:val="es-PY"/>
        </w:rPr>
        <w:t>En los trabajos sobre desigualdad en América Latina han predominado dos perspectivas, la (neo) liberal y la radical o crítica</w:t>
      </w:r>
      <w:r w:rsidR="00AA2257">
        <w:rPr>
          <w:lang w:val="es-PY"/>
        </w:rPr>
        <w:t>, mientras que la primera genera la pregunta desigualdad ¿de qué?, la segunda perspectiva cuestiona</w:t>
      </w:r>
      <w:r w:rsidR="00436FAC">
        <w:rPr>
          <w:lang w:val="es-PY"/>
        </w:rPr>
        <w:t xml:space="preserve"> la desigualdad ¿entre quienes</w:t>
      </w:r>
      <w:r w:rsidR="006809AC">
        <w:rPr>
          <w:lang w:val="es-PY"/>
        </w:rPr>
        <w:t>?.</w:t>
      </w:r>
      <w:r w:rsidR="00436FAC">
        <w:rPr>
          <w:lang w:val="es-PY"/>
        </w:rPr>
        <w:t xml:space="preserve"> </w:t>
      </w:r>
      <w:r w:rsidR="00405DA5">
        <w:rPr>
          <w:lang w:val="es-PY"/>
        </w:rPr>
        <w:t xml:space="preserve">A cada una de éstas posiciones </w:t>
      </w:r>
      <w:r w:rsidR="00747707">
        <w:rPr>
          <w:lang w:val="es-PY"/>
        </w:rPr>
        <w:t xml:space="preserve">en líneas generales </w:t>
      </w:r>
      <w:r w:rsidR="00405DA5">
        <w:rPr>
          <w:lang w:val="es-PY"/>
        </w:rPr>
        <w:t xml:space="preserve">caracterizan ciertos elementos con los que se han realizado </w:t>
      </w:r>
      <w:r w:rsidR="006809AC">
        <w:rPr>
          <w:lang w:val="es-PY"/>
        </w:rPr>
        <w:t>las investigaciones</w:t>
      </w:r>
      <w:r w:rsidR="00747707">
        <w:rPr>
          <w:lang w:val="es-PY"/>
        </w:rPr>
        <w:t xml:space="preserve">, aunque la relación no sea tan </w:t>
      </w:r>
      <w:r w:rsidR="006A6192">
        <w:rPr>
          <w:lang w:val="es-PY"/>
        </w:rPr>
        <w:t xml:space="preserve">incisiva, pueden servir </w:t>
      </w:r>
      <w:r w:rsidR="00747707">
        <w:rPr>
          <w:lang w:val="es-PY"/>
        </w:rPr>
        <w:t>como indicadores</w:t>
      </w:r>
      <w:r w:rsidR="00405DA5">
        <w:rPr>
          <w:lang w:val="es-PY"/>
        </w:rPr>
        <w:t>.</w:t>
      </w:r>
      <w:r w:rsidR="00747707">
        <w:rPr>
          <w:lang w:val="es-PY"/>
        </w:rPr>
        <w:t xml:space="preserve"> A la mirada neoliberal que se pregunta la desigualdad ¿De qué? en particular caracterizan los estudios enfocados en los ingresos del hogar o la descomposición del ingreso, en cambio desde el enfoque radical o crítico se han estudiado el poder que tienen los </w:t>
      </w:r>
      <w:r w:rsidR="00747707">
        <w:rPr>
          <w:lang w:val="es-PY"/>
        </w:rPr>
        <w:lastRenderedPageBreak/>
        <w:t xml:space="preserve">mercados para la generación del excedente.  </w:t>
      </w:r>
      <w:r w:rsidR="001775DE">
        <w:rPr>
          <w:lang w:val="es-PY"/>
        </w:rPr>
        <w:t xml:space="preserve">Sobre la </w:t>
      </w:r>
      <w:r w:rsidR="006A6192">
        <w:rPr>
          <w:lang w:val="es-PY"/>
        </w:rPr>
        <w:t>pregunta desigualdad ¿entre quienes?; l</w:t>
      </w:r>
      <w:r w:rsidR="001A16E0">
        <w:rPr>
          <w:lang w:val="es-PY"/>
        </w:rPr>
        <w:t xml:space="preserve">a mirada neoliberal se ha orientado al análisis de  hogares o individuos, trabajadores; mientras que la mirada radical o </w:t>
      </w:r>
      <w:r w:rsidR="00FE2635">
        <w:rPr>
          <w:lang w:val="es-PY"/>
        </w:rPr>
        <w:t>crítica</w:t>
      </w:r>
      <w:r w:rsidR="001A16E0">
        <w:rPr>
          <w:lang w:val="es-PY"/>
        </w:rPr>
        <w:t xml:space="preserve"> </w:t>
      </w:r>
      <w:r w:rsidR="00FE2635">
        <w:rPr>
          <w:lang w:val="es-PY"/>
        </w:rPr>
        <w:t>intenta estudiar clases sociales, individuos, pares categoriales.</w:t>
      </w:r>
      <w:r w:rsidR="00FE2635" w:rsidRPr="00FE2635">
        <w:rPr>
          <w:lang w:val="es-PY"/>
        </w:rPr>
        <w:t xml:space="preserve"> </w:t>
      </w:r>
      <w:r w:rsidR="00FE2635">
        <w:rPr>
          <w:lang w:val="es-PY"/>
        </w:rPr>
        <w:t>(Pérez Sáinz, 2016).</w:t>
      </w:r>
    </w:p>
    <w:p w:rsidR="0097054D" w:rsidRDefault="00FE2635" w:rsidP="006A6192">
      <w:pPr>
        <w:rPr>
          <w:lang w:val="es-PY"/>
        </w:rPr>
      </w:pPr>
      <w:r>
        <w:rPr>
          <w:lang w:val="es-PY"/>
        </w:rPr>
        <w:t xml:space="preserve">Entre los inconvenientes respecto a los estudios sobre  ingresos  </w:t>
      </w:r>
      <w:r w:rsidR="006A6192">
        <w:rPr>
          <w:lang w:val="es-PY"/>
        </w:rPr>
        <w:t xml:space="preserve">Pérez Sáinz (2016) </w:t>
      </w:r>
      <w:r>
        <w:rPr>
          <w:lang w:val="es-PY"/>
        </w:rPr>
        <w:t>menciona lo siguiente “el ingreso es un resultado y, por tanto, al no considerarlo de ese modo se dejan de lado las causas de las desigualdades” (p. 21)</w:t>
      </w:r>
      <w:r w:rsidR="006A6192">
        <w:rPr>
          <w:lang w:val="es-PY"/>
        </w:rPr>
        <w:t xml:space="preserve">. El mismo autor, a través de un exhaustivo análisis expone </w:t>
      </w:r>
      <w:r w:rsidR="007A3D2C">
        <w:rPr>
          <w:lang w:val="es-PY"/>
        </w:rPr>
        <w:t>los pares categoriales que identifican a la región</w:t>
      </w:r>
      <w:r w:rsidR="006A6192">
        <w:rPr>
          <w:lang w:val="es-PY"/>
        </w:rPr>
        <w:t>, p</w:t>
      </w:r>
      <w:r w:rsidR="0097054D">
        <w:rPr>
          <w:lang w:val="es-PY"/>
        </w:rPr>
        <w:t>ara la elaboración de estos pares,  a diferencia de Tilly que tiene un enfoque centrado en las organizaciones, Pérez Sáinz (2016) centra la investigación en los excedentes que se producen en los mercados bajo la idea de que el capitalismo se ha desarrollad</w:t>
      </w:r>
      <w:r w:rsidR="006A6192">
        <w:rPr>
          <w:lang w:val="es-PY"/>
        </w:rPr>
        <w:t>o</w:t>
      </w:r>
      <w:r w:rsidR="0097054D">
        <w:rPr>
          <w:lang w:val="es-PY"/>
        </w:rPr>
        <w:t xml:space="preserve"> lo suficiente, la etapa de producción simple fue superada  y la producción del excedente es l</w:t>
      </w:r>
      <w:r w:rsidR="006A6192">
        <w:rPr>
          <w:lang w:val="es-PY"/>
        </w:rPr>
        <w:t>a</w:t>
      </w:r>
      <w:r w:rsidR="0097054D">
        <w:rPr>
          <w:lang w:val="es-PY"/>
        </w:rPr>
        <w:t xml:space="preserve"> que necesita ser examinado y explicado actualmente. Registra </w:t>
      </w:r>
      <w:r w:rsidR="00C434A2">
        <w:rPr>
          <w:lang w:val="es-PY"/>
        </w:rPr>
        <w:t xml:space="preserve">en </w:t>
      </w:r>
      <w:r w:rsidR="0097054D">
        <w:rPr>
          <w:lang w:val="es-PY"/>
        </w:rPr>
        <w:t xml:space="preserve">tres </w:t>
      </w:r>
      <w:r w:rsidR="00C434A2">
        <w:rPr>
          <w:lang w:val="es-PY"/>
        </w:rPr>
        <w:t>grandes</w:t>
      </w:r>
      <w:r w:rsidR="006A6192">
        <w:rPr>
          <w:lang w:val="es-PY"/>
        </w:rPr>
        <w:t xml:space="preserve"> momentos</w:t>
      </w:r>
      <w:r w:rsidR="00C434A2">
        <w:rPr>
          <w:lang w:val="es-PY"/>
        </w:rPr>
        <w:t xml:space="preserve"> la producción de excedente y </w:t>
      </w:r>
      <w:r w:rsidR="0097054D">
        <w:rPr>
          <w:lang w:val="es-PY"/>
        </w:rPr>
        <w:t xml:space="preserve">a partir de allí reconoce </w:t>
      </w:r>
      <w:r w:rsidR="00C434A2">
        <w:rPr>
          <w:lang w:val="es-PY"/>
        </w:rPr>
        <w:t xml:space="preserve">los pares categoriales establecidos. </w:t>
      </w:r>
    </w:p>
    <w:p w:rsidR="00762066" w:rsidRDefault="00762066" w:rsidP="00405DA5">
      <w:pPr>
        <w:rPr>
          <w:lang w:val="es-PY"/>
        </w:rPr>
      </w:pPr>
      <w:r>
        <w:rPr>
          <w:lang w:val="es-PY"/>
        </w:rPr>
        <w:t xml:space="preserve">Los tres  periodos que presenta Pérez Sáinz (2016) son: </w:t>
      </w:r>
      <w:r w:rsidR="00257639">
        <w:rPr>
          <w:lang w:val="es-PY"/>
        </w:rPr>
        <w:t>“</w:t>
      </w:r>
      <w:r>
        <w:rPr>
          <w:lang w:val="es-PY"/>
        </w:rPr>
        <w:t>El orden oligárquico. Momento fundacional con legados coloniales</w:t>
      </w:r>
      <w:r w:rsidR="00257639">
        <w:rPr>
          <w:lang w:val="es-PY"/>
        </w:rPr>
        <w:t>”</w:t>
      </w:r>
      <w:r>
        <w:rPr>
          <w:lang w:val="es-PY"/>
        </w:rPr>
        <w:t>, abarcando desde la segunda mitad del siglo XIX hasta la crisis de 1929, de este momento surge la dicotomía étnico-racial como para categorial.</w:t>
      </w:r>
      <w:r w:rsidR="00257639">
        <w:rPr>
          <w:lang w:val="es-PY"/>
        </w:rPr>
        <w:t xml:space="preserve"> El segundo momento al que denominó; “La modernización nacional. Un momento rousseaniano insuficiente” comprende el periodo desde la crisis de 1929 hasta la década de  1980, donde los pares categoriales estaban ligados a la territorialidad resultando la distinción campo/ciudad. Finalmente</w:t>
      </w:r>
      <w:r w:rsidR="006A6192">
        <w:rPr>
          <w:lang w:val="es-PY"/>
        </w:rPr>
        <w:t>,</w:t>
      </w:r>
      <w:r w:rsidR="00257639">
        <w:rPr>
          <w:lang w:val="es-PY"/>
        </w:rPr>
        <w:t xml:space="preserve"> el tercer gran periodo que contempla es el de “La modernización globalizada. Entre la individualización consumista  y la exclusión social”</w:t>
      </w:r>
      <w:r w:rsidR="009C110D">
        <w:rPr>
          <w:lang w:val="es-PY"/>
        </w:rPr>
        <w:t xml:space="preserve">  la periodización va desde 1980 hasta la actualidad, </w:t>
      </w:r>
      <w:r w:rsidR="00DE5D1C">
        <w:rPr>
          <w:lang w:val="es-PY"/>
        </w:rPr>
        <w:t xml:space="preserve">como es un periodo complejo y no está cerrado, el autor </w:t>
      </w:r>
      <w:r w:rsidR="009C110D">
        <w:rPr>
          <w:lang w:val="es-PY"/>
        </w:rPr>
        <w:t xml:space="preserve"> </w:t>
      </w:r>
      <w:r w:rsidR="006A6192">
        <w:rPr>
          <w:lang w:val="es-PY"/>
        </w:rPr>
        <w:t>subraya</w:t>
      </w:r>
      <w:r w:rsidR="00DE5D1C">
        <w:rPr>
          <w:lang w:val="es-PY"/>
        </w:rPr>
        <w:t xml:space="preserve"> </w:t>
      </w:r>
      <w:r w:rsidR="006A6192">
        <w:rPr>
          <w:lang w:val="es-PY"/>
        </w:rPr>
        <w:t xml:space="preserve">el </w:t>
      </w:r>
      <w:r w:rsidR="00F43386">
        <w:rPr>
          <w:lang w:val="es-PY"/>
        </w:rPr>
        <w:t>reconocimiento significativo</w:t>
      </w:r>
      <w:r w:rsidR="00DE5D1C">
        <w:rPr>
          <w:lang w:val="es-PY"/>
        </w:rPr>
        <w:t xml:space="preserve"> de sujetos subalternos, como indígenas, afrodescendientes y mujeres</w:t>
      </w:r>
    </w:p>
    <w:p w:rsidR="00F43386" w:rsidRDefault="0097054D" w:rsidP="00405DA5">
      <w:pPr>
        <w:rPr>
          <w:lang w:val="es-PY"/>
        </w:rPr>
      </w:pPr>
      <w:r>
        <w:rPr>
          <w:lang w:val="es-PY"/>
        </w:rPr>
        <w:t xml:space="preserve"> </w:t>
      </w:r>
      <w:r w:rsidR="00F43386">
        <w:rPr>
          <w:lang w:val="es-PY"/>
        </w:rPr>
        <w:t xml:space="preserve">En resumen, </w:t>
      </w:r>
      <w:r w:rsidR="006A6192">
        <w:rPr>
          <w:lang w:val="es-PY"/>
        </w:rPr>
        <w:t xml:space="preserve">lo interesante de lo propuesto por el autor es que, </w:t>
      </w:r>
      <w:r w:rsidR="00F43386">
        <w:rPr>
          <w:lang w:val="es-PY"/>
        </w:rPr>
        <w:t>por un lado</w:t>
      </w:r>
      <w:r w:rsidR="006A6192">
        <w:rPr>
          <w:lang w:val="es-PY"/>
        </w:rPr>
        <w:t xml:space="preserve"> habilita a  retomar </w:t>
      </w:r>
      <w:r w:rsidR="00F43386">
        <w:rPr>
          <w:lang w:val="es-PY"/>
        </w:rPr>
        <w:t xml:space="preserve">la mirada </w:t>
      </w:r>
      <w:r w:rsidR="00FE2635">
        <w:rPr>
          <w:lang w:val="es-PY"/>
        </w:rPr>
        <w:t xml:space="preserve">crítica por considerar que </w:t>
      </w:r>
      <w:r w:rsidR="006A6192">
        <w:rPr>
          <w:lang w:val="es-PY"/>
        </w:rPr>
        <w:t xml:space="preserve">posibilita </w:t>
      </w:r>
      <w:r w:rsidR="00FE2635">
        <w:rPr>
          <w:lang w:val="es-PY"/>
        </w:rPr>
        <w:t xml:space="preserve"> </w:t>
      </w:r>
      <w:r w:rsidR="00F43386">
        <w:rPr>
          <w:lang w:val="es-PY"/>
        </w:rPr>
        <w:t>un</w:t>
      </w:r>
      <w:r w:rsidR="00FE2635">
        <w:rPr>
          <w:lang w:val="es-PY"/>
        </w:rPr>
        <w:t xml:space="preserve"> análisis de contenidos analíticos, </w:t>
      </w:r>
      <w:r w:rsidR="00F43386">
        <w:rPr>
          <w:lang w:val="es-PY"/>
        </w:rPr>
        <w:t>por otro lado, c</w:t>
      </w:r>
      <w:r w:rsidR="006A6192">
        <w:rPr>
          <w:lang w:val="es-PY"/>
        </w:rPr>
        <w:t>ontar con estudios del tipo mencionado</w:t>
      </w:r>
      <w:r w:rsidR="00F43386">
        <w:rPr>
          <w:lang w:val="es-PY"/>
        </w:rPr>
        <w:t xml:space="preserve"> </w:t>
      </w:r>
      <w:r w:rsidR="006A6192">
        <w:rPr>
          <w:lang w:val="es-PY"/>
        </w:rPr>
        <w:t xml:space="preserve">da cuenta de </w:t>
      </w:r>
      <w:r w:rsidR="00F43386">
        <w:rPr>
          <w:lang w:val="es-PY"/>
        </w:rPr>
        <w:t xml:space="preserve">que </w:t>
      </w:r>
      <w:r w:rsidR="006A6192">
        <w:rPr>
          <w:lang w:val="es-PY"/>
        </w:rPr>
        <w:t>en el análisis de la desigualdad pueden ser abordadas con las  categorías propuestas por  Tilly,  aun cuando las tomen perspectivas diferentes a las desarrolladas por éste último.</w:t>
      </w:r>
    </w:p>
    <w:p w:rsidR="000C162E" w:rsidRDefault="0091183A" w:rsidP="00DA34FD">
      <w:pPr>
        <w:pStyle w:val="Ttulo1"/>
        <w:rPr>
          <w:lang w:val="es-PY"/>
        </w:rPr>
      </w:pPr>
      <w:r>
        <w:rPr>
          <w:lang w:val="es-PY"/>
        </w:rPr>
        <w:t xml:space="preserve">La desigualdad como </w:t>
      </w:r>
      <w:r w:rsidR="001B1F2D">
        <w:rPr>
          <w:lang w:val="es-PY"/>
        </w:rPr>
        <w:t xml:space="preserve">producto histórico. </w:t>
      </w:r>
      <w:r w:rsidR="00CC11F8">
        <w:rPr>
          <w:lang w:val="es-PY"/>
        </w:rPr>
        <w:t xml:space="preserve"> </w:t>
      </w:r>
    </w:p>
    <w:p w:rsidR="001B1F2D" w:rsidRDefault="00643487" w:rsidP="001B1F2D">
      <w:pPr>
        <w:rPr>
          <w:lang w:val="es-PY"/>
        </w:rPr>
      </w:pPr>
      <w:r>
        <w:rPr>
          <w:lang w:val="es-PY"/>
        </w:rPr>
        <w:t>La desigualdad p</w:t>
      </w:r>
      <w:r w:rsidR="001B1F2D">
        <w:rPr>
          <w:lang w:val="es-PY"/>
        </w:rPr>
        <w:t>ara</w:t>
      </w:r>
      <w:r>
        <w:rPr>
          <w:lang w:val="es-PY"/>
        </w:rPr>
        <w:t xml:space="preserve"> Charles </w:t>
      </w:r>
      <w:r w:rsidR="00526015">
        <w:rPr>
          <w:lang w:val="es-PY"/>
        </w:rPr>
        <w:t>Tilly</w:t>
      </w:r>
      <w:r w:rsidR="001B1F2D">
        <w:rPr>
          <w:lang w:val="es-PY"/>
        </w:rPr>
        <w:t xml:space="preserve"> (2000)</w:t>
      </w:r>
      <w:r w:rsidR="00526015">
        <w:rPr>
          <w:lang w:val="es-PY"/>
        </w:rPr>
        <w:t xml:space="preserve"> es un producto histórico profundamente sujeta al accionar humano</w:t>
      </w:r>
      <w:r w:rsidR="001B1F2D">
        <w:rPr>
          <w:lang w:val="es-PY"/>
        </w:rPr>
        <w:t>, su análisis es sobre procesos</w:t>
      </w:r>
      <w:r>
        <w:rPr>
          <w:lang w:val="es-PY"/>
        </w:rPr>
        <w:t xml:space="preserve"> y </w:t>
      </w:r>
      <w:r w:rsidR="00612EA8" w:rsidRPr="00612EA8">
        <w:rPr>
          <w:lang w:val="es-PY"/>
        </w:rPr>
        <w:t xml:space="preserve"> </w:t>
      </w:r>
      <w:r>
        <w:rPr>
          <w:lang w:val="es-PY"/>
        </w:rPr>
        <w:t xml:space="preserve">convoca a la realización del </w:t>
      </w:r>
      <w:r>
        <w:rPr>
          <w:lang w:val="es-PY"/>
        </w:rPr>
        <w:lastRenderedPageBreak/>
        <w:t xml:space="preserve">estudio de </w:t>
      </w:r>
      <w:r w:rsidR="00612EA8">
        <w:rPr>
          <w:lang w:val="es-PY"/>
        </w:rPr>
        <w:t xml:space="preserve"> “los orígenes estructurales de la desigualdad</w:t>
      </w:r>
      <w:r>
        <w:rPr>
          <w:lang w:val="es-PY"/>
        </w:rPr>
        <w:t xml:space="preserve"> [que]</w:t>
      </w:r>
      <w:r w:rsidR="00612EA8">
        <w:rPr>
          <w:lang w:val="es-PY"/>
        </w:rPr>
        <w:t xml:space="preserve"> resulta más urgente cuando está se hace  más pronunciada” (p. 240)</w:t>
      </w:r>
      <w:r w:rsidR="001B1F2D">
        <w:rPr>
          <w:lang w:val="es-PY"/>
        </w:rPr>
        <w:t>. Intenta explicar mecanismos causales recurrentes detrás de las múltiples formas de desigualdad y que muchos enfoques  (historiadores dice Tilly) le atribuyen más bien a diferencias individuales  de capacidad o emprendimiento</w:t>
      </w:r>
      <w:r>
        <w:rPr>
          <w:lang w:val="es-PY"/>
        </w:rPr>
        <w:t>.</w:t>
      </w:r>
      <w:r w:rsidR="001B1F2D">
        <w:rPr>
          <w:lang w:val="es-PY"/>
        </w:rPr>
        <w:t xml:space="preserve"> </w:t>
      </w:r>
    </w:p>
    <w:p w:rsidR="00CC11F8" w:rsidRDefault="00CC11F8" w:rsidP="001B1F2D">
      <w:pPr>
        <w:rPr>
          <w:lang w:val="es-PY"/>
        </w:rPr>
      </w:pPr>
      <w:r>
        <w:rPr>
          <w:lang w:val="es-PY"/>
        </w:rPr>
        <w:t>Las distinciones categoriales surgen porque le permiten a l</w:t>
      </w:r>
      <w:r w:rsidR="00643487">
        <w:rPr>
          <w:lang w:val="es-PY"/>
        </w:rPr>
        <w:t xml:space="preserve">os </w:t>
      </w:r>
      <w:r>
        <w:rPr>
          <w:lang w:val="es-PY"/>
        </w:rPr>
        <w:t xml:space="preserve"> que controla</w:t>
      </w:r>
      <w:r w:rsidR="00643487">
        <w:rPr>
          <w:lang w:val="es-PY"/>
        </w:rPr>
        <w:t>n</w:t>
      </w:r>
      <w:r>
        <w:rPr>
          <w:lang w:val="es-PY"/>
        </w:rPr>
        <w:t xml:space="preserve"> los recursos resolver problemas orga</w:t>
      </w:r>
      <w:r w:rsidR="00643487">
        <w:rPr>
          <w:lang w:val="es-PY"/>
        </w:rPr>
        <w:t>nizacionales, pudiendo tratarse de o</w:t>
      </w:r>
      <w:r>
        <w:rPr>
          <w:lang w:val="es-PY"/>
        </w:rPr>
        <w:t>rganizaciones de cualquier tipo</w:t>
      </w:r>
      <w:r w:rsidR="00643487">
        <w:rPr>
          <w:lang w:val="es-PY"/>
        </w:rPr>
        <w:t>. Mediante est</w:t>
      </w:r>
      <w:r>
        <w:rPr>
          <w:lang w:val="es-PY"/>
        </w:rPr>
        <w:t>udios r</w:t>
      </w:r>
      <w:r w:rsidR="00643487">
        <w:rPr>
          <w:lang w:val="es-PY"/>
        </w:rPr>
        <w:t>elacionales, se podrían expl</w:t>
      </w:r>
      <w:r w:rsidR="003D1D5C">
        <w:rPr>
          <w:lang w:val="es-PY"/>
        </w:rPr>
        <w:t>icitar lo que para el autor serí</w:t>
      </w:r>
      <w:r w:rsidR="00643487">
        <w:rPr>
          <w:lang w:val="es-PY"/>
        </w:rPr>
        <w:t xml:space="preserve">an mecanismos donde se evidencien la producción o reproducción de la desigualdad. Los mecanismos a los que hace alusión son cuatro la </w:t>
      </w:r>
      <w:r w:rsidR="00D03B12">
        <w:rPr>
          <w:lang w:val="es-PY"/>
        </w:rPr>
        <w:t>e</w:t>
      </w:r>
      <w:r>
        <w:rPr>
          <w:lang w:val="es-PY"/>
        </w:rPr>
        <w:t>xplotación</w:t>
      </w:r>
      <w:r w:rsidR="00643487">
        <w:rPr>
          <w:lang w:val="es-PY"/>
        </w:rPr>
        <w:t>, el a</w:t>
      </w:r>
      <w:r>
        <w:rPr>
          <w:lang w:val="es-PY"/>
        </w:rPr>
        <w:t>caparamiento de oportunidades</w:t>
      </w:r>
      <w:r w:rsidR="00643487">
        <w:rPr>
          <w:lang w:val="es-PY"/>
        </w:rPr>
        <w:t xml:space="preserve">, </w:t>
      </w:r>
      <w:r>
        <w:rPr>
          <w:lang w:val="es-PY"/>
        </w:rPr>
        <w:t xml:space="preserve"> éstas </w:t>
      </w:r>
      <w:r w:rsidR="00643487">
        <w:rPr>
          <w:lang w:val="es-PY"/>
        </w:rPr>
        <w:t xml:space="preserve">a su vez se mantienen por medio de la </w:t>
      </w:r>
      <w:r>
        <w:rPr>
          <w:lang w:val="es-PY"/>
        </w:rPr>
        <w:t xml:space="preserve">medio </w:t>
      </w:r>
      <w:r w:rsidR="001B1F2D">
        <w:rPr>
          <w:lang w:val="es-PY"/>
        </w:rPr>
        <w:t xml:space="preserve">de la emulación y la adaptación, </w:t>
      </w:r>
      <w:r>
        <w:rPr>
          <w:lang w:val="es-PY"/>
        </w:rPr>
        <w:t>“mi análisis sugiere que la modificación de las desigualdades categoriales resultará ser un mecanismo clave en el crecimiento de la desigualdad agregada”. (</w:t>
      </w:r>
      <w:r w:rsidR="001B1F2D">
        <w:rPr>
          <w:lang w:val="es-PY"/>
        </w:rPr>
        <w:t xml:space="preserve">Tilly, 2000, </w:t>
      </w:r>
      <w:r>
        <w:rPr>
          <w:lang w:val="es-PY"/>
        </w:rPr>
        <w:t>p. 243)</w:t>
      </w:r>
      <w:r w:rsidR="007379F5">
        <w:rPr>
          <w:lang w:val="es-PY"/>
        </w:rPr>
        <w:t>.</w:t>
      </w:r>
    </w:p>
    <w:p w:rsidR="007379F5" w:rsidRDefault="007379F5" w:rsidP="007379F5">
      <w:pPr>
        <w:rPr>
          <w:lang w:val="es-PY"/>
        </w:rPr>
      </w:pPr>
      <w:r>
        <w:rPr>
          <w:lang w:val="es-PY"/>
        </w:rPr>
        <w:t xml:space="preserve">El estudio acerca de cómo operan los mecanismos mencionados finalmente da como resultado la conformación de pares categoriales, respecto a la  desigualdad categorial: </w:t>
      </w:r>
    </w:p>
    <w:p w:rsidR="007379F5" w:rsidRDefault="007379F5" w:rsidP="007379F5">
      <w:pPr>
        <w:ind w:left="708"/>
        <w:rPr>
          <w:sz w:val="22"/>
          <w:lang w:val="es-PY"/>
        </w:rPr>
      </w:pPr>
      <w:r w:rsidRPr="00DB21F1">
        <w:rPr>
          <w:sz w:val="22"/>
          <w:lang w:val="es-PY"/>
        </w:rPr>
        <w:t>Resulta de la institución de una forma organizacional general, poderosa y que resuelve problemas, el par categorial asimétricamente relacionado, en una ubicación que impone recompensas y/o castigos sustanciales. La desigualdad categorial no es necesariamente mala; puede brindar beneficios al simplificar la vida social y facilitar a producción de bienes colectivos. Es perniciosa, sin embargo, en la medida en que causa daño a los excluidos, los priva del acceso a los que podrían ser bienes colectivos y produce subutilización neta de un talento con una capacidad potencial de mejorar la vida</w:t>
      </w:r>
      <w:r>
        <w:rPr>
          <w:sz w:val="22"/>
          <w:lang w:val="es-PY"/>
        </w:rPr>
        <w:t>. (Tilly, 2000, p.97)</w:t>
      </w:r>
    </w:p>
    <w:p w:rsidR="007379F5" w:rsidRDefault="007379F5" w:rsidP="007379F5">
      <w:pPr>
        <w:rPr>
          <w:lang w:val="es-PY"/>
        </w:rPr>
      </w:pPr>
      <w:r>
        <w:rPr>
          <w:lang w:val="es-PY"/>
        </w:rPr>
        <w:t xml:space="preserve">A  lo expuesto agrega:  </w:t>
      </w:r>
    </w:p>
    <w:p w:rsidR="007379F5" w:rsidRPr="007379F5" w:rsidRDefault="007379F5" w:rsidP="007379F5">
      <w:pPr>
        <w:ind w:left="708"/>
        <w:rPr>
          <w:sz w:val="22"/>
          <w:lang w:val="es-PY"/>
        </w:rPr>
      </w:pPr>
      <w:r w:rsidRPr="007379F5">
        <w:rPr>
          <w:sz w:val="22"/>
          <w:lang w:val="es-PY"/>
        </w:rPr>
        <w:t>“facilita la captación del esfuerzo de poblaciones subordinadas sin compartir plenamente sus utilidades. Pero también permite a los miembros de la categoría superior, que por lo común es muchos más pequeña, distribuir beneficios generadores de solidaridad dentro de su propio grupo,  asegurar así una estructura de mando y una sucesión ordenada en el marco de una élite”  (</w:t>
      </w:r>
      <w:r>
        <w:rPr>
          <w:sz w:val="22"/>
          <w:lang w:val="es-PY"/>
        </w:rPr>
        <w:t xml:space="preserve">Tilly, 2000, </w:t>
      </w:r>
      <w:r w:rsidRPr="007379F5">
        <w:rPr>
          <w:sz w:val="22"/>
          <w:lang w:val="es-PY"/>
        </w:rPr>
        <w:t>p.101)</w:t>
      </w:r>
    </w:p>
    <w:p w:rsidR="000C162E" w:rsidRDefault="007379F5" w:rsidP="007379F5">
      <w:pPr>
        <w:rPr>
          <w:lang w:val="es-PY"/>
        </w:rPr>
      </w:pPr>
      <w:r>
        <w:rPr>
          <w:lang w:val="es-PY"/>
        </w:rPr>
        <w:t xml:space="preserve">En la siguiente tabla se presentan las </w:t>
      </w:r>
      <w:r w:rsidR="001B1F2D">
        <w:rPr>
          <w:lang w:val="es-PY"/>
        </w:rPr>
        <w:t xml:space="preserve"> principales características de cada uno de los mecanismos propuesto por Tilly </w:t>
      </w:r>
    </w:p>
    <w:tbl>
      <w:tblPr>
        <w:tblStyle w:val="GridTable4Accent3"/>
        <w:tblW w:w="9066" w:type="dxa"/>
        <w:tblLook w:val="04A0"/>
      </w:tblPr>
      <w:tblGrid>
        <w:gridCol w:w="4528"/>
        <w:gridCol w:w="4538"/>
      </w:tblGrid>
      <w:tr w:rsidR="007379F5" w:rsidTr="00A53047">
        <w:trPr>
          <w:cnfStyle w:val="100000000000"/>
          <w:trHeight w:val="525"/>
        </w:trPr>
        <w:tc>
          <w:tcPr>
            <w:cnfStyle w:val="001000000000"/>
            <w:tcW w:w="4528" w:type="dxa"/>
          </w:tcPr>
          <w:p w:rsidR="007379F5" w:rsidRPr="0091183A" w:rsidRDefault="007379F5" w:rsidP="007379F5">
            <w:pPr>
              <w:ind w:firstLine="0"/>
              <w:jc w:val="center"/>
              <w:rPr>
                <w:color w:val="auto"/>
                <w:lang w:val="es-PY"/>
              </w:rPr>
            </w:pPr>
            <w:r w:rsidRPr="0091183A">
              <w:rPr>
                <w:color w:val="auto"/>
                <w:lang w:val="es-PY"/>
              </w:rPr>
              <w:t>Mecanismo</w:t>
            </w:r>
            <w:r w:rsidR="0091183A">
              <w:rPr>
                <w:color w:val="auto"/>
                <w:lang w:val="es-PY"/>
              </w:rPr>
              <w:t>s</w:t>
            </w:r>
          </w:p>
        </w:tc>
        <w:tc>
          <w:tcPr>
            <w:tcW w:w="4538" w:type="dxa"/>
          </w:tcPr>
          <w:p w:rsidR="007379F5" w:rsidRPr="0091183A" w:rsidRDefault="007379F5" w:rsidP="007379F5">
            <w:pPr>
              <w:ind w:firstLine="0"/>
              <w:jc w:val="center"/>
              <w:cnfStyle w:val="100000000000"/>
              <w:rPr>
                <w:color w:val="auto"/>
                <w:lang w:val="es-PY"/>
              </w:rPr>
            </w:pPr>
            <w:r w:rsidRPr="0091183A">
              <w:rPr>
                <w:color w:val="auto"/>
                <w:lang w:val="es-PY"/>
              </w:rPr>
              <w:t>Característica</w:t>
            </w:r>
            <w:r w:rsidR="00A53047" w:rsidRPr="0091183A">
              <w:rPr>
                <w:color w:val="auto"/>
                <w:lang w:val="es-PY"/>
              </w:rPr>
              <w:t>s</w:t>
            </w:r>
          </w:p>
        </w:tc>
      </w:tr>
      <w:tr w:rsidR="007379F5" w:rsidTr="00A53047">
        <w:trPr>
          <w:cnfStyle w:val="000000100000"/>
          <w:trHeight w:val="983"/>
        </w:trPr>
        <w:tc>
          <w:tcPr>
            <w:cnfStyle w:val="001000000000"/>
            <w:tcW w:w="4528" w:type="dxa"/>
          </w:tcPr>
          <w:p w:rsidR="007379F5" w:rsidRDefault="007379F5" w:rsidP="003150A7">
            <w:pPr>
              <w:ind w:firstLine="0"/>
              <w:rPr>
                <w:lang w:val="es-PY"/>
              </w:rPr>
            </w:pPr>
            <w:r>
              <w:rPr>
                <w:lang w:val="es-PY"/>
              </w:rPr>
              <w:t>Explotación</w:t>
            </w:r>
          </w:p>
        </w:tc>
        <w:tc>
          <w:tcPr>
            <w:tcW w:w="4538" w:type="dxa"/>
          </w:tcPr>
          <w:p w:rsidR="00A53047" w:rsidRDefault="00A53047" w:rsidP="00A53047">
            <w:pPr>
              <w:ind w:firstLine="0"/>
              <w:cnfStyle w:val="000000100000"/>
              <w:rPr>
                <w:lang w:val="es-PY"/>
              </w:rPr>
            </w:pPr>
            <w:r>
              <w:rPr>
                <w:lang w:val="es-PY"/>
              </w:rPr>
              <w:t xml:space="preserve">Los caracteriza el poder económico, contar con los recursos valiosos, de la demanda de trabajo </w:t>
            </w:r>
            <w:r>
              <w:rPr>
                <w:lang w:val="es-PY"/>
              </w:rPr>
              <w:lastRenderedPageBreak/>
              <w:t xml:space="preserve">que general, además de ser un grupo bien conectado. </w:t>
            </w:r>
            <w:r w:rsidR="007379F5">
              <w:rPr>
                <w:lang w:val="es-PY"/>
              </w:rPr>
              <w:t xml:space="preserve">Grupos de actores </w:t>
            </w:r>
            <w:r>
              <w:rPr>
                <w:lang w:val="es-PY"/>
              </w:rPr>
              <w:t>bien en red bien conectada.</w:t>
            </w:r>
          </w:p>
          <w:p w:rsidR="007379F5" w:rsidRDefault="007379F5" w:rsidP="003150A7">
            <w:pPr>
              <w:ind w:firstLine="0"/>
              <w:cnfStyle w:val="000000100000"/>
              <w:rPr>
                <w:lang w:val="es-PY"/>
              </w:rPr>
            </w:pPr>
          </w:p>
        </w:tc>
      </w:tr>
      <w:tr w:rsidR="007379F5" w:rsidTr="00A53047">
        <w:trPr>
          <w:trHeight w:val="737"/>
        </w:trPr>
        <w:tc>
          <w:tcPr>
            <w:cnfStyle w:val="001000000000"/>
            <w:tcW w:w="4528" w:type="dxa"/>
          </w:tcPr>
          <w:p w:rsidR="007379F5" w:rsidRDefault="007379F5" w:rsidP="00B5253B">
            <w:pPr>
              <w:ind w:firstLine="0"/>
              <w:jc w:val="left"/>
              <w:rPr>
                <w:lang w:val="es-PY"/>
              </w:rPr>
            </w:pPr>
            <w:r>
              <w:rPr>
                <w:lang w:val="es-PY"/>
              </w:rPr>
              <w:lastRenderedPageBreak/>
              <w:t xml:space="preserve">Acaparamiento de oportunidades </w:t>
            </w:r>
          </w:p>
        </w:tc>
        <w:tc>
          <w:tcPr>
            <w:tcW w:w="4538" w:type="dxa"/>
          </w:tcPr>
          <w:p w:rsidR="00962C99" w:rsidRDefault="00A53047" w:rsidP="00962C99">
            <w:pPr>
              <w:ind w:firstLine="0"/>
              <w:cnfStyle w:val="000000000000"/>
              <w:rPr>
                <w:lang w:val="es-PY"/>
              </w:rPr>
            </w:pPr>
            <w:r>
              <w:rPr>
                <w:lang w:val="es-PY"/>
              </w:rPr>
              <w:t>Sectores que si bien, no pertenecen a la é</w:t>
            </w:r>
            <w:r w:rsidR="007379F5">
              <w:rPr>
                <w:lang w:val="es-PY"/>
              </w:rPr>
              <w:t xml:space="preserve">lite, </w:t>
            </w:r>
            <w:r>
              <w:rPr>
                <w:lang w:val="es-PY"/>
              </w:rPr>
              <w:t xml:space="preserve">se valen de cupos de poder con los que cuentan y pueden </w:t>
            </w:r>
            <w:r w:rsidR="007379F5">
              <w:rPr>
                <w:lang w:val="es-PY"/>
              </w:rPr>
              <w:t>complementa</w:t>
            </w:r>
            <w:r>
              <w:rPr>
                <w:lang w:val="es-PY"/>
              </w:rPr>
              <w:t xml:space="preserve">rlo con </w:t>
            </w:r>
            <w:r w:rsidR="007379F5">
              <w:rPr>
                <w:lang w:val="es-PY"/>
              </w:rPr>
              <w:t xml:space="preserve"> la explotación </w:t>
            </w:r>
          </w:p>
        </w:tc>
      </w:tr>
      <w:tr w:rsidR="007379F5" w:rsidTr="00A53047">
        <w:trPr>
          <w:cnfStyle w:val="000000100000"/>
          <w:trHeight w:val="1027"/>
        </w:trPr>
        <w:tc>
          <w:tcPr>
            <w:cnfStyle w:val="001000000000"/>
            <w:tcW w:w="4528" w:type="dxa"/>
          </w:tcPr>
          <w:p w:rsidR="007379F5" w:rsidRDefault="007379F5" w:rsidP="003150A7">
            <w:pPr>
              <w:ind w:firstLine="0"/>
              <w:rPr>
                <w:lang w:val="es-PY"/>
              </w:rPr>
            </w:pPr>
            <w:r>
              <w:rPr>
                <w:lang w:val="es-PY"/>
              </w:rPr>
              <w:t>Emulación</w:t>
            </w:r>
          </w:p>
        </w:tc>
        <w:tc>
          <w:tcPr>
            <w:tcW w:w="4538" w:type="dxa"/>
          </w:tcPr>
          <w:p w:rsidR="007379F5" w:rsidRDefault="007379F5" w:rsidP="00A53047">
            <w:pPr>
              <w:ind w:firstLine="0"/>
              <w:cnfStyle w:val="000000100000"/>
              <w:rPr>
                <w:lang w:val="es-PY"/>
              </w:rPr>
            </w:pPr>
            <w:r>
              <w:rPr>
                <w:lang w:val="es-PY"/>
              </w:rPr>
              <w:t>Reproduc</w:t>
            </w:r>
            <w:r w:rsidR="00A53047">
              <w:rPr>
                <w:lang w:val="es-PY"/>
              </w:rPr>
              <w:t xml:space="preserve">en modelos organizacionales que pueden estar actuando en </w:t>
            </w:r>
            <w:r>
              <w:rPr>
                <w:lang w:val="es-PY"/>
              </w:rPr>
              <w:t xml:space="preserve">otros lugares </w:t>
            </w:r>
          </w:p>
        </w:tc>
      </w:tr>
      <w:tr w:rsidR="007379F5" w:rsidTr="00A53047">
        <w:trPr>
          <w:trHeight w:val="1755"/>
        </w:trPr>
        <w:tc>
          <w:tcPr>
            <w:cnfStyle w:val="001000000000"/>
            <w:tcW w:w="4528" w:type="dxa"/>
          </w:tcPr>
          <w:p w:rsidR="007379F5" w:rsidRDefault="007379F5" w:rsidP="003150A7">
            <w:pPr>
              <w:ind w:firstLine="0"/>
              <w:rPr>
                <w:lang w:val="es-PY"/>
              </w:rPr>
            </w:pPr>
            <w:r>
              <w:rPr>
                <w:lang w:val="es-PY"/>
              </w:rPr>
              <w:t>Adaptación</w:t>
            </w:r>
          </w:p>
        </w:tc>
        <w:tc>
          <w:tcPr>
            <w:tcW w:w="4538" w:type="dxa"/>
          </w:tcPr>
          <w:p w:rsidR="007379F5" w:rsidRDefault="00A53047" w:rsidP="00A53047">
            <w:pPr>
              <w:ind w:firstLine="0"/>
              <w:cnfStyle w:val="000000000000"/>
              <w:rPr>
                <w:lang w:val="es-PY"/>
              </w:rPr>
            </w:pPr>
            <w:r>
              <w:rPr>
                <w:lang w:val="es-PY"/>
              </w:rPr>
              <w:t xml:space="preserve">Si bien no ejercen gran influencia en la creación de desigualdades, su importancia radica en el sostenimiento de </w:t>
            </w:r>
            <w:r w:rsidR="007379F5">
              <w:rPr>
                <w:lang w:val="es-PY"/>
              </w:rPr>
              <w:t xml:space="preserve">sistemas de desigualdad categorial </w:t>
            </w:r>
          </w:p>
        </w:tc>
      </w:tr>
    </w:tbl>
    <w:p w:rsidR="00B5253B" w:rsidRDefault="00B5253B" w:rsidP="003150A7">
      <w:pPr>
        <w:rPr>
          <w:lang w:val="es-PY"/>
        </w:rPr>
      </w:pPr>
    </w:p>
    <w:p w:rsidR="00A318EF" w:rsidRDefault="00A318EF" w:rsidP="00A318EF">
      <w:pPr>
        <w:rPr>
          <w:lang w:val="es-PY"/>
        </w:rPr>
      </w:pPr>
      <w:r>
        <w:rPr>
          <w:lang w:val="es-PY"/>
        </w:rPr>
        <w:t>Tilly  hace las siguientes preguntas: ¿Cómo y porque persisten las desigualdades categoriales en una forma dada y a pesar de cambios totales en las personas y relaciones sociales concretas involucradas? ¿Por qué perduran de grupo en grupo y de generación en generación? Cada uno de nuestros mecanismos tiene un elemento autorreproductor y los cuatro juntos se entrelazan nítidamente en un complejo que se autoreproduce</w:t>
      </w:r>
      <w:r w:rsidR="00A53047">
        <w:rPr>
          <w:lang w:val="es-PY"/>
        </w:rPr>
        <w:t>, (Tilly, 2000, p. 203)</w:t>
      </w:r>
      <w:r>
        <w:rPr>
          <w:lang w:val="es-PY"/>
        </w:rPr>
        <w:t>:</w:t>
      </w:r>
    </w:p>
    <w:p w:rsidR="00A318EF" w:rsidRPr="00A318EF" w:rsidRDefault="00A318EF" w:rsidP="00A318EF">
      <w:pPr>
        <w:pStyle w:val="Prrafodelista"/>
        <w:numPr>
          <w:ilvl w:val="0"/>
          <w:numId w:val="1"/>
        </w:numPr>
        <w:rPr>
          <w:lang w:val="es-PY"/>
        </w:rPr>
      </w:pPr>
      <w:r w:rsidRPr="00A318EF">
        <w:rPr>
          <w:lang w:val="es-PY"/>
        </w:rPr>
        <w:t xml:space="preserve">La explotación se reproduce a </w:t>
      </w:r>
      <w:r w:rsidR="00A53047" w:rsidRPr="00A318EF">
        <w:rPr>
          <w:lang w:val="es-PY"/>
        </w:rPr>
        <w:t>sí</w:t>
      </w:r>
      <w:r w:rsidRPr="00A318EF">
        <w:rPr>
          <w:lang w:val="es-PY"/>
        </w:rPr>
        <w:t xml:space="preserve"> misma a</w:t>
      </w:r>
      <w:r w:rsidR="00A53047">
        <w:rPr>
          <w:lang w:val="es-PY"/>
        </w:rPr>
        <w:t>l suministrar excedentes a las é</w:t>
      </w:r>
      <w:r w:rsidRPr="00A318EF">
        <w:rPr>
          <w:lang w:val="es-PY"/>
        </w:rPr>
        <w:t>lites controladoras de recursos; éstas usan parte de esos excedentes para retribuir a los colaboradores cruciales, y otra parte para regular la distribución de los recursos</w:t>
      </w:r>
    </w:p>
    <w:p w:rsidR="00A318EF" w:rsidRPr="00A318EF" w:rsidRDefault="00A318EF" w:rsidP="00A318EF">
      <w:pPr>
        <w:pStyle w:val="Prrafodelista"/>
        <w:numPr>
          <w:ilvl w:val="0"/>
          <w:numId w:val="1"/>
        </w:numPr>
        <w:rPr>
          <w:lang w:val="es-PY"/>
        </w:rPr>
      </w:pPr>
      <w:r w:rsidRPr="00A318EF">
        <w:rPr>
          <w:lang w:val="es-PY"/>
        </w:rPr>
        <w:t xml:space="preserve">El acaparamiento de oportunidades alimenta selectivamente las retribuciones en redes segregadas y recluta sustitutos en sitios menos favorecidos dentro de ellas. Incluye además enfáticamente la </w:t>
      </w:r>
      <w:r w:rsidR="00211C97" w:rsidRPr="00A318EF">
        <w:rPr>
          <w:lang w:val="es-PY"/>
        </w:rPr>
        <w:t>transmisión</w:t>
      </w:r>
      <w:r w:rsidRPr="00A318EF">
        <w:rPr>
          <w:lang w:val="es-PY"/>
        </w:rPr>
        <w:t xml:space="preserve"> deliberada de riqueza y otras ventajas a los hijos</w:t>
      </w:r>
      <w:r w:rsidR="00211C97">
        <w:rPr>
          <w:lang w:val="es-PY"/>
        </w:rPr>
        <w:t xml:space="preserve"> y otros hereder</w:t>
      </w:r>
      <w:r w:rsidRPr="00A318EF">
        <w:rPr>
          <w:lang w:val="es-PY"/>
        </w:rPr>
        <w:t>os reconocidos.</w:t>
      </w:r>
    </w:p>
    <w:p w:rsidR="00A318EF" w:rsidRPr="00A318EF" w:rsidRDefault="00A318EF" w:rsidP="00A318EF">
      <w:pPr>
        <w:pStyle w:val="Prrafodelista"/>
        <w:numPr>
          <w:ilvl w:val="0"/>
          <w:numId w:val="1"/>
        </w:numPr>
        <w:rPr>
          <w:lang w:val="es-PY"/>
        </w:rPr>
      </w:pPr>
      <w:r w:rsidRPr="00A318EF">
        <w:rPr>
          <w:lang w:val="es-PY"/>
        </w:rPr>
        <w:t xml:space="preserve">La emulación no solo reduce los costos de las divisiones organizacionales establecidas por debajo de los de sus alternativas </w:t>
      </w:r>
      <w:r w:rsidR="00211C97" w:rsidRPr="00A318EF">
        <w:rPr>
          <w:lang w:val="es-PY"/>
        </w:rPr>
        <w:t>teóricas</w:t>
      </w:r>
      <w:r w:rsidRPr="00A318EF">
        <w:rPr>
          <w:lang w:val="es-PY"/>
        </w:rPr>
        <w:t xml:space="preserve"> sino que también da una ilusión de ubicuidad y, por lo tanto, de ine</w:t>
      </w:r>
      <w:r w:rsidR="00211C97">
        <w:rPr>
          <w:lang w:val="es-PY"/>
        </w:rPr>
        <w:t>vi</w:t>
      </w:r>
      <w:r w:rsidRPr="00A318EF">
        <w:rPr>
          <w:lang w:val="es-PY"/>
        </w:rPr>
        <w:t>ta</w:t>
      </w:r>
      <w:r w:rsidR="00211C97">
        <w:rPr>
          <w:lang w:val="es-PY"/>
        </w:rPr>
        <w:t>b</w:t>
      </w:r>
      <w:r w:rsidRPr="00A318EF">
        <w:rPr>
          <w:lang w:val="es-PY"/>
        </w:rPr>
        <w:t xml:space="preserve">ilidad. </w:t>
      </w:r>
    </w:p>
    <w:p w:rsidR="00A318EF" w:rsidRDefault="00A318EF" w:rsidP="00A318EF">
      <w:pPr>
        <w:pStyle w:val="Prrafodelista"/>
        <w:numPr>
          <w:ilvl w:val="0"/>
          <w:numId w:val="1"/>
        </w:numPr>
        <w:rPr>
          <w:lang w:val="es-PY"/>
        </w:rPr>
      </w:pPr>
      <w:r w:rsidRPr="00A318EF">
        <w:rPr>
          <w:lang w:val="es-PY"/>
        </w:rPr>
        <w:t xml:space="preserve">La adaptación articula dispositivos organizacionales desiguales con rutinas sociales valoradas adyacentes y superpuestas, de manera tal que los costos de </w:t>
      </w:r>
      <w:r w:rsidRPr="00A318EF">
        <w:rPr>
          <w:lang w:val="es-PY"/>
        </w:rPr>
        <w:lastRenderedPageBreak/>
        <w:t>la elección de alternativas teóricamente disponibles aumentan de un</w:t>
      </w:r>
      <w:r w:rsidR="00876F9E">
        <w:rPr>
          <w:lang w:val="es-PY"/>
        </w:rPr>
        <w:t xml:space="preserve"> modo que las hace prohibitivas.</w:t>
      </w:r>
    </w:p>
    <w:p w:rsidR="007379F5" w:rsidRDefault="00A53047" w:rsidP="00876F9E">
      <w:pPr>
        <w:ind w:left="1069" w:firstLine="0"/>
        <w:rPr>
          <w:lang w:val="es-PY"/>
        </w:rPr>
      </w:pPr>
      <w:r>
        <w:rPr>
          <w:lang w:val="es-PY"/>
        </w:rPr>
        <w:t xml:space="preserve">[Por último], </w:t>
      </w:r>
      <w:r w:rsidR="00876F9E">
        <w:rPr>
          <w:lang w:val="es-PY"/>
        </w:rPr>
        <w:t xml:space="preserve">Las clases dirigentes utilizan los medios y los recursos controlados por el gobierno para extraer  un excedente de los esfuerzos de poblaciones súbditas categorialmente excluidas, y orientan al menos parte de él hacia actividades de la que la población no se beneficia, pero si las clases dirigentes. </w:t>
      </w:r>
    </w:p>
    <w:p w:rsidR="007379F5" w:rsidRDefault="00A53047" w:rsidP="00A53047">
      <w:pPr>
        <w:rPr>
          <w:lang w:val="es-PY"/>
        </w:rPr>
      </w:pPr>
      <w:r>
        <w:rPr>
          <w:lang w:val="es-PY"/>
        </w:rPr>
        <w:t>Es así que</w:t>
      </w:r>
      <w:r w:rsidR="007379F5">
        <w:rPr>
          <w:lang w:val="es-PY"/>
        </w:rPr>
        <w:t>,</w:t>
      </w:r>
      <w:r>
        <w:rPr>
          <w:lang w:val="es-PY"/>
        </w:rPr>
        <w:t xml:space="preserve"> una vez advertidas las características de cada uno de los mecanismos que generan desigualdades categoria</w:t>
      </w:r>
      <w:r w:rsidR="0053663A">
        <w:rPr>
          <w:lang w:val="es-PY"/>
        </w:rPr>
        <w:t xml:space="preserve">les es preciso identificar las formas, indicadores o referencias </w:t>
      </w:r>
      <w:r w:rsidR="007379F5">
        <w:rPr>
          <w:lang w:val="es-PY"/>
        </w:rPr>
        <w:t xml:space="preserve">donde </w:t>
      </w:r>
      <w:r w:rsidR="0053663A">
        <w:rPr>
          <w:lang w:val="es-PY"/>
        </w:rPr>
        <w:t xml:space="preserve">estos mecanismos puedan ser analizados, a continuación se rescatan algunas propuestas mencionadas por el autor: </w:t>
      </w:r>
    </w:p>
    <w:p w:rsidR="0053663A" w:rsidRDefault="0053663A" w:rsidP="0053663A">
      <w:pPr>
        <w:pStyle w:val="Prrafodelista"/>
        <w:numPr>
          <w:ilvl w:val="0"/>
          <w:numId w:val="2"/>
        </w:numPr>
        <w:rPr>
          <w:lang w:val="es-PY"/>
        </w:rPr>
      </w:pPr>
      <w:r w:rsidRPr="0053663A">
        <w:rPr>
          <w:lang w:val="es-PY"/>
        </w:rPr>
        <w:t xml:space="preserve">Los impuestos </w:t>
      </w:r>
      <w:r>
        <w:rPr>
          <w:lang w:val="es-PY"/>
        </w:rPr>
        <w:t xml:space="preserve">pueden </w:t>
      </w:r>
      <w:r w:rsidRPr="0053663A">
        <w:rPr>
          <w:lang w:val="es-PY"/>
        </w:rPr>
        <w:t xml:space="preserve">representan </w:t>
      </w:r>
      <w:r>
        <w:rPr>
          <w:lang w:val="es-PY"/>
        </w:rPr>
        <w:t>una forma de generación de políticas de desigualdad</w:t>
      </w:r>
    </w:p>
    <w:p w:rsidR="0053663A" w:rsidRPr="0053663A" w:rsidRDefault="0053663A" w:rsidP="0053663A">
      <w:pPr>
        <w:pStyle w:val="Prrafodelista"/>
        <w:numPr>
          <w:ilvl w:val="0"/>
          <w:numId w:val="2"/>
        </w:numPr>
        <w:rPr>
          <w:lang w:val="es-PY"/>
        </w:rPr>
      </w:pPr>
      <w:r>
        <w:rPr>
          <w:lang w:val="es-PY"/>
        </w:rPr>
        <w:t xml:space="preserve"> L</w:t>
      </w:r>
      <w:r w:rsidRPr="0053663A">
        <w:rPr>
          <w:lang w:val="es-PY"/>
        </w:rPr>
        <w:t>as guerras coloniales y la promoción de los negocios de la clase dominante formas notorias de de</w:t>
      </w:r>
      <w:r>
        <w:rPr>
          <w:lang w:val="es-PY"/>
        </w:rPr>
        <w:t>s</w:t>
      </w:r>
      <w:r w:rsidRPr="0053663A">
        <w:rPr>
          <w:lang w:val="es-PY"/>
        </w:rPr>
        <w:t xml:space="preserve">viación de recursos </w:t>
      </w:r>
    </w:p>
    <w:p w:rsidR="0053663A" w:rsidRDefault="009C7E83" w:rsidP="0053663A">
      <w:pPr>
        <w:pStyle w:val="Prrafodelista"/>
        <w:numPr>
          <w:ilvl w:val="0"/>
          <w:numId w:val="2"/>
        </w:numPr>
        <w:rPr>
          <w:lang w:val="es-PY"/>
        </w:rPr>
      </w:pPr>
      <w:r>
        <w:rPr>
          <w:lang w:val="es-PY"/>
        </w:rPr>
        <w:t>Ejemplos:</w:t>
      </w:r>
      <w:r w:rsidR="0053663A">
        <w:rPr>
          <w:lang w:val="es-PY"/>
        </w:rPr>
        <w:t xml:space="preserve"> serían los n</w:t>
      </w:r>
      <w:r w:rsidR="0053663A" w:rsidRPr="0053663A">
        <w:rPr>
          <w:lang w:val="es-PY"/>
        </w:rPr>
        <w:t xml:space="preserve">ichos de inmigrantes, diásporas comerciales, cultos, profesiones, conspiraciones criminales unidades militares de </w:t>
      </w:r>
      <w:r w:rsidR="003D1D5C">
        <w:rPr>
          <w:lang w:val="es-PY"/>
        </w:rPr>
        <w:t>é</w:t>
      </w:r>
      <w:r w:rsidR="0053663A" w:rsidRPr="0053663A">
        <w:rPr>
          <w:lang w:val="es-PY"/>
        </w:rPr>
        <w:t>lite de reclutamiento homogéneo</w:t>
      </w:r>
    </w:p>
    <w:p w:rsidR="009C7E83" w:rsidRPr="0053663A" w:rsidRDefault="009C7E83" w:rsidP="0053663A">
      <w:pPr>
        <w:pStyle w:val="Prrafodelista"/>
        <w:numPr>
          <w:ilvl w:val="0"/>
          <w:numId w:val="2"/>
        </w:numPr>
        <w:rPr>
          <w:lang w:val="es-PY"/>
        </w:rPr>
      </w:pPr>
      <w:r>
        <w:rPr>
          <w:lang w:val="es-PY"/>
        </w:rPr>
        <w:t>Ejemplos: promulgación estatal de derechos de propiedad específicos de una clase (hacendados sobre campesinos, cazadores, recolectores, etc. que vivían en la misma tierra)  y la creación de autonomías regionales sobre la base de la distinción étnicas</w:t>
      </w:r>
    </w:p>
    <w:p w:rsidR="0053663A" w:rsidRPr="009C7E83" w:rsidRDefault="0053663A" w:rsidP="009C7E83">
      <w:pPr>
        <w:ind w:left="1416" w:firstLine="0"/>
        <w:rPr>
          <w:sz w:val="22"/>
          <w:lang w:val="es-PY"/>
        </w:rPr>
      </w:pPr>
      <w:r w:rsidRPr="009C7E83">
        <w:rPr>
          <w:sz w:val="22"/>
          <w:lang w:val="es-PY"/>
        </w:rPr>
        <w:t>A lo largo y lo ancho del mundo, las estructuras administrativas, las constituciones y los compromisos declarados de los regímenes con el desarrollo, la estabilidad  y la democracia llegaron a parecerse mucho más unos a otros que la diversidad de sus poblaciones, condiciones materiales y logros reales. Esta emulación se imprimió en las desigualdades entre adherentes de culturas oficiales y minorías culturales, entre ciudadanos y ciudadanas, entre patriotas y disidentes en un grado antes desconocidos en la historia humana. Como un desempeño creíble en escala nacional ganaba subvenciones, apoyo y reconocimiento internacional, triunfo el modelo nacional de fácil importación. (Tilly, 2000, p.130)</w:t>
      </w:r>
    </w:p>
    <w:p w:rsidR="0091183A" w:rsidRDefault="0091183A" w:rsidP="0091183A">
      <w:pPr>
        <w:ind w:left="1069" w:firstLine="0"/>
        <w:rPr>
          <w:lang w:val="es-PY"/>
        </w:rPr>
      </w:pPr>
      <w:r>
        <w:rPr>
          <w:lang w:val="es-PY"/>
        </w:rPr>
        <w:t>El estado es un tema que Tilly  no desconoce cuándo aborda la desigualdad,</w:t>
      </w:r>
      <w:r w:rsidRPr="0091183A">
        <w:rPr>
          <w:lang w:val="es-PY"/>
        </w:rPr>
        <w:t xml:space="preserve"> </w:t>
      </w:r>
      <w:r>
        <w:rPr>
          <w:lang w:val="es-PY"/>
        </w:rPr>
        <w:t>respecto al papel del Estado en la problemática de la desigualdad, Tilly dice que la creación de pares categoriales, por lo general vienen dados en la promulgación de leyes de los propios Estados:</w:t>
      </w:r>
    </w:p>
    <w:p w:rsidR="0091183A" w:rsidRPr="0091183A" w:rsidRDefault="0091183A" w:rsidP="0091183A">
      <w:pPr>
        <w:ind w:left="1416" w:firstLine="0"/>
        <w:rPr>
          <w:sz w:val="22"/>
          <w:lang w:val="es-PY"/>
        </w:rPr>
      </w:pPr>
      <w:r>
        <w:rPr>
          <w:lang w:val="es-PY"/>
        </w:rPr>
        <w:lastRenderedPageBreak/>
        <w:t>“</w:t>
      </w:r>
      <w:r w:rsidRPr="0091183A">
        <w:rPr>
          <w:sz w:val="22"/>
          <w:lang w:val="es-PY"/>
        </w:rPr>
        <w:t>Debido a que en toda clase de Estados los miembros  de las categorías dominantes por lo común se movilizan con más eficacia y disfrutan de un acceso más directo a los agentes subordinados, la actuación de los Estados se encamina habitualmente a fortalecer o al menos a sostener  las desigualdades categoriales existentes” (p.</w:t>
      </w:r>
      <w:r>
        <w:rPr>
          <w:sz w:val="22"/>
          <w:lang w:val="es-PY"/>
        </w:rPr>
        <w:t xml:space="preserve"> </w:t>
      </w:r>
      <w:r w:rsidRPr="0091183A">
        <w:rPr>
          <w:sz w:val="22"/>
          <w:lang w:val="es-PY"/>
        </w:rPr>
        <w:t>212)</w:t>
      </w:r>
    </w:p>
    <w:p w:rsidR="0091183A" w:rsidRDefault="0091183A" w:rsidP="0091183A">
      <w:pPr>
        <w:rPr>
          <w:lang w:val="es-PY"/>
        </w:rPr>
      </w:pPr>
      <w:r>
        <w:rPr>
          <w:lang w:val="es-PY"/>
        </w:rPr>
        <w:t xml:space="preserve"> Si bien, los grupos de poder vinculados al estado pueden no poseer los recursos y ser la clase explotadora, pero de una u otra manera los Estados contemporáneos reproducen formas de acaparamiento de oportunidades inclusive cuando los beneficios económicos que obtengan  no sean significativos, a esto se debe agregar que “los procesos generadores de desigualdad actúan de manera similar independientemente de que un gobierno sea o no una de las partes (Tilly, 2000, p. 206).</w:t>
      </w:r>
    </w:p>
    <w:p w:rsidR="0091183A" w:rsidRPr="0091183A" w:rsidRDefault="0091183A" w:rsidP="0091183A">
      <w:pPr>
        <w:rPr>
          <w:rFonts w:asciiTheme="majorHAnsi" w:eastAsiaTheme="majorEastAsia" w:hAnsiTheme="majorHAnsi" w:cstheme="majorBidi"/>
          <w:b/>
          <w:bCs/>
          <w:sz w:val="28"/>
          <w:szCs w:val="28"/>
          <w:lang w:val="es-PY"/>
        </w:rPr>
      </w:pPr>
      <w:r w:rsidRPr="0091183A">
        <w:rPr>
          <w:rFonts w:asciiTheme="majorHAnsi" w:eastAsiaTheme="majorEastAsia" w:hAnsiTheme="majorHAnsi" w:cstheme="majorBidi"/>
          <w:b/>
          <w:bCs/>
          <w:sz w:val="28"/>
          <w:szCs w:val="28"/>
          <w:lang w:val="es-PY"/>
        </w:rPr>
        <w:t xml:space="preserve">A modo de </w:t>
      </w:r>
      <w:r w:rsidR="003242C8">
        <w:rPr>
          <w:rFonts w:asciiTheme="majorHAnsi" w:eastAsiaTheme="majorEastAsia" w:hAnsiTheme="majorHAnsi" w:cstheme="majorBidi"/>
          <w:b/>
          <w:bCs/>
          <w:sz w:val="28"/>
          <w:szCs w:val="28"/>
          <w:lang w:val="es-PY"/>
        </w:rPr>
        <w:t xml:space="preserve">síntesis </w:t>
      </w:r>
    </w:p>
    <w:p w:rsidR="0091183A" w:rsidRDefault="0091183A" w:rsidP="0091183A">
      <w:pPr>
        <w:rPr>
          <w:lang w:val="es-PY"/>
        </w:rPr>
      </w:pPr>
      <w:r>
        <w:rPr>
          <w:lang w:val="es-PY"/>
        </w:rPr>
        <w:t xml:space="preserve">Lejos de cerrar la discusión sobre el tema </w:t>
      </w:r>
      <w:r w:rsidR="00BD3A01">
        <w:rPr>
          <w:lang w:val="es-PY"/>
        </w:rPr>
        <w:t xml:space="preserve">o agotar el análisis de los autores, hasta aquí se presentaron a grandes rasgos posibles elementos a examinar para el análisis de la desigualdad, desde el rescate de datos empíricos hasta la construcción  de un esquema que mediante dispositivos conceptuales posibiliten el análisis </w:t>
      </w:r>
      <w:r>
        <w:rPr>
          <w:lang w:val="es-PY"/>
        </w:rPr>
        <w:t xml:space="preserve">la desigualdad y específicamente </w:t>
      </w:r>
      <w:r w:rsidR="00BD3A01">
        <w:rPr>
          <w:lang w:val="es-PY"/>
        </w:rPr>
        <w:t>la desigualdad en Paraguay.</w:t>
      </w:r>
    </w:p>
    <w:p w:rsidR="00BD3A01" w:rsidRDefault="00BD3A01" w:rsidP="0091183A">
      <w:pPr>
        <w:rPr>
          <w:lang w:val="es-PY"/>
        </w:rPr>
      </w:pPr>
      <w:r>
        <w:rPr>
          <w:lang w:val="es-PY"/>
        </w:rPr>
        <w:t>La primera idea que i</w:t>
      </w:r>
      <w:r w:rsidR="003242C8">
        <w:rPr>
          <w:lang w:val="es-PY"/>
        </w:rPr>
        <w:t>nteresa destacar es que se retoma lo planteado</w:t>
      </w:r>
      <w:r>
        <w:rPr>
          <w:lang w:val="es-PY"/>
        </w:rPr>
        <w:t xml:space="preserve"> por </w:t>
      </w:r>
      <w:proofErr w:type="spellStart"/>
      <w:r>
        <w:rPr>
          <w:lang w:val="es-PY"/>
        </w:rPr>
        <w:t>Kessler</w:t>
      </w:r>
      <w:proofErr w:type="spellEnd"/>
      <w:r>
        <w:rPr>
          <w:lang w:val="es-PY"/>
        </w:rPr>
        <w:t xml:space="preserve"> (2016) </w:t>
      </w:r>
      <w:r w:rsidR="003242C8">
        <w:rPr>
          <w:lang w:val="es-PY"/>
        </w:rPr>
        <w:t xml:space="preserve">respecto a que la </w:t>
      </w:r>
      <w:r>
        <w:rPr>
          <w:lang w:val="es-PY"/>
        </w:rPr>
        <w:t xml:space="preserve"> desigualdad permite  una mirada </w:t>
      </w:r>
      <w:r w:rsidRPr="00BD3A01">
        <w:rPr>
          <w:lang w:val="es-PY"/>
        </w:rPr>
        <w:t>relacional</w:t>
      </w:r>
      <w:r>
        <w:rPr>
          <w:lang w:val="es-PY"/>
        </w:rPr>
        <w:t xml:space="preserve">, es posible superar la mirada de pobreza y  habilita el  reconocimiento de </w:t>
      </w:r>
      <w:r w:rsidRPr="00BD3A01">
        <w:rPr>
          <w:lang w:val="es-PY"/>
        </w:rPr>
        <w:t xml:space="preserve"> distintos sectores sociales </w:t>
      </w:r>
      <w:r>
        <w:rPr>
          <w:lang w:val="es-PY"/>
        </w:rPr>
        <w:t xml:space="preserve">que </w:t>
      </w:r>
      <w:r w:rsidRPr="00BD3A01">
        <w:rPr>
          <w:lang w:val="es-PY"/>
        </w:rPr>
        <w:t>entran en r</w:t>
      </w:r>
      <w:r>
        <w:rPr>
          <w:lang w:val="es-PY"/>
        </w:rPr>
        <w:t xml:space="preserve">elación y conflicto, </w:t>
      </w:r>
      <w:r w:rsidR="008B33DB">
        <w:rPr>
          <w:lang w:val="es-PY"/>
        </w:rPr>
        <w:t xml:space="preserve">da cuenta de una clase que acapara, concentra y excluye y </w:t>
      </w:r>
      <w:r w:rsidRPr="00BD3A01">
        <w:rPr>
          <w:lang w:val="es-PY"/>
        </w:rPr>
        <w:t xml:space="preserve"> cómo es que imponen sus valores y preferencias al resto de la sociedad.</w:t>
      </w:r>
    </w:p>
    <w:p w:rsidR="003242C8" w:rsidRDefault="003242C8" w:rsidP="0091183A">
      <w:pPr>
        <w:rPr>
          <w:lang w:val="es-PY"/>
        </w:rPr>
      </w:pPr>
      <w:r>
        <w:rPr>
          <w:lang w:val="es-PY"/>
        </w:rPr>
        <w:t>Si ahondamos en los datos de la concentración de riqueza y de</w:t>
      </w:r>
      <w:r w:rsidR="0069269B">
        <w:rPr>
          <w:lang w:val="es-PY"/>
        </w:rPr>
        <w:t xml:space="preserve"> los ingresos las </w:t>
      </w:r>
      <w:r>
        <w:rPr>
          <w:lang w:val="es-PY"/>
        </w:rPr>
        <w:t xml:space="preserve">tendencias </w:t>
      </w:r>
      <w:r w:rsidR="0069269B">
        <w:rPr>
          <w:lang w:val="es-PY"/>
        </w:rPr>
        <w:t xml:space="preserve">de concentración </w:t>
      </w:r>
      <w:r>
        <w:rPr>
          <w:lang w:val="es-PY"/>
        </w:rPr>
        <w:t>por una parte de la población</w:t>
      </w:r>
      <w:r w:rsidR="0069269B">
        <w:rPr>
          <w:lang w:val="es-PY"/>
        </w:rPr>
        <w:t xml:space="preserve">, es la marca característica del </w:t>
      </w:r>
      <w:r>
        <w:rPr>
          <w:lang w:val="es-PY"/>
        </w:rPr>
        <w:t>Paraguay,</w:t>
      </w:r>
      <w:r w:rsidR="0069269B">
        <w:rPr>
          <w:lang w:val="es-PY"/>
        </w:rPr>
        <w:t xml:space="preserve"> por lo cual es necesario una revisión acerca de las tendencias en los demás países de la región, se reproduce o no la misma tendencia, en caso de que Paraguay no sea la excepción y la tendencia de concentración se dé en un contexto regional se daría la posibilidad  de que  comparación mediante puedan explicarse las formas de generación de concentración que aumentan la desigualdad.  </w:t>
      </w:r>
      <w:r>
        <w:rPr>
          <w:lang w:val="es-PY"/>
        </w:rPr>
        <w:t xml:space="preserve"> </w:t>
      </w:r>
    </w:p>
    <w:p w:rsidR="003242C8" w:rsidRDefault="0069269B" w:rsidP="003242C8">
      <w:pPr>
        <w:rPr>
          <w:lang w:val="es-PY"/>
        </w:rPr>
      </w:pPr>
      <w:r>
        <w:rPr>
          <w:lang w:val="es-PY"/>
        </w:rPr>
        <w:t xml:space="preserve">Con respecto a lo anterior, y, basándonos en lo descrito respecto al aporte de Tilly, sobre los mecanismos que generan desigualdad, se constituye en un desafío la posibilidad de analizar esa tendencia de la concentración con los mecanismos de explotación y acaparamiento de oportunidades, no solo la cuestión de si existe o no explotación  sino “quiénes pertenecen a la clase dirigente y cómo disponen éstos de la plusvalía: en sus propias </w:t>
      </w:r>
      <w:r>
        <w:rPr>
          <w:lang w:val="es-PY"/>
        </w:rPr>
        <w:lastRenderedPageBreak/>
        <w:t>empresas privadas, en sus comodidades materiales, en la guerra, en bienes públicos” (p. 203).</w:t>
      </w:r>
      <w:r w:rsidR="009C7E83">
        <w:rPr>
          <w:lang w:val="es-PY"/>
        </w:rPr>
        <w:t xml:space="preserve"> Las formas de acaparamiento de oportunidades en la política, lo económico, lo social. Esto a su vez genera interrogantes acerca de la las estructuras social, la necesidad de p</w:t>
      </w:r>
      <w:r w:rsidR="003242C8">
        <w:rPr>
          <w:lang w:val="es-PY"/>
        </w:rPr>
        <w:t>rofundiza</w:t>
      </w:r>
      <w:r w:rsidR="009C7E83">
        <w:rPr>
          <w:lang w:val="es-PY"/>
        </w:rPr>
        <w:t xml:space="preserve">r en investigaciones que puedan explicar las </w:t>
      </w:r>
      <w:r w:rsidR="003242C8">
        <w:rPr>
          <w:lang w:val="es-PY"/>
        </w:rPr>
        <w:t xml:space="preserve"> consecuencias</w:t>
      </w:r>
      <w:r w:rsidR="009C7E83">
        <w:rPr>
          <w:lang w:val="es-PY"/>
        </w:rPr>
        <w:t xml:space="preserve"> que tienen los cambios que se producen en estas estructuras ya que su configuración y reconfiguración a</w:t>
      </w:r>
      <w:r w:rsidR="003242C8">
        <w:rPr>
          <w:lang w:val="es-PY"/>
        </w:rPr>
        <w:t xml:space="preserve">fectan a gran parte de la población, sobre todo si se piensa en una sociedad por lo menos justa, es necesaria su corrección; </w:t>
      </w:r>
      <w:r w:rsidR="003242C8" w:rsidRPr="008B33DB">
        <w:rPr>
          <w:lang w:val="es-PY"/>
        </w:rPr>
        <w:t>sectores, actores, estructuras, etc</w:t>
      </w:r>
      <w:r w:rsidR="003242C8">
        <w:rPr>
          <w:lang w:val="es-PY"/>
        </w:rPr>
        <w:t>.</w:t>
      </w:r>
    </w:p>
    <w:p w:rsidR="009C7E83" w:rsidRPr="009C7E83" w:rsidRDefault="009C7E83" w:rsidP="003150A7">
      <w:pPr>
        <w:rPr>
          <w:lang w:val="es-PY"/>
        </w:rPr>
      </w:pPr>
      <w:r w:rsidRPr="009C7E83">
        <w:rPr>
          <w:lang w:val="es-PY"/>
        </w:rPr>
        <w:t>Si, la desigualdad ha sido sumamente abordada al interior de las Ciencias Sociales, pero el nuevo siglo trajo consigo nuevos escen</w:t>
      </w:r>
      <w:r>
        <w:rPr>
          <w:lang w:val="es-PY"/>
        </w:rPr>
        <w:t xml:space="preserve">arios y esto se traduce en desafíos que nos interpelan a seguir analizando nuestras realidades poder entenderla, ensayar respuestas </w:t>
      </w:r>
      <w:r w:rsidR="005A4885">
        <w:rPr>
          <w:lang w:val="es-PY"/>
        </w:rPr>
        <w:t>en el afán de</w:t>
      </w:r>
      <w:r w:rsidR="005A4885" w:rsidRPr="005A4885">
        <w:rPr>
          <w:lang w:val="es-PY"/>
        </w:rPr>
        <w:t xml:space="preserve"> </w:t>
      </w:r>
      <w:r w:rsidR="005A4885">
        <w:rPr>
          <w:lang w:val="es-PY"/>
        </w:rPr>
        <w:t>contribuir</w:t>
      </w:r>
      <w:r w:rsidR="00057920">
        <w:rPr>
          <w:lang w:val="es-PY"/>
        </w:rPr>
        <w:t xml:space="preserve"> en el planteamiento de </w:t>
      </w:r>
      <w:r w:rsidR="005A4885">
        <w:rPr>
          <w:lang w:val="es-PY"/>
        </w:rPr>
        <w:t>escenarios</w:t>
      </w:r>
      <w:r w:rsidR="00057920">
        <w:rPr>
          <w:lang w:val="es-PY"/>
        </w:rPr>
        <w:t xml:space="preserve"> más justos </w:t>
      </w:r>
      <w:r w:rsidR="005A4885">
        <w:rPr>
          <w:lang w:val="es-PY"/>
        </w:rPr>
        <w:t xml:space="preserve"> para el futuro cercano.</w:t>
      </w:r>
    </w:p>
    <w:p w:rsidR="000C162E" w:rsidRPr="003242C8" w:rsidRDefault="003242C8" w:rsidP="003150A7">
      <w:pPr>
        <w:rPr>
          <w:rFonts w:asciiTheme="majorHAnsi" w:eastAsiaTheme="majorEastAsia" w:hAnsiTheme="majorHAnsi" w:cstheme="majorBidi"/>
          <w:b/>
          <w:bCs/>
          <w:sz w:val="28"/>
          <w:szCs w:val="28"/>
          <w:lang w:val="es-PY"/>
        </w:rPr>
      </w:pPr>
      <w:r w:rsidRPr="003242C8">
        <w:rPr>
          <w:rFonts w:asciiTheme="majorHAnsi" w:eastAsiaTheme="majorEastAsia" w:hAnsiTheme="majorHAnsi" w:cstheme="majorBidi"/>
          <w:b/>
          <w:bCs/>
          <w:sz w:val="28"/>
          <w:szCs w:val="28"/>
          <w:lang w:val="es-PY"/>
        </w:rPr>
        <w:t xml:space="preserve">Referencias Bibliográficas </w:t>
      </w:r>
    </w:p>
    <w:p w:rsidR="003242C8" w:rsidRPr="00CD119F" w:rsidRDefault="00203148" w:rsidP="003242C8">
      <w:pPr>
        <w:pStyle w:val="Bibliografa"/>
        <w:spacing w:line="360" w:lineRule="auto"/>
        <w:ind w:left="720" w:hanging="709"/>
        <w:jc w:val="both"/>
        <w:rPr>
          <w:rFonts w:ascii="Times New Roman" w:hAnsi="Times New Roman" w:cs="Times New Roman"/>
          <w:noProof/>
          <w:sz w:val="24"/>
          <w:szCs w:val="24"/>
          <w:lang w:val="es-PY"/>
        </w:rPr>
      </w:pPr>
      <w:r w:rsidRPr="00203148">
        <w:rPr>
          <w:rFonts w:ascii="Times New Roman" w:hAnsi="Times New Roman" w:cs="Times New Roman"/>
          <w:sz w:val="24"/>
          <w:szCs w:val="24"/>
          <w:lang w:val="es-ES"/>
        </w:rPr>
        <w:fldChar w:fldCharType="begin"/>
      </w:r>
      <w:r w:rsidR="003242C8" w:rsidRPr="00CD119F">
        <w:rPr>
          <w:rFonts w:ascii="Times New Roman" w:hAnsi="Times New Roman" w:cs="Times New Roman"/>
          <w:sz w:val="24"/>
          <w:szCs w:val="24"/>
          <w:lang w:val="es-PY"/>
        </w:rPr>
        <w:instrText xml:space="preserve"> BIBLIOGRAPHY  \l 15370 </w:instrText>
      </w:r>
      <w:r w:rsidRPr="00203148">
        <w:rPr>
          <w:rFonts w:ascii="Times New Roman" w:hAnsi="Times New Roman" w:cs="Times New Roman"/>
          <w:sz w:val="24"/>
          <w:szCs w:val="24"/>
          <w:lang w:val="es-ES"/>
        </w:rPr>
        <w:fldChar w:fldCharType="separate"/>
      </w:r>
      <w:r w:rsidR="003242C8" w:rsidRPr="00CD119F">
        <w:rPr>
          <w:rFonts w:ascii="Times New Roman" w:hAnsi="Times New Roman" w:cs="Times New Roman"/>
          <w:noProof/>
          <w:sz w:val="24"/>
          <w:szCs w:val="24"/>
          <w:lang w:val="es-PY"/>
        </w:rPr>
        <w:t xml:space="preserve">Fitoussi, J. P., &amp; Rosanvallon, P. (1997). </w:t>
      </w:r>
      <w:r w:rsidR="003242C8" w:rsidRPr="00CD119F">
        <w:rPr>
          <w:rFonts w:ascii="Times New Roman" w:hAnsi="Times New Roman" w:cs="Times New Roman"/>
          <w:i/>
          <w:iCs/>
          <w:noProof/>
          <w:sz w:val="24"/>
          <w:szCs w:val="24"/>
          <w:lang w:val="es-PY"/>
        </w:rPr>
        <w:t>La nueva era de las desigualdades.</w:t>
      </w:r>
      <w:r w:rsidR="003242C8" w:rsidRPr="00CD119F">
        <w:rPr>
          <w:rFonts w:ascii="Times New Roman" w:hAnsi="Times New Roman" w:cs="Times New Roman"/>
          <w:noProof/>
          <w:sz w:val="24"/>
          <w:szCs w:val="24"/>
          <w:lang w:val="es-PY"/>
        </w:rPr>
        <w:t xml:space="preserve"> Buenos Aires : Manantial.</w:t>
      </w:r>
    </w:p>
    <w:p w:rsidR="003242C8" w:rsidRPr="00CD119F" w:rsidRDefault="003242C8" w:rsidP="003242C8">
      <w:pPr>
        <w:pStyle w:val="Bibliografa"/>
        <w:spacing w:before="240" w:line="360" w:lineRule="auto"/>
        <w:ind w:left="720" w:hanging="709"/>
        <w:jc w:val="both"/>
        <w:rPr>
          <w:rFonts w:ascii="Times New Roman" w:hAnsi="Times New Roman" w:cs="Times New Roman"/>
          <w:noProof/>
          <w:sz w:val="24"/>
          <w:szCs w:val="24"/>
          <w:lang w:val="es-PY"/>
        </w:rPr>
      </w:pPr>
      <w:r w:rsidRPr="00CD119F">
        <w:rPr>
          <w:rFonts w:ascii="Times New Roman" w:hAnsi="Times New Roman" w:cs="Times New Roman"/>
          <w:noProof/>
          <w:sz w:val="24"/>
          <w:szCs w:val="24"/>
          <w:lang w:val="es-PY"/>
        </w:rPr>
        <w:t xml:space="preserve">Kessler, G. (2016). </w:t>
      </w:r>
      <w:r w:rsidRPr="00CD119F">
        <w:rPr>
          <w:rFonts w:ascii="Times New Roman" w:hAnsi="Times New Roman" w:cs="Times New Roman"/>
          <w:i/>
          <w:iCs/>
          <w:noProof/>
          <w:sz w:val="24"/>
          <w:szCs w:val="24"/>
          <w:lang w:val="es-PY"/>
        </w:rPr>
        <w:t>Controversias sobre la Desigualdad. Argentina 2003-2013.</w:t>
      </w:r>
      <w:r w:rsidRPr="00CD119F">
        <w:rPr>
          <w:rFonts w:ascii="Times New Roman" w:hAnsi="Times New Roman" w:cs="Times New Roman"/>
          <w:noProof/>
          <w:sz w:val="24"/>
          <w:szCs w:val="24"/>
          <w:lang w:val="es-PY"/>
        </w:rPr>
        <w:t xml:space="preserve"> Ciudad Autónoma de Buenos Aires: Fondo de Cultura de Económica.</w:t>
      </w:r>
    </w:p>
    <w:p w:rsidR="003242C8" w:rsidRDefault="003242C8" w:rsidP="003242C8">
      <w:pPr>
        <w:spacing w:before="240"/>
        <w:ind w:left="709" w:hanging="709"/>
        <w:rPr>
          <w:noProof/>
          <w:lang w:val="es-PY"/>
        </w:rPr>
      </w:pPr>
      <w:r w:rsidRPr="00CD119F">
        <w:rPr>
          <w:noProof/>
          <w:lang w:val="es-PY"/>
        </w:rPr>
        <w:t>Mora Salas, M. (</w:t>
      </w:r>
      <w:r>
        <w:rPr>
          <w:noProof/>
          <w:lang w:val="es-PY"/>
        </w:rPr>
        <w:t>2004</w:t>
      </w:r>
      <w:r w:rsidRPr="00CD119F">
        <w:rPr>
          <w:noProof/>
          <w:lang w:val="es-PY"/>
        </w:rPr>
        <w:t xml:space="preserve">). Desigualdad social: ¿Nuevos Enfoques, Viejos Dilemas? En M. Mora Salas, J. P. Pérez Sáinz, &amp; F. Cortés, </w:t>
      </w:r>
      <w:r w:rsidRPr="00CD119F">
        <w:rPr>
          <w:i/>
          <w:iCs/>
          <w:noProof/>
          <w:lang w:val="es-PY"/>
        </w:rPr>
        <w:t>Desigualdad Social en América Latina. Viejos problemas nuevos debates</w:t>
      </w:r>
      <w:r w:rsidRPr="00CD119F">
        <w:rPr>
          <w:noProof/>
          <w:lang w:val="es-PY"/>
        </w:rPr>
        <w:t xml:space="preserve"> (págs. 9-43). San José: Facultad Latinoamericana de Ciencias Sociales (FLACSO).</w:t>
      </w:r>
    </w:p>
    <w:p w:rsidR="00C61B4B" w:rsidRPr="00CD119F" w:rsidRDefault="00C61B4B" w:rsidP="003242C8">
      <w:pPr>
        <w:spacing w:before="240"/>
        <w:ind w:left="709" w:hanging="709"/>
        <w:rPr>
          <w:noProof/>
          <w:lang w:val="es-PY"/>
        </w:rPr>
      </w:pPr>
      <w:r>
        <w:rPr>
          <w:noProof/>
          <w:lang w:val="es-PY"/>
        </w:rPr>
        <w:t xml:space="preserve">Ortíz, L. (2016). </w:t>
      </w:r>
      <w:r w:rsidRPr="00C61B4B">
        <w:rPr>
          <w:i/>
          <w:noProof/>
          <w:lang w:val="es-PY"/>
        </w:rPr>
        <w:t>Desigualdad y Clases Sociales. Estudios sobre la estrcutura social paraguaya.</w:t>
      </w:r>
      <w:r>
        <w:rPr>
          <w:noProof/>
          <w:lang w:val="es-PY"/>
        </w:rPr>
        <w:t xml:space="preserve"> Ciudad Autónoma de Buenos Aires: CLACSO. </w:t>
      </w:r>
    </w:p>
    <w:p w:rsidR="003242C8" w:rsidRPr="00CD119F" w:rsidRDefault="00C61B4B" w:rsidP="003242C8">
      <w:pPr>
        <w:ind w:left="709" w:hanging="709"/>
        <w:rPr>
          <w:lang w:val="es-PY"/>
        </w:rPr>
      </w:pPr>
      <w:r>
        <w:rPr>
          <w:lang w:val="es-PY"/>
        </w:rPr>
        <w:t>Pérez Sáinz, J. P. (2016</w:t>
      </w:r>
      <w:r w:rsidR="003242C8" w:rsidRPr="00CD119F">
        <w:rPr>
          <w:lang w:val="es-PY"/>
        </w:rPr>
        <w:t xml:space="preserve">). </w:t>
      </w:r>
      <w:r w:rsidRPr="00C61B4B">
        <w:rPr>
          <w:i/>
          <w:lang w:val="es-PY"/>
        </w:rPr>
        <w:t>Una Historia de la Desigualdad en América Latina. La barbarie de los mercados, desde el siglo XX hasta hoy</w:t>
      </w:r>
      <w:r>
        <w:rPr>
          <w:lang w:val="es-PY"/>
        </w:rPr>
        <w:t xml:space="preserve">. Buenos Aires: Siglo Veintiuno Editores </w:t>
      </w:r>
    </w:p>
    <w:p w:rsidR="003242C8" w:rsidRPr="00CD119F" w:rsidRDefault="003242C8" w:rsidP="003242C8">
      <w:pPr>
        <w:pStyle w:val="Bibliografa"/>
        <w:spacing w:line="360" w:lineRule="auto"/>
        <w:ind w:left="720" w:hanging="709"/>
        <w:rPr>
          <w:rFonts w:ascii="Times New Roman" w:hAnsi="Times New Roman" w:cs="Times New Roman"/>
          <w:noProof/>
          <w:sz w:val="24"/>
          <w:szCs w:val="24"/>
          <w:lang w:val="es-PY"/>
        </w:rPr>
      </w:pPr>
      <w:r w:rsidRPr="00CD119F">
        <w:rPr>
          <w:rFonts w:ascii="Times New Roman" w:hAnsi="Times New Roman" w:cs="Times New Roman"/>
          <w:noProof/>
          <w:sz w:val="24"/>
          <w:szCs w:val="24"/>
          <w:lang w:val="es-PY"/>
        </w:rPr>
        <w:t xml:space="preserve">Rodríguez, J. C., &amp; Sosa Marín, D. (2016). Formas y tendencias de la Desigualdad en Paraguay. </w:t>
      </w:r>
      <w:r w:rsidRPr="00CD119F">
        <w:rPr>
          <w:rFonts w:ascii="Times New Roman" w:hAnsi="Times New Roman" w:cs="Times New Roman"/>
          <w:i/>
          <w:iCs/>
          <w:noProof/>
          <w:sz w:val="24"/>
          <w:szCs w:val="24"/>
          <w:lang w:val="es-PY"/>
        </w:rPr>
        <w:t>Novapolis</w:t>
      </w:r>
      <w:r w:rsidRPr="00CD119F">
        <w:rPr>
          <w:rFonts w:ascii="Times New Roman" w:hAnsi="Times New Roman" w:cs="Times New Roman"/>
          <w:noProof/>
          <w:sz w:val="24"/>
          <w:szCs w:val="24"/>
          <w:lang w:val="es-PY"/>
        </w:rPr>
        <w:t>, 89-114.</w:t>
      </w:r>
    </w:p>
    <w:p w:rsidR="003242C8" w:rsidRPr="002923E8" w:rsidRDefault="003242C8" w:rsidP="003242C8">
      <w:pPr>
        <w:pStyle w:val="Bibliografa"/>
        <w:spacing w:line="360" w:lineRule="auto"/>
        <w:ind w:left="720" w:hanging="709"/>
        <w:jc w:val="both"/>
        <w:rPr>
          <w:rFonts w:ascii="Times New Roman" w:hAnsi="Times New Roman" w:cs="Times New Roman"/>
          <w:noProof/>
          <w:sz w:val="24"/>
          <w:szCs w:val="24"/>
          <w:lang w:val="es-PY"/>
        </w:rPr>
      </w:pPr>
      <w:r w:rsidRPr="002923E8">
        <w:rPr>
          <w:rFonts w:ascii="Times New Roman" w:hAnsi="Times New Roman" w:cs="Times New Roman"/>
          <w:noProof/>
          <w:sz w:val="24"/>
          <w:szCs w:val="24"/>
          <w:lang w:val="es-PY"/>
        </w:rPr>
        <w:t xml:space="preserve">Tilly, Ch. (2000). </w:t>
      </w:r>
      <w:r w:rsidRPr="002923E8">
        <w:rPr>
          <w:rFonts w:ascii="Times New Roman" w:hAnsi="Times New Roman" w:cs="Times New Roman"/>
          <w:i/>
          <w:iCs/>
          <w:noProof/>
          <w:sz w:val="24"/>
          <w:szCs w:val="24"/>
          <w:lang w:val="es-PY"/>
        </w:rPr>
        <w:t>La desiguadaldad Persistente .</w:t>
      </w:r>
      <w:r w:rsidRPr="002923E8">
        <w:rPr>
          <w:rFonts w:ascii="Times New Roman" w:hAnsi="Times New Roman" w:cs="Times New Roman"/>
          <w:noProof/>
          <w:sz w:val="24"/>
          <w:szCs w:val="24"/>
          <w:lang w:val="es-PY"/>
        </w:rPr>
        <w:t xml:space="preserve"> Buenos Aires: Manantial.</w:t>
      </w:r>
    </w:p>
    <w:p w:rsidR="000C162E" w:rsidRDefault="00203148" w:rsidP="003242C8">
      <w:r w:rsidRPr="00CD119F">
        <w:fldChar w:fldCharType="end"/>
      </w:r>
      <w:bookmarkStart w:id="0" w:name="_GoBack"/>
      <w:bookmarkEnd w:id="0"/>
    </w:p>
    <w:sectPr w:rsidR="000C162E" w:rsidSect="00CC11F8">
      <w:head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D36" w:rsidRDefault="00387D36" w:rsidP="00CC11F8">
      <w:pPr>
        <w:spacing w:after="0" w:line="240" w:lineRule="auto"/>
      </w:pPr>
      <w:r>
        <w:separator/>
      </w:r>
    </w:p>
  </w:endnote>
  <w:endnote w:type="continuationSeparator" w:id="0">
    <w:p w:rsidR="00387D36" w:rsidRDefault="00387D36" w:rsidP="00CC1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3236"/>
      <w:docPartObj>
        <w:docPartGallery w:val="Page Numbers (Bottom of Page)"/>
        <w:docPartUnique/>
      </w:docPartObj>
    </w:sdtPr>
    <w:sdtContent>
      <w:p w:rsidR="0053663A" w:rsidRDefault="00203148">
        <w:pPr>
          <w:pStyle w:val="Piedepgina"/>
          <w:jc w:val="right"/>
        </w:pPr>
        <w:r>
          <w:fldChar w:fldCharType="begin"/>
        </w:r>
        <w:r w:rsidR="0053663A">
          <w:instrText xml:space="preserve"> PAGE   \* MERGEFORMAT </w:instrText>
        </w:r>
        <w:r>
          <w:fldChar w:fldCharType="separate"/>
        </w:r>
        <w:r w:rsidR="00671DA5">
          <w:rPr>
            <w:noProof/>
          </w:rPr>
          <w:t>11</w:t>
        </w:r>
        <w:r>
          <w:rPr>
            <w:noProof/>
          </w:rPr>
          <w:fldChar w:fldCharType="end"/>
        </w:r>
      </w:p>
    </w:sdtContent>
  </w:sdt>
  <w:p w:rsidR="0053663A" w:rsidRDefault="005366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D36" w:rsidRDefault="00387D36" w:rsidP="00CC11F8">
      <w:pPr>
        <w:spacing w:after="0" w:line="240" w:lineRule="auto"/>
      </w:pPr>
      <w:r>
        <w:separator/>
      </w:r>
    </w:p>
  </w:footnote>
  <w:footnote w:type="continuationSeparator" w:id="0">
    <w:p w:rsidR="00387D36" w:rsidRDefault="00387D36" w:rsidP="00CC1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3A" w:rsidRDefault="005366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2D8"/>
    <w:multiLevelType w:val="hybridMultilevel"/>
    <w:tmpl w:val="0E3EE4A4"/>
    <w:lvl w:ilvl="0" w:tplc="57C4729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E7192E"/>
    <w:multiLevelType w:val="hybridMultilevel"/>
    <w:tmpl w:val="38FC9E3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6C2D422E"/>
    <w:multiLevelType w:val="hybridMultilevel"/>
    <w:tmpl w:val="4C2A3EA8"/>
    <w:lvl w:ilvl="0" w:tplc="3C0A0001">
      <w:start w:val="1"/>
      <w:numFmt w:val="bullet"/>
      <w:lvlText w:val=""/>
      <w:lvlJc w:val="left"/>
      <w:pPr>
        <w:ind w:left="1429" w:hanging="360"/>
      </w:pPr>
      <w:rPr>
        <w:rFonts w:ascii="Symbol" w:hAnsi="Symbol" w:hint="default"/>
      </w:rPr>
    </w:lvl>
    <w:lvl w:ilvl="1" w:tplc="3C0A0003" w:tentative="1">
      <w:start w:val="1"/>
      <w:numFmt w:val="bullet"/>
      <w:lvlText w:val="o"/>
      <w:lvlJc w:val="left"/>
      <w:pPr>
        <w:ind w:left="2149" w:hanging="360"/>
      </w:pPr>
      <w:rPr>
        <w:rFonts w:ascii="Courier New" w:hAnsi="Courier New" w:cs="Courier New" w:hint="default"/>
      </w:rPr>
    </w:lvl>
    <w:lvl w:ilvl="2" w:tplc="3C0A0005" w:tentative="1">
      <w:start w:val="1"/>
      <w:numFmt w:val="bullet"/>
      <w:lvlText w:val=""/>
      <w:lvlJc w:val="left"/>
      <w:pPr>
        <w:ind w:left="2869" w:hanging="360"/>
      </w:pPr>
      <w:rPr>
        <w:rFonts w:ascii="Wingdings" w:hAnsi="Wingdings" w:hint="default"/>
      </w:rPr>
    </w:lvl>
    <w:lvl w:ilvl="3" w:tplc="3C0A0001" w:tentative="1">
      <w:start w:val="1"/>
      <w:numFmt w:val="bullet"/>
      <w:lvlText w:val=""/>
      <w:lvlJc w:val="left"/>
      <w:pPr>
        <w:ind w:left="3589" w:hanging="360"/>
      </w:pPr>
      <w:rPr>
        <w:rFonts w:ascii="Symbol" w:hAnsi="Symbol" w:hint="default"/>
      </w:rPr>
    </w:lvl>
    <w:lvl w:ilvl="4" w:tplc="3C0A0003" w:tentative="1">
      <w:start w:val="1"/>
      <w:numFmt w:val="bullet"/>
      <w:lvlText w:val="o"/>
      <w:lvlJc w:val="left"/>
      <w:pPr>
        <w:ind w:left="4309" w:hanging="360"/>
      </w:pPr>
      <w:rPr>
        <w:rFonts w:ascii="Courier New" w:hAnsi="Courier New" w:cs="Courier New" w:hint="default"/>
      </w:rPr>
    </w:lvl>
    <w:lvl w:ilvl="5" w:tplc="3C0A0005" w:tentative="1">
      <w:start w:val="1"/>
      <w:numFmt w:val="bullet"/>
      <w:lvlText w:val=""/>
      <w:lvlJc w:val="left"/>
      <w:pPr>
        <w:ind w:left="5029" w:hanging="360"/>
      </w:pPr>
      <w:rPr>
        <w:rFonts w:ascii="Wingdings" w:hAnsi="Wingdings" w:hint="default"/>
      </w:rPr>
    </w:lvl>
    <w:lvl w:ilvl="6" w:tplc="3C0A0001" w:tentative="1">
      <w:start w:val="1"/>
      <w:numFmt w:val="bullet"/>
      <w:lvlText w:val=""/>
      <w:lvlJc w:val="left"/>
      <w:pPr>
        <w:ind w:left="5749" w:hanging="360"/>
      </w:pPr>
      <w:rPr>
        <w:rFonts w:ascii="Symbol" w:hAnsi="Symbol" w:hint="default"/>
      </w:rPr>
    </w:lvl>
    <w:lvl w:ilvl="7" w:tplc="3C0A0003" w:tentative="1">
      <w:start w:val="1"/>
      <w:numFmt w:val="bullet"/>
      <w:lvlText w:val="o"/>
      <w:lvlJc w:val="left"/>
      <w:pPr>
        <w:ind w:left="6469" w:hanging="360"/>
      </w:pPr>
      <w:rPr>
        <w:rFonts w:ascii="Courier New" w:hAnsi="Courier New" w:cs="Courier New" w:hint="default"/>
      </w:rPr>
    </w:lvl>
    <w:lvl w:ilvl="8" w:tplc="3C0A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71894"/>
    <w:rsid w:val="000138A9"/>
    <w:rsid w:val="000163E0"/>
    <w:rsid w:val="00017186"/>
    <w:rsid w:val="00025229"/>
    <w:rsid w:val="000300E3"/>
    <w:rsid w:val="000376A0"/>
    <w:rsid w:val="00057920"/>
    <w:rsid w:val="000B36CE"/>
    <w:rsid w:val="000C162E"/>
    <w:rsid w:val="000C4D60"/>
    <w:rsid w:val="00152D98"/>
    <w:rsid w:val="001775DE"/>
    <w:rsid w:val="001857EA"/>
    <w:rsid w:val="001A14C0"/>
    <w:rsid w:val="001A16E0"/>
    <w:rsid w:val="001B1041"/>
    <w:rsid w:val="001B1F2D"/>
    <w:rsid w:val="001E5BCC"/>
    <w:rsid w:val="00203148"/>
    <w:rsid w:val="00211C97"/>
    <w:rsid w:val="002428E1"/>
    <w:rsid w:val="00257639"/>
    <w:rsid w:val="002776D4"/>
    <w:rsid w:val="00292253"/>
    <w:rsid w:val="002A13EC"/>
    <w:rsid w:val="002F5FC4"/>
    <w:rsid w:val="002F633C"/>
    <w:rsid w:val="003012F6"/>
    <w:rsid w:val="00301BB1"/>
    <w:rsid w:val="003068F7"/>
    <w:rsid w:val="0031265D"/>
    <w:rsid w:val="003150A7"/>
    <w:rsid w:val="003242C8"/>
    <w:rsid w:val="00334E3F"/>
    <w:rsid w:val="00355633"/>
    <w:rsid w:val="00371CE9"/>
    <w:rsid w:val="00387A8F"/>
    <w:rsid w:val="00387D36"/>
    <w:rsid w:val="003A3400"/>
    <w:rsid w:val="003A7FA7"/>
    <w:rsid w:val="003C76A6"/>
    <w:rsid w:val="003D1D5C"/>
    <w:rsid w:val="00405DA5"/>
    <w:rsid w:val="004124E9"/>
    <w:rsid w:val="00436FAC"/>
    <w:rsid w:val="004D2899"/>
    <w:rsid w:val="004E14BD"/>
    <w:rsid w:val="00500931"/>
    <w:rsid w:val="00501A72"/>
    <w:rsid w:val="005053DB"/>
    <w:rsid w:val="00520093"/>
    <w:rsid w:val="00526015"/>
    <w:rsid w:val="005302F3"/>
    <w:rsid w:val="0053663A"/>
    <w:rsid w:val="005827CF"/>
    <w:rsid w:val="005A247D"/>
    <w:rsid w:val="005A4885"/>
    <w:rsid w:val="005D3BDA"/>
    <w:rsid w:val="005F7072"/>
    <w:rsid w:val="00612EA8"/>
    <w:rsid w:val="006422DD"/>
    <w:rsid w:val="00643487"/>
    <w:rsid w:val="00645C2A"/>
    <w:rsid w:val="0064770D"/>
    <w:rsid w:val="00656236"/>
    <w:rsid w:val="00671DA5"/>
    <w:rsid w:val="006809AC"/>
    <w:rsid w:val="0069269B"/>
    <w:rsid w:val="0069297B"/>
    <w:rsid w:val="006A4CB0"/>
    <w:rsid w:val="006A6192"/>
    <w:rsid w:val="006C599A"/>
    <w:rsid w:val="007379F5"/>
    <w:rsid w:val="00746FAA"/>
    <w:rsid w:val="00747707"/>
    <w:rsid w:val="00762066"/>
    <w:rsid w:val="007A3D2C"/>
    <w:rsid w:val="007B1ECC"/>
    <w:rsid w:val="007C0D9C"/>
    <w:rsid w:val="007E783E"/>
    <w:rsid w:val="0081635A"/>
    <w:rsid w:val="008543A6"/>
    <w:rsid w:val="00876F9E"/>
    <w:rsid w:val="00893A98"/>
    <w:rsid w:val="008B33DB"/>
    <w:rsid w:val="008E2FBF"/>
    <w:rsid w:val="0091183A"/>
    <w:rsid w:val="00951CD1"/>
    <w:rsid w:val="00962C99"/>
    <w:rsid w:val="0097054D"/>
    <w:rsid w:val="009763C2"/>
    <w:rsid w:val="009C110D"/>
    <w:rsid w:val="009C72E5"/>
    <w:rsid w:val="009C7E83"/>
    <w:rsid w:val="009F566E"/>
    <w:rsid w:val="00A2173D"/>
    <w:rsid w:val="00A318EF"/>
    <w:rsid w:val="00A43E81"/>
    <w:rsid w:val="00A53047"/>
    <w:rsid w:val="00A5424D"/>
    <w:rsid w:val="00A55F29"/>
    <w:rsid w:val="00A66217"/>
    <w:rsid w:val="00A73327"/>
    <w:rsid w:val="00A80B56"/>
    <w:rsid w:val="00A84D38"/>
    <w:rsid w:val="00AA2257"/>
    <w:rsid w:val="00B17C75"/>
    <w:rsid w:val="00B5253B"/>
    <w:rsid w:val="00B55D40"/>
    <w:rsid w:val="00BA327F"/>
    <w:rsid w:val="00BB1C76"/>
    <w:rsid w:val="00BD3A01"/>
    <w:rsid w:val="00C232E5"/>
    <w:rsid w:val="00C40E4B"/>
    <w:rsid w:val="00C434A2"/>
    <w:rsid w:val="00C46D0C"/>
    <w:rsid w:val="00C5477F"/>
    <w:rsid w:val="00C61B4B"/>
    <w:rsid w:val="00C63CB4"/>
    <w:rsid w:val="00C649DC"/>
    <w:rsid w:val="00C90665"/>
    <w:rsid w:val="00C93225"/>
    <w:rsid w:val="00CB170D"/>
    <w:rsid w:val="00CC11F8"/>
    <w:rsid w:val="00CF5C86"/>
    <w:rsid w:val="00D00015"/>
    <w:rsid w:val="00D03B12"/>
    <w:rsid w:val="00D21AE4"/>
    <w:rsid w:val="00D703B5"/>
    <w:rsid w:val="00D71894"/>
    <w:rsid w:val="00D8327F"/>
    <w:rsid w:val="00D9305E"/>
    <w:rsid w:val="00D96EB4"/>
    <w:rsid w:val="00DA34FD"/>
    <w:rsid w:val="00DB21F1"/>
    <w:rsid w:val="00DD1848"/>
    <w:rsid w:val="00DD71CB"/>
    <w:rsid w:val="00DE5D1C"/>
    <w:rsid w:val="00E01951"/>
    <w:rsid w:val="00E15F4D"/>
    <w:rsid w:val="00E33ACE"/>
    <w:rsid w:val="00E37ED9"/>
    <w:rsid w:val="00ED05A3"/>
    <w:rsid w:val="00EF0EBD"/>
    <w:rsid w:val="00F43386"/>
    <w:rsid w:val="00FB7028"/>
    <w:rsid w:val="00FC1CE9"/>
    <w:rsid w:val="00FE2635"/>
    <w:rsid w:val="00FE7D4E"/>
    <w:rsid w:val="00FF434A"/>
    <w:rsid w:val="00FF71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94"/>
    <w:pPr>
      <w:spacing w:after="120" w:line="360" w:lineRule="auto"/>
      <w:ind w:firstLine="709"/>
      <w:jc w:val="both"/>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63A"/>
    <w:pPr>
      <w:keepNext/>
      <w:keepLines/>
      <w:spacing w:before="480" w:after="0"/>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526015"/>
    <w:pPr>
      <w:keepNext/>
      <w:keepLines/>
      <w:spacing w:before="32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4D38"/>
    <w:pPr>
      <w:spacing w:after="0" w:line="240" w:lineRule="auto"/>
      <w:ind w:firstLine="709"/>
      <w:jc w:val="both"/>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CC11F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CC11F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C11F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C11F8"/>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3663A"/>
    <w:rPr>
      <w:rFonts w:asciiTheme="majorHAnsi" w:eastAsiaTheme="majorEastAsia" w:hAnsiTheme="majorHAnsi" w:cstheme="majorBidi"/>
      <w:b/>
      <w:bCs/>
      <w:sz w:val="28"/>
      <w:szCs w:val="28"/>
      <w:lang w:eastAsia="es-ES"/>
    </w:rPr>
  </w:style>
  <w:style w:type="character" w:customStyle="1" w:styleId="Ttulo2Car">
    <w:name w:val="Título 2 Car"/>
    <w:basedOn w:val="Fuentedeprrafopredeter"/>
    <w:link w:val="Ttulo2"/>
    <w:uiPriority w:val="9"/>
    <w:rsid w:val="00526015"/>
    <w:rPr>
      <w:rFonts w:asciiTheme="majorHAnsi" w:eastAsiaTheme="majorEastAsia" w:hAnsiTheme="majorHAnsi" w:cstheme="majorBidi"/>
      <w:b/>
      <w:bCs/>
      <w:color w:val="4F81BD" w:themeColor="accent1"/>
      <w:sz w:val="26"/>
      <w:szCs w:val="26"/>
      <w:lang w:eastAsia="es-ES"/>
    </w:rPr>
  </w:style>
  <w:style w:type="paragraph" w:styleId="Mapadeldocumento">
    <w:name w:val="Document Map"/>
    <w:basedOn w:val="Normal"/>
    <w:link w:val="MapadeldocumentoCar"/>
    <w:uiPriority w:val="99"/>
    <w:semiHidden/>
    <w:unhideWhenUsed/>
    <w:rsid w:val="00DA34F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A34FD"/>
    <w:rPr>
      <w:rFonts w:ascii="Tahoma" w:eastAsia="Times New Roman" w:hAnsi="Tahoma" w:cs="Tahoma"/>
      <w:sz w:val="16"/>
      <w:szCs w:val="16"/>
      <w:lang w:eastAsia="es-ES"/>
    </w:rPr>
  </w:style>
  <w:style w:type="table" w:styleId="Tablaconcuadrcula">
    <w:name w:val="Table Grid"/>
    <w:basedOn w:val="Tablanormal"/>
    <w:uiPriority w:val="59"/>
    <w:rsid w:val="00B52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318EF"/>
    <w:pPr>
      <w:ind w:left="720"/>
      <w:contextualSpacing/>
    </w:pPr>
  </w:style>
  <w:style w:type="table" w:customStyle="1" w:styleId="PlainTable2">
    <w:name w:val="Plain Table 2"/>
    <w:basedOn w:val="Tablanormal"/>
    <w:uiPriority w:val="42"/>
    <w:rsid w:val="007379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
    <w:name w:val="Grid Table 2 Accent 3"/>
    <w:basedOn w:val="Tablanormal"/>
    <w:uiPriority w:val="47"/>
    <w:rsid w:val="007379F5"/>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Tablanormal"/>
    <w:uiPriority w:val="49"/>
    <w:rsid w:val="00A5304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lanormal"/>
    <w:uiPriority w:val="50"/>
    <w:rsid w:val="00A5304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Bibliografa">
    <w:name w:val="Bibliography"/>
    <w:basedOn w:val="Normal"/>
    <w:next w:val="Normal"/>
    <w:uiPriority w:val="37"/>
    <w:semiHidden/>
    <w:unhideWhenUsed/>
    <w:rsid w:val="003242C8"/>
    <w:pPr>
      <w:spacing w:after="160" w:line="259" w:lineRule="auto"/>
      <w:ind w:firstLine="0"/>
      <w:jc w:val="left"/>
    </w:pPr>
    <w:rPr>
      <w:rFonts w:asciiTheme="minorHAnsi" w:eastAsiaTheme="minorHAnsi" w:hAnsiTheme="minorHAnsi" w:cstheme="minorBidi"/>
      <w:sz w:val="22"/>
      <w:szCs w:val="22"/>
      <w:lang w:val="es-AR" w:eastAsia="en-US"/>
    </w:rPr>
  </w:style>
  <w:style w:type="paragraph" w:styleId="NormalWeb">
    <w:name w:val="Normal (Web)"/>
    <w:basedOn w:val="Normal"/>
    <w:uiPriority w:val="99"/>
    <w:unhideWhenUsed/>
    <w:rsid w:val="003242C8"/>
    <w:pPr>
      <w:spacing w:before="100" w:beforeAutospacing="1" w:after="100" w:afterAutospacing="1" w:line="240" w:lineRule="auto"/>
      <w:ind w:firstLine="0"/>
      <w:jc w:val="left"/>
    </w:pPr>
  </w:style>
  <w:style w:type="character" w:styleId="Hipervnculo">
    <w:name w:val="Hyperlink"/>
    <w:basedOn w:val="Fuentedeprrafopredeter"/>
    <w:uiPriority w:val="99"/>
    <w:unhideWhenUsed/>
    <w:rsid w:val="00C40E4B"/>
    <w:rPr>
      <w:color w:val="0000FF" w:themeColor="hyperlink"/>
      <w:u w:val="single"/>
    </w:rPr>
  </w:style>
  <w:style w:type="paragraph" w:styleId="Textodeglobo">
    <w:name w:val="Balloon Text"/>
    <w:basedOn w:val="Normal"/>
    <w:link w:val="TextodegloboCar"/>
    <w:uiPriority w:val="99"/>
    <w:semiHidden/>
    <w:unhideWhenUsed/>
    <w:rsid w:val="00FF71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715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4106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Man15</b:Tag>
    <b:SourceType>JournalArticle</b:SourceType>
    <b:Guid>{CAA0891C-DD35-4E7C-BD8F-286749FA70CE}</b:Guid>
    <b:Author>
      <b:Author>
        <b:NameList>
          <b:Person>
            <b:Last>Mancini</b:Last>
            <b:First>Fiorella</b:First>
          </b:Person>
        </b:NameList>
      </b:Author>
    </b:Author>
    <b:Title>Riesgos sociales en América Latina: una interpelación al debate sobre la desigualdad</b:Title>
    <b:JournalName>Revista Méxicana de Ciencias Póliticas y Sociales</b:JournalName>
    <b:Year>2015</b:Year>
    <b:Pages>237-264</b:Pages>
    <b:RefOrder>2</b:RefOrder>
  </b:Source>
  <b:Source>
    <b:Tag>Goo04</b:Tag>
    <b:SourceType>JournalArticle</b:SourceType>
    <b:Guid>{BF80E503-A503-4700-AEB0-498359D2E5E8}</b:Guid>
    <b:Author>
      <b:Author>
        <b:NameList>
          <b:Person>
            <b:Last>Gootenberg</b:Last>
            <b:First>Paul</b:First>
          </b:Person>
        </b:NameList>
      </b:Author>
    </b:Author>
    <b:Title>Desigualdades persistentes en América Latina: historia y cultura</b:Title>
    <b:JournalName>Alteridades</b:JournalName>
    <b:Year>2004</b:Year>
    <b:Pages>9-19</b:Pages>
    <b:RefOrder>3</b:RefOrder>
  </b:Source>
  <b:Source>
    <b:Tag>Mor05</b:Tag>
    <b:SourceType>BookSection</b:SourceType>
    <b:Guid>{9C3A550A-1ADA-4272-8065-5B8F45F2B62E}</b:Guid>
    <b:Author>
      <b:Author>
        <b:NameList>
          <b:Person>
            <b:Last>Mora Salas</b:Last>
            <b:First>,</b:First>
            <b:Middle>Minor</b:Middle>
          </b:Person>
        </b:NameList>
      </b:Author>
      <b:BookAuthor>
        <b:NameList>
          <b:Person>
            <b:Last>Mora Salas</b:Last>
            <b:First>Minor</b:First>
          </b:Person>
          <b:Person>
            <b:Last>Pérez Sáinz</b:Last>
            <b:First>Juan</b:First>
            <b:Middle>Pablo</b:Middle>
          </b:Person>
          <b:Person>
            <b:Last>Cortés</b:Last>
            <b:First>Fernando</b:First>
          </b:Person>
        </b:NameList>
      </b:BookAuthor>
    </b:Author>
    <b:Title>Desigualdad social: ¿Nuevos Enfoques, Viejos Dilemas?</b:Title>
    <b:Year>2005</b:Year>
    <b:Pages>9-43</b:Pages>
    <b:BookTitle>Desigualdad Social en América Latina. Viejos problemas nuevos debates</b:BookTitle>
    <b:City>San José</b:City>
    <b:Publisher>Facultad Latinoamericana de Ciencias Sociales (FLACSO)</b:Publisher>
    <b:RefOrder>4</b:RefOrder>
  </b:Source>
  <b:Source>
    <b:Tag>Ort16</b:Tag>
    <b:SourceType>Book</b:SourceType>
    <b:Guid>{B86962CE-5D38-4E3C-8112-0C799C544DD6}</b:Guid>
    <b:Author>
      <b:Author>
        <b:NameList>
          <b:Person>
            <b:Last>Ortíz</b:Last>
            <b:First>Luis</b:First>
          </b:Person>
        </b:NameList>
      </b:Author>
    </b:Author>
    <b:Title>Desigualdad y clases sociales. Estudios sobre la estructura social paraguaya</b:Title>
    <b:Year>2016</b:Year>
    <b:City>Buenos Aires </b:City>
    <b:Publisher>CEADUC/CLACSO /ICSO</b:Publisher>
    <b:RefOrder>5</b:RefOrder>
  </b:Source>
  <b:Source>
    <b:Tag>Rod16</b:Tag>
    <b:SourceType>JournalArticle</b:SourceType>
    <b:Guid>{BF701448-03F3-49E3-AAEE-B93C82E709BC}</b:Guid>
    <b:Author>
      <b:Author>
        <b:NameList>
          <b:Person>
            <b:Last>Rodríguez</b:Last>
            <b:First>José</b:First>
            <b:Middle>Carlos</b:Middle>
          </b:Person>
          <b:Person>
            <b:Last>Sosa Marín</b:Last>
            <b:First>Dalila</b:First>
          </b:Person>
        </b:NameList>
      </b:Author>
    </b:Author>
    <b:Title>Formas y tendencias de la Desigualdad en Paraguay</b:Title>
    <b:Year>2016</b:Year>
    <b:JournalName>Novapolis</b:JournalName>
    <b:Pages>89-114</b:Pages>
    <b:RefOrder>6</b:RefOrder>
  </b:Source>
  <b:Source>
    <b:Tag>Ser08</b:Tag>
    <b:SourceType>Book</b:SourceType>
    <b:Guid>{B4CE7622-51CE-4545-B3A0-34D2B904F3B8}</b:Guid>
    <b:Author>
      <b:Author>
        <b:NameList>
          <b:Person>
            <b:Last>Serafini Geoghegan</b:Last>
            <b:First>Verónica</b:First>
          </b:Person>
        </b:NameList>
      </b:Author>
    </b:Author>
    <b:Title>La liberalizacion económica en Paraguay y su efecto sobre las mujeres</b:Title>
    <b:Year>2008</b:Year>
    <b:City>Buenos Aires </b:City>
    <b:Publisher>CLACSO-CROP</b:Publisher>
    <b:RefOrder>7</b:RefOrder>
  </b:Source>
  <b:Source>
    <b:Tag>Eln16</b:Tag>
    <b:SourceType>InternetSite</b:SourceType>
    <b:Guid>{B18205C0-8024-4E0F-AB29-9EF7277B873C}</b:Guid>
    <b:Author>
      <b:Author>
        <b:Corporate>El nuevo día</b:Corporate>
      </b:Author>
    </b:Author>
    <b:Title>El nuevo día</b:Title>
    <b:InternetSiteTitle>El nuevo día.com presenta</b:InternetSiteTitle>
    <b:Year>2016</b:Year>
    <b:Month>enero</b:Month>
    <b:Day>20</b:Day>
    <b:URL>http://especiales.elnuevodia.com/datos/deuda-puerto-rico/</b:URL>
    <b:RefOrder>8</b:RefOrder>
  </b:Source>
  <b:Source>
    <b:Tag>Com17</b:Tag>
    <b:SourceType>InternetSite</b:SourceType>
    <b:Guid>{3CE96A84-962D-45F6-9814-27C853C7D3B2}</b:Guid>
    <b:Author>
      <b:Author>
        <b:Corporate>Comisión Económica para América Latina y el Caribe</b:Corporate>
      </b:Author>
    </b:Author>
    <b:Title>Comisión Económica para América Latina y el Caribe</b:Title>
    <b:InternetSiteTitle>Comisión Económica para América Latina y el Caribe</b:InternetSiteTitle>
    <b:Year>2004</b:Year>
    <b:Month>junio </b:Month>
    <b:Day>29</b:Day>
    <b:URL>http://www.cepal.org/sites/default/files/events/files/xxx_evolucioneconimiapuertoricopresentacion.pdf</b:URL>
    <b:RefOrder>9</b:RefOrder>
  </b:Source>
  <b:Source>
    <b:Tag>Muñ13</b:Tag>
    <b:SourceType>Book</b:SourceType>
    <b:Guid>{9BFD6E22-B7E1-4136-A308-590FD12A3946}</b:Guid>
    <b:Author>
      <b:Author>
        <b:NameList>
          <b:Person>
            <b:Last>Muñíz Varela</b:Last>
            <b:First>Miriam</b:First>
          </b:Person>
        </b:NameList>
      </b:Author>
    </b:Author>
    <b:Title>Adiós a la economía</b:Title>
    <b:Year>2013</b:Year>
    <b:City>San Juan</b:City>
    <b:Publisher>Ediciones Callejon</b:Publisher>
    <b:RefOrder>10</b:RefOrder>
  </b:Source>
  <b:Source>
    <b:Tag>Por17</b:Tag>
    <b:SourceType>InternetSite</b:SourceType>
    <b:Guid>{76749635-51A1-4317-AEAF-61077900CCBB}</b:Guid>
    <b:Title>Portal oficial del Gobierno de Puerto Rico</b:Title>
    <b:Year>2017</b:Year>
    <b:Month>enero</b:Month>
    <b:Day>30</b:Day>
    <b:InternetSiteTitle>Portal oficial del Gobierno de Puerto Rico</b:InternetSiteTitle>
    <b:URL>http://www2.pr.gov/Pages/default.aspx</b:URL>
    <b:RefOrder>11</b:RefOrder>
  </b:Source>
  <b:Source>
    <b:Tag>Vél16</b:Tag>
    <b:SourceType>ElectronicSource</b:SourceType>
    <b:Guid>{80F0BCCF-0344-4B3C-B855-B6CF5C438D5F}</b:Guid>
    <b:Author>
      <b:Author>
        <b:NameList>
          <b:Person>
            <b:Last>Vélez</b:Last>
            <b:First>Gustavo</b:First>
          </b:Person>
        </b:NameList>
      </b:Author>
    </b:Author>
    <b:Title>Diez años de soledad</b:Title>
    <b:Year>2016</b:Year>
    <b:Month>mayo</b:Month>
    <b:Day>2</b:Day>
    <b:City>San Juan</b:City>
    <b:StateProvince>San Juan</b:StateProvince>
    <b:CountryRegion>Puerto Rico</b:CountryRegion>
    <b:RefOrder>12</b:RefOrder>
  </b:Source>
  <b:Source>
    <b:Tag>Lar17</b:Tag>
    <b:SourceType>JournalArticle</b:SourceType>
    <b:Guid>{B903718F-0BCE-489F-9901-F7BB2BA377A6}</b:Guid>
    <b:Author>
      <b:Author>
        <b:NameList>
          <b:Person>
            <b:Last>Lara</b:Last>
            <b:First>Juan</b:First>
            <b:Middle>A.</b:Middle>
          </b:Person>
        </b:NameList>
      </b:Author>
    </b:Author>
    <b:Title>La economía de Puerto Rico en una transición delicada </b:Title>
    <b:Year>2017</b:Year>
    <b:Month>enero</b:Month>
    <b:Day>30</b:Day>
    <b:URL>http://economia.uprrp.edu/vol%2010%20num%204.pdf</b:URL>
    <b:JournalName>Boletín de Puerto Rico. Unidad de investigaciones económicas departamento de economía</b:JournalName>
    <b:Pages>1-13</b:Pages>
    <b:RefOrder>13</b:RefOrder>
  </b:Source>
  <b:Source>
    <b:Tag>Ala17</b:Tag>
    <b:SourceType>DocumentFromInternetSite</b:SourceType>
    <b:Guid>{003A1017-92D1-400F-9326-0AA72EC125AA}</b:Guid>
    <b:Author>
      <b:Author>
        <b:NameList>
          <b:Person>
            <b:Last>Alameda Lozada</b:Last>
            <b:First>José</b:First>
            <b:Middle>I.</b:Middle>
          </b:Person>
          <b:Person>
            <b:Last>Garavito Medina</b:Last>
            <b:First>Daniel</b:First>
          </b:Person>
        </b:NameList>
      </b:Author>
    </b:Author>
    <b:Title>La Ley Siete, el Déficit Estructural y la Depresión Económica</b:Title>
    <b:Year>2017</b:Year>
    <b:InternetSiteTitle>DOSSIER SOBRE LA DEUDA DE PUERTO RICO. Oobservatorio móvil</b:InternetSiteTitle>
    <b:Month>enero</b:Month>
    <b:Day>30</b:Day>
    <b:URL>http://www.observatoriomovil.com/enlaces-miriam-mu-iz.html</b:URL>
    <b:RefOrder>14</b:RefOrder>
  </b:Source>
  <b:Source>
    <b:Tag>Jun17</b:Tag>
    <b:SourceType>DocumentFromInternetSite</b:SourceType>
    <b:Guid>{2588B168-F2C7-44E4-87EC-29D418AECB02}</b:Guid>
    <b:Author>
      <b:Author>
        <b:Corporate>Junta de Planificación. Oficina del Gobernador</b:Corporate>
      </b:Author>
    </b:Author>
    <b:Title>Resumen Económico de Puerto Rico. Informe de la Junta de Planificación al Gobernador, Hon. Ricardo Roselló Nevárez</b:Title>
    <b:Year>2017</b:Year>
    <b:Month>enero</b:Month>
    <b:Day>28</b:Day>
    <b:URL>http://gis.jp.pr.gov/Externo_Econ/Resumen%20Econ%C3%B3mico/RESUMEN%20ECON%C3%93MICO%201.%202017.pdf</b:URL>
    <b:City>San Juan</b:City>
    <b:InternetSiteTitle>Gobierno de Puerto Rico. Junta de Planificación. Oficina del Gobernador</b:InternetSiteTitle>
    <b:RefOrder>15</b:RefOrder>
  </b:Source>
  <b:Source>
    <b:Tag>The16</b:Tag>
    <b:SourceType>Book</b:SourceType>
    <b:Guid>{5B482E81-77F5-4567-B2AC-20315F6E8B44}</b:Guid>
    <b:Author>
      <b:Author>
        <b:NameList>
          <b:Person>
            <b:Last>Therborn</b:Last>
            <b:First>Gôran</b:First>
          </b:Person>
        </b:NameList>
      </b:Author>
    </b:Author>
    <b:Title>¿Como domina la clase dominante?. Aparatos de Estado y poder estatal en el feudalismo, el socialismo y el capitalismo</b:Title>
    <b:Year>2016</b:Year>
    <b:City>España</b:City>
    <b:Publisher>Siglo XXI. España</b:Publisher>
    <b:RefOrder>16</b:RefOrder>
  </b:Source>
  <b:Source>
    <b:Tag>Sal12</b:Tag>
    <b:SourceType>JournalArticle</b:SourceType>
    <b:Guid>{090E6DF7-32C8-4665-A75F-C67F56E7E9FA}</b:Guid>
    <b:LCID>0</b:LCID>
    <b:Author>
      <b:Author>
        <b:NameList>
          <b:Person>
            <b:Last>Salgado</b:Last>
            <b:First>Rodrigo</b:First>
            <b:Middle>Martín</b:Middle>
          </b:Person>
        </b:NameList>
      </b:Author>
    </b:Author>
    <b:Title>Aporte para el análisis de los procesos de desigualacón distributivas en las Empresas Recuepradas en la Ciudad de Bbuenos Aires</b:Title>
    <b:Year>2012</b:Year>
    <b:JournalName>Argumentos. REvsta de Crítica Social</b:JournalName>
    <b:Pages>207-239</b:Pages>
    <b:RefOrder>1</b:RefOrder>
  </b:Source>
</b:Sources>
</file>

<file path=customXml/itemProps1.xml><?xml version="1.0" encoding="utf-8"?>
<ds:datastoreItem xmlns:ds="http://schemas.openxmlformats.org/officeDocument/2006/customXml" ds:itemID="{73C28F33-8441-40DE-ACBF-DD34612C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4339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lila</cp:lastModifiedBy>
  <cp:revision>4</cp:revision>
  <dcterms:created xsi:type="dcterms:W3CDTF">2017-08-17T19:50:00Z</dcterms:created>
  <dcterms:modified xsi:type="dcterms:W3CDTF">2017-08-17T20:02:00Z</dcterms:modified>
</cp:coreProperties>
</file>