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BBE" w:rsidRPr="00C9703B" w:rsidRDefault="000E2BBE" w:rsidP="002D7F73">
      <w:pPr>
        <w:spacing w:line="360" w:lineRule="auto"/>
        <w:jc w:val="both"/>
        <w:rPr>
          <w:rFonts w:ascii="Times New Roman" w:hAnsi="Times New Roman" w:cs="Times New Roman"/>
          <w:sz w:val="24"/>
          <w:szCs w:val="24"/>
        </w:rPr>
      </w:pPr>
      <w:r w:rsidRPr="00C9703B">
        <w:rPr>
          <w:rFonts w:ascii="Times New Roman" w:hAnsi="Times New Roman" w:cs="Times New Roman"/>
          <w:sz w:val="24"/>
          <w:szCs w:val="24"/>
        </w:rPr>
        <w:t>IX Jornadas de Jóvenes Investigadores</w:t>
      </w:r>
    </w:p>
    <w:p w:rsidR="000E2BBE" w:rsidRPr="00C9703B" w:rsidRDefault="000E2BBE" w:rsidP="002D7F73">
      <w:pPr>
        <w:spacing w:line="360" w:lineRule="auto"/>
        <w:jc w:val="both"/>
        <w:rPr>
          <w:rFonts w:ascii="Times New Roman" w:hAnsi="Times New Roman" w:cs="Times New Roman"/>
          <w:sz w:val="24"/>
          <w:szCs w:val="24"/>
        </w:rPr>
      </w:pPr>
      <w:r w:rsidRPr="00C9703B">
        <w:rPr>
          <w:rFonts w:ascii="Times New Roman" w:hAnsi="Times New Roman" w:cs="Times New Roman"/>
          <w:sz w:val="24"/>
          <w:szCs w:val="24"/>
        </w:rPr>
        <w:t xml:space="preserve">Instituto de Investigaciones Gino </w:t>
      </w:r>
      <w:proofErr w:type="spellStart"/>
      <w:r w:rsidRPr="00C9703B">
        <w:rPr>
          <w:rFonts w:ascii="Times New Roman" w:hAnsi="Times New Roman" w:cs="Times New Roman"/>
          <w:sz w:val="24"/>
          <w:szCs w:val="24"/>
        </w:rPr>
        <w:t>Germani</w:t>
      </w:r>
      <w:proofErr w:type="spellEnd"/>
    </w:p>
    <w:p w:rsidR="000E2BBE" w:rsidRPr="00C9703B" w:rsidRDefault="000E2BBE" w:rsidP="002D7F73">
      <w:pPr>
        <w:spacing w:line="360" w:lineRule="auto"/>
        <w:jc w:val="both"/>
        <w:rPr>
          <w:rFonts w:ascii="Times New Roman" w:hAnsi="Times New Roman" w:cs="Times New Roman"/>
          <w:sz w:val="24"/>
          <w:szCs w:val="24"/>
        </w:rPr>
      </w:pPr>
      <w:r w:rsidRPr="00C9703B">
        <w:rPr>
          <w:rFonts w:ascii="Times New Roman" w:hAnsi="Times New Roman" w:cs="Times New Roman"/>
          <w:sz w:val="24"/>
          <w:szCs w:val="24"/>
        </w:rPr>
        <w:t>1, 2 y 3 de Noviembre de 2017</w:t>
      </w:r>
    </w:p>
    <w:p w:rsidR="00CB2A9A" w:rsidRPr="00C9703B" w:rsidRDefault="00CB2A9A" w:rsidP="002D7F73">
      <w:pPr>
        <w:spacing w:line="360" w:lineRule="auto"/>
        <w:jc w:val="both"/>
        <w:rPr>
          <w:rFonts w:ascii="Times New Roman" w:hAnsi="Times New Roman" w:cs="Times New Roman"/>
          <w:sz w:val="24"/>
          <w:szCs w:val="24"/>
        </w:rPr>
      </w:pPr>
    </w:p>
    <w:p w:rsidR="00CB2A9A" w:rsidRPr="00C9703B" w:rsidRDefault="00CB2A9A" w:rsidP="002D7F73">
      <w:pPr>
        <w:spacing w:line="360" w:lineRule="auto"/>
        <w:jc w:val="both"/>
        <w:rPr>
          <w:rFonts w:ascii="Times New Roman" w:hAnsi="Times New Roman" w:cs="Times New Roman"/>
          <w:sz w:val="24"/>
          <w:szCs w:val="24"/>
        </w:rPr>
      </w:pPr>
      <w:r w:rsidRPr="00C9703B">
        <w:rPr>
          <w:rFonts w:ascii="Times New Roman" w:hAnsi="Times New Roman" w:cs="Times New Roman"/>
          <w:sz w:val="24"/>
          <w:szCs w:val="24"/>
        </w:rPr>
        <w:t>Autora: Ab. Sabrina Victoria Olivera</w:t>
      </w:r>
    </w:p>
    <w:p w:rsidR="00CB2A9A" w:rsidRPr="00C9703B" w:rsidRDefault="00CB2A9A" w:rsidP="002D7F73">
      <w:pPr>
        <w:spacing w:line="360" w:lineRule="auto"/>
        <w:jc w:val="both"/>
        <w:rPr>
          <w:rFonts w:ascii="Times New Roman" w:hAnsi="Times New Roman" w:cs="Times New Roman"/>
          <w:sz w:val="24"/>
          <w:szCs w:val="24"/>
        </w:rPr>
      </w:pPr>
      <w:r w:rsidRPr="00C9703B">
        <w:rPr>
          <w:rFonts w:ascii="Times New Roman" w:hAnsi="Times New Roman" w:cs="Times New Roman"/>
          <w:sz w:val="24"/>
          <w:szCs w:val="24"/>
        </w:rPr>
        <w:t>Afiliación institucional: USAL, UNTREF, CARI</w:t>
      </w:r>
    </w:p>
    <w:p w:rsidR="00CB2A9A" w:rsidRPr="00C9703B" w:rsidRDefault="00CB2A9A" w:rsidP="002D7F73">
      <w:pPr>
        <w:spacing w:line="360" w:lineRule="auto"/>
        <w:jc w:val="both"/>
        <w:rPr>
          <w:rFonts w:ascii="Times New Roman" w:hAnsi="Times New Roman" w:cs="Times New Roman"/>
          <w:sz w:val="24"/>
          <w:szCs w:val="24"/>
        </w:rPr>
      </w:pPr>
      <w:r w:rsidRPr="00C9703B">
        <w:rPr>
          <w:rFonts w:ascii="Times New Roman" w:hAnsi="Times New Roman" w:cs="Times New Roman"/>
          <w:sz w:val="24"/>
          <w:szCs w:val="24"/>
        </w:rPr>
        <w:t xml:space="preserve">Correo electrónico: </w:t>
      </w:r>
      <w:hyperlink r:id="rId8" w:history="1">
        <w:r w:rsidRPr="00C9703B">
          <w:rPr>
            <w:rStyle w:val="Hipervnculo"/>
            <w:rFonts w:ascii="Times New Roman" w:hAnsi="Times New Roman" w:cs="Times New Roman"/>
            <w:sz w:val="24"/>
            <w:szCs w:val="24"/>
          </w:rPr>
          <w:t>Stereo_26@hotmail.com</w:t>
        </w:r>
      </w:hyperlink>
    </w:p>
    <w:p w:rsidR="00CB2A9A" w:rsidRPr="00C9703B" w:rsidRDefault="00CB2A9A" w:rsidP="002D7F73">
      <w:pPr>
        <w:spacing w:line="360" w:lineRule="auto"/>
        <w:jc w:val="both"/>
        <w:rPr>
          <w:rFonts w:ascii="Times New Roman" w:hAnsi="Times New Roman" w:cs="Times New Roman"/>
          <w:sz w:val="24"/>
          <w:szCs w:val="24"/>
        </w:rPr>
      </w:pPr>
      <w:r w:rsidRPr="00C9703B">
        <w:rPr>
          <w:rFonts w:ascii="Times New Roman" w:hAnsi="Times New Roman" w:cs="Times New Roman"/>
          <w:sz w:val="24"/>
          <w:szCs w:val="24"/>
        </w:rPr>
        <w:t xml:space="preserve">Formación académica en curso: Maestrando en Relaciones Internacionales y </w:t>
      </w:r>
      <w:r w:rsidR="003B66E7">
        <w:rPr>
          <w:rFonts w:ascii="Times New Roman" w:hAnsi="Times New Roman" w:cs="Times New Roman"/>
          <w:sz w:val="24"/>
          <w:szCs w:val="24"/>
        </w:rPr>
        <w:t>Maestrando</w:t>
      </w:r>
      <w:r w:rsidRPr="00C9703B">
        <w:rPr>
          <w:rFonts w:ascii="Times New Roman" w:hAnsi="Times New Roman" w:cs="Times New Roman"/>
          <w:sz w:val="24"/>
          <w:szCs w:val="24"/>
        </w:rPr>
        <w:t xml:space="preserve"> en Economía y Negocios con Asia Pacífico e India.</w:t>
      </w:r>
    </w:p>
    <w:p w:rsidR="00CB2A9A" w:rsidRPr="00C9703B" w:rsidRDefault="00CB2A9A" w:rsidP="002D7F73">
      <w:pPr>
        <w:spacing w:line="360" w:lineRule="auto"/>
        <w:jc w:val="both"/>
        <w:rPr>
          <w:rFonts w:ascii="Times New Roman" w:hAnsi="Times New Roman" w:cs="Times New Roman"/>
          <w:sz w:val="24"/>
          <w:szCs w:val="24"/>
        </w:rPr>
      </w:pPr>
      <w:r w:rsidRPr="00C9703B">
        <w:rPr>
          <w:rFonts w:ascii="Times New Roman" w:hAnsi="Times New Roman" w:cs="Times New Roman"/>
          <w:sz w:val="24"/>
          <w:szCs w:val="24"/>
        </w:rPr>
        <w:t>Eje Problemático: N° 11</w:t>
      </w:r>
    </w:p>
    <w:p w:rsidR="00CB2A9A" w:rsidRPr="00C9703B" w:rsidRDefault="00CB2A9A" w:rsidP="002D7F73">
      <w:pPr>
        <w:spacing w:line="360" w:lineRule="auto"/>
        <w:jc w:val="both"/>
        <w:rPr>
          <w:rFonts w:ascii="Times New Roman" w:hAnsi="Times New Roman" w:cs="Times New Roman"/>
          <w:sz w:val="24"/>
          <w:szCs w:val="24"/>
        </w:rPr>
      </w:pPr>
      <w:r w:rsidRPr="00C9703B">
        <w:rPr>
          <w:rFonts w:ascii="Times New Roman" w:hAnsi="Times New Roman" w:cs="Times New Roman"/>
          <w:sz w:val="24"/>
          <w:szCs w:val="24"/>
        </w:rPr>
        <w:t>Título de la ponencia: “</w:t>
      </w:r>
      <w:r w:rsidRPr="00C9703B">
        <w:rPr>
          <w:rFonts w:ascii="Times New Roman" w:hAnsi="Times New Roman" w:cs="Times New Roman"/>
          <w:b/>
          <w:i/>
          <w:sz w:val="24"/>
          <w:szCs w:val="24"/>
        </w:rPr>
        <w:t>Diplomacia Pública y poder blando de India. Algunas repercusiones en América Latina y el Caribe</w:t>
      </w:r>
      <w:r w:rsidRPr="00C9703B">
        <w:rPr>
          <w:rFonts w:ascii="Times New Roman" w:hAnsi="Times New Roman" w:cs="Times New Roman"/>
          <w:sz w:val="24"/>
          <w:szCs w:val="24"/>
        </w:rPr>
        <w:t xml:space="preserve">”. </w:t>
      </w:r>
    </w:p>
    <w:p w:rsidR="00CB2A9A" w:rsidRPr="00C9703B" w:rsidRDefault="00CB2A9A" w:rsidP="002D7F73">
      <w:pPr>
        <w:spacing w:line="360" w:lineRule="auto"/>
        <w:jc w:val="both"/>
        <w:rPr>
          <w:rFonts w:ascii="Times New Roman" w:hAnsi="Times New Roman" w:cs="Times New Roman"/>
          <w:sz w:val="24"/>
          <w:szCs w:val="24"/>
        </w:rPr>
      </w:pPr>
      <w:r w:rsidRPr="00C9703B">
        <w:rPr>
          <w:rFonts w:ascii="Times New Roman" w:hAnsi="Times New Roman" w:cs="Times New Roman"/>
          <w:sz w:val="24"/>
          <w:szCs w:val="24"/>
        </w:rPr>
        <w:t>Palabras clave: India, Diplomacia Pública, América Latina</w:t>
      </w:r>
    </w:p>
    <w:p w:rsidR="000E2BBE" w:rsidRPr="00C9703B" w:rsidRDefault="000E2BBE" w:rsidP="002D7F73">
      <w:pPr>
        <w:spacing w:line="360" w:lineRule="auto"/>
        <w:jc w:val="both"/>
        <w:rPr>
          <w:rFonts w:ascii="Times New Roman" w:hAnsi="Times New Roman" w:cs="Times New Roman"/>
          <w:b/>
          <w:sz w:val="24"/>
          <w:szCs w:val="24"/>
        </w:rPr>
      </w:pPr>
    </w:p>
    <w:p w:rsidR="00013A88" w:rsidRPr="00C9703B" w:rsidRDefault="000E2BBE" w:rsidP="002D7F73">
      <w:pPr>
        <w:spacing w:line="360" w:lineRule="auto"/>
        <w:jc w:val="both"/>
        <w:rPr>
          <w:rFonts w:ascii="Times New Roman" w:hAnsi="Times New Roman" w:cs="Times New Roman"/>
          <w:sz w:val="24"/>
          <w:szCs w:val="24"/>
        </w:rPr>
      </w:pPr>
      <w:r w:rsidRPr="00C9703B">
        <w:rPr>
          <w:rFonts w:ascii="Times New Roman" w:hAnsi="Times New Roman" w:cs="Times New Roman"/>
          <w:b/>
          <w:sz w:val="24"/>
          <w:szCs w:val="24"/>
          <w:u w:val="single"/>
        </w:rPr>
        <w:t>Introducción</w:t>
      </w:r>
      <w:r w:rsidR="00013A88" w:rsidRPr="00C9703B">
        <w:rPr>
          <w:rFonts w:ascii="Times New Roman" w:hAnsi="Times New Roman" w:cs="Times New Roman"/>
          <w:sz w:val="24"/>
          <w:szCs w:val="24"/>
        </w:rPr>
        <w:t>:</w:t>
      </w:r>
    </w:p>
    <w:p w:rsidR="00EB677F" w:rsidRPr="00C9703B" w:rsidRDefault="008B2B04" w:rsidP="002D7F7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La</w:t>
      </w:r>
      <w:r w:rsidR="00BE30F2" w:rsidRPr="00C9703B">
        <w:rPr>
          <w:rFonts w:ascii="Times New Roman" w:hAnsi="Times New Roman" w:cs="Times New Roman"/>
          <w:sz w:val="24"/>
          <w:szCs w:val="24"/>
        </w:rPr>
        <w:t xml:space="preserve"> República de India ha desplegado acciones en torno a una Diplomacia Pública, </w:t>
      </w:r>
      <w:r w:rsidR="004A2F43">
        <w:rPr>
          <w:rFonts w:ascii="Times New Roman" w:hAnsi="Times New Roman" w:cs="Times New Roman"/>
          <w:sz w:val="24"/>
          <w:szCs w:val="24"/>
        </w:rPr>
        <w:t>buscando</w:t>
      </w:r>
      <w:r w:rsidR="00BE30F2" w:rsidRPr="00C9703B">
        <w:rPr>
          <w:rFonts w:ascii="Times New Roman" w:hAnsi="Times New Roman" w:cs="Times New Roman"/>
          <w:sz w:val="24"/>
          <w:szCs w:val="24"/>
        </w:rPr>
        <w:t xml:space="preserve"> producir un discurso y formar opinión</w:t>
      </w:r>
      <w:r w:rsidR="00185A36">
        <w:rPr>
          <w:rFonts w:ascii="Times New Roman" w:hAnsi="Times New Roman" w:cs="Times New Roman"/>
          <w:sz w:val="24"/>
          <w:szCs w:val="24"/>
        </w:rPr>
        <w:t xml:space="preserve"> en su público nacional y extranjero</w:t>
      </w:r>
      <w:r w:rsidR="00BE30F2" w:rsidRPr="00C9703B">
        <w:rPr>
          <w:rFonts w:ascii="Times New Roman" w:hAnsi="Times New Roman" w:cs="Times New Roman"/>
          <w:sz w:val="24"/>
          <w:szCs w:val="24"/>
        </w:rPr>
        <w:t xml:space="preserve">. </w:t>
      </w:r>
      <w:r w:rsidR="00143F24" w:rsidRPr="00C9703B">
        <w:rPr>
          <w:rFonts w:ascii="Times New Roman" w:hAnsi="Times New Roman" w:cs="Times New Roman"/>
          <w:sz w:val="24"/>
          <w:szCs w:val="24"/>
        </w:rPr>
        <w:t>Dado el avance</w:t>
      </w:r>
      <w:r w:rsidR="005E23F6">
        <w:rPr>
          <w:rFonts w:ascii="Times New Roman" w:hAnsi="Times New Roman" w:cs="Times New Roman"/>
          <w:sz w:val="24"/>
          <w:szCs w:val="24"/>
        </w:rPr>
        <w:t xml:space="preserve"> y crecimiento</w:t>
      </w:r>
      <w:r w:rsidR="00143F24" w:rsidRPr="00C9703B">
        <w:rPr>
          <w:rFonts w:ascii="Times New Roman" w:hAnsi="Times New Roman" w:cs="Times New Roman"/>
          <w:sz w:val="24"/>
          <w:szCs w:val="24"/>
        </w:rPr>
        <w:t xml:space="preserve"> de China</w:t>
      </w:r>
      <w:r>
        <w:rPr>
          <w:rFonts w:ascii="Times New Roman" w:hAnsi="Times New Roman" w:cs="Times New Roman"/>
          <w:sz w:val="24"/>
          <w:szCs w:val="24"/>
        </w:rPr>
        <w:t xml:space="preserve"> en la escena internacional</w:t>
      </w:r>
      <w:r w:rsidR="004A325B" w:rsidRPr="00C9703B">
        <w:rPr>
          <w:rFonts w:ascii="Times New Roman" w:hAnsi="Times New Roman" w:cs="Times New Roman"/>
          <w:sz w:val="24"/>
          <w:szCs w:val="24"/>
        </w:rPr>
        <w:t>, India se ocupó de utilizar los nuevos medios sociales de comunicación</w:t>
      </w:r>
      <w:r w:rsidR="0087473D" w:rsidRPr="00C9703B">
        <w:rPr>
          <w:rFonts w:ascii="Times New Roman" w:hAnsi="Times New Roman" w:cs="Times New Roman"/>
          <w:sz w:val="24"/>
          <w:szCs w:val="24"/>
        </w:rPr>
        <w:t xml:space="preserve"> para demostrar su poder blando (</w:t>
      </w:r>
      <w:r w:rsidR="00185A36">
        <w:rPr>
          <w:rFonts w:ascii="Times New Roman" w:hAnsi="Times New Roman" w:cs="Times New Roman"/>
          <w:sz w:val="24"/>
          <w:szCs w:val="24"/>
        </w:rPr>
        <w:t>“</w:t>
      </w:r>
      <w:proofErr w:type="spellStart"/>
      <w:r w:rsidR="0087473D" w:rsidRPr="00C9703B">
        <w:rPr>
          <w:rFonts w:ascii="Times New Roman" w:hAnsi="Times New Roman" w:cs="Times New Roman"/>
          <w:sz w:val="24"/>
          <w:szCs w:val="24"/>
        </w:rPr>
        <w:t>soft</w:t>
      </w:r>
      <w:proofErr w:type="spellEnd"/>
      <w:r w:rsidR="0087473D" w:rsidRPr="00C9703B">
        <w:rPr>
          <w:rFonts w:ascii="Times New Roman" w:hAnsi="Times New Roman" w:cs="Times New Roman"/>
          <w:sz w:val="24"/>
          <w:szCs w:val="24"/>
        </w:rPr>
        <w:t xml:space="preserve"> </w:t>
      </w:r>
      <w:proofErr w:type="spellStart"/>
      <w:r w:rsidR="0087473D" w:rsidRPr="00C9703B">
        <w:rPr>
          <w:rFonts w:ascii="Times New Roman" w:hAnsi="Times New Roman" w:cs="Times New Roman"/>
          <w:sz w:val="24"/>
          <w:szCs w:val="24"/>
        </w:rPr>
        <w:t>power</w:t>
      </w:r>
      <w:proofErr w:type="spellEnd"/>
      <w:r w:rsidR="00185A36">
        <w:rPr>
          <w:rFonts w:ascii="Times New Roman" w:hAnsi="Times New Roman" w:cs="Times New Roman"/>
          <w:sz w:val="24"/>
          <w:szCs w:val="24"/>
        </w:rPr>
        <w:t>”</w:t>
      </w:r>
      <w:r w:rsidR="0087473D" w:rsidRPr="00C9703B">
        <w:rPr>
          <w:rFonts w:ascii="Times New Roman" w:hAnsi="Times New Roman" w:cs="Times New Roman"/>
          <w:sz w:val="24"/>
          <w:szCs w:val="24"/>
        </w:rPr>
        <w:t>)</w:t>
      </w:r>
      <w:r w:rsidR="00422ED6">
        <w:rPr>
          <w:rFonts w:ascii="Times New Roman" w:hAnsi="Times New Roman" w:cs="Times New Roman"/>
          <w:sz w:val="24"/>
          <w:szCs w:val="24"/>
        </w:rPr>
        <w:t>. E</w:t>
      </w:r>
      <w:r w:rsidR="006739CC">
        <w:rPr>
          <w:rFonts w:ascii="Times New Roman" w:hAnsi="Times New Roman" w:cs="Times New Roman"/>
          <w:sz w:val="24"/>
          <w:szCs w:val="24"/>
        </w:rPr>
        <w:t>n efecto, s</w:t>
      </w:r>
      <w:r w:rsidR="00B34CDF" w:rsidRPr="00C9703B">
        <w:rPr>
          <w:rFonts w:ascii="Times New Roman" w:hAnsi="Times New Roman" w:cs="Times New Roman"/>
          <w:sz w:val="24"/>
          <w:szCs w:val="24"/>
        </w:rPr>
        <w:t>u</w:t>
      </w:r>
      <w:r w:rsidR="00A14B86" w:rsidRPr="00C9703B">
        <w:rPr>
          <w:rFonts w:ascii="Times New Roman" w:hAnsi="Times New Roman" w:cs="Times New Roman"/>
          <w:sz w:val="24"/>
          <w:szCs w:val="24"/>
        </w:rPr>
        <w:t xml:space="preserve"> Primer Ministro</w:t>
      </w:r>
      <w:r w:rsidR="00B34CDF" w:rsidRPr="00C9703B">
        <w:rPr>
          <w:rFonts w:ascii="Times New Roman" w:hAnsi="Times New Roman" w:cs="Times New Roman"/>
          <w:sz w:val="24"/>
          <w:szCs w:val="24"/>
        </w:rPr>
        <w:t xml:space="preserve"> actual</w:t>
      </w:r>
      <w:r w:rsidR="00A14B86" w:rsidRPr="00C9703B">
        <w:rPr>
          <w:rFonts w:ascii="Times New Roman" w:hAnsi="Times New Roman" w:cs="Times New Roman"/>
          <w:sz w:val="24"/>
          <w:szCs w:val="24"/>
        </w:rPr>
        <w:t xml:space="preserve">, </w:t>
      </w:r>
      <w:proofErr w:type="spellStart"/>
      <w:r w:rsidR="00A14B86" w:rsidRPr="00C9703B">
        <w:rPr>
          <w:rFonts w:ascii="Times New Roman" w:hAnsi="Times New Roman" w:cs="Times New Roman"/>
          <w:sz w:val="24"/>
          <w:szCs w:val="24"/>
        </w:rPr>
        <w:t>Narendra</w:t>
      </w:r>
      <w:proofErr w:type="spellEnd"/>
      <w:r w:rsidR="00A14B86" w:rsidRPr="00C9703B">
        <w:rPr>
          <w:rFonts w:ascii="Times New Roman" w:hAnsi="Times New Roman" w:cs="Times New Roman"/>
          <w:sz w:val="24"/>
          <w:szCs w:val="24"/>
        </w:rPr>
        <w:t xml:space="preserve"> </w:t>
      </w:r>
      <w:proofErr w:type="spellStart"/>
      <w:r w:rsidR="00A14B86" w:rsidRPr="00C9703B">
        <w:rPr>
          <w:rFonts w:ascii="Times New Roman" w:hAnsi="Times New Roman" w:cs="Times New Roman"/>
          <w:sz w:val="24"/>
          <w:szCs w:val="24"/>
        </w:rPr>
        <w:t>Modi</w:t>
      </w:r>
      <w:proofErr w:type="spellEnd"/>
      <w:r w:rsidR="00A14B86" w:rsidRPr="00C9703B">
        <w:rPr>
          <w:rFonts w:ascii="Times New Roman" w:hAnsi="Times New Roman" w:cs="Times New Roman"/>
          <w:sz w:val="24"/>
          <w:szCs w:val="24"/>
        </w:rPr>
        <w:t xml:space="preserve">, </w:t>
      </w:r>
      <w:r w:rsidR="00B34CDF" w:rsidRPr="00C9703B">
        <w:rPr>
          <w:rFonts w:ascii="Times New Roman" w:hAnsi="Times New Roman" w:cs="Times New Roman"/>
          <w:sz w:val="24"/>
          <w:szCs w:val="24"/>
        </w:rPr>
        <w:t xml:space="preserve">es un referente </w:t>
      </w:r>
      <w:r w:rsidR="00F6105A">
        <w:rPr>
          <w:rFonts w:ascii="Times New Roman" w:hAnsi="Times New Roman" w:cs="Times New Roman"/>
          <w:sz w:val="24"/>
          <w:szCs w:val="24"/>
        </w:rPr>
        <w:t>del</w:t>
      </w:r>
      <w:r w:rsidR="00B34CDF" w:rsidRPr="00C9703B">
        <w:rPr>
          <w:rFonts w:ascii="Times New Roman" w:hAnsi="Times New Roman" w:cs="Times New Roman"/>
          <w:sz w:val="24"/>
          <w:szCs w:val="24"/>
        </w:rPr>
        <w:t xml:space="preserve"> </w:t>
      </w:r>
      <w:r w:rsidR="00F6105A">
        <w:rPr>
          <w:rFonts w:ascii="Times New Roman" w:hAnsi="Times New Roman" w:cs="Times New Roman"/>
          <w:sz w:val="24"/>
          <w:szCs w:val="24"/>
        </w:rPr>
        <w:t>uso</w:t>
      </w:r>
      <w:r w:rsidR="00B34CDF" w:rsidRPr="00C9703B">
        <w:rPr>
          <w:rFonts w:ascii="Times New Roman" w:hAnsi="Times New Roman" w:cs="Times New Roman"/>
          <w:sz w:val="24"/>
          <w:szCs w:val="24"/>
        </w:rPr>
        <w:t xml:space="preserve"> </w:t>
      </w:r>
      <w:r w:rsidR="00FF351C">
        <w:rPr>
          <w:rFonts w:ascii="Times New Roman" w:hAnsi="Times New Roman" w:cs="Times New Roman"/>
          <w:sz w:val="24"/>
          <w:szCs w:val="24"/>
        </w:rPr>
        <w:t>propagandístico</w:t>
      </w:r>
      <w:r w:rsidR="00FF351C" w:rsidRPr="00C9703B">
        <w:rPr>
          <w:rFonts w:ascii="Times New Roman" w:hAnsi="Times New Roman" w:cs="Times New Roman"/>
          <w:sz w:val="24"/>
          <w:szCs w:val="24"/>
        </w:rPr>
        <w:t xml:space="preserve"> </w:t>
      </w:r>
      <w:r w:rsidR="00B34CDF" w:rsidRPr="00C9703B">
        <w:rPr>
          <w:rFonts w:ascii="Times New Roman" w:hAnsi="Times New Roman" w:cs="Times New Roman"/>
          <w:sz w:val="24"/>
          <w:szCs w:val="24"/>
        </w:rPr>
        <w:t xml:space="preserve">de </w:t>
      </w:r>
      <w:r w:rsidR="00FE0B0C">
        <w:rPr>
          <w:rFonts w:ascii="Times New Roman" w:hAnsi="Times New Roman" w:cs="Times New Roman"/>
          <w:sz w:val="24"/>
          <w:szCs w:val="24"/>
        </w:rPr>
        <w:t xml:space="preserve">las </w:t>
      </w:r>
      <w:r w:rsidR="00B34CDF" w:rsidRPr="00C9703B">
        <w:rPr>
          <w:rFonts w:ascii="Times New Roman" w:hAnsi="Times New Roman" w:cs="Times New Roman"/>
          <w:sz w:val="24"/>
          <w:szCs w:val="24"/>
        </w:rPr>
        <w:t>redes sociales</w:t>
      </w:r>
      <w:r w:rsidR="00EB677F" w:rsidRPr="00C9703B">
        <w:rPr>
          <w:rFonts w:ascii="Times New Roman" w:hAnsi="Times New Roman" w:cs="Times New Roman"/>
          <w:sz w:val="24"/>
          <w:szCs w:val="24"/>
        </w:rPr>
        <w:t>.</w:t>
      </w:r>
    </w:p>
    <w:p w:rsidR="00583A60" w:rsidRPr="00C9703B" w:rsidRDefault="009F6E1F" w:rsidP="002D7F73">
      <w:pPr>
        <w:spacing w:line="360" w:lineRule="auto"/>
        <w:ind w:firstLine="708"/>
        <w:jc w:val="both"/>
        <w:rPr>
          <w:rFonts w:ascii="Times New Roman" w:hAnsi="Times New Roman" w:cs="Times New Roman"/>
          <w:sz w:val="24"/>
          <w:szCs w:val="24"/>
        </w:rPr>
      </w:pPr>
      <w:r w:rsidRPr="00C9703B">
        <w:rPr>
          <w:rFonts w:ascii="Times New Roman" w:hAnsi="Times New Roman" w:cs="Times New Roman"/>
          <w:sz w:val="24"/>
          <w:szCs w:val="24"/>
        </w:rPr>
        <w:t xml:space="preserve">Sin embargo, la relación de India con América Latina y el Caribe </w:t>
      </w:r>
      <w:r w:rsidR="007A0924">
        <w:rPr>
          <w:rFonts w:ascii="Times New Roman" w:hAnsi="Times New Roman" w:cs="Times New Roman"/>
          <w:sz w:val="24"/>
          <w:szCs w:val="24"/>
        </w:rPr>
        <w:t xml:space="preserve">(ALC) </w:t>
      </w:r>
      <w:r w:rsidR="00EB677F" w:rsidRPr="00C9703B">
        <w:rPr>
          <w:rFonts w:ascii="Times New Roman" w:hAnsi="Times New Roman" w:cs="Times New Roman"/>
          <w:sz w:val="24"/>
          <w:szCs w:val="24"/>
        </w:rPr>
        <w:t>se reduce</w:t>
      </w:r>
      <w:r w:rsidR="007A0924">
        <w:rPr>
          <w:rFonts w:ascii="Times New Roman" w:hAnsi="Times New Roman" w:cs="Times New Roman"/>
          <w:sz w:val="24"/>
          <w:szCs w:val="24"/>
        </w:rPr>
        <w:t xml:space="preserve"> al intercambio </w:t>
      </w:r>
      <w:r w:rsidR="00FB7CCD">
        <w:rPr>
          <w:rFonts w:ascii="Times New Roman" w:hAnsi="Times New Roman" w:cs="Times New Roman"/>
          <w:sz w:val="24"/>
          <w:szCs w:val="24"/>
        </w:rPr>
        <w:t>c</w:t>
      </w:r>
      <w:r w:rsidR="007A0924">
        <w:rPr>
          <w:rFonts w:ascii="Times New Roman" w:hAnsi="Times New Roman" w:cs="Times New Roman"/>
          <w:sz w:val="24"/>
          <w:szCs w:val="24"/>
        </w:rPr>
        <w:t>omercial</w:t>
      </w:r>
      <w:r w:rsidR="00FB7CCD">
        <w:rPr>
          <w:rFonts w:ascii="Times New Roman" w:hAnsi="Times New Roman" w:cs="Times New Roman"/>
          <w:sz w:val="24"/>
          <w:szCs w:val="24"/>
        </w:rPr>
        <w:t xml:space="preserve"> y económico</w:t>
      </w:r>
      <w:r w:rsidR="007A0924">
        <w:rPr>
          <w:rFonts w:ascii="Times New Roman" w:hAnsi="Times New Roman" w:cs="Times New Roman"/>
          <w:sz w:val="24"/>
          <w:szCs w:val="24"/>
        </w:rPr>
        <w:t xml:space="preserve">. </w:t>
      </w:r>
      <w:r w:rsidR="00FB7CCD" w:rsidRPr="00C9703B">
        <w:rPr>
          <w:rFonts w:ascii="Times New Roman" w:hAnsi="Times New Roman" w:cs="Times New Roman"/>
          <w:sz w:val="24"/>
          <w:szCs w:val="24"/>
        </w:rPr>
        <w:t xml:space="preserve">El poder blando de India se plasmó en </w:t>
      </w:r>
      <w:r w:rsidR="00FB7CCD">
        <w:rPr>
          <w:rFonts w:ascii="Times New Roman" w:hAnsi="Times New Roman" w:cs="Times New Roman"/>
          <w:sz w:val="24"/>
          <w:szCs w:val="24"/>
        </w:rPr>
        <w:t>la región</w:t>
      </w:r>
      <w:r w:rsidR="00FB7CCD" w:rsidRPr="00C9703B">
        <w:rPr>
          <w:rFonts w:ascii="Times New Roman" w:hAnsi="Times New Roman" w:cs="Times New Roman"/>
          <w:sz w:val="24"/>
          <w:szCs w:val="24"/>
        </w:rPr>
        <w:t xml:space="preserve"> en algunas manifestaciones concretas</w:t>
      </w:r>
      <w:r w:rsidR="00FB7CCD">
        <w:rPr>
          <w:rFonts w:ascii="Times New Roman" w:hAnsi="Times New Roman" w:cs="Times New Roman"/>
          <w:sz w:val="24"/>
          <w:szCs w:val="24"/>
        </w:rPr>
        <w:t xml:space="preserve"> y poco duraderas</w:t>
      </w:r>
      <w:r w:rsidR="00FB7CCD" w:rsidRPr="00C9703B">
        <w:rPr>
          <w:rFonts w:ascii="Times New Roman" w:hAnsi="Times New Roman" w:cs="Times New Roman"/>
          <w:sz w:val="24"/>
          <w:szCs w:val="24"/>
        </w:rPr>
        <w:t>, pero no se advierten progresos</w:t>
      </w:r>
      <w:r w:rsidR="00FB7CCD">
        <w:rPr>
          <w:rFonts w:ascii="Times New Roman" w:hAnsi="Times New Roman" w:cs="Times New Roman"/>
          <w:sz w:val="24"/>
          <w:szCs w:val="24"/>
        </w:rPr>
        <w:t xml:space="preserve"> significativos</w:t>
      </w:r>
      <w:r w:rsidR="00FB7CCD" w:rsidRPr="00C9703B">
        <w:rPr>
          <w:rFonts w:ascii="Times New Roman" w:hAnsi="Times New Roman" w:cs="Times New Roman"/>
          <w:sz w:val="24"/>
          <w:szCs w:val="24"/>
        </w:rPr>
        <w:t xml:space="preserve"> al respecto.</w:t>
      </w:r>
      <w:r w:rsidR="00FB7CCD">
        <w:rPr>
          <w:rFonts w:ascii="Times New Roman" w:hAnsi="Times New Roman" w:cs="Times New Roman"/>
          <w:sz w:val="24"/>
          <w:szCs w:val="24"/>
        </w:rPr>
        <w:t xml:space="preserve"> </w:t>
      </w:r>
      <w:r w:rsidR="007A0924">
        <w:rPr>
          <w:rFonts w:ascii="Times New Roman" w:hAnsi="Times New Roman" w:cs="Times New Roman"/>
          <w:sz w:val="24"/>
          <w:szCs w:val="24"/>
        </w:rPr>
        <w:t xml:space="preserve">Su mayor vínculo lo estableció con </w:t>
      </w:r>
      <w:r w:rsidR="00EB677F" w:rsidRPr="00C9703B">
        <w:rPr>
          <w:rFonts w:ascii="Times New Roman" w:hAnsi="Times New Roman" w:cs="Times New Roman"/>
          <w:sz w:val="24"/>
          <w:szCs w:val="24"/>
        </w:rPr>
        <w:t xml:space="preserve">Brasil, sin </w:t>
      </w:r>
      <w:r w:rsidR="007A0924">
        <w:rPr>
          <w:rFonts w:ascii="Times New Roman" w:hAnsi="Times New Roman" w:cs="Times New Roman"/>
          <w:sz w:val="24"/>
          <w:szCs w:val="24"/>
        </w:rPr>
        <w:t>hacerlo prácticamente</w:t>
      </w:r>
      <w:r w:rsidR="00EB677F" w:rsidRPr="00C9703B">
        <w:rPr>
          <w:rFonts w:ascii="Times New Roman" w:hAnsi="Times New Roman" w:cs="Times New Roman"/>
          <w:sz w:val="24"/>
          <w:szCs w:val="24"/>
        </w:rPr>
        <w:t xml:space="preserve"> con el resto de los países de la región. </w:t>
      </w:r>
      <w:r w:rsidR="00FB7CCD">
        <w:rPr>
          <w:rFonts w:ascii="Times New Roman" w:hAnsi="Times New Roman" w:cs="Times New Roman"/>
          <w:sz w:val="24"/>
          <w:szCs w:val="24"/>
        </w:rPr>
        <w:t>En consecuencia, este</w:t>
      </w:r>
      <w:r w:rsidR="00674C02" w:rsidRPr="00C9703B">
        <w:rPr>
          <w:rFonts w:ascii="Times New Roman" w:hAnsi="Times New Roman" w:cs="Times New Roman"/>
          <w:sz w:val="24"/>
          <w:szCs w:val="24"/>
        </w:rPr>
        <w:t xml:space="preserve"> trabajo tendrá por finalidad abordar</w:t>
      </w:r>
      <w:r w:rsidR="00CB182C" w:rsidRPr="00C9703B">
        <w:rPr>
          <w:rFonts w:ascii="Times New Roman" w:hAnsi="Times New Roman" w:cs="Times New Roman"/>
          <w:sz w:val="24"/>
          <w:szCs w:val="24"/>
        </w:rPr>
        <w:t xml:space="preserve"> en qué aspectos se </w:t>
      </w:r>
      <w:r w:rsidR="00CB182C" w:rsidRPr="00C9703B">
        <w:rPr>
          <w:rFonts w:ascii="Times New Roman" w:hAnsi="Times New Roman" w:cs="Times New Roman"/>
          <w:sz w:val="24"/>
          <w:szCs w:val="24"/>
        </w:rPr>
        <w:lastRenderedPageBreak/>
        <w:t xml:space="preserve">destaca </w:t>
      </w:r>
      <w:r w:rsidR="00233912">
        <w:rPr>
          <w:rFonts w:ascii="Times New Roman" w:hAnsi="Times New Roman" w:cs="Times New Roman"/>
          <w:sz w:val="24"/>
          <w:szCs w:val="24"/>
        </w:rPr>
        <w:t xml:space="preserve">el actuar indio </w:t>
      </w:r>
      <w:r w:rsidR="004E1AD9">
        <w:rPr>
          <w:rFonts w:ascii="Times New Roman" w:hAnsi="Times New Roman" w:cs="Times New Roman"/>
          <w:sz w:val="24"/>
          <w:szCs w:val="24"/>
        </w:rPr>
        <w:t>y</w:t>
      </w:r>
      <w:r w:rsidR="00CB182C" w:rsidRPr="00C9703B">
        <w:rPr>
          <w:rFonts w:ascii="Times New Roman" w:hAnsi="Times New Roman" w:cs="Times New Roman"/>
          <w:sz w:val="24"/>
          <w:szCs w:val="24"/>
        </w:rPr>
        <w:t xml:space="preserve"> repensar </w:t>
      </w:r>
      <w:r w:rsidR="006A684D">
        <w:rPr>
          <w:rFonts w:ascii="Times New Roman" w:hAnsi="Times New Roman" w:cs="Times New Roman"/>
          <w:sz w:val="24"/>
          <w:szCs w:val="24"/>
        </w:rPr>
        <w:t>los lazos con ALC</w:t>
      </w:r>
      <w:r w:rsidR="00652BEE" w:rsidRPr="00C9703B">
        <w:rPr>
          <w:rFonts w:ascii="Times New Roman" w:hAnsi="Times New Roman" w:cs="Times New Roman"/>
          <w:sz w:val="24"/>
          <w:szCs w:val="24"/>
        </w:rPr>
        <w:t>; todo ello</w:t>
      </w:r>
      <w:r w:rsidR="00CB182C" w:rsidRPr="00C9703B">
        <w:rPr>
          <w:rFonts w:ascii="Times New Roman" w:hAnsi="Times New Roman" w:cs="Times New Roman"/>
          <w:sz w:val="24"/>
          <w:szCs w:val="24"/>
        </w:rPr>
        <w:t xml:space="preserve"> mediante un relevamiento documental de artículos académicos y publicaciones.  </w:t>
      </w:r>
      <w:r w:rsidR="00674C02" w:rsidRPr="00C9703B">
        <w:rPr>
          <w:rFonts w:ascii="Times New Roman" w:hAnsi="Times New Roman" w:cs="Times New Roman"/>
          <w:sz w:val="24"/>
          <w:szCs w:val="24"/>
        </w:rPr>
        <w:t xml:space="preserve"> </w:t>
      </w:r>
    </w:p>
    <w:p w:rsidR="00583A60" w:rsidRPr="00C9703B" w:rsidRDefault="00583A60" w:rsidP="002D7F73">
      <w:pPr>
        <w:spacing w:line="360" w:lineRule="auto"/>
        <w:jc w:val="both"/>
        <w:rPr>
          <w:rFonts w:ascii="Times New Roman" w:hAnsi="Times New Roman" w:cs="Times New Roman"/>
          <w:sz w:val="24"/>
          <w:szCs w:val="24"/>
        </w:rPr>
      </w:pPr>
    </w:p>
    <w:p w:rsidR="00A44D38" w:rsidRPr="00C9703B" w:rsidRDefault="00A44D38" w:rsidP="002D7F73">
      <w:pPr>
        <w:spacing w:line="360" w:lineRule="auto"/>
        <w:jc w:val="both"/>
        <w:rPr>
          <w:rFonts w:ascii="Times New Roman" w:hAnsi="Times New Roman" w:cs="Times New Roman"/>
          <w:sz w:val="24"/>
          <w:szCs w:val="24"/>
        </w:rPr>
      </w:pPr>
      <w:r w:rsidRPr="00C9703B">
        <w:rPr>
          <w:rFonts w:ascii="Times New Roman" w:hAnsi="Times New Roman" w:cs="Times New Roman"/>
          <w:b/>
          <w:sz w:val="24"/>
          <w:szCs w:val="24"/>
          <w:u w:val="single"/>
        </w:rPr>
        <w:t>Desarrollo</w:t>
      </w:r>
      <w:r w:rsidRPr="00C9703B">
        <w:rPr>
          <w:rFonts w:ascii="Times New Roman" w:hAnsi="Times New Roman" w:cs="Times New Roman"/>
          <w:sz w:val="24"/>
          <w:szCs w:val="24"/>
        </w:rPr>
        <w:t>:</w:t>
      </w:r>
    </w:p>
    <w:p w:rsidR="00494028" w:rsidRPr="00494028" w:rsidRDefault="0092535C" w:rsidP="00494028">
      <w:pPr>
        <w:spacing w:line="36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¿Por qué India?</w:t>
      </w:r>
      <w:r w:rsidR="00494028" w:rsidRPr="00494028">
        <w:rPr>
          <w:rFonts w:ascii="Times New Roman" w:hAnsi="Times New Roman" w:cs="Times New Roman"/>
          <w:b/>
          <w:i/>
          <w:sz w:val="24"/>
          <w:szCs w:val="24"/>
        </w:rPr>
        <w:t>:</w:t>
      </w:r>
    </w:p>
    <w:p w:rsidR="00B95146" w:rsidRPr="003B66E7" w:rsidRDefault="009F3E24" w:rsidP="0049402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Desde la década de 1980, el sistema internacional ha vivenciado un desplazamiento del centro del</w:t>
      </w:r>
      <w:r w:rsidR="00B0183B" w:rsidRPr="00C9703B">
        <w:rPr>
          <w:rFonts w:ascii="Times New Roman" w:hAnsi="Times New Roman" w:cs="Times New Roman"/>
          <w:sz w:val="24"/>
          <w:szCs w:val="24"/>
        </w:rPr>
        <w:t xml:space="preserve"> poder geopolítico desde Occidente hacia </w:t>
      </w:r>
      <w:r>
        <w:rPr>
          <w:rFonts w:ascii="Times New Roman" w:hAnsi="Times New Roman" w:cs="Times New Roman"/>
          <w:sz w:val="24"/>
          <w:szCs w:val="24"/>
        </w:rPr>
        <w:t xml:space="preserve">el continente asiático. Dicho desplazamiento no se circunscribió a aspectos económicos, sino que de modo progresivo se extendió a las cuestiones políticas y culturales. Tanto China como India fueron </w:t>
      </w:r>
      <w:r w:rsidR="00D0292C">
        <w:rPr>
          <w:rFonts w:ascii="Times New Roman" w:hAnsi="Times New Roman" w:cs="Times New Roman"/>
          <w:sz w:val="24"/>
          <w:szCs w:val="24"/>
        </w:rPr>
        <w:t xml:space="preserve">y son </w:t>
      </w:r>
      <w:r>
        <w:rPr>
          <w:rFonts w:ascii="Times New Roman" w:hAnsi="Times New Roman" w:cs="Times New Roman"/>
          <w:sz w:val="24"/>
          <w:szCs w:val="24"/>
        </w:rPr>
        <w:t>protagonistas de este proceso, en tanto que no solo presentan características relevantes en términos de seguridad, sino que también buscan inversiones e implementan políticas de cooperación para el desarrollo</w:t>
      </w:r>
      <w:r w:rsidR="00B95146">
        <w:rPr>
          <w:rFonts w:ascii="Times New Roman" w:hAnsi="Times New Roman" w:cs="Times New Roman"/>
          <w:sz w:val="24"/>
          <w:szCs w:val="24"/>
        </w:rPr>
        <w:t xml:space="preserve"> </w:t>
      </w:r>
      <w:r w:rsidR="00B95146" w:rsidRPr="003B66E7">
        <w:rPr>
          <w:rFonts w:ascii="Times New Roman" w:hAnsi="Times New Roman" w:cs="Times New Roman"/>
          <w:sz w:val="24"/>
          <w:szCs w:val="24"/>
        </w:rPr>
        <w:t>(</w:t>
      </w:r>
      <w:r w:rsidR="004C3E38" w:rsidRPr="003B66E7">
        <w:rPr>
          <w:rFonts w:ascii="Times New Roman" w:hAnsi="Times New Roman" w:cs="Times New Roman"/>
          <w:sz w:val="24"/>
          <w:szCs w:val="24"/>
        </w:rPr>
        <w:t xml:space="preserve">Roy, 2010; </w:t>
      </w:r>
      <w:r w:rsidR="00B95146" w:rsidRPr="003B66E7">
        <w:rPr>
          <w:rFonts w:ascii="Times New Roman" w:hAnsi="Times New Roman" w:cs="Times New Roman"/>
          <w:sz w:val="24"/>
          <w:szCs w:val="24"/>
        </w:rPr>
        <w:t xml:space="preserve">El </w:t>
      </w:r>
      <w:proofErr w:type="spellStart"/>
      <w:r w:rsidR="00B95146" w:rsidRPr="003B66E7">
        <w:rPr>
          <w:rFonts w:ascii="Times New Roman" w:hAnsi="Times New Roman" w:cs="Times New Roman"/>
          <w:sz w:val="24"/>
          <w:szCs w:val="24"/>
        </w:rPr>
        <w:t>Aynaoui</w:t>
      </w:r>
      <w:proofErr w:type="spellEnd"/>
      <w:r w:rsidR="00B95146" w:rsidRPr="003B66E7">
        <w:rPr>
          <w:rFonts w:ascii="Times New Roman" w:hAnsi="Times New Roman" w:cs="Times New Roman"/>
          <w:sz w:val="24"/>
          <w:szCs w:val="24"/>
        </w:rPr>
        <w:t xml:space="preserve"> y </w:t>
      </w:r>
      <w:proofErr w:type="spellStart"/>
      <w:r w:rsidR="00B95146" w:rsidRPr="003B66E7">
        <w:rPr>
          <w:rFonts w:ascii="Times New Roman" w:hAnsi="Times New Roman" w:cs="Times New Roman"/>
          <w:sz w:val="24"/>
          <w:szCs w:val="24"/>
        </w:rPr>
        <w:t>Woertz</w:t>
      </w:r>
      <w:proofErr w:type="spellEnd"/>
      <w:r w:rsidR="00B95146" w:rsidRPr="003B66E7">
        <w:rPr>
          <w:rFonts w:ascii="Times New Roman" w:hAnsi="Times New Roman" w:cs="Times New Roman"/>
          <w:sz w:val="24"/>
          <w:szCs w:val="24"/>
        </w:rPr>
        <w:t>, 2016).</w:t>
      </w:r>
    </w:p>
    <w:p w:rsidR="00B0183B" w:rsidRPr="003B66E7" w:rsidRDefault="00B95146" w:rsidP="00B95146">
      <w:pPr>
        <w:autoSpaceDE w:val="0"/>
        <w:autoSpaceDN w:val="0"/>
        <w:adjustRightInd w:val="0"/>
        <w:spacing w:after="0" w:line="360" w:lineRule="auto"/>
        <w:ind w:firstLine="708"/>
        <w:jc w:val="both"/>
        <w:rPr>
          <w:rFonts w:ascii="Times New Roman" w:hAnsi="Times New Roman" w:cs="Times New Roman"/>
          <w:sz w:val="24"/>
          <w:szCs w:val="24"/>
        </w:rPr>
      </w:pPr>
      <w:r w:rsidRPr="003B66E7">
        <w:rPr>
          <w:rFonts w:ascii="Times New Roman" w:hAnsi="Times New Roman" w:cs="Times New Roman"/>
          <w:sz w:val="24"/>
          <w:szCs w:val="24"/>
        </w:rPr>
        <w:t>Según el último censo oficial practicado en India, el país cuenta con más de 1.200 millones de habitant</w:t>
      </w:r>
      <w:r w:rsidR="00331711" w:rsidRPr="003B66E7">
        <w:rPr>
          <w:rFonts w:ascii="Times New Roman" w:hAnsi="Times New Roman" w:cs="Times New Roman"/>
          <w:sz w:val="24"/>
          <w:szCs w:val="24"/>
        </w:rPr>
        <w:t>e</w:t>
      </w:r>
      <w:r w:rsidRPr="003B66E7">
        <w:rPr>
          <w:rFonts w:ascii="Times New Roman" w:hAnsi="Times New Roman" w:cs="Times New Roman"/>
          <w:sz w:val="24"/>
          <w:szCs w:val="24"/>
        </w:rPr>
        <w:t xml:space="preserve">s, lo que </w:t>
      </w:r>
      <w:r w:rsidR="004C0B69">
        <w:rPr>
          <w:rFonts w:ascii="Times New Roman" w:hAnsi="Times New Roman" w:cs="Times New Roman"/>
          <w:sz w:val="24"/>
          <w:szCs w:val="24"/>
        </w:rPr>
        <w:t>equivale a</w:t>
      </w:r>
      <w:r w:rsidRPr="003B66E7">
        <w:rPr>
          <w:rFonts w:ascii="Times New Roman" w:hAnsi="Times New Roman" w:cs="Times New Roman"/>
          <w:sz w:val="24"/>
          <w:szCs w:val="24"/>
        </w:rPr>
        <w:t xml:space="preserve"> casi un 18% de la población total del mundo. </w:t>
      </w:r>
      <w:r>
        <w:rPr>
          <w:rFonts w:ascii="Times New Roman" w:hAnsi="Times New Roman" w:cs="Times New Roman"/>
          <w:sz w:val="24"/>
          <w:szCs w:val="24"/>
        </w:rPr>
        <w:t>Las proyecciones indican que al año 2022 y 2050, la población de India a</w:t>
      </w:r>
      <w:r w:rsidR="002B2C75">
        <w:rPr>
          <w:rFonts w:ascii="Times New Roman" w:hAnsi="Times New Roman" w:cs="Times New Roman"/>
          <w:sz w:val="24"/>
          <w:szCs w:val="24"/>
        </w:rPr>
        <w:t>scenderá</w:t>
      </w:r>
      <w:r>
        <w:rPr>
          <w:rFonts w:ascii="Times New Roman" w:hAnsi="Times New Roman" w:cs="Times New Roman"/>
          <w:sz w:val="24"/>
          <w:szCs w:val="24"/>
        </w:rPr>
        <w:t xml:space="preserve"> a 1.400 y 1.700 millones, respectivamente, superando en ambas ocasiones a la de China. De hecho, de continuar con la tasa de crecimiento poblacional alta, hacia el 2030, India será el país más poblado del mundo</w:t>
      </w:r>
      <w:r w:rsidR="00331711">
        <w:rPr>
          <w:rFonts w:ascii="Times New Roman" w:hAnsi="Times New Roman" w:cs="Times New Roman"/>
          <w:sz w:val="24"/>
          <w:szCs w:val="24"/>
        </w:rPr>
        <w:t>, desplazando a la República Popular China</w:t>
      </w:r>
      <w:r>
        <w:rPr>
          <w:rFonts w:ascii="Times New Roman" w:hAnsi="Times New Roman" w:cs="Times New Roman"/>
          <w:sz w:val="24"/>
          <w:szCs w:val="24"/>
        </w:rPr>
        <w:t xml:space="preserve"> </w:t>
      </w:r>
      <w:r w:rsidR="00B0183B" w:rsidRPr="003B66E7">
        <w:rPr>
          <w:rFonts w:ascii="Times New Roman" w:hAnsi="Times New Roman" w:cs="Times New Roman"/>
          <w:sz w:val="24"/>
          <w:szCs w:val="24"/>
        </w:rPr>
        <w:t>(</w:t>
      </w:r>
      <w:r w:rsidRPr="003B66E7">
        <w:rPr>
          <w:rFonts w:ascii="Times New Roman" w:hAnsi="Times New Roman" w:cs="Times New Roman"/>
          <w:sz w:val="24"/>
          <w:szCs w:val="24"/>
        </w:rPr>
        <w:t xml:space="preserve">CEPAL, 2011; </w:t>
      </w:r>
      <w:r w:rsidR="00B0183B" w:rsidRPr="003B66E7">
        <w:rPr>
          <w:rFonts w:ascii="Times New Roman" w:hAnsi="Times New Roman" w:cs="Times New Roman"/>
          <w:sz w:val="24"/>
          <w:szCs w:val="24"/>
        </w:rPr>
        <w:t xml:space="preserve">El </w:t>
      </w:r>
      <w:proofErr w:type="spellStart"/>
      <w:r w:rsidR="00B0183B" w:rsidRPr="003B66E7">
        <w:rPr>
          <w:rFonts w:ascii="Times New Roman" w:hAnsi="Times New Roman" w:cs="Times New Roman"/>
          <w:sz w:val="24"/>
          <w:szCs w:val="24"/>
        </w:rPr>
        <w:t>Aynaoui</w:t>
      </w:r>
      <w:proofErr w:type="spellEnd"/>
      <w:r w:rsidR="00B0183B" w:rsidRPr="003B66E7">
        <w:rPr>
          <w:rFonts w:ascii="Times New Roman" w:hAnsi="Times New Roman" w:cs="Times New Roman"/>
          <w:sz w:val="24"/>
          <w:szCs w:val="24"/>
        </w:rPr>
        <w:t xml:space="preserve"> y </w:t>
      </w:r>
      <w:proofErr w:type="spellStart"/>
      <w:r w:rsidR="00B0183B" w:rsidRPr="003B66E7">
        <w:rPr>
          <w:rFonts w:ascii="Times New Roman" w:hAnsi="Times New Roman" w:cs="Times New Roman"/>
          <w:sz w:val="24"/>
          <w:szCs w:val="24"/>
        </w:rPr>
        <w:t>Woertz</w:t>
      </w:r>
      <w:proofErr w:type="spellEnd"/>
      <w:r w:rsidR="00B0183B" w:rsidRPr="003B66E7">
        <w:rPr>
          <w:rFonts w:ascii="Times New Roman" w:hAnsi="Times New Roman" w:cs="Times New Roman"/>
          <w:sz w:val="24"/>
          <w:szCs w:val="24"/>
        </w:rPr>
        <w:t>, 2016).</w:t>
      </w:r>
    </w:p>
    <w:p w:rsidR="00856EDD" w:rsidRPr="003B66E7" w:rsidRDefault="00393592" w:rsidP="00F73817">
      <w:pPr>
        <w:autoSpaceDE w:val="0"/>
        <w:autoSpaceDN w:val="0"/>
        <w:adjustRightInd w:val="0"/>
        <w:spacing w:after="0" w:line="360" w:lineRule="auto"/>
        <w:ind w:firstLine="708"/>
        <w:jc w:val="both"/>
        <w:rPr>
          <w:rFonts w:ascii="Times New Roman" w:hAnsi="Times New Roman" w:cs="Times New Roman"/>
          <w:sz w:val="24"/>
          <w:szCs w:val="24"/>
        </w:rPr>
      </w:pPr>
      <w:r w:rsidRPr="003B66E7">
        <w:rPr>
          <w:rFonts w:ascii="Times New Roman" w:hAnsi="Times New Roman" w:cs="Times New Roman"/>
          <w:sz w:val="24"/>
          <w:szCs w:val="24"/>
        </w:rPr>
        <w:t xml:space="preserve">El país que se estudia contribuyó durante las últimas décadas en más de un 10% al crecimiento económico mundial, a un nivel prácticamente similar al de </w:t>
      </w:r>
      <w:r w:rsidR="007A0924">
        <w:rPr>
          <w:rFonts w:ascii="Times New Roman" w:hAnsi="Times New Roman" w:cs="Times New Roman"/>
          <w:sz w:val="24"/>
          <w:szCs w:val="24"/>
        </w:rPr>
        <w:t xml:space="preserve">ALC </w:t>
      </w:r>
      <w:r w:rsidR="007A51AB" w:rsidRPr="003B66E7">
        <w:rPr>
          <w:rFonts w:ascii="Times New Roman" w:hAnsi="Times New Roman" w:cs="Times New Roman"/>
          <w:sz w:val="24"/>
          <w:szCs w:val="24"/>
        </w:rPr>
        <w:t>en su totalidad</w:t>
      </w:r>
      <w:r w:rsidRPr="003B66E7">
        <w:rPr>
          <w:rFonts w:ascii="Times New Roman" w:hAnsi="Times New Roman" w:cs="Times New Roman"/>
          <w:sz w:val="24"/>
          <w:szCs w:val="24"/>
        </w:rPr>
        <w:t xml:space="preserve">. </w:t>
      </w:r>
      <w:r w:rsidR="000B6E6B">
        <w:rPr>
          <w:rFonts w:ascii="Times New Roman" w:hAnsi="Times New Roman" w:cs="Times New Roman"/>
          <w:sz w:val="24"/>
          <w:szCs w:val="24"/>
        </w:rPr>
        <w:t>En efecto, l</w:t>
      </w:r>
      <w:r w:rsidR="007A51AB" w:rsidRPr="003B66E7">
        <w:rPr>
          <w:rFonts w:ascii="Times New Roman" w:hAnsi="Times New Roman" w:cs="Times New Roman"/>
          <w:sz w:val="24"/>
          <w:szCs w:val="24"/>
        </w:rPr>
        <w:t xml:space="preserve">as tasas de crecimiento de </w:t>
      </w:r>
      <w:r w:rsidR="00F02096" w:rsidRPr="003B66E7">
        <w:rPr>
          <w:rFonts w:ascii="Times New Roman" w:hAnsi="Times New Roman" w:cs="Times New Roman"/>
          <w:sz w:val="24"/>
          <w:szCs w:val="24"/>
        </w:rPr>
        <w:t>China e India</w:t>
      </w:r>
      <w:r w:rsidR="007A51AB" w:rsidRPr="003B66E7">
        <w:rPr>
          <w:rFonts w:ascii="Times New Roman" w:hAnsi="Times New Roman" w:cs="Times New Roman"/>
          <w:sz w:val="24"/>
          <w:szCs w:val="24"/>
        </w:rPr>
        <w:t xml:space="preserve"> </w:t>
      </w:r>
      <w:r w:rsidR="00F02096" w:rsidRPr="003B66E7">
        <w:rPr>
          <w:rFonts w:ascii="Times New Roman" w:hAnsi="Times New Roman" w:cs="Times New Roman"/>
          <w:sz w:val="24"/>
          <w:szCs w:val="24"/>
        </w:rPr>
        <w:t>expresan</w:t>
      </w:r>
      <w:r w:rsidR="007A51AB" w:rsidRPr="003B66E7">
        <w:rPr>
          <w:rFonts w:ascii="Times New Roman" w:hAnsi="Times New Roman" w:cs="Times New Roman"/>
          <w:sz w:val="24"/>
          <w:szCs w:val="24"/>
        </w:rPr>
        <w:t xml:space="preserve"> más del 40% del crecimiento de la economía mundial</w:t>
      </w:r>
      <w:r w:rsidR="00F273D2">
        <w:rPr>
          <w:rFonts w:ascii="Times New Roman" w:hAnsi="Times New Roman" w:cs="Times New Roman"/>
          <w:sz w:val="24"/>
          <w:szCs w:val="24"/>
        </w:rPr>
        <w:t>;</w:t>
      </w:r>
      <w:r w:rsidR="007A51AB" w:rsidRPr="003B66E7">
        <w:rPr>
          <w:rFonts w:ascii="Times New Roman" w:hAnsi="Times New Roman" w:cs="Times New Roman"/>
          <w:sz w:val="24"/>
          <w:szCs w:val="24"/>
        </w:rPr>
        <w:t xml:space="preserve"> </w:t>
      </w:r>
      <w:r w:rsidR="00F273D2">
        <w:rPr>
          <w:rFonts w:ascii="Times New Roman" w:hAnsi="Times New Roman" w:cs="Times New Roman"/>
          <w:sz w:val="24"/>
          <w:szCs w:val="24"/>
        </w:rPr>
        <w:t>p</w:t>
      </w:r>
      <w:r w:rsidR="007A51AB" w:rsidRPr="003B66E7">
        <w:rPr>
          <w:rFonts w:ascii="Times New Roman" w:hAnsi="Times New Roman" w:cs="Times New Roman"/>
          <w:sz w:val="24"/>
          <w:szCs w:val="24"/>
        </w:rPr>
        <w:t>or tanto, India se ha convertido en uno de los polos más importantes para la economía mundial</w:t>
      </w:r>
      <w:r w:rsidR="0016265B" w:rsidRPr="003B66E7">
        <w:rPr>
          <w:rFonts w:ascii="Times New Roman" w:hAnsi="Times New Roman" w:cs="Times New Roman"/>
          <w:sz w:val="24"/>
          <w:szCs w:val="24"/>
        </w:rPr>
        <w:t xml:space="preserve"> (CEPAL, 2011).</w:t>
      </w:r>
      <w:r w:rsidR="00D60FFB">
        <w:rPr>
          <w:rFonts w:ascii="Times New Roman" w:hAnsi="Times New Roman" w:cs="Times New Roman"/>
          <w:sz w:val="24"/>
          <w:szCs w:val="24"/>
        </w:rPr>
        <w:t xml:space="preserve"> En esta dirección, </w:t>
      </w:r>
      <w:r w:rsidR="00856EDD" w:rsidRPr="003B66E7">
        <w:rPr>
          <w:rFonts w:ascii="Times New Roman" w:hAnsi="Times New Roman" w:cs="Times New Roman"/>
          <w:sz w:val="24"/>
          <w:szCs w:val="24"/>
        </w:rPr>
        <w:t xml:space="preserve">al año 2020, China e India podrían </w:t>
      </w:r>
      <w:r w:rsidR="005007A0">
        <w:rPr>
          <w:rFonts w:ascii="Times New Roman" w:hAnsi="Times New Roman" w:cs="Times New Roman"/>
          <w:sz w:val="24"/>
          <w:szCs w:val="24"/>
        </w:rPr>
        <w:t xml:space="preserve">representar </w:t>
      </w:r>
      <w:r w:rsidR="00856EDD" w:rsidRPr="003B66E7">
        <w:rPr>
          <w:rFonts w:ascii="Times New Roman" w:hAnsi="Times New Roman" w:cs="Times New Roman"/>
          <w:sz w:val="24"/>
          <w:szCs w:val="24"/>
        </w:rPr>
        <w:t xml:space="preserve">prácticamente la mitad del Producto Bruto mundial, tal como lo hicieron hasta el siglo XIX. </w:t>
      </w:r>
      <w:r w:rsidR="005007A0">
        <w:rPr>
          <w:rFonts w:ascii="Times New Roman" w:hAnsi="Times New Roman" w:cs="Times New Roman"/>
          <w:sz w:val="24"/>
          <w:szCs w:val="24"/>
        </w:rPr>
        <w:t xml:space="preserve">De acuerdo con las mismas proyecciones, India </w:t>
      </w:r>
      <w:r w:rsidR="00E6663C" w:rsidRPr="003B66E7">
        <w:rPr>
          <w:rFonts w:ascii="Times New Roman" w:hAnsi="Times New Roman" w:cs="Times New Roman"/>
          <w:sz w:val="24"/>
          <w:szCs w:val="24"/>
        </w:rPr>
        <w:t>ser</w:t>
      </w:r>
      <w:r w:rsidR="005007A0">
        <w:rPr>
          <w:rFonts w:ascii="Times New Roman" w:hAnsi="Times New Roman" w:cs="Times New Roman"/>
          <w:sz w:val="24"/>
          <w:szCs w:val="24"/>
        </w:rPr>
        <w:t>á la segunda economía del mundo</w:t>
      </w:r>
      <w:r w:rsidR="00E6663C" w:rsidRPr="003B66E7">
        <w:rPr>
          <w:rFonts w:ascii="Times New Roman" w:hAnsi="Times New Roman" w:cs="Times New Roman"/>
          <w:sz w:val="24"/>
          <w:szCs w:val="24"/>
        </w:rPr>
        <w:t xml:space="preserve"> hacia mediados de este siglo y</w:t>
      </w:r>
      <w:r w:rsidR="005007A0">
        <w:rPr>
          <w:rFonts w:ascii="Times New Roman" w:hAnsi="Times New Roman" w:cs="Times New Roman"/>
          <w:sz w:val="24"/>
          <w:szCs w:val="24"/>
        </w:rPr>
        <w:t>,</w:t>
      </w:r>
      <w:r w:rsidR="00E6663C" w:rsidRPr="003B66E7">
        <w:rPr>
          <w:rFonts w:ascii="Times New Roman" w:hAnsi="Times New Roman" w:cs="Times New Roman"/>
          <w:sz w:val="24"/>
          <w:szCs w:val="24"/>
        </w:rPr>
        <w:t xml:space="preserve"> en términos de paridad de poder adquisitivo, está próxima a </w:t>
      </w:r>
      <w:r w:rsidR="00F73817" w:rsidRPr="003B66E7">
        <w:rPr>
          <w:rFonts w:ascii="Times New Roman" w:hAnsi="Times New Roman" w:cs="Times New Roman"/>
          <w:sz w:val="24"/>
          <w:szCs w:val="24"/>
        </w:rPr>
        <w:t>super</w:t>
      </w:r>
      <w:r w:rsidR="00E6663C" w:rsidRPr="003B66E7">
        <w:rPr>
          <w:rFonts w:ascii="Times New Roman" w:hAnsi="Times New Roman" w:cs="Times New Roman"/>
          <w:sz w:val="24"/>
          <w:szCs w:val="24"/>
        </w:rPr>
        <w:t xml:space="preserve">ar a Japón. </w:t>
      </w:r>
      <w:r w:rsidR="00F73817" w:rsidRPr="003B66E7">
        <w:rPr>
          <w:rFonts w:ascii="Times New Roman" w:hAnsi="Times New Roman" w:cs="Times New Roman"/>
          <w:sz w:val="24"/>
          <w:szCs w:val="24"/>
        </w:rPr>
        <w:t xml:space="preserve">Siendo que en la </w:t>
      </w:r>
      <w:proofErr w:type="spellStart"/>
      <w:r w:rsidR="00F73817" w:rsidRPr="003B66E7">
        <w:rPr>
          <w:rFonts w:ascii="Times New Roman" w:hAnsi="Times New Roman" w:cs="Times New Roman"/>
          <w:sz w:val="24"/>
          <w:szCs w:val="24"/>
        </w:rPr>
        <w:t>aquitectura</w:t>
      </w:r>
      <w:proofErr w:type="spellEnd"/>
      <w:r w:rsidR="00F73817" w:rsidRPr="003B66E7">
        <w:rPr>
          <w:rFonts w:ascii="Times New Roman" w:hAnsi="Times New Roman" w:cs="Times New Roman"/>
          <w:sz w:val="24"/>
          <w:szCs w:val="24"/>
        </w:rPr>
        <w:t xml:space="preserve"> global actual India y China actúan simultáneamente como socios y como competidores, India también se acerca a África y a ALC porque China así lo hizo</w:t>
      </w:r>
      <w:r w:rsidR="00856EDD" w:rsidRPr="003B66E7">
        <w:rPr>
          <w:rFonts w:ascii="Times New Roman" w:hAnsi="Times New Roman" w:cs="Times New Roman"/>
          <w:sz w:val="24"/>
          <w:szCs w:val="24"/>
        </w:rPr>
        <w:t xml:space="preserve"> (Roy, 2010).</w:t>
      </w:r>
    </w:p>
    <w:p w:rsidR="00B0183B" w:rsidRPr="003B66E7" w:rsidRDefault="00DF6850" w:rsidP="00EF773B">
      <w:pPr>
        <w:spacing w:line="360" w:lineRule="auto"/>
        <w:ind w:firstLine="708"/>
        <w:jc w:val="both"/>
        <w:rPr>
          <w:rFonts w:ascii="Times New Roman" w:hAnsi="Times New Roman" w:cs="Times New Roman"/>
          <w:sz w:val="24"/>
          <w:szCs w:val="24"/>
        </w:rPr>
      </w:pPr>
      <w:r w:rsidRPr="003B66E7">
        <w:rPr>
          <w:rFonts w:ascii="Times New Roman" w:hAnsi="Times New Roman" w:cs="Times New Roman"/>
          <w:sz w:val="24"/>
          <w:szCs w:val="24"/>
        </w:rPr>
        <w:t>Además de lo dicho, l</w:t>
      </w:r>
      <w:r w:rsidR="00EF773B" w:rsidRPr="003B66E7">
        <w:rPr>
          <w:rFonts w:ascii="Times New Roman" w:hAnsi="Times New Roman" w:cs="Times New Roman"/>
          <w:sz w:val="24"/>
          <w:szCs w:val="24"/>
        </w:rPr>
        <w:t xml:space="preserve">a importancia </w:t>
      </w:r>
      <w:r w:rsidR="00874941" w:rsidRPr="003B66E7">
        <w:rPr>
          <w:rFonts w:ascii="Times New Roman" w:hAnsi="Times New Roman" w:cs="Times New Roman"/>
          <w:sz w:val="24"/>
          <w:szCs w:val="24"/>
        </w:rPr>
        <w:t>de</w:t>
      </w:r>
      <w:r w:rsidR="00EF773B" w:rsidRPr="003B66E7">
        <w:rPr>
          <w:rFonts w:ascii="Times New Roman" w:hAnsi="Times New Roman" w:cs="Times New Roman"/>
          <w:sz w:val="24"/>
          <w:szCs w:val="24"/>
        </w:rPr>
        <w:t xml:space="preserve"> la actuación de India en </w:t>
      </w:r>
      <w:r w:rsidR="00055687" w:rsidRPr="003B66E7">
        <w:rPr>
          <w:rFonts w:ascii="Times New Roman" w:hAnsi="Times New Roman" w:cs="Times New Roman"/>
          <w:sz w:val="24"/>
          <w:szCs w:val="24"/>
        </w:rPr>
        <w:t>la arena internacional es</w:t>
      </w:r>
      <w:r w:rsidR="00EF773B" w:rsidRPr="003B66E7">
        <w:rPr>
          <w:rFonts w:ascii="Times New Roman" w:hAnsi="Times New Roman" w:cs="Times New Roman"/>
          <w:sz w:val="24"/>
          <w:szCs w:val="24"/>
        </w:rPr>
        <w:t xml:space="preserve"> </w:t>
      </w:r>
      <w:r w:rsidR="00DD255D" w:rsidRPr="003B66E7">
        <w:rPr>
          <w:rFonts w:ascii="Times New Roman" w:hAnsi="Times New Roman" w:cs="Times New Roman"/>
          <w:sz w:val="24"/>
          <w:szCs w:val="24"/>
        </w:rPr>
        <w:t xml:space="preserve">significativa, </w:t>
      </w:r>
      <w:r w:rsidR="00EF773B" w:rsidRPr="003B66E7">
        <w:rPr>
          <w:rFonts w:ascii="Times New Roman" w:hAnsi="Times New Roman" w:cs="Times New Roman"/>
          <w:sz w:val="24"/>
          <w:szCs w:val="24"/>
        </w:rPr>
        <w:t>pues se trata de un Estado que cuenta con un poderío emergente</w:t>
      </w:r>
      <w:r w:rsidR="005007A0">
        <w:rPr>
          <w:rFonts w:ascii="Times New Roman" w:hAnsi="Times New Roman" w:cs="Times New Roman"/>
          <w:sz w:val="24"/>
          <w:szCs w:val="24"/>
        </w:rPr>
        <w:t xml:space="preserve"> y </w:t>
      </w:r>
      <w:r w:rsidR="00EF773B" w:rsidRPr="003B66E7">
        <w:rPr>
          <w:rFonts w:ascii="Times New Roman" w:hAnsi="Times New Roman" w:cs="Times New Roman"/>
          <w:sz w:val="24"/>
          <w:szCs w:val="24"/>
        </w:rPr>
        <w:t>con potencial de cumplir un rol configurador del sistema (</w:t>
      </w:r>
      <w:proofErr w:type="spellStart"/>
      <w:r w:rsidR="001C43A8" w:rsidRPr="003B66E7">
        <w:rPr>
          <w:rFonts w:ascii="Times New Roman" w:hAnsi="Times New Roman" w:cs="Times New Roman"/>
          <w:sz w:val="24"/>
          <w:szCs w:val="24"/>
        </w:rPr>
        <w:t>Sahni</w:t>
      </w:r>
      <w:proofErr w:type="spellEnd"/>
      <w:r w:rsidR="00EF773B" w:rsidRPr="003B66E7">
        <w:rPr>
          <w:rFonts w:ascii="Times New Roman" w:hAnsi="Times New Roman" w:cs="Times New Roman"/>
          <w:sz w:val="24"/>
          <w:szCs w:val="24"/>
        </w:rPr>
        <w:t xml:space="preserve">, 2007). </w:t>
      </w:r>
      <w:r w:rsidR="009C76BE" w:rsidRPr="003B66E7">
        <w:rPr>
          <w:rFonts w:ascii="Times New Roman" w:hAnsi="Times New Roman" w:cs="Times New Roman"/>
          <w:sz w:val="24"/>
          <w:szCs w:val="24"/>
        </w:rPr>
        <w:t xml:space="preserve">Empero, </w:t>
      </w:r>
      <w:r w:rsidR="00EF773B" w:rsidRPr="003B66E7">
        <w:rPr>
          <w:rFonts w:ascii="Times New Roman" w:hAnsi="Times New Roman" w:cs="Times New Roman"/>
          <w:sz w:val="24"/>
          <w:szCs w:val="24"/>
        </w:rPr>
        <w:t>los mayores obstáculos del curso de acción indio para lograr ese rol son su desigualdad social</w:t>
      </w:r>
      <w:r w:rsidR="00DD255D" w:rsidRPr="003B66E7">
        <w:rPr>
          <w:rFonts w:ascii="Times New Roman" w:hAnsi="Times New Roman" w:cs="Times New Roman"/>
          <w:sz w:val="24"/>
          <w:szCs w:val="24"/>
        </w:rPr>
        <w:t xml:space="preserve"> y</w:t>
      </w:r>
      <w:r w:rsidR="00EF773B" w:rsidRPr="003B66E7">
        <w:rPr>
          <w:rFonts w:ascii="Times New Roman" w:hAnsi="Times New Roman" w:cs="Times New Roman"/>
          <w:sz w:val="24"/>
          <w:szCs w:val="24"/>
        </w:rPr>
        <w:t xml:space="preserve"> la concentración de la riqueza </w:t>
      </w:r>
      <w:r w:rsidR="009F5C91">
        <w:rPr>
          <w:rFonts w:ascii="Times New Roman" w:hAnsi="Times New Roman" w:cs="Times New Roman"/>
          <w:sz w:val="24"/>
          <w:szCs w:val="24"/>
        </w:rPr>
        <w:t xml:space="preserve">interna </w:t>
      </w:r>
      <w:r w:rsidR="00EF773B" w:rsidRPr="003B66E7">
        <w:rPr>
          <w:rFonts w:ascii="Times New Roman" w:hAnsi="Times New Roman" w:cs="Times New Roman"/>
          <w:sz w:val="24"/>
          <w:szCs w:val="24"/>
        </w:rPr>
        <w:t>(</w:t>
      </w:r>
      <w:r w:rsidR="009C76BE" w:rsidRPr="003B66E7">
        <w:rPr>
          <w:rFonts w:ascii="Times New Roman" w:hAnsi="Times New Roman" w:cs="Times New Roman"/>
          <w:sz w:val="24"/>
          <w:szCs w:val="24"/>
        </w:rPr>
        <w:t>Muñoz</w:t>
      </w:r>
      <w:r w:rsidR="00EF773B" w:rsidRPr="003B66E7">
        <w:rPr>
          <w:rFonts w:ascii="Times New Roman" w:hAnsi="Times New Roman" w:cs="Times New Roman"/>
          <w:sz w:val="24"/>
          <w:szCs w:val="24"/>
        </w:rPr>
        <w:t>, 2013</w:t>
      </w:r>
      <w:r w:rsidR="009C76BE" w:rsidRPr="003B66E7">
        <w:rPr>
          <w:rFonts w:ascii="Times New Roman" w:hAnsi="Times New Roman" w:cs="Times New Roman"/>
          <w:sz w:val="24"/>
          <w:szCs w:val="24"/>
        </w:rPr>
        <w:t>;</w:t>
      </w:r>
      <w:r w:rsidR="00EF773B" w:rsidRPr="003B66E7">
        <w:rPr>
          <w:rFonts w:ascii="Times New Roman" w:hAnsi="Times New Roman" w:cs="Times New Roman"/>
          <w:sz w:val="24"/>
          <w:szCs w:val="24"/>
        </w:rPr>
        <w:t xml:space="preserve"> </w:t>
      </w:r>
      <w:r w:rsidR="009C76BE" w:rsidRPr="003B66E7">
        <w:rPr>
          <w:rFonts w:ascii="Times New Roman" w:hAnsi="Times New Roman" w:cs="Times New Roman"/>
          <w:sz w:val="24"/>
          <w:szCs w:val="24"/>
        </w:rPr>
        <w:t>Pérez Llana</w:t>
      </w:r>
      <w:r w:rsidR="00EF773B" w:rsidRPr="003B66E7">
        <w:rPr>
          <w:rFonts w:ascii="Times New Roman" w:hAnsi="Times New Roman" w:cs="Times New Roman"/>
          <w:sz w:val="24"/>
          <w:szCs w:val="24"/>
        </w:rPr>
        <w:t>, 2013).</w:t>
      </w:r>
    </w:p>
    <w:p w:rsidR="009375DD" w:rsidRDefault="009375DD" w:rsidP="009375DD">
      <w:pPr>
        <w:spacing w:line="360" w:lineRule="auto"/>
        <w:ind w:firstLine="708"/>
        <w:jc w:val="both"/>
        <w:rPr>
          <w:rFonts w:ascii="Times New Roman" w:hAnsi="Times New Roman" w:cs="Times New Roman"/>
          <w:sz w:val="24"/>
          <w:szCs w:val="24"/>
        </w:rPr>
      </w:pPr>
    </w:p>
    <w:p w:rsidR="003E2297" w:rsidRPr="003B66E7" w:rsidRDefault="003E2297" w:rsidP="009375DD">
      <w:pPr>
        <w:spacing w:line="360" w:lineRule="auto"/>
        <w:ind w:firstLine="708"/>
        <w:jc w:val="both"/>
        <w:rPr>
          <w:rFonts w:ascii="Times New Roman" w:hAnsi="Times New Roman" w:cs="Times New Roman"/>
          <w:b/>
          <w:i/>
          <w:sz w:val="24"/>
          <w:szCs w:val="24"/>
        </w:rPr>
      </w:pPr>
      <w:r w:rsidRPr="003B66E7">
        <w:rPr>
          <w:rFonts w:ascii="Times New Roman" w:hAnsi="Times New Roman" w:cs="Times New Roman"/>
          <w:b/>
          <w:i/>
          <w:sz w:val="24"/>
          <w:szCs w:val="24"/>
        </w:rPr>
        <w:t>Implicancias del Poder Blando o “</w:t>
      </w:r>
      <w:proofErr w:type="spellStart"/>
      <w:r w:rsidRPr="003B66E7">
        <w:rPr>
          <w:rFonts w:ascii="Times New Roman" w:hAnsi="Times New Roman" w:cs="Times New Roman"/>
          <w:b/>
          <w:i/>
          <w:sz w:val="24"/>
          <w:szCs w:val="24"/>
        </w:rPr>
        <w:t>Soft</w:t>
      </w:r>
      <w:proofErr w:type="spellEnd"/>
      <w:r w:rsidRPr="003B66E7">
        <w:rPr>
          <w:rFonts w:ascii="Times New Roman" w:hAnsi="Times New Roman" w:cs="Times New Roman"/>
          <w:b/>
          <w:i/>
          <w:sz w:val="24"/>
          <w:szCs w:val="24"/>
        </w:rPr>
        <w:t xml:space="preserve"> </w:t>
      </w:r>
      <w:proofErr w:type="spellStart"/>
      <w:r w:rsidRPr="003B66E7">
        <w:rPr>
          <w:rFonts w:ascii="Times New Roman" w:hAnsi="Times New Roman" w:cs="Times New Roman"/>
          <w:b/>
          <w:i/>
          <w:sz w:val="24"/>
          <w:szCs w:val="24"/>
        </w:rPr>
        <w:t>Power</w:t>
      </w:r>
      <w:proofErr w:type="spellEnd"/>
      <w:r w:rsidRPr="003B66E7">
        <w:rPr>
          <w:rFonts w:ascii="Times New Roman" w:hAnsi="Times New Roman" w:cs="Times New Roman"/>
          <w:b/>
          <w:i/>
          <w:sz w:val="24"/>
          <w:szCs w:val="24"/>
        </w:rPr>
        <w:t>” en India</w:t>
      </w:r>
    </w:p>
    <w:p w:rsidR="006115A4" w:rsidRPr="003B66E7" w:rsidRDefault="001F5A67" w:rsidP="00FC75E3">
      <w:pPr>
        <w:autoSpaceDE w:val="0"/>
        <w:autoSpaceDN w:val="0"/>
        <w:adjustRightInd w:val="0"/>
        <w:spacing w:after="0" w:line="360" w:lineRule="auto"/>
        <w:jc w:val="both"/>
        <w:rPr>
          <w:rFonts w:ascii="Times New Roman" w:hAnsi="Times New Roman" w:cs="Times New Roman"/>
          <w:sz w:val="24"/>
          <w:szCs w:val="24"/>
        </w:rPr>
      </w:pPr>
      <w:r w:rsidRPr="003B66E7">
        <w:rPr>
          <w:rFonts w:ascii="Times New Roman" w:hAnsi="Times New Roman" w:cs="Times New Roman"/>
          <w:sz w:val="24"/>
          <w:szCs w:val="24"/>
        </w:rPr>
        <w:tab/>
      </w:r>
      <w:r w:rsidR="00D968B6" w:rsidRPr="003B66E7">
        <w:rPr>
          <w:rFonts w:ascii="Times New Roman" w:hAnsi="Times New Roman" w:cs="Times New Roman"/>
          <w:sz w:val="24"/>
          <w:szCs w:val="24"/>
        </w:rPr>
        <w:t>El poder, en la disciplina de las Relaciones Internacionales, fue tradicionalmente definido como la capacidad de un actor de influir en el comportamiento de</w:t>
      </w:r>
      <w:r w:rsidR="009375DD">
        <w:rPr>
          <w:rFonts w:ascii="Times New Roman" w:hAnsi="Times New Roman" w:cs="Times New Roman"/>
          <w:sz w:val="24"/>
          <w:szCs w:val="24"/>
        </w:rPr>
        <w:t xml:space="preserve"> otro, obteniendo</w:t>
      </w:r>
      <w:r w:rsidR="00D968B6" w:rsidRPr="003B66E7">
        <w:rPr>
          <w:rFonts w:ascii="Times New Roman" w:hAnsi="Times New Roman" w:cs="Times New Roman"/>
          <w:sz w:val="24"/>
          <w:szCs w:val="24"/>
        </w:rPr>
        <w:t xml:space="preserve"> los resultados que quiere. Desde la conceptualización </w:t>
      </w:r>
      <w:proofErr w:type="spellStart"/>
      <w:r w:rsidR="00D968B6" w:rsidRPr="003B66E7">
        <w:rPr>
          <w:rFonts w:ascii="Times New Roman" w:hAnsi="Times New Roman" w:cs="Times New Roman"/>
          <w:sz w:val="24"/>
          <w:szCs w:val="24"/>
        </w:rPr>
        <w:t>neorealista</w:t>
      </w:r>
      <w:proofErr w:type="spellEnd"/>
      <w:r w:rsidR="00D968B6" w:rsidRPr="003B66E7">
        <w:rPr>
          <w:rFonts w:ascii="Times New Roman" w:hAnsi="Times New Roman" w:cs="Times New Roman"/>
          <w:sz w:val="24"/>
          <w:szCs w:val="24"/>
        </w:rPr>
        <w:t xml:space="preserve">, se enfatiza la fuerza económica y militar para </w:t>
      </w:r>
      <w:r w:rsidR="00DA5868" w:rsidRPr="003B66E7">
        <w:rPr>
          <w:rFonts w:ascii="Times New Roman" w:hAnsi="Times New Roman" w:cs="Times New Roman"/>
          <w:sz w:val="24"/>
          <w:szCs w:val="24"/>
        </w:rPr>
        <w:t>determina</w:t>
      </w:r>
      <w:r w:rsidR="00D968B6" w:rsidRPr="003B66E7">
        <w:rPr>
          <w:rFonts w:ascii="Times New Roman" w:hAnsi="Times New Roman" w:cs="Times New Roman"/>
          <w:sz w:val="24"/>
          <w:szCs w:val="24"/>
        </w:rPr>
        <w:t>r las capacidades de</w:t>
      </w:r>
      <w:r w:rsidR="00CF4464">
        <w:rPr>
          <w:rFonts w:ascii="Times New Roman" w:hAnsi="Times New Roman" w:cs="Times New Roman"/>
          <w:sz w:val="24"/>
          <w:szCs w:val="24"/>
        </w:rPr>
        <w:t xml:space="preserve"> un</w:t>
      </w:r>
      <w:r w:rsidR="00D968B6" w:rsidRPr="003B66E7">
        <w:rPr>
          <w:rFonts w:ascii="Times New Roman" w:hAnsi="Times New Roman" w:cs="Times New Roman"/>
          <w:sz w:val="24"/>
          <w:szCs w:val="24"/>
        </w:rPr>
        <w:t xml:space="preserve"> estado</w:t>
      </w:r>
      <w:r w:rsidR="00CF4464">
        <w:rPr>
          <w:rFonts w:ascii="Times New Roman" w:hAnsi="Times New Roman" w:cs="Times New Roman"/>
          <w:sz w:val="24"/>
          <w:szCs w:val="24"/>
        </w:rPr>
        <w:t>, lo que implica la utilización de un poder “duro”.</w:t>
      </w:r>
      <w:r w:rsidR="00D968B6" w:rsidRPr="003B66E7">
        <w:rPr>
          <w:rFonts w:ascii="Times New Roman" w:hAnsi="Times New Roman" w:cs="Times New Roman"/>
          <w:sz w:val="24"/>
          <w:szCs w:val="24"/>
        </w:rPr>
        <w:t xml:space="preserve"> Por el contrario, el académico </w:t>
      </w:r>
      <w:r w:rsidRPr="003B66E7">
        <w:rPr>
          <w:rFonts w:ascii="Times New Roman" w:hAnsi="Times New Roman" w:cs="Times New Roman"/>
          <w:sz w:val="24"/>
          <w:szCs w:val="24"/>
        </w:rPr>
        <w:t xml:space="preserve">Joseph </w:t>
      </w:r>
      <w:proofErr w:type="spellStart"/>
      <w:r w:rsidRPr="003B66E7">
        <w:rPr>
          <w:rFonts w:ascii="Times New Roman" w:hAnsi="Times New Roman" w:cs="Times New Roman"/>
          <w:sz w:val="24"/>
          <w:szCs w:val="24"/>
        </w:rPr>
        <w:t>Nye</w:t>
      </w:r>
      <w:proofErr w:type="spellEnd"/>
      <w:r w:rsidRPr="003B66E7">
        <w:rPr>
          <w:rFonts w:ascii="Times New Roman" w:hAnsi="Times New Roman" w:cs="Times New Roman"/>
          <w:sz w:val="24"/>
          <w:szCs w:val="24"/>
        </w:rPr>
        <w:t xml:space="preserve"> </w:t>
      </w:r>
      <w:r w:rsidR="00DA5868" w:rsidRPr="003B66E7">
        <w:rPr>
          <w:rFonts w:ascii="Times New Roman" w:hAnsi="Times New Roman" w:cs="Times New Roman"/>
          <w:sz w:val="24"/>
          <w:szCs w:val="24"/>
        </w:rPr>
        <w:t>acuñó el término “</w:t>
      </w:r>
      <w:proofErr w:type="spellStart"/>
      <w:r w:rsidR="00DA5868" w:rsidRPr="003B66E7">
        <w:rPr>
          <w:rFonts w:ascii="Times New Roman" w:hAnsi="Times New Roman" w:cs="Times New Roman"/>
          <w:sz w:val="24"/>
          <w:szCs w:val="24"/>
        </w:rPr>
        <w:t>soft</w:t>
      </w:r>
      <w:proofErr w:type="spellEnd"/>
      <w:r w:rsidR="00DA5868" w:rsidRPr="003B66E7">
        <w:rPr>
          <w:rFonts w:ascii="Times New Roman" w:hAnsi="Times New Roman" w:cs="Times New Roman"/>
          <w:sz w:val="24"/>
          <w:szCs w:val="24"/>
        </w:rPr>
        <w:t xml:space="preserve"> </w:t>
      </w:r>
      <w:proofErr w:type="spellStart"/>
      <w:r w:rsidR="00DA5868" w:rsidRPr="003B66E7">
        <w:rPr>
          <w:rFonts w:ascii="Times New Roman" w:hAnsi="Times New Roman" w:cs="Times New Roman"/>
          <w:sz w:val="24"/>
          <w:szCs w:val="24"/>
        </w:rPr>
        <w:t>power</w:t>
      </w:r>
      <w:proofErr w:type="spellEnd"/>
      <w:r w:rsidR="00DA5868" w:rsidRPr="003B66E7">
        <w:rPr>
          <w:rFonts w:ascii="Times New Roman" w:hAnsi="Times New Roman" w:cs="Times New Roman"/>
          <w:sz w:val="24"/>
          <w:szCs w:val="24"/>
        </w:rPr>
        <w:t>”</w:t>
      </w:r>
      <w:r w:rsidR="00FD2B88">
        <w:rPr>
          <w:rFonts w:ascii="Times New Roman" w:hAnsi="Times New Roman" w:cs="Times New Roman"/>
          <w:sz w:val="24"/>
          <w:szCs w:val="24"/>
        </w:rPr>
        <w:t xml:space="preserve"> o “poder blando”</w:t>
      </w:r>
      <w:r w:rsidR="00DA5868" w:rsidRPr="003B66E7">
        <w:rPr>
          <w:rFonts w:ascii="Times New Roman" w:hAnsi="Times New Roman" w:cs="Times New Roman"/>
          <w:sz w:val="24"/>
          <w:szCs w:val="24"/>
        </w:rPr>
        <w:t xml:space="preserve">, en oposición a aquella definición de poder duro. </w:t>
      </w:r>
      <w:r w:rsidR="00FD2B88">
        <w:rPr>
          <w:rFonts w:ascii="Times New Roman" w:hAnsi="Times New Roman" w:cs="Times New Roman"/>
          <w:sz w:val="24"/>
          <w:szCs w:val="24"/>
        </w:rPr>
        <w:t>E</w:t>
      </w:r>
      <w:r w:rsidR="00DA5868" w:rsidRPr="003B66E7">
        <w:rPr>
          <w:rFonts w:ascii="Times New Roman" w:hAnsi="Times New Roman" w:cs="Times New Roman"/>
          <w:sz w:val="24"/>
          <w:szCs w:val="24"/>
        </w:rPr>
        <w:t xml:space="preserve">l poder blando </w:t>
      </w:r>
      <w:r w:rsidR="00F43B77" w:rsidRPr="003B66E7">
        <w:rPr>
          <w:rFonts w:ascii="Times New Roman" w:hAnsi="Times New Roman" w:cs="Times New Roman"/>
          <w:sz w:val="24"/>
          <w:szCs w:val="24"/>
        </w:rPr>
        <w:t>es entonces la capacidad de modificar las preferencias de otros estados y sus percepciones</w:t>
      </w:r>
      <w:r w:rsidR="006D75BF" w:rsidRPr="003B66E7">
        <w:rPr>
          <w:rFonts w:ascii="Times New Roman" w:hAnsi="Times New Roman" w:cs="Times New Roman"/>
          <w:sz w:val="24"/>
          <w:szCs w:val="24"/>
        </w:rPr>
        <w:t xml:space="preserve"> </w:t>
      </w:r>
      <w:r w:rsidR="004D73CA" w:rsidRPr="003B66E7">
        <w:rPr>
          <w:rFonts w:ascii="Times New Roman" w:hAnsi="Times New Roman" w:cs="Times New Roman"/>
          <w:sz w:val="24"/>
          <w:szCs w:val="24"/>
        </w:rPr>
        <w:t>mediante fuentes i</w:t>
      </w:r>
      <w:r w:rsidR="00F43B77" w:rsidRPr="003B66E7">
        <w:rPr>
          <w:rFonts w:ascii="Times New Roman" w:hAnsi="Times New Roman" w:cs="Times New Roman"/>
          <w:sz w:val="24"/>
          <w:szCs w:val="24"/>
        </w:rPr>
        <w:t>nmateriales como la atracción ideológica y cultural, o las n</w:t>
      </w:r>
      <w:r w:rsidR="006D75BF" w:rsidRPr="003B66E7">
        <w:rPr>
          <w:rFonts w:ascii="Times New Roman" w:hAnsi="Times New Roman" w:cs="Times New Roman"/>
          <w:sz w:val="24"/>
          <w:szCs w:val="24"/>
        </w:rPr>
        <w:t>o</w:t>
      </w:r>
      <w:r w:rsidR="00F43B77" w:rsidRPr="003B66E7">
        <w:rPr>
          <w:rFonts w:ascii="Times New Roman" w:hAnsi="Times New Roman" w:cs="Times New Roman"/>
          <w:sz w:val="24"/>
          <w:szCs w:val="24"/>
        </w:rPr>
        <w:t xml:space="preserve">rmas e instituciones. </w:t>
      </w:r>
      <w:proofErr w:type="spellStart"/>
      <w:r w:rsidR="006D75BF" w:rsidRPr="003B66E7">
        <w:rPr>
          <w:rFonts w:ascii="Times New Roman" w:hAnsi="Times New Roman" w:cs="Times New Roman"/>
          <w:sz w:val="24"/>
          <w:szCs w:val="24"/>
        </w:rPr>
        <w:t>Nye</w:t>
      </w:r>
      <w:proofErr w:type="spellEnd"/>
      <w:r w:rsidR="006D75BF" w:rsidRPr="003B66E7">
        <w:rPr>
          <w:rFonts w:ascii="Times New Roman" w:hAnsi="Times New Roman" w:cs="Times New Roman"/>
          <w:sz w:val="24"/>
          <w:szCs w:val="24"/>
        </w:rPr>
        <w:t xml:space="preserve"> lo define como la capacidad de obtener lo que se quiere por medio de la persuasión en lugar de la coerción. </w:t>
      </w:r>
      <w:r w:rsidR="00F43B77" w:rsidRPr="003B66E7">
        <w:rPr>
          <w:rFonts w:ascii="Times New Roman" w:hAnsi="Times New Roman" w:cs="Times New Roman"/>
          <w:sz w:val="24"/>
          <w:szCs w:val="24"/>
        </w:rPr>
        <w:t>En definitiv</w:t>
      </w:r>
      <w:r w:rsidR="006D75BF" w:rsidRPr="003B66E7">
        <w:rPr>
          <w:rFonts w:ascii="Times New Roman" w:hAnsi="Times New Roman" w:cs="Times New Roman"/>
          <w:sz w:val="24"/>
          <w:szCs w:val="24"/>
        </w:rPr>
        <w:t>a</w:t>
      </w:r>
      <w:r w:rsidR="00F43B77" w:rsidRPr="003B66E7">
        <w:rPr>
          <w:rFonts w:ascii="Times New Roman" w:hAnsi="Times New Roman" w:cs="Times New Roman"/>
          <w:sz w:val="24"/>
          <w:szCs w:val="24"/>
        </w:rPr>
        <w:t>, la di</w:t>
      </w:r>
      <w:r w:rsidR="006115A4" w:rsidRPr="003B66E7">
        <w:rPr>
          <w:rFonts w:ascii="Times New Roman" w:hAnsi="Times New Roman" w:cs="Times New Roman"/>
          <w:sz w:val="24"/>
          <w:szCs w:val="24"/>
        </w:rPr>
        <w:t>ferencia entre poder duro y p</w:t>
      </w:r>
      <w:r w:rsidR="00F43B77" w:rsidRPr="003B66E7">
        <w:rPr>
          <w:rFonts w:ascii="Times New Roman" w:hAnsi="Times New Roman" w:cs="Times New Roman"/>
          <w:sz w:val="24"/>
          <w:szCs w:val="24"/>
        </w:rPr>
        <w:t>o</w:t>
      </w:r>
      <w:r w:rsidR="006115A4" w:rsidRPr="003B66E7">
        <w:rPr>
          <w:rFonts w:ascii="Times New Roman" w:hAnsi="Times New Roman" w:cs="Times New Roman"/>
          <w:sz w:val="24"/>
          <w:szCs w:val="24"/>
        </w:rPr>
        <w:t>d</w:t>
      </w:r>
      <w:r w:rsidR="00F43B77" w:rsidRPr="003B66E7">
        <w:rPr>
          <w:rFonts w:ascii="Times New Roman" w:hAnsi="Times New Roman" w:cs="Times New Roman"/>
          <w:sz w:val="24"/>
          <w:szCs w:val="24"/>
        </w:rPr>
        <w:t xml:space="preserve">er blando es que este </w:t>
      </w:r>
      <w:r w:rsidR="006D75BF" w:rsidRPr="003B66E7">
        <w:rPr>
          <w:rFonts w:ascii="Times New Roman" w:hAnsi="Times New Roman" w:cs="Times New Roman"/>
          <w:sz w:val="24"/>
          <w:szCs w:val="24"/>
        </w:rPr>
        <w:t>ú</w:t>
      </w:r>
      <w:r w:rsidR="00F43B77" w:rsidRPr="003B66E7">
        <w:rPr>
          <w:rFonts w:ascii="Times New Roman" w:hAnsi="Times New Roman" w:cs="Times New Roman"/>
          <w:sz w:val="24"/>
          <w:szCs w:val="24"/>
        </w:rPr>
        <w:t>ltimo está basado en aspectos intangibles</w:t>
      </w:r>
      <w:r w:rsidRPr="003B66E7">
        <w:rPr>
          <w:rFonts w:ascii="Times New Roman" w:hAnsi="Times New Roman" w:cs="Times New Roman"/>
          <w:sz w:val="24"/>
          <w:szCs w:val="24"/>
        </w:rPr>
        <w:t xml:space="preserve"> (</w:t>
      </w:r>
      <w:r w:rsidR="0007453E" w:rsidRPr="003B66E7">
        <w:rPr>
          <w:rFonts w:ascii="Times New Roman" w:hAnsi="Times New Roman" w:cs="Times New Roman"/>
          <w:sz w:val="24"/>
          <w:szCs w:val="24"/>
        </w:rPr>
        <w:t xml:space="preserve">Wilson III, 2008; </w:t>
      </w:r>
      <w:proofErr w:type="spellStart"/>
      <w:r w:rsidRPr="003B66E7">
        <w:rPr>
          <w:rFonts w:ascii="Times New Roman" w:hAnsi="Times New Roman" w:cs="Times New Roman"/>
          <w:sz w:val="24"/>
          <w:szCs w:val="24"/>
        </w:rPr>
        <w:t>Blarel</w:t>
      </w:r>
      <w:proofErr w:type="spellEnd"/>
      <w:r w:rsidRPr="003B66E7">
        <w:rPr>
          <w:rFonts w:ascii="Times New Roman" w:hAnsi="Times New Roman" w:cs="Times New Roman"/>
          <w:sz w:val="24"/>
          <w:szCs w:val="24"/>
        </w:rPr>
        <w:t>, 2012</w:t>
      </w:r>
      <w:r w:rsidR="006115A4" w:rsidRPr="003B66E7">
        <w:rPr>
          <w:rFonts w:ascii="Times New Roman" w:hAnsi="Times New Roman" w:cs="Times New Roman"/>
          <w:sz w:val="24"/>
          <w:szCs w:val="24"/>
        </w:rPr>
        <w:t>; Parida, 2015</w:t>
      </w:r>
      <w:r w:rsidRPr="003B66E7">
        <w:rPr>
          <w:rFonts w:ascii="Times New Roman" w:hAnsi="Times New Roman" w:cs="Times New Roman"/>
          <w:sz w:val="24"/>
          <w:szCs w:val="24"/>
        </w:rPr>
        <w:t xml:space="preserve">). </w:t>
      </w:r>
      <w:r w:rsidR="006115A4" w:rsidRPr="003B66E7">
        <w:rPr>
          <w:rFonts w:ascii="Times New Roman" w:hAnsi="Times New Roman" w:cs="Times New Roman"/>
          <w:sz w:val="24"/>
          <w:szCs w:val="24"/>
        </w:rPr>
        <w:t xml:space="preserve">El concepto de </w:t>
      </w:r>
      <w:proofErr w:type="spellStart"/>
      <w:r w:rsidR="006115A4" w:rsidRPr="003B66E7">
        <w:rPr>
          <w:rFonts w:ascii="Times New Roman" w:hAnsi="Times New Roman" w:cs="Times New Roman"/>
          <w:sz w:val="24"/>
          <w:szCs w:val="24"/>
        </w:rPr>
        <w:t>soft</w:t>
      </w:r>
      <w:proofErr w:type="spellEnd"/>
      <w:r w:rsidR="006115A4" w:rsidRPr="003B66E7">
        <w:rPr>
          <w:rFonts w:ascii="Times New Roman" w:hAnsi="Times New Roman" w:cs="Times New Roman"/>
          <w:sz w:val="24"/>
          <w:szCs w:val="24"/>
        </w:rPr>
        <w:t xml:space="preserve"> </w:t>
      </w:r>
      <w:proofErr w:type="spellStart"/>
      <w:r w:rsidR="006115A4" w:rsidRPr="003B66E7">
        <w:rPr>
          <w:rFonts w:ascii="Times New Roman" w:hAnsi="Times New Roman" w:cs="Times New Roman"/>
          <w:sz w:val="24"/>
          <w:szCs w:val="24"/>
        </w:rPr>
        <w:t>power</w:t>
      </w:r>
      <w:proofErr w:type="spellEnd"/>
      <w:r w:rsidR="006115A4" w:rsidRPr="003B66E7">
        <w:rPr>
          <w:rFonts w:ascii="Times New Roman" w:hAnsi="Times New Roman" w:cs="Times New Roman"/>
          <w:sz w:val="24"/>
          <w:szCs w:val="24"/>
        </w:rPr>
        <w:t xml:space="preserve"> está vinculado </w:t>
      </w:r>
      <w:r w:rsidR="006F7A88">
        <w:rPr>
          <w:rFonts w:ascii="Times New Roman" w:hAnsi="Times New Roman" w:cs="Times New Roman"/>
          <w:sz w:val="24"/>
          <w:szCs w:val="24"/>
        </w:rPr>
        <w:t>a</w:t>
      </w:r>
      <w:r w:rsidR="006115A4" w:rsidRPr="003B66E7">
        <w:rPr>
          <w:rFonts w:ascii="Times New Roman" w:hAnsi="Times New Roman" w:cs="Times New Roman"/>
          <w:sz w:val="24"/>
          <w:szCs w:val="24"/>
        </w:rPr>
        <w:t xml:space="preserve"> la creación de una m</w:t>
      </w:r>
      <w:r w:rsidR="006F7A88">
        <w:rPr>
          <w:rFonts w:ascii="Times New Roman" w:hAnsi="Times New Roman" w:cs="Times New Roman"/>
          <w:sz w:val="24"/>
          <w:szCs w:val="24"/>
        </w:rPr>
        <w:t>a</w:t>
      </w:r>
      <w:r w:rsidR="006115A4" w:rsidRPr="003B66E7">
        <w:rPr>
          <w:rFonts w:ascii="Times New Roman" w:hAnsi="Times New Roman" w:cs="Times New Roman"/>
          <w:sz w:val="24"/>
          <w:szCs w:val="24"/>
        </w:rPr>
        <w:t xml:space="preserve">rca distintiva de la nación, mediante la combinación de atributos de ambos </w:t>
      </w:r>
      <w:r w:rsidR="005D0587">
        <w:rPr>
          <w:rFonts w:ascii="Times New Roman" w:hAnsi="Times New Roman" w:cs="Times New Roman"/>
          <w:sz w:val="24"/>
          <w:szCs w:val="24"/>
        </w:rPr>
        <w:t>tipos de poderes. Como</w:t>
      </w:r>
      <w:r w:rsidR="006115A4" w:rsidRPr="003B66E7">
        <w:rPr>
          <w:rFonts w:ascii="Times New Roman" w:hAnsi="Times New Roman" w:cs="Times New Roman"/>
          <w:sz w:val="24"/>
          <w:szCs w:val="24"/>
        </w:rPr>
        <w:t xml:space="preserve"> elementos blandos de un país puede</w:t>
      </w:r>
      <w:r w:rsidR="005D0587">
        <w:rPr>
          <w:rFonts w:ascii="Times New Roman" w:hAnsi="Times New Roman" w:cs="Times New Roman"/>
          <w:sz w:val="24"/>
          <w:szCs w:val="24"/>
        </w:rPr>
        <w:t>n</w:t>
      </w:r>
      <w:r w:rsidR="006115A4" w:rsidRPr="003B66E7">
        <w:rPr>
          <w:rFonts w:ascii="Times New Roman" w:hAnsi="Times New Roman" w:cs="Times New Roman"/>
          <w:sz w:val="24"/>
          <w:szCs w:val="24"/>
        </w:rPr>
        <w:t xml:space="preserve"> mencion</w:t>
      </w:r>
      <w:r w:rsidR="005D0587">
        <w:rPr>
          <w:rFonts w:ascii="Times New Roman" w:hAnsi="Times New Roman" w:cs="Times New Roman"/>
          <w:sz w:val="24"/>
          <w:szCs w:val="24"/>
        </w:rPr>
        <w:t>a</w:t>
      </w:r>
      <w:r w:rsidR="006115A4" w:rsidRPr="003B66E7">
        <w:rPr>
          <w:rFonts w:ascii="Times New Roman" w:hAnsi="Times New Roman" w:cs="Times New Roman"/>
          <w:sz w:val="24"/>
          <w:szCs w:val="24"/>
        </w:rPr>
        <w:t>rse la percepción como un destino turístico, la naturaleza de su gobie</w:t>
      </w:r>
      <w:r w:rsidR="005D0587">
        <w:rPr>
          <w:rFonts w:ascii="Times New Roman" w:hAnsi="Times New Roman" w:cs="Times New Roman"/>
          <w:sz w:val="24"/>
          <w:szCs w:val="24"/>
        </w:rPr>
        <w:t>rno, su cultura y el atractivo de</w:t>
      </w:r>
      <w:r w:rsidR="006115A4" w:rsidRPr="003B66E7">
        <w:rPr>
          <w:rFonts w:ascii="Times New Roman" w:hAnsi="Times New Roman" w:cs="Times New Roman"/>
          <w:sz w:val="24"/>
          <w:szCs w:val="24"/>
        </w:rPr>
        <w:t xml:space="preserve"> su pueblo. En realidad, el </w:t>
      </w:r>
      <w:proofErr w:type="spellStart"/>
      <w:r w:rsidR="006115A4" w:rsidRPr="005D0587">
        <w:rPr>
          <w:rFonts w:ascii="Times New Roman" w:hAnsi="Times New Roman" w:cs="Times New Roman"/>
          <w:i/>
          <w:sz w:val="24"/>
          <w:szCs w:val="24"/>
        </w:rPr>
        <w:t>soft</w:t>
      </w:r>
      <w:proofErr w:type="spellEnd"/>
      <w:r w:rsidR="006115A4" w:rsidRPr="005D0587">
        <w:rPr>
          <w:rFonts w:ascii="Times New Roman" w:hAnsi="Times New Roman" w:cs="Times New Roman"/>
          <w:i/>
          <w:sz w:val="24"/>
          <w:szCs w:val="24"/>
        </w:rPr>
        <w:t xml:space="preserve"> </w:t>
      </w:r>
      <w:proofErr w:type="spellStart"/>
      <w:r w:rsidR="006115A4" w:rsidRPr="005D0587">
        <w:rPr>
          <w:rFonts w:ascii="Times New Roman" w:hAnsi="Times New Roman" w:cs="Times New Roman"/>
          <w:i/>
          <w:sz w:val="24"/>
          <w:szCs w:val="24"/>
        </w:rPr>
        <w:t>power</w:t>
      </w:r>
      <w:proofErr w:type="spellEnd"/>
      <w:r w:rsidR="006115A4" w:rsidRPr="003B66E7">
        <w:rPr>
          <w:rFonts w:ascii="Times New Roman" w:hAnsi="Times New Roman" w:cs="Times New Roman"/>
          <w:sz w:val="24"/>
          <w:szCs w:val="24"/>
        </w:rPr>
        <w:t xml:space="preserve"> se relaciona con la influencia, pero también con la </w:t>
      </w:r>
      <w:proofErr w:type="spellStart"/>
      <w:r w:rsidR="006115A4" w:rsidRPr="003B66E7">
        <w:rPr>
          <w:rFonts w:ascii="Times New Roman" w:hAnsi="Times New Roman" w:cs="Times New Roman"/>
          <w:sz w:val="24"/>
          <w:szCs w:val="24"/>
        </w:rPr>
        <w:t>persuasion</w:t>
      </w:r>
      <w:proofErr w:type="spellEnd"/>
      <w:r w:rsidR="006115A4" w:rsidRPr="003B66E7">
        <w:rPr>
          <w:rFonts w:ascii="Times New Roman" w:hAnsi="Times New Roman" w:cs="Times New Roman"/>
          <w:sz w:val="24"/>
          <w:szCs w:val="24"/>
        </w:rPr>
        <w:t>, el convencimiento y la capacidad de atra</w:t>
      </w:r>
      <w:r w:rsidR="005D0587">
        <w:rPr>
          <w:rFonts w:ascii="Times New Roman" w:hAnsi="Times New Roman" w:cs="Times New Roman"/>
          <w:sz w:val="24"/>
          <w:szCs w:val="24"/>
        </w:rPr>
        <w:t>cción</w:t>
      </w:r>
      <w:r w:rsidR="006115A4" w:rsidRPr="003B66E7">
        <w:rPr>
          <w:rFonts w:ascii="Times New Roman" w:hAnsi="Times New Roman" w:cs="Times New Roman"/>
          <w:sz w:val="24"/>
          <w:szCs w:val="24"/>
        </w:rPr>
        <w:t xml:space="preserve"> (Parida, 2015). </w:t>
      </w:r>
    </w:p>
    <w:p w:rsidR="008269F1" w:rsidRPr="003B66E7" w:rsidRDefault="00A15A51" w:rsidP="004926C7">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función de lo expresado y en palabras de </w:t>
      </w:r>
      <w:r w:rsidRPr="003B66E7">
        <w:rPr>
          <w:rFonts w:ascii="Times New Roman" w:hAnsi="Times New Roman" w:cs="Times New Roman"/>
          <w:sz w:val="24"/>
          <w:szCs w:val="24"/>
        </w:rPr>
        <w:t xml:space="preserve">Wilson III </w:t>
      </w:r>
      <w:r>
        <w:rPr>
          <w:rFonts w:ascii="Times New Roman" w:hAnsi="Times New Roman" w:cs="Times New Roman"/>
          <w:sz w:val="24"/>
          <w:szCs w:val="24"/>
        </w:rPr>
        <w:t>(</w:t>
      </w:r>
      <w:r w:rsidRPr="003B66E7">
        <w:rPr>
          <w:rFonts w:ascii="Times New Roman" w:hAnsi="Times New Roman" w:cs="Times New Roman"/>
          <w:sz w:val="24"/>
          <w:szCs w:val="24"/>
        </w:rPr>
        <w:t>2008</w:t>
      </w:r>
      <w:r>
        <w:rPr>
          <w:rFonts w:ascii="Times New Roman" w:hAnsi="Times New Roman" w:cs="Times New Roman"/>
          <w:sz w:val="24"/>
          <w:szCs w:val="24"/>
        </w:rPr>
        <w:t>), e</w:t>
      </w:r>
      <w:r w:rsidR="008269F1" w:rsidRPr="003B66E7">
        <w:rPr>
          <w:rFonts w:ascii="Times New Roman" w:hAnsi="Times New Roman" w:cs="Times New Roman"/>
          <w:sz w:val="24"/>
          <w:szCs w:val="24"/>
        </w:rPr>
        <w:t xml:space="preserve">l poder inteligente </w:t>
      </w:r>
      <w:r w:rsidR="004926C7" w:rsidRPr="003B66E7">
        <w:rPr>
          <w:rFonts w:ascii="Times New Roman" w:hAnsi="Times New Roman" w:cs="Times New Roman"/>
          <w:sz w:val="24"/>
          <w:szCs w:val="24"/>
        </w:rPr>
        <w:t>consiste en</w:t>
      </w:r>
      <w:r w:rsidR="008269F1" w:rsidRPr="003B66E7">
        <w:rPr>
          <w:rFonts w:ascii="Times New Roman" w:hAnsi="Times New Roman" w:cs="Times New Roman"/>
          <w:sz w:val="24"/>
          <w:szCs w:val="24"/>
        </w:rPr>
        <w:t xml:space="preserve"> la capacidad de combin</w:t>
      </w:r>
      <w:r w:rsidR="00C40ACE">
        <w:rPr>
          <w:rFonts w:ascii="Times New Roman" w:hAnsi="Times New Roman" w:cs="Times New Roman"/>
          <w:sz w:val="24"/>
          <w:szCs w:val="24"/>
        </w:rPr>
        <w:t>a</w:t>
      </w:r>
      <w:r w:rsidR="008269F1" w:rsidRPr="003B66E7">
        <w:rPr>
          <w:rFonts w:ascii="Times New Roman" w:hAnsi="Times New Roman" w:cs="Times New Roman"/>
          <w:sz w:val="24"/>
          <w:szCs w:val="24"/>
        </w:rPr>
        <w:t>r elementos del poder duro y del poder blando de modo tal de que se refuer</w:t>
      </w:r>
      <w:r w:rsidR="00C40ACE">
        <w:rPr>
          <w:rFonts w:ascii="Times New Roman" w:hAnsi="Times New Roman" w:cs="Times New Roman"/>
          <w:sz w:val="24"/>
          <w:szCs w:val="24"/>
        </w:rPr>
        <w:t>ce</w:t>
      </w:r>
      <w:r w:rsidR="008269F1" w:rsidRPr="003B66E7">
        <w:rPr>
          <w:rFonts w:ascii="Times New Roman" w:hAnsi="Times New Roman" w:cs="Times New Roman"/>
          <w:sz w:val="24"/>
          <w:szCs w:val="24"/>
        </w:rPr>
        <w:t xml:space="preserve">n mutua, eficaz y eficientemente. </w:t>
      </w:r>
      <w:r w:rsidR="00A01F2F" w:rsidRPr="003B66E7">
        <w:rPr>
          <w:rFonts w:ascii="Times New Roman" w:hAnsi="Times New Roman" w:cs="Times New Roman"/>
          <w:sz w:val="24"/>
          <w:szCs w:val="24"/>
        </w:rPr>
        <w:t>Este aspect</w:t>
      </w:r>
      <w:r w:rsidR="00C40ACE">
        <w:rPr>
          <w:rFonts w:ascii="Times New Roman" w:hAnsi="Times New Roman" w:cs="Times New Roman"/>
          <w:sz w:val="24"/>
          <w:szCs w:val="24"/>
        </w:rPr>
        <w:t>o</w:t>
      </w:r>
      <w:r w:rsidR="00A01F2F" w:rsidRPr="003B66E7">
        <w:rPr>
          <w:rFonts w:ascii="Times New Roman" w:hAnsi="Times New Roman" w:cs="Times New Roman"/>
          <w:sz w:val="24"/>
          <w:szCs w:val="24"/>
        </w:rPr>
        <w:t xml:space="preserve"> exhibe p</w:t>
      </w:r>
      <w:r w:rsidR="00C40ACE">
        <w:rPr>
          <w:rFonts w:ascii="Times New Roman" w:hAnsi="Times New Roman" w:cs="Times New Roman"/>
          <w:sz w:val="24"/>
          <w:szCs w:val="24"/>
        </w:rPr>
        <w:t>a</w:t>
      </w:r>
      <w:r w:rsidR="00A01F2F" w:rsidRPr="003B66E7">
        <w:rPr>
          <w:rFonts w:ascii="Times New Roman" w:hAnsi="Times New Roman" w:cs="Times New Roman"/>
          <w:sz w:val="24"/>
          <w:szCs w:val="24"/>
        </w:rPr>
        <w:t xml:space="preserve">rticular importancia ante el crecimiento de </w:t>
      </w:r>
      <w:r w:rsidR="008269F1" w:rsidRPr="003B66E7">
        <w:rPr>
          <w:rFonts w:ascii="Times New Roman" w:hAnsi="Times New Roman" w:cs="Times New Roman"/>
          <w:sz w:val="24"/>
          <w:szCs w:val="24"/>
        </w:rPr>
        <w:t>India, China, Bra</w:t>
      </w:r>
      <w:r w:rsidR="00A01F2F" w:rsidRPr="003B66E7">
        <w:rPr>
          <w:rFonts w:ascii="Times New Roman" w:hAnsi="Times New Roman" w:cs="Times New Roman"/>
          <w:sz w:val="24"/>
          <w:szCs w:val="24"/>
        </w:rPr>
        <w:t>s</w:t>
      </w:r>
      <w:r w:rsidR="008269F1" w:rsidRPr="003B66E7">
        <w:rPr>
          <w:rFonts w:ascii="Times New Roman" w:hAnsi="Times New Roman" w:cs="Times New Roman"/>
          <w:sz w:val="24"/>
          <w:szCs w:val="24"/>
        </w:rPr>
        <w:t>il</w:t>
      </w:r>
      <w:r w:rsidR="00A01F2F" w:rsidRPr="003B66E7">
        <w:rPr>
          <w:rFonts w:ascii="Times New Roman" w:hAnsi="Times New Roman" w:cs="Times New Roman"/>
          <w:sz w:val="24"/>
          <w:szCs w:val="24"/>
        </w:rPr>
        <w:t xml:space="preserve"> y otros actores que emergieron luego de </w:t>
      </w:r>
      <w:r w:rsidR="006D75BF" w:rsidRPr="003B66E7">
        <w:rPr>
          <w:rFonts w:ascii="Times New Roman" w:hAnsi="Times New Roman" w:cs="Times New Roman"/>
          <w:sz w:val="24"/>
          <w:szCs w:val="24"/>
        </w:rPr>
        <w:t>la dicotomía de la Guerra Fría</w:t>
      </w:r>
      <w:r w:rsidR="008269F1" w:rsidRPr="003B66E7">
        <w:rPr>
          <w:rFonts w:ascii="Times New Roman" w:hAnsi="Times New Roman" w:cs="Times New Roman"/>
          <w:sz w:val="24"/>
          <w:szCs w:val="24"/>
        </w:rPr>
        <w:t xml:space="preserve">. </w:t>
      </w:r>
    </w:p>
    <w:p w:rsidR="003E2297" w:rsidRDefault="00F43B77" w:rsidP="00A3043D">
      <w:pPr>
        <w:autoSpaceDE w:val="0"/>
        <w:autoSpaceDN w:val="0"/>
        <w:adjustRightInd w:val="0"/>
        <w:spacing w:after="0" w:line="360" w:lineRule="auto"/>
        <w:jc w:val="both"/>
        <w:rPr>
          <w:rFonts w:ascii="Times New Roman" w:hAnsi="Times New Roman" w:cs="Times New Roman"/>
          <w:sz w:val="24"/>
          <w:szCs w:val="24"/>
        </w:rPr>
      </w:pPr>
      <w:r w:rsidRPr="003B66E7">
        <w:rPr>
          <w:rFonts w:ascii="Times New Roman" w:hAnsi="Times New Roman" w:cs="Times New Roman"/>
          <w:sz w:val="24"/>
          <w:szCs w:val="24"/>
        </w:rPr>
        <w:tab/>
      </w:r>
      <w:r w:rsidR="001F5A67" w:rsidRPr="003B66E7">
        <w:rPr>
          <w:rFonts w:ascii="Times New Roman" w:hAnsi="Times New Roman" w:cs="Times New Roman"/>
          <w:sz w:val="24"/>
          <w:szCs w:val="24"/>
        </w:rPr>
        <w:t>Asia presenta una hegemonía cultural propia</w:t>
      </w:r>
      <w:r w:rsidRPr="003B66E7">
        <w:rPr>
          <w:rFonts w:ascii="Times New Roman" w:hAnsi="Times New Roman" w:cs="Times New Roman"/>
          <w:sz w:val="24"/>
          <w:szCs w:val="24"/>
        </w:rPr>
        <w:t xml:space="preserve">, por lo que es posible </w:t>
      </w:r>
      <w:r w:rsidR="00390DB0">
        <w:rPr>
          <w:rFonts w:ascii="Times New Roman" w:hAnsi="Times New Roman" w:cs="Times New Roman"/>
          <w:sz w:val="24"/>
          <w:szCs w:val="24"/>
        </w:rPr>
        <w:t>concluir</w:t>
      </w:r>
      <w:r w:rsidRPr="003B66E7">
        <w:rPr>
          <w:rFonts w:ascii="Times New Roman" w:hAnsi="Times New Roman" w:cs="Times New Roman"/>
          <w:sz w:val="24"/>
          <w:szCs w:val="24"/>
        </w:rPr>
        <w:t xml:space="preserve"> que e</w:t>
      </w:r>
      <w:r w:rsidR="001F5A67" w:rsidRPr="003B66E7">
        <w:rPr>
          <w:rFonts w:ascii="Times New Roman" w:hAnsi="Times New Roman" w:cs="Times New Roman"/>
          <w:sz w:val="24"/>
          <w:szCs w:val="24"/>
        </w:rPr>
        <w:t xml:space="preserve">l </w:t>
      </w:r>
      <w:r w:rsidR="001F5A67">
        <w:rPr>
          <w:rFonts w:ascii="Times New Roman" w:hAnsi="Times New Roman" w:cs="Times New Roman"/>
          <w:sz w:val="24"/>
          <w:szCs w:val="24"/>
        </w:rPr>
        <w:t xml:space="preserve">desplazamiento del </w:t>
      </w:r>
      <w:r w:rsidR="001F5A67" w:rsidRPr="00C9703B">
        <w:rPr>
          <w:rFonts w:ascii="Times New Roman" w:hAnsi="Times New Roman" w:cs="Times New Roman"/>
          <w:sz w:val="24"/>
          <w:szCs w:val="24"/>
        </w:rPr>
        <w:t xml:space="preserve">poder geopolítico hacia </w:t>
      </w:r>
      <w:r w:rsidR="00390DB0">
        <w:rPr>
          <w:rFonts w:ascii="Times New Roman" w:hAnsi="Times New Roman" w:cs="Times New Roman"/>
          <w:sz w:val="24"/>
          <w:szCs w:val="24"/>
        </w:rPr>
        <w:t>ese continente</w:t>
      </w:r>
      <w:r w:rsidR="001F5A67">
        <w:rPr>
          <w:rFonts w:ascii="Times New Roman" w:hAnsi="Times New Roman" w:cs="Times New Roman"/>
          <w:sz w:val="24"/>
          <w:szCs w:val="24"/>
        </w:rPr>
        <w:t xml:space="preserve"> también obedece al desarrollo de un poder blando</w:t>
      </w:r>
      <w:r>
        <w:rPr>
          <w:rFonts w:ascii="Times New Roman" w:hAnsi="Times New Roman" w:cs="Times New Roman"/>
          <w:sz w:val="24"/>
          <w:szCs w:val="24"/>
        </w:rPr>
        <w:t xml:space="preserve">. </w:t>
      </w:r>
      <w:r w:rsidR="00A3043D">
        <w:rPr>
          <w:rFonts w:ascii="Times New Roman" w:hAnsi="Times New Roman" w:cs="Times New Roman"/>
          <w:sz w:val="24"/>
          <w:szCs w:val="24"/>
        </w:rPr>
        <w:t xml:space="preserve">Esto puede verse claramente en el ámbito de </w:t>
      </w:r>
      <w:r w:rsidR="003E2297" w:rsidRPr="00C9703B">
        <w:rPr>
          <w:rFonts w:ascii="Times New Roman" w:hAnsi="Times New Roman" w:cs="Times New Roman"/>
          <w:sz w:val="24"/>
          <w:szCs w:val="24"/>
        </w:rPr>
        <w:t>la cultura pop, la filosofía, el mun</w:t>
      </w:r>
      <w:r w:rsidR="00A3043D">
        <w:rPr>
          <w:rFonts w:ascii="Times New Roman" w:hAnsi="Times New Roman" w:cs="Times New Roman"/>
          <w:sz w:val="24"/>
          <w:szCs w:val="24"/>
        </w:rPr>
        <w:t xml:space="preserve">do académico o la arquitectura. De todos modos, es válido aclarar que </w:t>
      </w:r>
      <w:r w:rsidR="003E2297" w:rsidRPr="00C9703B">
        <w:rPr>
          <w:rFonts w:ascii="Times New Roman" w:hAnsi="Times New Roman" w:cs="Times New Roman"/>
          <w:sz w:val="24"/>
          <w:szCs w:val="24"/>
        </w:rPr>
        <w:t>Asia no es monolític</w:t>
      </w:r>
      <w:r w:rsidR="00A3043D">
        <w:rPr>
          <w:rFonts w:ascii="Times New Roman" w:hAnsi="Times New Roman" w:cs="Times New Roman"/>
          <w:sz w:val="24"/>
          <w:szCs w:val="24"/>
        </w:rPr>
        <w:t xml:space="preserve">a, pues </w:t>
      </w:r>
      <w:r w:rsidR="003E2297" w:rsidRPr="00C9703B">
        <w:rPr>
          <w:rFonts w:ascii="Times New Roman" w:hAnsi="Times New Roman" w:cs="Times New Roman"/>
          <w:sz w:val="24"/>
          <w:szCs w:val="24"/>
        </w:rPr>
        <w:t xml:space="preserve">no tiene instituciones </w:t>
      </w:r>
      <w:r w:rsidR="00A3043D">
        <w:rPr>
          <w:rFonts w:ascii="Times New Roman" w:hAnsi="Times New Roman" w:cs="Times New Roman"/>
          <w:sz w:val="24"/>
          <w:szCs w:val="24"/>
        </w:rPr>
        <w:t>que puedan compararse con las e</w:t>
      </w:r>
      <w:r w:rsidR="00D62C7F">
        <w:rPr>
          <w:rFonts w:ascii="Times New Roman" w:hAnsi="Times New Roman" w:cs="Times New Roman"/>
          <w:sz w:val="24"/>
          <w:szCs w:val="24"/>
        </w:rPr>
        <w:t>uropeas:</w:t>
      </w:r>
      <w:r w:rsidR="00A3043D">
        <w:rPr>
          <w:rFonts w:ascii="Times New Roman" w:hAnsi="Times New Roman" w:cs="Times New Roman"/>
          <w:sz w:val="24"/>
          <w:szCs w:val="24"/>
        </w:rPr>
        <w:t xml:space="preserve"> </w:t>
      </w:r>
      <w:r w:rsidR="00D62C7F">
        <w:rPr>
          <w:rFonts w:ascii="Times New Roman" w:hAnsi="Times New Roman" w:cs="Times New Roman"/>
          <w:sz w:val="24"/>
          <w:szCs w:val="24"/>
        </w:rPr>
        <w:t>a</w:t>
      </w:r>
      <w:r w:rsidR="00A3043D">
        <w:rPr>
          <w:rFonts w:ascii="Times New Roman" w:hAnsi="Times New Roman" w:cs="Times New Roman"/>
          <w:sz w:val="24"/>
          <w:szCs w:val="24"/>
        </w:rPr>
        <w:t xml:space="preserve">glutina </w:t>
      </w:r>
      <w:r w:rsidR="003E2297" w:rsidRPr="00C9703B">
        <w:rPr>
          <w:rFonts w:ascii="Times New Roman" w:hAnsi="Times New Roman" w:cs="Times New Roman"/>
          <w:sz w:val="24"/>
          <w:szCs w:val="24"/>
        </w:rPr>
        <w:t>identidades e intereses culturales y nacionales dispares</w:t>
      </w:r>
      <w:r w:rsidR="00A3043D">
        <w:rPr>
          <w:rFonts w:ascii="Times New Roman" w:hAnsi="Times New Roman" w:cs="Times New Roman"/>
          <w:sz w:val="24"/>
          <w:szCs w:val="24"/>
        </w:rPr>
        <w:t xml:space="preserve"> y existen conflictos territoriales</w:t>
      </w:r>
      <w:r w:rsidR="00D62C7F">
        <w:rPr>
          <w:rFonts w:ascii="Times New Roman" w:hAnsi="Times New Roman" w:cs="Times New Roman"/>
          <w:sz w:val="24"/>
          <w:szCs w:val="24"/>
        </w:rPr>
        <w:t>.</w:t>
      </w:r>
      <w:r w:rsidR="00A3043D">
        <w:rPr>
          <w:rFonts w:ascii="Times New Roman" w:hAnsi="Times New Roman" w:cs="Times New Roman"/>
          <w:sz w:val="24"/>
          <w:szCs w:val="24"/>
        </w:rPr>
        <w:t xml:space="preserve"> </w:t>
      </w:r>
      <w:r w:rsidR="00D62C7F">
        <w:rPr>
          <w:rFonts w:ascii="Times New Roman" w:hAnsi="Times New Roman" w:cs="Times New Roman"/>
          <w:sz w:val="24"/>
          <w:szCs w:val="24"/>
        </w:rPr>
        <w:t>S</w:t>
      </w:r>
      <w:r w:rsidR="00A3043D">
        <w:rPr>
          <w:rFonts w:ascii="Times New Roman" w:hAnsi="Times New Roman" w:cs="Times New Roman"/>
          <w:sz w:val="24"/>
          <w:szCs w:val="24"/>
        </w:rPr>
        <w:t xml:space="preserve">e prevé </w:t>
      </w:r>
      <w:r w:rsidR="00D62C7F">
        <w:rPr>
          <w:rFonts w:ascii="Times New Roman" w:hAnsi="Times New Roman" w:cs="Times New Roman"/>
          <w:sz w:val="24"/>
          <w:szCs w:val="24"/>
        </w:rPr>
        <w:t xml:space="preserve">entonces </w:t>
      </w:r>
      <w:r w:rsidR="00A3043D">
        <w:rPr>
          <w:rFonts w:ascii="Times New Roman" w:hAnsi="Times New Roman" w:cs="Times New Roman"/>
          <w:sz w:val="24"/>
          <w:szCs w:val="24"/>
        </w:rPr>
        <w:t xml:space="preserve">que el mundo le prestará más atención al continente en general y no solo a China </w:t>
      </w:r>
      <w:r w:rsidR="003E2297" w:rsidRPr="00C9703B">
        <w:rPr>
          <w:rFonts w:ascii="Times New Roman" w:hAnsi="Times New Roman" w:cs="Times New Roman"/>
          <w:sz w:val="24"/>
          <w:szCs w:val="24"/>
        </w:rPr>
        <w:t xml:space="preserve">(El </w:t>
      </w:r>
      <w:proofErr w:type="spellStart"/>
      <w:r w:rsidR="003E2297" w:rsidRPr="00C9703B">
        <w:rPr>
          <w:rFonts w:ascii="Times New Roman" w:hAnsi="Times New Roman" w:cs="Times New Roman"/>
          <w:sz w:val="24"/>
          <w:szCs w:val="24"/>
        </w:rPr>
        <w:t>Aynaoui</w:t>
      </w:r>
      <w:proofErr w:type="spellEnd"/>
      <w:r w:rsidR="003E2297" w:rsidRPr="00C9703B">
        <w:rPr>
          <w:rFonts w:ascii="Times New Roman" w:hAnsi="Times New Roman" w:cs="Times New Roman"/>
          <w:sz w:val="24"/>
          <w:szCs w:val="24"/>
        </w:rPr>
        <w:t xml:space="preserve"> y </w:t>
      </w:r>
      <w:proofErr w:type="spellStart"/>
      <w:r w:rsidR="003E2297" w:rsidRPr="00C9703B">
        <w:rPr>
          <w:rFonts w:ascii="Times New Roman" w:hAnsi="Times New Roman" w:cs="Times New Roman"/>
          <w:sz w:val="24"/>
          <w:szCs w:val="24"/>
        </w:rPr>
        <w:t>Woertz</w:t>
      </w:r>
      <w:proofErr w:type="spellEnd"/>
      <w:r w:rsidR="003E2297" w:rsidRPr="00C9703B">
        <w:rPr>
          <w:rFonts w:ascii="Times New Roman" w:hAnsi="Times New Roman" w:cs="Times New Roman"/>
          <w:sz w:val="24"/>
          <w:szCs w:val="24"/>
        </w:rPr>
        <w:t xml:space="preserve">, 2016). </w:t>
      </w:r>
    </w:p>
    <w:p w:rsidR="0021419B" w:rsidRDefault="009E2257" w:rsidP="002A17F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Atendiendo que la historia de India se remonta a cinco mil años, es innegable su </w:t>
      </w:r>
      <w:proofErr w:type="spellStart"/>
      <w:r w:rsidRPr="00DD43D4">
        <w:rPr>
          <w:rFonts w:ascii="Times New Roman" w:hAnsi="Times New Roman" w:cs="Times New Roman"/>
          <w:i/>
          <w:sz w:val="24"/>
          <w:szCs w:val="24"/>
        </w:rPr>
        <w:t>soft</w:t>
      </w:r>
      <w:proofErr w:type="spellEnd"/>
      <w:r w:rsidRPr="00DD43D4">
        <w:rPr>
          <w:rFonts w:ascii="Times New Roman" w:hAnsi="Times New Roman" w:cs="Times New Roman"/>
          <w:i/>
          <w:sz w:val="24"/>
          <w:szCs w:val="24"/>
        </w:rPr>
        <w:t xml:space="preserve"> </w:t>
      </w:r>
      <w:proofErr w:type="spellStart"/>
      <w:r w:rsidRPr="00DD43D4">
        <w:rPr>
          <w:rFonts w:ascii="Times New Roman" w:hAnsi="Times New Roman" w:cs="Times New Roman"/>
          <w:i/>
          <w:sz w:val="24"/>
          <w:szCs w:val="24"/>
        </w:rPr>
        <w:t>power</w:t>
      </w:r>
      <w:proofErr w:type="spellEnd"/>
      <w:r>
        <w:rPr>
          <w:rFonts w:ascii="Times New Roman" w:hAnsi="Times New Roman" w:cs="Times New Roman"/>
          <w:sz w:val="24"/>
          <w:szCs w:val="24"/>
        </w:rPr>
        <w:t xml:space="preserve"> en términos de tradiciones </w:t>
      </w:r>
      <w:r w:rsidRPr="009E2257">
        <w:rPr>
          <w:rFonts w:ascii="Times New Roman" w:hAnsi="Times New Roman" w:cs="Times New Roman"/>
          <w:sz w:val="24"/>
          <w:szCs w:val="24"/>
        </w:rPr>
        <w:t xml:space="preserve">culturales </w:t>
      </w:r>
      <w:r w:rsidR="008F209E">
        <w:rPr>
          <w:rFonts w:ascii="Times New Roman" w:hAnsi="Times New Roman" w:cs="Times New Roman"/>
          <w:sz w:val="24"/>
          <w:szCs w:val="24"/>
        </w:rPr>
        <w:t xml:space="preserve">–como la </w:t>
      </w:r>
      <w:r w:rsidR="008F209E" w:rsidRPr="003B66E7">
        <w:rPr>
          <w:rFonts w:ascii="Times New Roman" w:hAnsi="Times New Roman" w:cs="Times New Roman"/>
          <w:sz w:val="24"/>
          <w:szCs w:val="24"/>
        </w:rPr>
        <w:t xml:space="preserve">producción de </w:t>
      </w:r>
      <w:proofErr w:type="spellStart"/>
      <w:r w:rsidR="008F209E" w:rsidRPr="003B66E7">
        <w:rPr>
          <w:rFonts w:ascii="Times New Roman" w:hAnsi="Times New Roman" w:cs="Times New Roman"/>
          <w:sz w:val="24"/>
          <w:szCs w:val="24"/>
        </w:rPr>
        <w:t>Bollywood</w:t>
      </w:r>
      <w:proofErr w:type="spellEnd"/>
      <w:r w:rsidR="00DD43D4">
        <w:rPr>
          <w:rFonts w:ascii="Times New Roman" w:hAnsi="Times New Roman" w:cs="Times New Roman"/>
          <w:sz w:val="24"/>
          <w:szCs w:val="24"/>
        </w:rPr>
        <w:t xml:space="preserve"> o el yoga</w:t>
      </w:r>
      <w:r w:rsidR="008F209E" w:rsidRPr="003B66E7">
        <w:rPr>
          <w:rFonts w:ascii="Times New Roman" w:hAnsi="Times New Roman" w:cs="Times New Roman"/>
          <w:sz w:val="24"/>
          <w:szCs w:val="24"/>
        </w:rPr>
        <w:t xml:space="preserve">- </w:t>
      </w:r>
      <w:r w:rsidRPr="009E2257">
        <w:rPr>
          <w:rFonts w:ascii="Times New Roman" w:hAnsi="Times New Roman" w:cs="Times New Roman"/>
          <w:sz w:val="24"/>
          <w:szCs w:val="24"/>
        </w:rPr>
        <w:t xml:space="preserve">y </w:t>
      </w:r>
      <w:r w:rsidR="007B1D17">
        <w:rPr>
          <w:rFonts w:ascii="Times New Roman" w:hAnsi="Times New Roman" w:cs="Times New Roman"/>
          <w:sz w:val="24"/>
          <w:szCs w:val="24"/>
        </w:rPr>
        <w:t xml:space="preserve">de instituciones </w:t>
      </w:r>
      <w:r w:rsidRPr="009E2257">
        <w:rPr>
          <w:rFonts w:ascii="Times New Roman" w:hAnsi="Times New Roman" w:cs="Times New Roman"/>
          <w:sz w:val="24"/>
          <w:szCs w:val="24"/>
        </w:rPr>
        <w:t xml:space="preserve">democráticas. Sin embargo, por muchos años no explotó dicho potencial con fines de política exterior </w:t>
      </w:r>
      <w:r w:rsidR="003E2297" w:rsidRPr="003B66E7">
        <w:rPr>
          <w:rFonts w:ascii="Times New Roman" w:hAnsi="Times New Roman" w:cs="Times New Roman"/>
          <w:sz w:val="24"/>
          <w:szCs w:val="24"/>
        </w:rPr>
        <w:t>(</w:t>
      </w:r>
      <w:r w:rsidR="004D73CA" w:rsidRPr="003B66E7">
        <w:rPr>
          <w:rFonts w:ascii="Times New Roman" w:hAnsi="Times New Roman" w:cs="Times New Roman"/>
          <w:sz w:val="24"/>
          <w:szCs w:val="24"/>
        </w:rPr>
        <w:t xml:space="preserve">Hanson, 2012; </w:t>
      </w:r>
      <w:proofErr w:type="spellStart"/>
      <w:r w:rsidR="003E2297" w:rsidRPr="003B66E7">
        <w:rPr>
          <w:rFonts w:ascii="Times New Roman" w:hAnsi="Times New Roman" w:cs="Times New Roman"/>
          <w:sz w:val="24"/>
          <w:szCs w:val="24"/>
        </w:rPr>
        <w:t>Murti</w:t>
      </w:r>
      <w:proofErr w:type="spellEnd"/>
      <w:r w:rsidR="003E2297" w:rsidRPr="003B66E7">
        <w:rPr>
          <w:rFonts w:ascii="Times New Roman" w:hAnsi="Times New Roman" w:cs="Times New Roman"/>
          <w:sz w:val="24"/>
          <w:szCs w:val="24"/>
        </w:rPr>
        <w:t xml:space="preserve"> y </w:t>
      </w:r>
      <w:proofErr w:type="spellStart"/>
      <w:r w:rsidR="003E2297" w:rsidRPr="003B66E7">
        <w:rPr>
          <w:rFonts w:ascii="Times New Roman" w:hAnsi="Times New Roman" w:cs="Times New Roman"/>
          <w:sz w:val="24"/>
          <w:szCs w:val="24"/>
        </w:rPr>
        <w:t>Zaharna</w:t>
      </w:r>
      <w:proofErr w:type="spellEnd"/>
      <w:r w:rsidR="003E2297" w:rsidRPr="003B66E7">
        <w:rPr>
          <w:rFonts w:ascii="Times New Roman" w:hAnsi="Times New Roman" w:cs="Times New Roman"/>
          <w:sz w:val="24"/>
          <w:szCs w:val="24"/>
        </w:rPr>
        <w:t>, 2014</w:t>
      </w:r>
      <w:r w:rsidR="008F209E" w:rsidRPr="003B66E7">
        <w:rPr>
          <w:rFonts w:ascii="Times New Roman" w:hAnsi="Times New Roman" w:cs="Times New Roman"/>
          <w:sz w:val="24"/>
          <w:szCs w:val="24"/>
        </w:rPr>
        <w:t xml:space="preserve">; </w:t>
      </w:r>
      <w:proofErr w:type="spellStart"/>
      <w:r w:rsidR="008F209E" w:rsidRPr="003B66E7">
        <w:rPr>
          <w:rFonts w:ascii="Times New Roman" w:hAnsi="Times New Roman" w:cs="Times New Roman"/>
          <w:sz w:val="24"/>
          <w:szCs w:val="24"/>
        </w:rPr>
        <w:t>Willems</w:t>
      </w:r>
      <w:proofErr w:type="spellEnd"/>
      <w:r w:rsidR="008F209E" w:rsidRPr="003B66E7">
        <w:rPr>
          <w:rFonts w:ascii="Times New Roman" w:hAnsi="Times New Roman" w:cs="Times New Roman"/>
          <w:sz w:val="24"/>
          <w:szCs w:val="24"/>
        </w:rPr>
        <w:t>, 2014</w:t>
      </w:r>
      <w:r w:rsidR="003E2297" w:rsidRPr="003B66E7">
        <w:rPr>
          <w:rFonts w:ascii="Times New Roman" w:hAnsi="Times New Roman" w:cs="Times New Roman"/>
          <w:sz w:val="24"/>
          <w:szCs w:val="24"/>
        </w:rPr>
        <w:t>).</w:t>
      </w:r>
      <w:r w:rsidR="00CD4CCC" w:rsidRPr="003B66E7">
        <w:rPr>
          <w:rFonts w:ascii="Times New Roman" w:hAnsi="Times New Roman" w:cs="Times New Roman"/>
          <w:sz w:val="24"/>
          <w:szCs w:val="24"/>
        </w:rPr>
        <w:t xml:space="preserve"> </w:t>
      </w:r>
    </w:p>
    <w:p w:rsidR="00B47CD7" w:rsidRPr="003B66E7" w:rsidRDefault="00CD4CCC" w:rsidP="00F70D51">
      <w:pPr>
        <w:autoSpaceDE w:val="0"/>
        <w:autoSpaceDN w:val="0"/>
        <w:adjustRightInd w:val="0"/>
        <w:spacing w:after="0" w:line="360" w:lineRule="auto"/>
        <w:ind w:firstLine="708"/>
        <w:jc w:val="both"/>
        <w:rPr>
          <w:rFonts w:ascii="Times New Roman" w:hAnsi="Times New Roman" w:cs="Times New Roman"/>
          <w:sz w:val="24"/>
          <w:szCs w:val="24"/>
        </w:rPr>
      </w:pPr>
      <w:r w:rsidRPr="003B66E7">
        <w:rPr>
          <w:rFonts w:ascii="Times New Roman" w:hAnsi="Times New Roman" w:cs="Times New Roman"/>
          <w:sz w:val="24"/>
          <w:szCs w:val="24"/>
        </w:rPr>
        <w:t xml:space="preserve">Siendo que el </w:t>
      </w:r>
      <w:proofErr w:type="spellStart"/>
      <w:r w:rsidRPr="0021419B">
        <w:rPr>
          <w:rFonts w:ascii="Times New Roman" w:hAnsi="Times New Roman" w:cs="Times New Roman"/>
          <w:i/>
          <w:sz w:val="24"/>
          <w:szCs w:val="24"/>
        </w:rPr>
        <w:t>soft</w:t>
      </w:r>
      <w:proofErr w:type="spellEnd"/>
      <w:r w:rsidRPr="0021419B">
        <w:rPr>
          <w:rFonts w:ascii="Times New Roman" w:hAnsi="Times New Roman" w:cs="Times New Roman"/>
          <w:i/>
          <w:sz w:val="24"/>
          <w:szCs w:val="24"/>
        </w:rPr>
        <w:t xml:space="preserve"> </w:t>
      </w:r>
      <w:proofErr w:type="spellStart"/>
      <w:r w:rsidRPr="0021419B">
        <w:rPr>
          <w:rFonts w:ascii="Times New Roman" w:hAnsi="Times New Roman" w:cs="Times New Roman"/>
          <w:i/>
          <w:sz w:val="24"/>
          <w:szCs w:val="24"/>
        </w:rPr>
        <w:t>power</w:t>
      </w:r>
      <w:proofErr w:type="spellEnd"/>
      <w:r w:rsidRPr="003B66E7">
        <w:rPr>
          <w:rFonts w:ascii="Times New Roman" w:hAnsi="Times New Roman" w:cs="Times New Roman"/>
          <w:sz w:val="24"/>
          <w:szCs w:val="24"/>
        </w:rPr>
        <w:t xml:space="preserve"> </w:t>
      </w:r>
      <w:r w:rsidR="006E19EC">
        <w:rPr>
          <w:rFonts w:ascii="Times New Roman" w:hAnsi="Times New Roman" w:cs="Times New Roman"/>
          <w:sz w:val="24"/>
          <w:szCs w:val="24"/>
        </w:rPr>
        <w:t>se instrumenta por medio de</w:t>
      </w:r>
      <w:r w:rsidRPr="003B66E7">
        <w:rPr>
          <w:rFonts w:ascii="Times New Roman" w:hAnsi="Times New Roman" w:cs="Times New Roman"/>
          <w:sz w:val="24"/>
          <w:szCs w:val="24"/>
        </w:rPr>
        <w:t xml:space="preserve"> elementos intangibles, es difí</w:t>
      </w:r>
      <w:r w:rsidR="002A17F5" w:rsidRPr="003B66E7">
        <w:rPr>
          <w:rFonts w:ascii="Times New Roman" w:hAnsi="Times New Roman" w:cs="Times New Roman"/>
          <w:sz w:val="24"/>
          <w:szCs w:val="24"/>
        </w:rPr>
        <w:t>c</w:t>
      </w:r>
      <w:r w:rsidR="003762AB">
        <w:rPr>
          <w:rFonts w:ascii="Times New Roman" w:hAnsi="Times New Roman" w:cs="Times New Roman"/>
          <w:sz w:val="24"/>
          <w:szCs w:val="24"/>
        </w:rPr>
        <w:t xml:space="preserve">il de medir su impacto, pero India </w:t>
      </w:r>
      <w:r w:rsidR="002A17F5" w:rsidRPr="003B66E7">
        <w:rPr>
          <w:rFonts w:ascii="Times New Roman" w:hAnsi="Times New Roman" w:cs="Times New Roman"/>
          <w:sz w:val="24"/>
          <w:szCs w:val="24"/>
        </w:rPr>
        <w:t>tiene una l</w:t>
      </w:r>
      <w:r w:rsidR="003762AB">
        <w:rPr>
          <w:rFonts w:ascii="Times New Roman" w:hAnsi="Times New Roman" w:cs="Times New Roman"/>
          <w:sz w:val="24"/>
          <w:szCs w:val="24"/>
        </w:rPr>
        <w:t>a</w:t>
      </w:r>
      <w:r w:rsidR="002A17F5" w:rsidRPr="003B66E7">
        <w:rPr>
          <w:rFonts w:ascii="Times New Roman" w:hAnsi="Times New Roman" w:cs="Times New Roman"/>
          <w:sz w:val="24"/>
          <w:szCs w:val="24"/>
        </w:rPr>
        <w:t>rga historia de vínculos culturales con países en Asia Central, Sudeste Asiático y Medio Oriente.</w:t>
      </w:r>
      <w:r w:rsidR="00FB3B74" w:rsidRPr="003B66E7">
        <w:rPr>
          <w:rFonts w:ascii="Times New Roman" w:hAnsi="Times New Roman" w:cs="Times New Roman"/>
          <w:sz w:val="24"/>
          <w:szCs w:val="24"/>
        </w:rPr>
        <w:t xml:space="preserve"> En ese contexto</w:t>
      </w:r>
      <w:r w:rsidR="003762AB">
        <w:rPr>
          <w:rFonts w:ascii="Times New Roman" w:hAnsi="Times New Roman" w:cs="Times New Roman"/>
          <w:sz w:val="24"/>
          <w:szCs w:val="24"/>
        </w:rPr>
        <w:t>,</w:t>
      </w:r>
      <w:r w:rsidR="00FB3B74" w:rsidRPr="003B66E7">
        <w:rPr>
          <w:rFonts w:ascii="Times New Roman" w:hAnsi="Times New Roman" w:cs="Times New Roman"/>
          <w:sz w:val="24"/>
          <w:szCs w:val="24"/>
        </w:rPr>
        <w:t xml:space="preserve"> no solo los comerciantes y viajeros han tenido su participación, sino que también lo ha sido el Budismo y su expansión desde India hacia China. Desde India también se </w:t>
      </w:r>
      <w:r w:rsidR="00312234" w:rsidRPr="003B66E7">
        <w:rPr>
          <w:rFonts w:ascii="Times New Roman" w:hAnsi="Times New Roman" w:cs="Times New Roman"/>
          <w:sz w:val="24"/>
          <w:szCs w:val="24"/>
        </w:rPr>
        <w:t>difundieron</w:t>
      </w:r>
      <w:r w:rsidR="00FB3B74" w:rsidRPr="003B66E7">
        <w:rPr>
          <w:rFonts w:ascii="Times New Roman" w:hAnsi="Times New Roman" w:cs="Times New Roman"/>
          <w:sz w:val="24"/>
          <w:szCs w:val="24"/>
        </w:rPr>
        <w:t xml:space="preserve"> valores del Islam hacia Singa</w:t>
      </w:r>
      <w:r w:rsidR="00312234">
        <w:rPr>
          <w:rFonts w:ascii="Times New Roman" w:hAnsi="Times New Roman" w:cs="Times New Roman"/>
          <w:sz w:val="24"/>
          <w:szCs w:val="24"/>
        </w:rPr>
        <w:t>pur y Malasia, las influencias del hinduismo</w:t>
      </w:r>
      <w:r w:rsidR="00FB3B74" w:rsidRPr="003B66E7">
        <w:rPr>
          <w:rFonts w:ascii="Times New Roman" w:hAnsi="Times New Roman" w:cs="Times New Roman"/>
          <w:sz w:val="24"/>
          <w:szCs w:val="24"/>
        </w:rPr>
        <w:t xml:space="preserve"> y la lengua sánscrita. </w:t>
      </w:r>
      <w:r w:rsidR="0085712D">
        <w:rPr>
          <w:rFonts w:ascii="Times New Roman" w:hAnsi="Times New Roman" w:cs="Times New Roman"/>
          <w:sz w:val="24"/>
          <w:szCs w:val="24"/>
        </w:rPr>
        <w:t>E</w:t>
      </w:r>
      <w:r w:rsidR="00FB3B74" w:rsidRPr="003B66E7">
        <w:rPr>
          <w:rFonts w:ascii="Times New Roman" w:hAnsi="Times New Roman" w:cs="Times New Roman"/>
          <w:sz w:val="24"/>
          <w:szCs w:val="24"/>
        </w:rPr>
        <w:t>n la década de 1990, los diplomáticos indios aprovecharon estos lazos históricos</w:t>
      </w:r>
      <w:r w:rsidR="00A84334">
        <w:rPr>
          <w:rFonts w:ascii="Times New Roman" w:hAnsi="Times New Roman" w:cs="Times New Roman"/>
          <w:sz w:val="24"/>
          <w:szCs w:val="24"/>
        </w:rPr>
        <w:t xml:space="preserve"> y</w:t>
      </w:r>
      <w:r w:rsidR="00FB3B74" w:rsidRPr="003B66E7">
        <w:rPr>
          <w:rFonts w:ascii="Times New Roman" w:hAnsi="Times New Roman" w:cs="Times New Roman"/>
          <w:sz w:val="24"/>
          <w:szCs w:val="24"/>
        </w:rPr>
        <w:t xml:space="preserve"> desarrollaron la “Look East </w:t>
      </w:r>
      <w:proofErr w:type="spellStart"/>
      <w:r w:rsidR="00FB3B74" w:rsidRPr="003B66E7">
        <w:rPr>
          <w:rFonts w:ascii="Times New Roman" w:hAnsi="Times New Roman" w:cs="Times New Roman"/>
          <w:sz w:val="24"/>
          <w:szCs w:val="24"/>
        </w:rPr>
        <w:t>Policy</w:t>
      </w:r>
      <w:proofErr w:type="spellEnd"/>
      <w:r w:rsidR="00FB3B74" w:rsidRPr="003B66E7">
        <w:rPr>
          <w:rFonts w:ascii="Times New Roman" w:hAnsi="Times New Roman" w:cs="Times New Roman"/>
          <w:sz w:val="24"/>
          <w:szCs w:val="24"/>
        </w:rPr>
        <w:t>”</w:t>
      </w:r>
      <w:r w:rsidR="00173390">
        <w:rPr>
          <w:rStyle w:val="Refdenotaalpie"/>
          <w:rFonts w:ascii="Times New Roman" w:hAnsi="Times New Roman" w:cs="Times New Roman"/>
          <w:sz w:val="24"/>
          <w:szCs w:val="24"/>
        </w:rPr>
        <w:footnoteReference w:id="1"/>
      </w:r>
      <w:r w:rsidR="00FB3B74" w:rsidRPr="003B66E7">
        <w:rPr>
          <w:rFonts w:ascii="Times New Roman" w:hAnsi="Times New Roman" w:cs="Times New Roman"/>
          <w:sz w:val="24"/>
          <w:szCs w:val="24"/>
        </w:rPr>
        <w:t xml:space="preserve"> hacia el Sudeste Asiático </w:t>
      </w:r>
      <w:r w:rsidR="00654ADF" w:rsidRPr="003B66E7">
        <w:rPr>
          <w:rFonts w:ascii="Times New Roman" w:hAnsi="Times New Roman" w:cs="Times New Roman"/>
          <w:sz w:val="24"/>
          <w:szCs w:val="24"/>
        </w:rPr>
        <w:t>(</w:t>
      </w:r>
      <w:proofErr w:type="spellStart"/>
      <w:r w:rsidR="00654ADF" w:rsidRPr="003B66E7">
        <w:rPr>
          <w:rFonts w:ascii="Times New Roman" w:hAnsi="Times New Roman" w:cs="Times New Roman"/>
          <w:sz w:val="24"/>
          <w:szCs w:val="24"/>
        </w:rPr>
        <w:t>Blarel</w:t>
      </w:r>
      <w:proofErr w:type="spellEnd"/>
      <w:r w:rsidR="00654ADF" w:rsidRPr="003B66E7">
        <w:rPr>
          <w:rFonts w:ascii="Times New Roman" w:hAnsi="Times New Roman" w:cs="Times New Roman"/>
          <w:sz w:val="24"/>
          <w:szCs w:val="24"/>
        </w:rPr>
        <w:t xml:space="preserve">, 2012). </w:t>
      </w:r>
      <w:r w:rsidR="00F70D51">
        <w:rPr>
          <w:rFonts w:ascii="Times New Roman" w:hAnsi="Times New Roman" w:cs="Times New Roman"/>
          <w:sz w:val="24"/>
          <w:szCs w:val="24"/>
        </w:rPr>
        <w:t>Lo cierto es que e</w:t>
      </w:r>
      <w:r w:rsidR="00B47CD7" w:rsidRPr="003B66E7">
        <w:rPr>
          <w:rFonts w:ascii="Times New Roman" w:hAnsi="Times New Roman" w:cs="Times New Roman"/>
          <w:sz w:val="24"/>
          <w:szCs w:val="24"/>
        </w:rPr>
        <w:t xml:space="preserve">l perfil de India mejoró después de la década de 1990, con la liberalización </w:t>
      </w:r>
      <w:proofErr w:type="spellStart"/>
      <w:r w:rsidR="00B47CD7" w:rsidRPr="003B66E7">
        <w:rPr>
          <w:rFonts w:ascii="Times New Roman" w:hAnsi="Times New Roman" w:cs="Times New Roman"/>
          <w:sz w:val="24"/>
          <w:szCs w:val="24"/>
        </w:rPr>
        <w:t>estatuída</w:t>
      </w:r>
      <w:proofErr w:type="spellEnd"/>
      <w:r w:rsidR="00B47CD7" w:rsidRPr="003B66E7">
        <w:rPr>
          <w:rFonts w:ascii="Times New Roman" w:hAnsi="Times New Roman" w:cs="Times New Roman"/>
          <w:sz w:val="24"/>
          <w:szCs w:val="24"/>
        </w:rPr>
        <w:t xml:space="preserve"> por el entonces Ministro de Finanzas y más tarde Primer Ministro</w:t>
      </w:r>
      <w:r w:rsidR="00DF6B5E">
        <w:rPr>
          <w:rFonts w:ascii="Times New Roman" w:hAnsi="Times New Roman" w:cs="Times New Roman"/>
          <w:sz w:val="24"/>
          <w:szCs w:val="24"/>
        </w:rPr>
        <w:t>,</w:t>
      </w:r>
      <w:r w:rsidR="00B47CD7" w:rsidRPr="003B66E7">
        <w:rPr>
          <w:rFonts w:ascii="Times New Roman" w:hAnsi="Times New Roman" w:cs="Times New Roman"/>
          <w:sz w:val="24"/>
          <w:szCs w:val="24"/>
        </w:rPr>
        <w:t xml:space="preserve"> Dr. </w:t>
      </w:r>
      <w:proofErr w:type="spellStart"/>
      <w:r w:rsidR="00B47CD7" w:rsidRPr="003B66E7">
        <w:rPr>
          <w:rFonts w:ascii="Times New Roman" w:hAnsi="Times New Roman" w:cs="Times New Roman"/>
          <w:sz w:val="24"/>
          <w:szCs w:val="24"/>
        </w:rPr>
        <w:t>Manmohan</w:t>
      </w:r>
      <w:proofErr w:type="spellEnd"/>
      <w:r w:rsidR="00B47CD7" w:rsidRPr="003B66E7">
        <w:rPr>
          <w:rFonts w:ascii="Times New Roman" w:hAnsi="Times New Roman" w:cs="Times New Roman"/>
          <w:sz w:val="24"/>
          <w:szCs w:val="24"/>
        </w:rPr>
        <w:t xml:space="preserve"> Singh. </w:t>
      </w:r>
      <w:r w:rsidR="006E5356">
        <w:rPr>
          <w:rFonts w:ascii="Times New Roman" w:hAnsi="Times New Roman" w:cs="Times New Roman"/>
          <w:sz w:val="24"/>
          <w:szCs w:val="24"/>
        </w:rPr>
        <w:t xml:space="preserve">Tales </w:t>
      </w:r>
      <w:r w:rsidR="00B47CD7" w:rsidRPr="003B66E7">
        <w:rPr>
          <w:rFonts w:ascii="Times New Roman" w:hAnsi="Times New Roman" w:cs="Times New Roman"/>
          <w:sz w:val="24"/>
          <w:szCs w:val="24"/>
        </w:rPr>
        <w:t xml:space="preserve">políticas económicas, en conjunción con un </w:t>
      </w:r>
      <w:r w:rsidR="006E5356">
        <w:rPr>
          <w:rFonts w:ascii="Times New Roman" w:hAnsi="Times New Roman" w:cs="Times New Roman"/>
          <w:sz w:val="24"/>
          <w:szCs w:val="24"/>
        </w:rPr>
        <w:t>s</w:t>
      </w:r>
      <w:r w:rsidR="00B47CD7" w:rsidRPr="003B66E7">
        <w:rPr>
          <w:rFonts w:ascii="Times New Roman" w:hAnsi="Times New Roman" w:cs="Times New Roman"/>
          <w:sz w:val="24"/>
          <w:szCs w:val="24"/>
        </w:rPr>
        <w:t>istema democrático fortalecido, convirtió al país en un poder emergente en la región de Asia, junto con China (Parida, 2015).</w:t>
      </w:r>
    </w:p>
    <w:p w:rsidR="006C0FD3" w:rsidRPr="003B66E7" w:rsidRDefault="006208A1" w:rsidP="006C0FD3">
      <w:pPr>
        <w:autoSpaceDE w:val="0"/>
        <w:autoSpaceDN w:val="0"/>
        <w:adjustRightInd w:val="0"/>
        <w:spacing w:after="0" w:line="360" w:lineRule="auto"/>
        <w:ind w:firstLine="708"/>
        <w:jc w:val="both"/>
        <w:rPr>
          <w:rFonts w:ascii="Times New Roman" w:hAnsi="Times New Roman" w:cs="Times New Roman"/>
          <w:sz w:val="24"/>
          <w:szCs w:val="24"/>
        </w:rPr>
      </w:pPr>
      <w:r w:rsidRPr="003B66E7">
        <w:rPr>
          <w:rFonts w:ascii="Times New Roman" w:hAnsi="Times New Roman" w:cs="Times New Roman"/>
          <w:sz w:val="24"/>
          <w:szCs w:val="24"/>
        </w:rPr>
        <w:t>India desarrolló una diplomac</w:t>
      </w:r>
      <w:r w:rsidR="00F70D51">
        <w:rPr>
          <w:rFonts w:ascii="Times New Roman" w:hAnsi="Times New Roman" w:cs="Times New Roman"/>
          <w:sz w:val="24"/>
          <w:szCs w:val="24"/>
        </w:rPr>
        <w:t>ia</w:t>
      </w:r>
      <w:r w:rsidRPr="003B66E7">
        <w:rPr>
          <w:rFonts w:ascii="Times New Roman" w:hAnsi="Times New Roman" w:cs="Times New Roman"/>
          <w:sz w:val="24"/>
          <w:szCs w:val="24"/>
        </w:rPr>
        <w:t xml:space="preserve"> pública que capitalizó sus instituciones democráticas y su crecimiento económico. </w:t>
      </w:r>
      <w:r w:rsidR="006B2294">
        <w:rPr>
          <w:rFonts w:ascii="Times New Roman" w:hAnsi="Times New Roman" w:cs="Times New Roman"/>
          <w:sz w:val="24"/>
          <w:szCs w:val="24"/>
        </w:rPr>
        <w:t>E</w:t>
      </w:r>
      <w:r w:rsidRPr="003B66E7">
        <w:rPr>
          <w:rFonts w:ascii="Times New Roman" w:hAnsi="Times New Roman" w:cs="Times New Roman"/>
          <w:sz w:val="24"/>
          <w:szCs w:val="24"/>
        </w:rPr>
        <w:t>mpatiz</w:t>
      </w:r>
      <w:r w:rsidR="006B2294">
        <w:rPr>
          <w:rFonts w:ascii="Times New Roman" w:hAnsi="Times New Roman" w:cs="Times New Roman"/>
          <w:sz w:val="24"/>
          <w:szCs w:val="24"/>
        </w:rPr>
        <w:t>ó</w:t>
      </w:r>
      <w:r w:rsidRPr="003B66E7">
        <w:rPr>
          <w:rFonts w:ascii="Times New Roman" w:hAnsi="Times New Roman" w:cs="Times New Roman"/>
          <w:sz w:val="24"/>
          <w:szCs w:val="24"/>
        </w:rPr>
        <w:t xml:space="preserve"> con los países que tuvieron una historia colonial y busc</w:t>
      </w:r>
      <w:r w:rsidR="007175C5">
        <w:rPr>
          <w:rFonts w:ascii="Times New Roman" w:hAnsi="Times New Roman" w:cs="Times New Roman"/>
          <w:sz w:val="24"/>
          <w:szCs w:val="24"/>
        </w:rPr>
        <w:t>ó</w:t>
      </w:r>
      <w:r w:rsidRPr="003B66E7">
        <w:rPr>
          <w:rFonts w:ascii="Times New Roman" w:hAnsi="Times New Roman" w:cs="Times New Roman"/>
          <w:sz w:val="24"/>
          <w:szCs w:val="24"/>
        </w:rPr>
        <w:t xml:space="preserve"> socios del desarrollo. El gobierno instrumentó</w:t>
      </w:r>
      <w:r w:rsidR="003E2297" w:rsidRPr="003B66E7">
        <w:rPr>
          <w:rFonts w:ascii="Times New Roman" w:hAnsi="Times New Roman" w:cs="Times New Roman"/>
          <w:sz w:val="24"/>
          <w:szCs w:val="24"/>
        </w:rPr>
        <w:t xml:space="preserve"> </w:t>
      </w:r>
      <w:r w:rsidRPr="003B66E7">
        <w:rPr>
          <w:rFonts w:ascii="Times New Roman" w:hAnsi="Times New Roman" w:cs="Times New Roman"/>
          <w:sz w:val="24"/>
          <w:szCs w:val="24"/>
        </w:rPr>
        <w:t>el</w:t>
      </w:r>
      <w:r w:rsidR="00532358" w:rsidRPr="003B66E7">
        <w:rPr>
          <w:rFonts w:ascii="Times New Roman" w:hAnsi="Times New Roman" w:cs="Times New Roman"/>
          <w:sz w:val="24"/>
          <w:szCs w:val="24"/>
        </w:rPr>
        <w:t xml:space="preserve"> programa</w:t>
      </w:r>
      <w:r w:rsidR="003E2297" w:rsidRPr="003B66E7">
        <w:rPr>
          <w:rFonts w:ascii="Times New Roman" w:hAnsi="Times New Roman" w:cs="Times New Roman"/>
          <w:sz w:val="24"/>
          <w:szCs w:val="24"/>
        </w:rPr>
        <w:t xml:space="preserve"> </w:t>
      </w:r>
      <w:proofErr w:type="spellStart"/>
      <w:r w:rsidR="003E2297" w:rsidRPr="003B66E7">
        <w:rPr>
          <w:rFonts w:ascii="Times New Roman" w:hAnsi="Times New Roman" w:cs="Times New Roman"/>
          <w:sz w:val="24"/>
          <w:szCs w:val="24"/>
        </w:rPr>
        <w:t>Indian</w:t>
      </w:r>
      <w:proofErr w:type="spellEnd"/>
      <w:r w:rsidR="003E2297" w:rsidRPr="003B66E7">
        <w:rPr>
          <w:rFonts w:ascii="Times New Roman" w:hAnsi="Times New Roman" w:cs="Times New Roman"/>
          <w:sz w:val="24"/>
          <w:szCs w:val="24"/>
        </w:rPr>
        <w:t xml:space="preserve"> </w:t>
      </w:r>
      <w:proofErr w:type="spellStart"/>
      <w:r w:rsidR="003E2297" w:rsidRPr="003B66E7">
        <w:rPr>
          <w:rFonts w:ascii="Times New Roman" w:hAnsi="Times New Roman" w:cs="Times New Roman"/>
          <w:sz w:val="24"/>
          <w:szCs w:val="24"/>
        </w:rPr>
        <w:t>Technical</w:t>
      </w:r>
      <w:proofErr w:type="spellEnd"/>
      <w:r w:rsidR="003E2297" w:rsidRPr="003B66E7">
        <w:rPr>
          <w:rFonts w:ascii="Times New Roman" w:hAnsi="Times New Roman" w:cs="Times New Roman"/>
          <w:sz w:val="24"/>
          <w:szCs w:val="24"/>
        </w:rPr>
        <w:t xml:space="preserve"> and </w:t>
      </w:r>
      <w:proofErr w:type="spellStart"/>
      <w:r w:rsidR="003E2297" w:rsidRPr="003B66E7">
        <w:rPr>
          <w:rFonts w:ascii="Times New Roman" w:hAnsi="Times New Roman" w:cs="Times New Roman"/>
          <w:sz w:val="24"/>
          <w:szCs w:val="24"/>
        </w:rPr>
        <w:t>Economic</w:t>
      </w:r>
      <w:proofErr w:type="spellEnd"/>
      <w:r w:rsidR="003E2297" w:rsidRPr="003B66E7">
        <w:rPr>
          <w:rFonts w:ascii="Times New Roman" w:hAnsi="Times New Roman" w:cs="Times New Roman"/>
          <w:sz w:val="24"/>
          <w:szCs w:val="24"/>
        </w:rPr>
        <w:t xml:space="preserve"> </w:t>
      </w:r>
      <w:proofErr w:type="spellStart"/>
      <w:r w:rsidR="003E2297" w:rsidRPr="003B66E7">
        <w:rPr>
          <w:rFonts w:ascii="Times New Roman" w:hAnsi="Times New Roman" w:cs="Times New Roman"/>
          <w:sz w:val="24"/>
          <w:szCs w:val="24"/>
        </w:rPr>
        <w:t>Cooperation</w:t>
      </w:r>
      <w:proofErr w:type="spellEnd"/>
      <w:r w:rsidR="003E2297" w:rsidRPr="003B66E7">
        <w:rPr>
          <w:rFonts w:ascii="Times New Roman" w:hAnsi="Times New Roman" w:cs="Times New Roman"/>
          <w:sz w:val="24"/>
          <w:szCs w:val="24"/>
        </w:rPr>
        <w:t xml:space="preserve"> (I.T.E.C.)</w:t>
      </w:r>
      <w:r w:rsidR="007175C5">
        <w:rPr>
          <w:rFonts w:ascii="Times New Roman" w:hAnsi="Times New Roman" w:cs="Times New Roman"/>
          <w:sz w:val="24"/>
          <w:szCs w:val="24"/>
        </w:rPr>
        <w:t>, en función del cual ofrece becas a ciudadanos de otros países para estudiar en India</w:t>
      </w:r>
      <w:r w:rsidR="000E701C">
        <w:rPr>
          <w:rFonts w:ascii="Times New Roman" w:hAnsi="Times New Roman" w:cs="Times New Roman"/>
          <w:sz w:val="24"/>
          <w:szCs w:val="24"/>
        </w:rPr>
        <w:t>. Asimismo,</w:t>
      </w:r>
      <w:r w:rsidR="00532358" w:rsidRPr="003B66E7">
        <w:rPr>
          <w:rFonts w:ascii="Times New Roman" w:hAnsi="Times New Roman" w:cs="Times New Roman"/>
          <w:sz w:val="24"/>
          <w:szCs w:val="24"/>
        </w:rPr>
        <w:t xml:space="preserve"> celebró Cumbres con África para unir lazos con el continente en materia de asesoramiento técnico y en proyectos en los cuales se utilice mano de obra local </w:t>
      </w:r>
      <w:r w:rsidR="000E701C">
        <w:rPr>
          <w:rFonts w:ascii="Times New Roman" w:hAnsi="Times New Roman" w:cs="Times New Roman"/>
          <w:sz w:val="24"/>
          <w:szCs w:val="24"/>
        </w:rPr>
        <w:t>-</w:t>
      </w:r>
      <w:r w:rsidR="00532358" w:rsidRPr="003B66E7">
        <w:rPr>
          <w:rFonts w:ascii="Times New Roman" w:hAnsi="Times New Roman" w:cs="Times New Roman"/>
          <w:sz w:val="24"/>
          <w:szCs w:val="24"/>
        </w:rPr>
        <w:t>no India, a diferencia del modus operandi chino</w:t>
      </w:r>
      <w:r w:rsidR="000E701C">
        <w:rPr>
          <w:rFonts w:ascii="Times New Roman" w:hAnsi="Times New Roman" w:cs="Times New Roman"/>
          <w:sz w:val="24"/>
          <w:szCs w:val="24"/>
        </w:rPr>
        <w:t>-</w:t>
      </w:r>
      <w:r w:rsidR="003C11A7" w:rsidRPr="003B66E7">
        <w:rPr>
          <w:rFonts w:ascii="Times New Roman" w:hAnsi="Times New Roman" w:cs="Times New Roman"/>
          <w:sz w:val="24"/>
          <w:szCs w:val="24"/>
        </w:rPr>
        <w:t xml:space="preserve"> (Hanson, 2012). </w:t>
      </w:r>
      <w:proofErr w:type="spellStart"/>
      <w:r w:rsidR="006C0FD3" w:rsidRPr="003B66E7">
        <w:rPr>
          <w:rFonts w:ascii="Times New Roman" w:hAnsi="Times New Roman" w:cs="Times New Roman"/>
          <w:sz w:val="24"/>
          <w:szCs w:val="24"/>
        </w:rPr>
        <w:t>Ademas</w:t>
      </w:r>
      <w:proofErr w:type="spellEnd"/>
      <w:r w:rsidR="006C0FD3" w:rsidRPr="003B66E7">
        <w:rPr>
          <w:rFonts w:ascii="Times New Roman" w:hAnsi="Times New Roman" w:cs="Times New Roman"/>
          <w:sz w:val="24"/>
          <w:szCs w:val="24"/>
        </w:rPr>
        <w:t>, e</w:t>
      </w:r>
      <w:r w:rsidR="009C3A0D" w:rsidRPr="003B66E7">
        <w:rPr>
          <w:rFonts w:ascii="Times New Roman" w:hAnsi="Times New Roman" w:cs="Times New Roman"/>
          <w:sz w:val="24"/>
          <w:szCs w:val="24"/>
        </w:rPr>
        <w:t>l gobierno indio incorporó el element</w:t>
      </w:r>
      <w:r w:rsidR="006C0FD3" w:rsidRPr="003B66E7">
        <w:rPr>
          <w:rFonts w:ascii="Times New Roman" w:hAnsi="Times New Roman" w:cs="Times New Roman"/>
          <w:sz w:val="24"/>
          <w:szCs w:val="24"/>
        </w:rPr>
        <w:t>o</w:t>
      </w:r>
      <w:r w:rsidR="009C3A0D" w:rsidRPr="003B66E7">
        <w:rPr>
          <w:rFonts w:ascii="Times New Roman" w:hAnsi="Times New Roman" w:cs="Times New Roman"/>
          <w:sz w:val="24"/>
          <w:szCs w:val="24"/>
        </w:rPr>
        <w:t xml:space="preserve"> </w:t>
      </w:r>
      <w:r w:rsidR="008C347F">
        <w:rPr>
          <w:rFonts w:ascii="Times New Roman" w:hAnsi="Times New Roman" w:cs="Times New Roman"/>
          <w:sz w:val="24"/>
          <w:szCs w:val="24"/>
        </w:rPr>
        <w:t>cultural a su política exterior:</w:t>
      </w:r>
      <w:r w:rsidR="009C3A0D" w:rsidRPr="003B66E7">
        <w:rPr>
          <w:rFonts w:ascii="Times New Roman" w:hAnsi="Times New Roman" w:cs="Times New Roman"/>
          <w:sz w:val="24"/>
          <w:szCs w:val="24"/>
        </w:rPr>
        <w:t xml:space="preserve"> </w:t>
      </w:r>
      <w:r w:rsidR="008C347F">
        <w:rPr>
          <w:rFonts w:ascii="Times New Roman" w:hAnsi="Times New Roman" w:cs="Times New Roman"/>
          <w:sz w:val="24"/>
          <w:szCs w:val="24"/>
        </w:rPr>
        <w:t>e</w:t>
      </w:r>
      <w:r w:rsidR="009C3A0D" w:rsidRPr="003B66E7">
        <w:rPr>
          <w:rFonts w:ascii="Times New Roman" w:hAnsi="Times New Roman" w:cs="Times New Roman"/>
          <w:sz w:val="24"/>
          <w:szCs w:val="24"/>
        </w:rPr>
        <w:t xml:space="preserve">l </w:t>
      </w:r>
      <w:proofErr w:type="spellStart"/>
      <w:r w:rsidR="009C3A0D" w:rsidRPr="003B66E7">
        <w:rPr>
          <w:rFonts w:ascii="Times New Roman" w:hAnsi="Times New Roman" w:cs="Times New Roman"/>
          <w:sz w:val="24"/>
          <w:szCs w:val="24"/>
        </w:rPr>
        <w:t>Indian</w:t>
      </w:r>
      <w:proofErr w:type="spellEnd"/>
      <w:r w:rsidR="009C3A0D" w:rsidRPr="003B66E7">
        <w:rPr>
          <w:rFonts w:ascii="Times New Roman" w:hAnsi="Times New Roman" w:cs="Times New Roman"/>
          <w:sz w:val="24"/>
          <w:szCs w:val="24"/>
        </w:rPr>
        <w:t xml:space="preserve"> Council </w:t>
      </w:r>
      <w:proofErr w:type="spellStart"/>
      <w:r w:rsidR="009C3A0D" w:rsidRPr="003B66E7">
        <w:rPr>
          <w:rFonts w:ascii="Times New Roman" w:hAnsi="Times New Roman" w:cs="Times New Roman"/>
          <w:sz w:val="24"/>
          <w:szCs w:val="24"/>
        </w:rPr>
        <w:t>for</w:t>
      </w:r>
      <w:proofErr w:type="spellEnd"/>
      <w:r w:rsidR="009C3A0D" w:rsidRPr="003B66E7">
        <w:rPr>
          <w:rFonts w:ascii="Times New Roman" w:hAnsi="Times New Roman" w:cs="Times New Roman"/>
          <w:sz w:val="24"/>
          <w:szCs w:val="24"/>
        </w:rPr>
        <w:t xml:space="preserve"> Cultural </w:t>
      </w:r>
      <w:proofErr w:type="spellStart"/>
      <w:r w:rsidR="009C3A0D" w:rsidRPr="003B66E7">
        <w:rPr>
          <w:rFonts w:ascii="Times New Roman" w:hAnsi="Times New Roman" w:cs="Times New Roman"/>
          <w:sz w:val="24"/>
          <w:szCs w:val="24"/>
        </w:rPr>
        <w:t>Relations</w:t>
      </w:r>
      <w:proofErr w:type="spellEnd"/>
      <w:r w:rsidR="009C3A0D" w:rsidRPr="003B66E7">
        <w:rPr>
          <w:rFonts w:ascii="Times New Roman" w:hAnsi="Times New Roman" w:cs="Times New Roman"/>
          <w:sz w:val="24"/>
          <w:szCs w:val="24"/>
        </w:rPr>
        <w:t xml:space="preserve"> (ICCR) </w:t>
      </w:r>
      <w:r w:rsidR="006C0FD3" w:rsidRPr="003B66E7">
        <w:rPr>
          <w:rFonts w:ascii="Times New Roman" w:hAnsi="Times New Roman" w:cs="Times New Roman"/>
          <w:sz w:val="24"/>
          <w:szCs w:val="24"/>
        </w:rPr>
        <w:t>presenta a India como una sociedad multicultural y plural (</w:t>
      </w:r>
      <w:proofErr w:type="spellStart"/>
      <w:r w:rsidR="006C0FD3" w:rsidRPr="003B66E7">
        <w:rPr>
          <w:rFonts w:ascii="Times New Roman" w:hAnsi="Times New Roman" w:cs="Times New Roman"/>
          <w:sz w:val="24"/>
          <w:szCs w:val="24"/>
        </w:rPr>
        <w:t>Blarel</w:t>
      </w:r>
      <w:proofErr w:type="spellEnd"/>
      <w:r w:rsidR="006C0FD3" w:rsidRPr="003B66E7">
        <w:rPr>
          <w:rFonts w:ascii="Times New Roman" w:hAnsi="Times New Roman" w:cs="Times New Roman"/>
          <w:sz w:val="24"/>
          <w:szCs w:val="24"/>
        </w:rPr>
        <w:t>, 2012).</w:t>
      </w:r>
    </w:p>
    <w:p w:rsidR="004B11BC" w:rsidRPr="003B66E7" w:rsidRDefault="004779B6" w:rsidP="004B11BC">
      <w:pPr>
        <w:autoSpaceDE w:val="0"/>
        <w:autoSpaceDN w:val="0"/>
        <w:adjustRightInd w:val="0"/>
        <w:spacing w:after="0" w:line="360" w:lineRule="auto"/>
        <w:jc w:val="both"/>
        <w:rPr>
          <w:rFonts w:ascii="Times New Roman" w:hAnsi="Times New Roman" w:cs="Times New Roman"/>
          <w:sz w:val="24"/>
          <w:szCs w:val="24"/>
        </w:rPr>
      </w:pPr>
      <w:r w:rsidRPr="003B66E7">
        <w:rPr>
          <w:rFonts w:ascii="Times New Roman" w:hAnsi="Times New Roman" w:cs="Times New Roman"/>
          <w:sz w:val="24"/>
          <w:szCs w:val="24"/>
        </w:rPr>
        <w:tab/>
      </w:r>
      <w:r w:rsidR="00A543D5" w:rsidRPr="003B66E7">
        <w:rPr>
          <w:rFonts w:ascii="Times New Roman" w:hAnsi="Times New Roman" w:cs="Times New Roman"/>
          <w:sz w:val="24"/>
          <w:szCs w:val="24"/>
        </w:rPr>
        <w:t xml:space="preserve">Pese a que </w:t>
      </w:r>
      <w:r w:rsidR="008C347F">
        <w:rPr>
          <w:rFonts w:ascii="Times New Roman" w:hAnsi="Times New Roman" w:cs="Times New Roman"/>
          <w:sz w:val="24"/>
          <w:szCs w:val="24"/>
        </w:rPr>
        <w:t xml:space="preserve">en el país se habla </w:t>
      </w:r>
      <w:r w:rsidR="00A543D5" w:rsidRPr="003B66E7">
        <w:rPr>
          <w:rFonts w:ascii="Times New Roman" w:hAnsi="Times New Roman" w:cs="Times New Roman"/>
          <w:sz w:val="24"/>
          <w:szCs w:val="24"/>
        </w:rPr>
        <w:t xml:space="preserve">idioma inglés </w:t>
      </w:r>
      <w:r w:rsidR="008C347F">
        <w:rPr>
          <w:rFonts w:ascii="Times New Roman" w:hAnsi="Times New Roman" w:cs="Times New Roman"/>
          <w:sz w:val="24"/>
          <w:szCs w:val="24"/>
        </w:rPr>
        <w:t>y que ello</w:t>
      </w:r>
      <w:r w:rsidR="00A543D5" w:rsidRPr="003B66E7">
        <w:rPr>
          <w:rFonts w:ascii="Times New Roman" w:hAnsi="Times New Roman" w:cs="Times New Roman"/>
          <w:sz w:val="24"/>
          <w:szCs w:val="24"/>
        </w:rPr>
        <w:t xml:space="preserve"> consiste en una ventaja para la publicación y difusión de los eventos internacionales y, por tanto, en el </w:t>
      </w:r>
      <w:proofErr w:type="spellStart"/>
      <w:r w:rsidR="00A543D5" w:rsidRPr="008C347F">
        <w:rPr>
          <w:rFonts w:ascii="Times New Roman" w:hAnsi="Times New Roman" w:cs="Times New Roman"/>
          <w:i/>
          <w:sz w:val="24"/>
          <w:szCs w:val="24"/>
        </w:rPr>
        <w:t>soft</w:t>
      </w:r>
      <w:proofErr w:type="spellEnd"/>
      <w:r w:rsidR="00A543D5" w:rsidRPr="008C347F">
        <w:rPr>
          <w:rFonts w:ascii="Times New Roman" w:hAnsi="Times New Roman" w:cs="Times New Roman"/>
          <w:i/>
          <w:sz w:val="24"/>
          <w:szCs w:val="24"/>
        </w:rPr>
        <w:t xml:space="preserve"> </w:t>
      </w:r>
      <w:proofErr w:type="spellStart"/>
      <w:r w:rsidR="00A543D5" w:rsidRPr="008C347F">
        <w:rPr>
          <w:rFonts w:ascii="Times New Roman" w:hAnsi="Times New Roman" w:cs="Times New Roman"/>
          <w:i/>
          <w:sz w:val="24"/>
          <w:szCs w:val="24"/>
        </w:rPr>
        <w:t>power</w:t>
      </w:r>
      <w:proofErr w:type="spellEnd"/>
      <w:r w:rsidR="00A543D5" w:rsidRPr="003B66E7">
        <w:rPr>
          <w:rFonts w:ascii="Times New Roman" w:hAnsi="Times New Roman" w:cs="Times New Roman"/>
          <w:sz w:val="24"/>
          <w:szCs w:val="24"/>
        </w:rPr>
        <w:t>, India no tiene un servicio de noticias con alcance global.</w:t>
      </w:r>
      <w:r w:rsidR="00186646" w:rsidRPr="003B66E7">
        <w:rPr>
          <w:rFonts w:ascii="Times New Roman" w:hAnsi="Times New Roman" w:cs="Times New Roman"/>
          <w:sz w:val="24"/>
          <w:szCs w:val="24"/>
        </w:rPr>
        <w:t xml:space="preserve"> </w:t>
      </w:r>
      <w:r w:rsidR="00BA5129">
        <w:rPr>
          <w:rFonts w:ascii="Times New Roman" w:hAnsi="Times New Roman" w:cs="Times New Roman"/>
          <w:sz w:val="24"/>
          <w:szCs w:val="24"/>
        </w:rPr>
        <w:t>Empero, l</w:t>
      </w:r>
      <w:r w:rsidR="00186646" w:rsidRPr="003B66E7">
        <w:rPr>
          <w:rFonts w:ascii="Times New Roman" w:hAnsi="Times New Roman" w:cs="Times New Roman"/>
          <w:sz w:val="24"/>
          <w:szCs w:val="24"/>
        </w:rPr>
        <w:t xml:space="preserve">a cultura popular de la India contemporánea también es un recurso significativo del </w:t>
      </w:r>
      <w:r w:rsidR="00186646" w:rsidRPr="00BA5129">
        <w:rPr>
          <w:rFonts w:ascii="Times New Roman" w:hAnsi="Times New Roman" w:cs="Times New Roman"/>
          <w:i/>
          <w:sz w:val="24"/>
          <w:szCs w:val="24"/>
        </w:rPr>
        <w:t>poder blando</w:t>
      </w:r>
      <w:r w:rsidR="00186646" w:rsidRPr="003B66E7">
        <w:rPr>
          <w:rFonts w:ascii="Times New Roman" w:hAnsi="Times New Roman" w:cs="Times New Roman"/>
          <w:sz w:val="24"/>
          <w:szCs w:val="24"/>
        </w:rPr>
        <w:t xml:space="preserve">. </w:t>
      </w:r>
      <w:proofErr w:type="spellStart"/>
      <w:r w:rsidR="00B011D3" w:rsidRPr="003B66E7">
        <w:rPr>
          <w:rFonts w:ascii="Times New Roman" w:hAnsi="Times New Roman" w:cs="Times New Roman"/>
          <w:sz w:val="24"/>
          <w:szCs w:val="24"/>
        </w:rPr>
        <w:t>Bollywood</w:t>
      </w:r>
      <w:proofErr w:type="spellEnd"/>
      <w:r w:rsidR="00B011D3" w:rsidRPr="003B66E7">
        <w:rPr>
          <w:rFonts w:ascii="Times New Roman" w:hAnsi="Times New Roman" w:cs="Times New Roman"/>
          <w:sz w:val="24"/>
          <w:szCs w:val="24"/>
        </w:rPr>
        <w:t xml:space="preserve"> es el recurso que más notoriedad le otorga a India</w:t>
      </w:r>
      <w:r w:rsidR="00BA5129">
        <w:rPr>
          <w:rFonts w:ascii="Times New Roman" w:hAnsi="Times New Roman" w:cs="Times New Roman"/>
          <w:sz w:val="24"/>
          <w:szCs w:val="24"/>
        </w:rPr>
        <w:t xml:space="preserve"> y</w:t>
      </w:r>
      <w:r w:rsidR="002F2693" w:rsidRPr="003B66E7">
        <w:rPr>
          <w:rFonts w:ascii="Times New Roman" w:hAnsi="Times New Roman" w:cs="Times New Roman"/>
          <w:sz w:val="24"/>
          <w:szCs w:val="24"/>
        </w:rPr>
        <w:t xml:space="preserve"> </w:t>
      </w:r>
      <w:r w:rsidR="00BA5129">
        <w:rPr>
          <w:rFonts w:ascii="Times New Roman" w:hAnsi="Times New Roman" w:cs="Times New Roman"/>
          <w:sz w:val="24"/>
          <w:szCs w:val="24"/>
        </w:rPr>
        <w:t>h</w:t>
      </w:r>
      <w:r w:rsidR="002F2693" w:rsidRPr="003B66E7">
        <w:rPr>
          <w:rFonts w:ascii="Times New Roman" w:hAnsi="Times New Roman" w:cs="Times New Roman"/>
          <w:sz w:val="24"/>
          <w:szCs w:val="24"/>
        </w:rPr>
        <w:t xml:space="preserve">oy por hoy es la industria más grande del cine, superando a Hollywood </w:t>
      </w:r>
      <w:r w:rsidR="00BA5129">
        <w:rPr>
          <w:rFonts w:ascii="Times New Roman" w:hAnsi="Times New Roman" w:cs="Times New Roman"/>
          <w:sz w:val="24"/>
          <w:szCs w:val="24"/>
        </w:rPr>
        <w:t>produciendo</w:t>
      </w:r>
      <w:r w:rsidR="002F2693" w:rsidRPr="003B66E7">
        <w:rPr>
          <w:rFonts w:ascii="Times New Roman" w:hAnsi="Times New Roman" w:cs="Times New Roman"/>
          <w:sz w:val="24"/>
          <w:szCs w:val="24"/>
        </w:rPr>
        <w:t xml:space="preserve"> anual</w:t>
      </w:r>
      <w:r w:rsidR="00BA5129">
        <w:rPr>
          <w:rFonts w:ascii="Times New Roman" w:hAnsi="Times New Roman" w:cs="Times New Roman"/>
          <w:sz w:val="24"/>
          <w:szCs w:val="24"/>
        </w:rPr>
        <w:t>mente</w:t>
      </w:r>
      <w:r w:rsidR="002F2693" w:rsidRPr="003B66E7">
        <w:rPr>
          <w:rFonts w:ascii="Times New Roman" w:hAnsi="Times New Roman" w:cs="Times New Roman"/>
          <w:sz w:val="24"/>
          <w:szCs w:val="24"/>
        </w:rPr>
        <w:t xml:space="preserve"> 100 películas. Gracias a la TV satelital y a Internet, las películas de </w:t>
      </w:r>
      <w:proofErr w:type="spellStart"/>
      <w:r w:rsidR="002F2693" w:rsidRPr="003B66E7">
        <w:rPr>
          <w:rFonts w:ascii="Times New Roman" w:hAnsi="Times New Roman" w:cs="Times New Roman"/>
          <w:sz w:val="24"/>
          <w:szCs w:val="24"/>
        </w:rPr>
        <w:t>Bollywood</w:t>
      </w:r>
      <w:proofErr w:type="spellEnd"/>
      <w:r w:rsidR="002F2693" w:rsidRPr="003B66E7">
        <w:rPr>
          <w:rFonts w:ascii="Times New Roman" w:hAnsi="Times New Roman" w:cs="Times New Roman"/>
          <w:sz w:val="24"/>
          <w:szCs w:val="24"/>
        </w:rPr>
        <w:t xml:space="preserve"> y las novelas indias alcanzaron a audiencias globales y permitieron divulgar la cultura y sociedad India</w:t>
      </w:r>
      <w:r w:rsidR="00B011D3" w:rsidRPr="003B66E7">
        <w:rPr>
          <w:rFonts w:ascii="Times New Roman" w:hAnsi="Times New Roman" w:cs="Times New Roman"/>
          <w:sz w:val="24"/>
          <w:szCs w:val="24"/>
        </w:rPr>
        <w:t xml:space="preserve">, aunque no siempre la imagen que da es real. </w:t>
      </w:r>
      <w:r w:rsidR="002F2693" w:rsidRPr="003B66E7">
        <w:rPr>
          <w:rFonts w:ascii="Times New Roman" w:hAnsi="Times New Roman" w:cs="Times New Roman"/>
          <w:sz w:val="24"/>
          <w:szCs w:val="24"/>
        </w:rPr>
        <w:t>Pero p</w:t>
      </w:r>
      <w:r w:rsidR="00B011D3" w:rsidRPr="003B66E7">
        <w:rPr>
          <w:rFonts w:ascii="Times New Roman" w:hAnsi="Times New Roman" w:cs="Times New Roman"/>
          <w:sz w:val="24"/>
          <w:szCs w:val="24"/>
        </w:rPr>
        <w:t>or ejemplo, la película “</w:t>
      </w:r>
      <w:proofErr w:type="spellStart"/>
      <w:r w:rsidR="003E2297" w:rsidRPr="003B66E7">
        <w:rPr>
          <w:rFonts w:ascii="Times New Roman" w:hAnsi="Times New Roman" w:cs="Times New Roman"/>
          <w:sz w:val="24"/>
          <w:szCs w:val="24"/>
        </w:rPr>
        <w:t>Slumdog</w:t>
      </w:r>
      <w:proofErr w:type="spellEnd"/>
      <w:r w:rsidR="003E2297" w:rsidRPr="003B66E7">
        <w:rPr>
          <w:rFonts w:ascii="Times New Roman" w:hAnsi="Times New Roman" w:cs="Times New Roman"/>
          <w:sz w:val="24"/>
          <w:szCs w:val="24"/>
        </w:rPr>
        <w:t xml:space="preserve"> </w:t>
      </w:r>
      <w:proofErr w:type="spellStart"/>
      <w:r w:rsidR="003E2297" w:rsidRPr="003B66E7">
        <w:rPr>
          <w:rFonts w:ascii="Times New Roman" w:hAnsi="Times New Roman" w:cs="Times New Roman"/>
          <w:sz w:val="24"/>
          <w:szCs w:val="24"/>
        </w:rPr>
        <w:t>Millionaire</w:t>
      </w:r>
      <w:proofErr w:type="spellEnd"/>
      <w:r w:rsidR="00B011D3" w:rsidRPr="003B66E7">
        <w:rPr>
          <w:rFonts w:ascii="Times New Roman" w:hAnsi="Times New Roman" w:cs="Times New Roman"/>
          <w:sz w:val="24"/>
          <w:szCs w:val="24"/>
        </w:rPr>
        <w:t xml:space="preserve">”, exhibe características </w:t>
      </w:r>
      <w:r w:rsidR="00BA5129">
        <w:rPr>
          <w:rFonts w:ascii="Times New Roman" w:hAnsi="Times New Roman" w:cs="Times New Roman"/>
          <w:sz w:val="24"/>
          <w:szCs w:val="24"/>
        </w:rPr>
        <w:t>positivas y negativas del país y</w:t>
      </w:r>
      <w:r w:rsidR="00B011D3" w:rsidRPr="003B66E7">
        <w:rPr>
          <w:rFonts w:ascii="Times New Roman" w:hAnsi="Times New Roman" w:cs="Times New Roman"/>
          <w:sz w:val="24"/>
          <w:szCs w:val="24"/>
        </w:rPr>
        <w:t xml:space="preserve"> estos aspectos también hace a la identidad del estado </w:t>
      </w:r>
      <w:r w:rsidR="003E2297" w:rsidRPr="003B66E7">
        <w:rPr>
          <w:rFonts w:ascii="Times New Roman" w:hAnsi="Times New Roman" w:cs="Times New Roman"/>
          <w:sz w:val="24"/>
          <w:szCs w:val="24"/>
        </w:rPr>
        <w:t>(</w:t>
      </w:r>
      <w:proofErr w:type="spellStart"/>
      <w:r w:rsidR="003D6666" w:rsidRPr="003B66E7">
        <w:rPr>
          <w:rFonts w:ascii="Times New Roman" w:hAnsi="Times New Roman" w:cs="Times New Roman"/>
          <w:sz w:val="24"/>
          <w:szCs w:val="24"/>
        </w:rPr>
        <w:t>Blarel</w:t>
      </w:r>
      <w:proofErr w:type="spellEnd"/>
      <w:r w:rsidR="003D6666" w:rsidRPr="003B66E7">
        <w:rPr>
          <w:rFonts w:ascii="Times New Roman" w:hAnsi="Times New Roman" w:cs="Times New Roman"/>
          <w:sz w:val="24"/>
          <w:szCs w:val="24"/>
        </w:rPr>
        <w:t xml:space="preserve">, 2012; </w:t>
      </w:r>
      <w:r w:rsidR="003E2297" w:rsidRPr="003B66E7">
        <w:rPr>
          <w:rFonts w:ascii="Times New Roman" w:hAnsi="Times New Roman" w:cs="Times New Roman"/>
          <w:sz w:val="24"/>
          <w:szCs w:val="24"/>
        </w:rPr>
        <w:t xml:space="preserve">Hanson, 2012). </w:t>
      </w:r>
      <w:r w:rsidR="004B11BC" w:rsidRPr="003B66E7">
        <w:rPr>
          <w:rFonts w:ascii="Times New Roman" w:hAnsi="Times New Roman" w:cs="Times New Roman"/>
          <w:sz w:val="24"/>
          <w:szCs w:val="24"/>
        </w:rPr>
        <w:t xml:space="preserve">Otro de los aspectos más significativos del </w:t>
      </w:r>
      <w:proofErr w:type="spellStart"/>
      <w:r w:rsidR="004B11BC" w:rsidRPr="00BA5129">
        <w:rPr>
          <w:rFonts w:ascii="Times New Roman" w:hAnsi="Times New Roman" w:cs="Times New Roman"/>
          <w:i/>
          <w:sz w:val="24"/>
          <w:szCs w:val="24"/>
        </w:rPr>
        <w:t>soft</w:t>
      </w:r>
      <w:proofErr w:type="spellEnd"/>
      <w:r w:rsidR="004B11BC" w:rsidRPr="00BA5129">
        <w:rPr>
          <w:rFonts w:ascii="Times New Roman" w:hAnsi="Times New Roman" w:cs="Times New Roman"/>
          <w:i/>
          <w:sz w:val="24"/>
          <w:szCs w:val="24"/>
        </w:rPr>
        <w:t xml:space="preserve"> </w:t>
      </w:r>
      <w:proofErr w:type="spellStart"/>
      <w:r w:rsidR="004B11BC" w:rsidRPr="00BA5129">
        <w:rPr>
          <w:rFonts w:ascii="Times New Roman" w:hAnsi="Times New Roman" w:cs="Times New Roman"/>
          <w:i/>
          <w:sz w:val="24"/>
          <w:szCs w:val="24"/>
        </w:rPr>
        <w:t>power</w:t>
      </w:r>
      <w:proofErr w:type="spellEnd"/>
      <w:r w:rsidR="004B11BC" w:rsidRPr="003B66E7">
        <w:rPr>
          <w:rFonts w:ascii="Times New Roman" w:hAnsi="Times New Roman" w:cs="Times New Roman"/>
          <w:sz w:val="24"/>
          <w:szCs w:val="24"/>
        </w:rPr>
        <w:t xml:space="preserve"> </w:t>
      </w:r>
      <w:r w:rsidR="00BA5129">
        <w:rPr>
          <w:rFonts w:ascii="Times New Roman" w:hAnsi="Times New Roman" w:cs="Times New Roman"/>
          <w:sz w:val="24"/>
          <w:szCs w:val="24"/>
        </w:rPr>
        <w:t xml:space="preserve">indio </w:t>
      </w:r>
      <w:r w:rsidR="004B11BC" w:rsidRPr="003B66E7">
        <w:rPr>
          <w:rFonts w:ascii="Times New Roman" w:hAnsi="Times New Roman" w:cs="Times New Roman"/>
          <w:sz w:val="24"/>
          <w:szCs w:val="24"/>
        </w:rPr>
        <w:t xml:space="preserve">es el yoga, practicado alrededor del mundo como un ejercicio físico. También lo es </w:t>
      </w:r>
      <w:r w:rsidR="00BA5129">
        <w:rPr>
          <w:rFonts w:ascii="Times New Roman" w:hAnsi="Times New Roman" w:cs="Times New Roman"/>
          <w:sz w:val="24"/>
          <w:szCs w:val="24"/>
        </w:rPr>
        <w:t>su</w:t>
      </w:r>
      <w:r w:rsidR="004B11BC" w:rsidRPr="003B66E7">
        <w:rPr>
          <w:rFonts w:ascii="Times New Roman" w:hAnsi="Times New Roman" w:cs="Times New Roman"/>
          <w:sz w:val="24"/>
          <w:szCs w:val="24"/>
        </w:rPr>
        <w:t xml:space="preserve"> cocina, con </w:t>
      </w:r>
      <w:r w:rsidR="00BA5129">
        <w:rPr>
          <w:rFonts w:ascii="Times New Roman" w:hAnsi="Times New Roman" w:cs="Times New Roman"/>
          <w:sz w:val="24"/>
          <w:szCs w:val="24"/>
        </w:rPr>
        <w:t>su particular</w:t>
      </w:r>
      <w:r w:rsidR="004B11BC" w:rsidRPr="003B66E7">
        <w:rPr>
          <w:rFonts w:ascii="Times New Roman" w:hAnsi="Times New Roman" w:cs="Times New Roman"/>
          <w:sz w:val="24"/>
          <w:szCs w:val="24"/>
        </w:rPr>
        <w:t xml:space="preserve"> uso de especias</w:t>
      </w:r>
      <w:r w:rsidR="00BA5129">
        <w:rPr>
          <w:rFonts w:ascii="Times New Roman" w:hAnsi="Times New Roman" w:cs="Times New Roman"/>
          <w:sz w:val="24"/>
          <w:szCs w:val="24"/>
        </w:rPr>
        <w:t>,</w:t>
      </w:r>
      <w:r w:rsidR="004B11BC" w:rsidRPr="003B66E7">
        <w:rPr>
          <w:rFonts w:ascii="Times New Roman" w:hAnsi="Times New Roman" w:cs="Times New Roman"/>
          <w:sz w:val="24"/>
          <w:szCs w:val="24"/>
        </w:rPr>
        <w:t xml:space="preserve"> y el cricket. La di</w:t>
      </w:r>
      <w:r w:rsidR="00BA5129">
        <w:rPr>
          <w:rFonts w:ascii="Times New Roman" w:hAnsi="Times New Roman" w:cs="Times New Roman"/>
          <w:sz w:val="24"/>
          <w:szCs w:val="24"/>
        </w:rPr>
        <w:t>á</w:t>
      </w:r>
      <w:r w:rsidR="004B11BC" w:rsidRPr="003B66E7">
        <w:rPr>
          <w:rFonts w:ascii="Times New Roman" w:hAnsi="Times New Roman" w:cs="Times New Roman"/>
          <w:sz w:val="24"/>
          <w:szCs w:val="24"/>
        </w:rPr>
        <w:t xml:space="preserve">spora también es considerada una ventaja en términos de diplomacia india, en tanto que millones de indios están en </w:t>
      </w:r>
      <w:proofErr w:type="spellStart"/>
      <w:r w:rsidR="004B11BC" w:rsidRPr="003B66E7">
        <w:rPr>
          <w:rFonts w:ascii="Times New Roman" w:hAnsi="Times New Roman" w:cs="Times New Roman"/>
          <w:sz w:val="24"/>
          <w:szCs w:val="24"/>
        </w:rPr>
        <w:t>Fiji</w:t>
      </w:r>
      <w:proofErr w:type="spellEnd"/>
      <w:r w:rsidR="004B11BC" w:rsidRPr="003B66E7">
        <w:rPr>
          <w:rFonts w:ascii="Times New Roman" w:hAnsi="Times New Roman" w:cs="Times New Roman"/>
          <w:sz w:val="24"/>
          <w:szCs w:val="24"/>
        </w:rPr>
        <w:t xml:space="preserve">, Malasia, </w:t>
      </w:r>
      <w:r w:rsidR="006C0FD3" w:rsidRPr="003B66E7">
        <w:rPr>
          <w:rFonts w:ascii="Times New Roman" w:hAnsi="Times New Roman" w:cs="Times New Roman"/>
          <w:sz w:val="24"/>
          <w:szCs w:val="24"/>
        </w:rPr>
        <w:t>Mauricio, Sudáfrica y Trinidad</w:t>
      </w:r>
      <w:r w:rsidR="00BA5129">
        <w:rPr>
          <w:rFonts w:ascii="Times New Roman" w:hAnsi="Times New Roman" w:cs="Times New Roman"/>
          <w:sz w:val="24"/>
          <w:szCs w:val="24"/>
        </w:rPr>
        <w:t xml:space="preserve"> y Tobago</w:t>
      </w:r>
      <w:r w:rsidR="006C0FD3" w:rsidRPr="003B66E7">
        <w:rPr>
          <w:rFonts w:ascii="Times New Roman" w:hAnsi="Times New Roman" w:cs="Times New Roman"/>
          <w:sz w:val="24"/>
          <w:szCs w:val="24"/>
        </w:rPr>
        <w:t xml:space="preserve"> (</w:t>
      </w:r>
      <w:proofErr w:type="spellStart"/>
      <w:r w:rsidR="006C0FD3" w:rsidRPr="003B66E7">
        <w:rPr>
          <w:rFonts w:ascii="Times New Roman" w:hAnsi="Times New Roman" w:cs="Times New Roman"/>
          <w:sz w:val="24"/>
          <w:szCs w:val="24"/>
        </w:rPr>
        <w:t>Blarel</w:t>
      </w:r>
      <w:proofErr w:type="spellEnd"/>
      <w:r w:rsidR="006C0FD3" w:rsidRPr="003B66E7">
        <w:rPr>
          <w:rFonts w:ascii="Times New Roman" w:hAnsi="Times New Roman" w:cs="Times New Roman"/>
          <w:sz w:val="24"/>
          <w:szCs w:val="24"/>
        </w:rPr>
        <w:t xml:space="preserve">, 2012). </w:t>
      </w:r>
    </w:p>
    <w:p w:rsidR="006C0FD3" w:rsidRPr="003B66E7" w:rsidRDefault="00895E4E" w:rsidP="00347645">
      <w:pPr>
        <w:autoSpaceDE w:val="0"/>
        <w:autoSpaceDN w:val="0"/>
        <w:adjustRightInd w:val="0"/>
        <w:spacing w:after="0" w:line="360" w:lineRule="auto"/>
        <w:jc w:val="both"/>
        <w:rPr>
          <w:rFonts w:ascii="Times New Roman" w:hAnsi="Times New Roman" w:cs="Times New Roman"/>
          <w:sz w:val="24"/>
          <w:szCs w:val="24"/>
        </w:rPr>
      </w:pPr>
      <w:r w:rsidRPr="003B66E7">
        <w:rPr>
          <w:rFonts w:ascii="Times New Roman" w:hAnsi="Times New Roman" w:cs="Times New Roman"/>
          <w:sz w:val="24"/>
          <w:szCs w:val="24"/>
        </w:rPr>
        <w:tab/>
        <w:t xml:space="preserve">El </w:t>
      </w:r>
      <w:proofErr w:type="spellStart"/>
      <w:r w:rsidRPr="00FB4935">
        <w:rPr>
          <w:rFonts w:ascii="Times New Roman" w:hAnsi="Times New Roman" w:cs="Times New Roman"/>
          <w:i/>
          <w:sz w:val="24"/>
          <w:szCs w:val="24"/>
        </w:rPr>
        <w:t>soft</w:t>
      </w:r>
      <w:proofErr w:type="spellEnd"/>
      <w:r w:rsidRPr="00FB4935">
        <w:rPr>
          <w:rFonts w:ascii="Times New Roman" w:hAnsi="Times New Roman" w:cs="Times New Roman"/>
          <w:i/>
          <w:sz w:val="24"/>
          <w:szCs w:val="24"/>
        </w:rPr>
        <w:t xml:space="preserve"> </w:t>
      </w:r>
      <w:proofErr w:type="spellStart"/>
      <w:r w:rsidRPr="00FB4935">
        <w:rPr>
          <w:rFonts w:ascii="Times New Roman" w:hAnsi="Times New Roman" w:cs="Times New Roman"/>
          <w:i/>
          <w:sz w:val="24"/>
          <w:szCs w:val="24"/>
        </w:rPr>
        <w:t>power</w:t>
      </w:r>
      <w:proofErr w:type="spellEnd"/>
      <w:r w:rsidRPr="003B66E7">
        <w:rPr>
          <w:rFonts w:ascii="Times New Roman" w:hAnsi="Times New Roman" w:cs="Times New Roman"/>
          <w:sz w:val="24"/>
          <w:szCs w:val="24"/>
        </w:rPr>
        <w:t xml:space="preserve"> se ha vuelto un element</w:t>
      </w:r>
      <w:r w:rsidR="00FB4935">
        <w:rPr>
          <w:rFonts w:ascii="Times New Roman" w:hAnsi="Times New Roman" w:cs="Times New Roman"/>
          <w:sz w:val="24"/>
          <w:szCs w:val="24"/>
        </w:rPr>
        <w:t>o activo</w:t>
      </w:r>
      <w:r w:rsidRPr="003B66E7">
        <w:rPr>
          <w:rFonts w:ascii="Times New Roman" w:hAnsi="Times New Roman" w:cs="Times New Roman"/>
          <w:sz w:val="24"/>
          <w:szCs w:val="24"/>
        </w:rPr>
        <w:t xml:space="preserve"> en la diplomacia de India, en </w:t>
      </w:r>
      <w:proofErr w:type="spellStart"/>
      <w:r w:rsidRPr="003B66E7">
        <w:rPr>
          <w:rFonts w:ascii="Times New Roman" w:hAnsi="Times New Roman" w:cs="Times New Roman"/>
          <w:sz w:val="24"/>
          <w:szCs w:val="24"/>
        </w:rPr>
        <w:t>parelalelo</w:t>
      </w:r>
      <w:proofErr w:type="spellEnd"/>
      <w:r w:rsidRPr="003B66E7">
        <w:rPr>
          <w:rFonts w:ascii="Times New Roman" w:hAnsi="Times New Roman" w:cs="Times New Roman"/>
          <w:sz w:val="24"/>
          <w:szCs w:val="24"/>
        </w:rPr>
        <w:t xml:space="preserve"> con los recursos del poder duro. </w:t>
      </w:r>
      <w:r w:rsidR="00347645" w:rsidRPr="003B66E7">
        <w:rPr>
          <w:rFonts w:ascii="Times New Roman" w:hAnsi="Times New Roman" w:cs="Times New Roman"/>
          <w:sz w:val="24"/>
          <w:szCs w:val="24"/>
        </w:rPr>
        <w:t>India fue entendiendo que ambas dimensiones del poder no podían estar separadas ni opuestas, si se pretende aspir</w:t>
      </w:r>
      <w:r w:rsidR="002E39BB">
        <w:rPr>
          <w:rFonts w:ascii="Times New Roman" w:hAnsi="Times New Roman" w:cs="Times New Roman"/>
          <w:sz w:val="24"/>
          <w:szCs w:val="24"/>
        </w:rPr>
        <w:t>a</w:t>
      </w:r>
      <w:r w:rsidR="00347645" w:rsidRPr="003B66E7">
        <w:rPr>
          <w:rFonts w:ascii="Times New Roman" w:hAnsi="Times New Roman" w:cs="Times New Roman"/>
          <w:sz w:val="24"/>
          <w:szCs w:val="24"/>
        </w:rPr>
        <w:t xml:space="preserve">r a ser un poder global. Sus instituciones políticas robustas y el crecimiento económico de las últimas décadas </w:t>
      </w:r>
      <w:r w:rsidR="002E39BB">
        <w:rPr>
          <w:rFonts w:ascii="Times New Roman" w:hAnsi="Times New Roman" w:cs="Times New Roman"/>
          <w:sz w:val="24"/>
          <w:szCs w:val="24"/>
        </w:rPr>
        <w:t xml:space="preserve">lo </w:t>
      </w:r>
      <w:r w:rsidR="00347645" w:rsidRPr="003B66E7">
        <w:rPr>
          <w:rFonts w:ascii="Times New Roman" w:hAnsi="Times New Roman" w:cs="Times New Roman"/>
          <w:sz w:val="24"/>
          <w:szCs w:val="24"/>
        </w:rPr>
        <w:t xml:space="preserve">vuelven </w:t>
      </w:r>
      <w:r w:rsidR="002E39BB">
        <w:rPr>
          <w:rFonts w:ascii="Times New Roman" w:hAnsi="Times New Roman" w:cs="Times New Roman"/>
          <w:sz w:val="24"/>
          <w:szCs w:val="24"/>
        </w:rPr>
        <w:t>un</w:t>
      </w:r>
      <w:r w:rsidR="00347645" w:rsidRPr="003B66E7">
        <w:rPr>
          <w:rFonts w:ascii="Times New Roman" w:hAnsi="Times New Roman" w:cs="Times New Roman"/>
          <w:sz w:val="24"/>
          <w:szCs w:val="24"/>
        </w:rPr>
        <w:t xml:space="preserve"> país atractivo, De ig</w:t>
      </w:r>
      <w:r w:rsidR="002E39BB">
        <w:rPr>
          <w:rFonts w:ascii="Times New Roman" w:hAnsi="Times New Roman" w:cs="Times New Roman"/>
          <w:sz w:val="24"/>
          <w:szCs w:val="24"/>
        </w:rPr>
        <w:t>ual forma, sus capacidades de p</w:t>
      </w:r>
      <w:r w:rsidR="00347645" w:rsidRPr="003B66E7">
        <w:rPr>
          <w:rFonts w:ascii="Times New Roman" w:hAnsi="Times New Roman" w:cs="Times New Roman"/>
          <w:sz w:val="24"/>
          <w:szCs w:val="24"/>
        </w:rPr>
        <w:t>o</w:t>
      </w:r>
      <w:r w:rsidR="002E39BB">
        <w:rPr>
          <w:rFonts w:ascii="Times New Roman" w:hAnsi="Times New Roman" w:cs="Times New Roman"/>
          <w:sz w:val="24"/>
          <w:szCs w:val="24"/>
        </w:rPr>
        <w:t>d</w:t>
      </w:r>
      <w:r w:rsidR="00347645" w:rsidRPr="003B66E7">
        <w:rPr>
          <w:rFonts w:ascii="Times New Roman" w:hAnsi="Times New Roman" w:cs="Times New Roman"/>
          <w:sz w:val="24"/>
          <w:szCs w:val="24"/>
        </w:rPr>
        <w:t>er duro se in</w:t>
      </w:r>
      <w:r w:rsidR="00686BAD">
        <w:rPr>
          <w:rFonts w:ascii="Times New Roman" w:hAnsi="Times New Roman" w:cs="Times New Roman"/>
          <w:sz w:val="24"/>
          <w:szCs w:val="24"/>
        </w:rPr>
        <w:t>c</w:t>
      </w:r>
      <w:r w:rsidR="00347645" w:rsidRPr="003B66E7">
        <w:rPr>
          <w:rFonts w:ascii="Times New Roman" w:hAnsi="Times New Roman" w:cs="Times New Roman"/>
          <w:sz w:val="24"/>
          <w:szCs w:val="24"/>
        </w:rPr>
        <w:t xml:space="preserve">rementaron en las últimas décadas, por lo que se observa claramente que tanto </w:t>
      </w:r>
      <w:proofErr w:type="spellStart"/>
      <w:r w:rsidR="00347645" w:rsidRPr="003B66E7">
        <w:rPr>
          <w:rFonts w:ascii="Times New Roman" w:hAnsi="Times New Roman" w:cs="Times New Roman"/>
          <w:sz w:val="24"/>
          <w:szCs w:val="24"/>
        </w:rPr>
        <w:t>pdoer</w:t>
      </w:r>
      <w:proofErr w:type="spellEnd"/>
      <w:r w:rsidR="00347645" w:rsidRPr="003B66E7">
        <w:rPr>
          <w:rFonts w:ascii="Times New Roman" w:hAnsi="Times New Roman" w:cs="Times New Roman"/>
          <w:sz w:val="24"/>
          <w:szCs w:val="24"/>
        </w:rPr>
        <w:t xml:space="preserve"> duro como blando son necesarios para ejercer un rol de liderazgo en el mundo</w:t>
      </w:r>
      <w:r w:rsidR="006C0FD3" w:rsidRPr="003B66E7">
        <w:rPr>
          <w:rFonts w:ascii="Times New Roman" w:hAnsi="Times New Roman" w:cs="Times New Roman"/>
          <w:sz w:val="24"/>
          <w:szCs w:val="24"/>
        </w:rPr>
        <w:t xml:space="preserve"> (</w:t>
      </w:r>
      <w:proofErr w:type="spellStart"/>
      <w:r w:rsidR="006C0FD3" w:rsidRPr="003B66E7">
        <w:rPr>
          <w:rFonts w:ascii="Times New Roman" w:hAnsi="Times New Roman" w:cs="Times New Roman"/>
          <w:sz w:val="24"/>
          <w:szCs w:val="24"/>
        </w:rPr>
        <w:t>Blarel</w:t>
      </w:r>
      <w:proofErr w:type="spellEnd"/>
      <w:r w:rsidR="006C0FD3" w:rsidRPr="003B66E7">
        <w:rPr>
          <w:rFonts w:ascii="Times New Roman" w:hAnsi="Times New Roman" w:cs="Times New Roman"/>
          <w:sz w:val="24"/>
          <w:szCs w:val="24"/>
        </w:rPr>
        <w:t xml:space="preserve">, 2012). </w:t>
      </w:r>
    </w:p>
    <w:p w:rsidR="004B11BC" w:rsidRDefault="004B11BC" w:rsidP="004B11BC">
      <w:pPr>
        <w:autoSpaceDE w:val="0"/>
        <w:autoSpaceDN w:val="0"/>
        <w:adjustRightInd w:val="0"/>
        <w:spacing w:after="0" w:line="360" w:lineRule="auto"/>
        <w:jc w:val="both"/>
        <w:rPr>
          <w:rFonts w:ascii="Times New Roman" w:hAnsi="Times New Roman" w:cs="Times New Roman"/>
          <w:sz w:val="24"/>
          <w:szCs w:val="24"/>
        </w:rPr>
      </w:pPr>
    </w:p>
    <w:p w:rsidR="00686BAD" w:rsidRPr="003B66E7" w:rsidRDefault="00686BAD" w:rsidP="004B11BC">
      <w:pPr>
        <w:autoSpaceDE w:val="0"/>
        <w:autoSpaceDN w:val="0"/>
        <w:adjustRightInd w:val="0"/>
        <w:spacing w:after="0" w:line="360" w:lineRule="auto"/>
        <w:jc w:val="both"/>
        <w:rPr>
          <w:rFonts w:ascii="Times New Roman" w:hAnsi="Times New Roman" w:cs="Times New Roman"/>
          <w:sz w:val="24"/>
          <w:szCs w:val="24"/>
        </w:rPr>
      </w:pPr>
    </w:p>
    <w:p w:rsidR="00583A60" w:rsidRPr="003B66E7" w:rsidRDefault="008073D4" w:rsidP="002D7F73">
      <w:pPr>
        <w:spacing w:line="360" w:lineRule="auto"/>
        <w:ind w:left="708"/>
        <w:jc w:val="both"/>
        <w:rPr>
          <w:rFonts w:ascii="Times New Roman" w:hAnsi="Times New Roman" w:cs="Times New Roman"/>
          <w:b/>
          <w:i/>
          <w:sz w:val="24"/>
          <w:szCs w:val="24"/>
        </w:rPr>
      </w:pPr>
      <w:r w:rsidRPr="003B66E7">
        <w:rPr>
          <w:rFonts w:ascii="Times New Roman" w:hAnsi="Times New Roman" w:cs="Times New Roman"/>
          <w:b/>
          <w:i/>
          <w:sz w:val="24"/>
          <w:szCs w:val="24"/>
        </w:rPr>
        <w:t>El concepto de Diplomacia Pública y su aplicación en</w:t>
      </w:r>
      <w:r w:rsidR="0092535C" w:rsidRPr="003B66E7">
        <w:rPr>
          <w:rFonts w:ascii="Times New Roman" w:hAnsi="Times New Roman" w:cs="Times New Roman"/>
          <w:b/>
          <w:i/>
          <w:sz w:val="24"/>
          <w:szCs w:val="24"/>
        </w:rPr>
        <w:t xml:space="preserve"> la República de </w:t>
      </w:r>
      <w:r w:rsidRPr="003B66E7">
        <w:rPr>
          <w:rFonts w:ascii="Times New Roman" w:hAnsi="Times New Roman" w:cs="Times New Roman"/>
          <w:b/>
          <w:i/>
          <w:sz w:val="24"/>
          <w:szCs w:val="24"/>
        </w:rPr>
        <w:t>India:</w:t>
      </w:r>
    </w:p>
    <w:p w:rsidR="001C2566" w:rsidRDefault="00946E13" w:rsidP="001C2566">
      <w:pPr>
        <w:pStyle w:val="Default"/>
        <w:spacing w:line="360" w:lineRule="auto"/>
        <w:ind w:firstLine="708"/>
        <w:jc w:val="both"/>
      </w:pPr>
      <w:r w:rsidRPr="003B66E7">
        <w:t>La idea de</w:t>
      </w:r>
      <w:r w:rsidR="006D7B11">
        <w:t xml:space="preserve"> </w:t>
      </w:r>
      <w:r w:rsidRPr="003B66E7">
        <w:t>l</w:t>
      </w:r>
      <w:r w:rsidR="006D7B11">
        <w:t>a</w:t>
      </w:r>
      <w:r w:rsidRPr="003B66E7">
        <w:t xml:space="preserve"> </w:t>
      </w:r>
      <w:r w:rsidR="006D7B11">
        <w:t>Diplomacia Pública</w:t>
      </w:r>
      <w:r w:rsidR="004831C6">
        <w:t xml:space="preserve"> alude</w:t>
      </w:r>
      <w:r w:rsidR="009A4EBD" w:rsidRPr="003B66E7">
        <w:t xml:space="preserve"> a alcanzar las políticas y objetivos de una política exterior, avanzar en los intereses nacionales y mejorar la seguridad nacional, mediante la información, influencia, expansi</w:t>
      </w:r>
      <w:r w:rsidR="00660040">
        <w:t>ó</w:t>
      </w:r>
      <w:r w:rsidR="009A4EBD" w:rsidRPr="003B66E7">
        <w:t>n y fortalecimiento de la relación entre el pueblo y el gobierno de un país, y los ciudadanos del resto del mundo. Lo notable de la definición es que se pretende influir al público extranjero en materia de política exterior y seguridad nacional (Hanson, 2012</w:t>
      </w:r>
      <w:r w:rsidRPr="003B66E7">
        <w:t>; Hall, 2012</w:t>
      </w:r>
      <w:r w:rsidR="009A4EBD" w:rsidRPr="003B66E7">
        <w:t>).</w:t>
      </w:r>
      <w:r w:rsidR="00512533" w:rsidRPr="003B66E7">
        <w:t xml:space="preserve"> Cierto es que la política exterior </w:t>
      </w:r>
      <w:r w:rsidR="00660040">
        <w:t>i</w:t>
      </w:r>
      <w:r w:rsidR="00512533" w:rsidRPr="003B66E7">
        <w:t xml:space="preserve">ndia se caracterizó por una predisposición a cooperar con muchos socios internacionales, sin estar demasiado vinculado a uno en </w:t>
      </w:r>
      <w:proofErr w:type="spellStart"/>
      <w:r w:rsidR="00512533" w:rsidRPr="003B66E7">
        <w:t>particupar</w:t>
      </w:r>
      <w:proofErr w:type="spellEnd"/>
      <w:r w:rsidR="00512533" w:rsidRPr="003B66E7">
        <w:t xml:space="preserve"> o entrar a una relación de dependencia (</w:t>
      </w:r>
      <w:proofErr w:type="spellStart"/>
      <w:r w:rsidR="00512533" w:rsidRPr="003B66E7">
        <w:t>Destradi</w:t>
      </w:r>
      <w:proofErr w:type="spellEnd"/>
      <w:r w:rsidR="00512533" w:rsidRPr="003B66E7">
        <w:t xml:space="preserve"> y </w:t>
      </w:r>
      <w:proofErr w:type="spellStart"/>
      <w:r w:rsidR="00512533" w:rsidRPr="003B66E7">
        <w:t>Küssner</w:t>
      </w:r>
      <w:proofErr w:type="spellEnd"/>
      <w:r w:rsidR="00512533" w:rsidRPr="003B66E7">
        <w:t>, 2013).</w:t>
      </w:r>
      <w:r w:rsidR="00586B74">
        <w:t xml:space="preserve"> </w:t>
      </w:r>
      <w:r w:rsidR="00660040">
        <w:t>En términos generales, l</w:t>
      </w:r>
      <w:r w:rsidR="001C2566" w:rsidRPr="003B66E7">
        <w:t xml:space="preserve">os gobiernos la </w:t>
      </w:r>
      <w:r w:rsidRPr="003B66E7">
        <w:t>utilizan</w:t>
      </w:r>
      <w:r w:rsidR="001C2566" w:rsidRPr="003B66E7">
        <w:t xml:space="preserve"> para fomentar visiones favorables con respect</w:t>
      </w:r>
      <w:r w:rsidR="00512533" w:rsidRPr="003B66E7">
        <w:t>o</w:t>
      </w:r>
      <w:r w:rsidR="001C2566" w:rsidRPr="003B66E7">
        <w:t xml:space="preserve"> a sus políticas en asuntos </w:t>
      </w:r>
      <w:proofErr w:type="spellStart"/>
      <w:r w:rsidR="001C2566" w:rsidRPr="003B66E7">
        <w:t>exteriors</w:t>
      </w:r>
      <w:proofErr w:type="spellEnd"/>
      <w:r w:rsidR="001C2566" w:rsidRPr="003B66E7">
        <w:t xml:space="preserve"> y alcanzar más </w:t>
      </w:r>
      <w:proofErr w:type="spellStart"/>
      <w:r w:rsidR="001C2566" w:rsidRPr="003B66E7">
        <w:t>facilmente</w:t>
      </w:r>
      <w:proofErr w:type="spellEnd"/>
      <w:r w:rsidR="001C2566" w:rsidRPr="003B66E7">
        <w:t xml:space="preserve"> sus objetivos. Se trata de “cambiar mentes”, por medio de propaganda o, más exitosamente, creando una relación confiable entre un gobierno y sus audiencias extranjeras. En definitiva, la diplomacia pública tiene por finalidad construir y aprovechar el poder blando de las sociedades, en beneficio del </w:t>
      </w:r>
      <w:r w:rsidR="00FE260C">
        <w:t>E</w:t>
      </w:r>
      <w:r w:rsidR="001C2566" w:rsidRPr="003B66E7">
        <w:t>stado (Hall, 2012).</w:t>
      </w:r>
    </w:p>
    <w:p w:rsidR="00133BB6" w:rsidRPr="003B66E7" w:rsidRDefault="00586B74" w:rsidP="00133BB6">
      <w:pPr>
        <w:pStyle w:val="Default"/>
        <w:spacing w:line="360" w:lineRule="auto"/>
        <w:ind w:firstLine="708"/>
        <w:jc w:val="both"/>
      </w:pPr>
      <w:r w:rsidRPr="003B66E7">
        <w:t xml:space="preserve">El concepto </w:t>
      </w:r>
      <w:r w:rsidR="006D7B11">
        <w:t>en cuestión</w:t>
      </w:r>
      <w:r w:rsidRPr="003B66E7">
        <w:t xml:space="preserve"> se convirtió en una herramienta muy importante en la política exterior durante la época de la Guerra Fría, pero en Asia se ha comenzado a utilizar a partir del año 2000. </w:t>
      </w:r>
      <w:r>
        <w:t>En Asia, l</w:t>
      </w:r>
      <w:r w:rsidRPr="003B66E7">
        <w:t xml:space="preserve">a República Popular China fue pionera </w:t>
      </w:r>
      <w:r>
        <w:t>y estableció</w:t>
      </w:r>
      <w:r w:rsidRPr="003B66E7">
        <w:t xml:space="preserve"> una estrategia. </w:t>
      </w:r>
      <w:r>
        <w:t xml:space="preserve">Precisamente esta circunstancia obligó a </w:t>
      </w:r>
      <w:r w:rsidRPr="003B66E7">
        <w:t>India</w:t>
      </w:r>
      <w:r>
        <w:t xml:space="preserve"> </w:t>
      </w:r>
      <w:r w:rsidRPr="003B66E7">
        <w:t>a apurarse a desarrollar la capacidad de una diplomacia pública (Hall, 2012; Hanson, 2012).</w:t>
      </w:r>
      <w:r w:rsidR="00735F0A">
        <w:t xml:space="preserve"> L</w:t>
      </w:r>
      <w:r w:rsidR="009A4EBD" w:rsidRPr="003B66E7">
        <w:t xml:space="preserve">os cambios </w:t>
      </w:r>
      <w:proofErr w:type="spellStart"/>
      <w:r w:rsidR="009A4EBD" w:rsidRPr="003B66E7">
        <w:t>politicos</w:t>
      </w:r>
      <w:proofErr w:type="spellEnd"/>
      <w:r w:rsidR="009A4EBD" w:rsidRPr="003B66E7">
        <w:t xml:space="preserve"> y tecnológicos </w:t>
      </w:r>
      <w:r>
        <w:t xml:space="preserve">alientan </w:t>
      </w:r>
      <w:r w:rsidR="009A4EBD" w:rsidRPr="003B66E7">
        <w:t xml:space="preserve">un alcance mayor de la concepción de la diplomacia pública, por lo que las iniciativas recientes de China e India pueden ejemplificarse como una “nueva diplomacia pública”. </w:t>
      </w:r>
      <w:r w:rsidR="00C56C90" w:rsidRPr="003B66E7">
        <w:t>Las tradicionales políticas de los gobiernos tendientes a influir las opiniones del públ</w:t>
      </w:r>
      <w:r w:rsidR="00F17527">
        <w:t xml:space="preserve">ico extranjero –es decir, la </w:t>
      </w:r>
      <w:r w:rsidR="00C56C90" w:rsidRPr="003B66E7">
        <w:t>diplomacia pública</w:t>
      </w:r>
      <w:r w:rsidR="00F17527">
        <w:t>-</w:t>
      </w:r>
      <w:r w:rsidR="00C56C90" w:rsidRPr="003B66E7">
        <w:t xml:space="preserve"> se combinó con </w:t>
      </w:r>
      <w:r w:rsidR="00DA2C05" w:rsidRPr="003B66E7">
        <w:t xml:space="preserve">políticas gubernamentales para informar e influenciar a su propio pueblo y con un manejo de la imagen y </w:t>
      </w:r>
      <w:r w:rsidR="008E6BF6">
        <w:t xml:space="preserve">las </w:t>
      </w:r>
      <w:r w:rsidR="00DA2C05" w:rsidRPr="003B66E7">
        <w:t xml:space="preserve">relaciones públicas. </w:t>
      </w:r>
      <w:r w:rsidR="008E6BF6">
        <w:t xml:space="preserve">En rigor, </w:t>
      </w:r>
      <w:r w:rsidR="00DA2C05" w:rsidRPr="003B66E7">
        <w:t xml:space="preserve">China e India se dedicaron en mayor medida a dar forma a una imagen global, en lugar de seguir una estricta diplomacia pública. </w:t>
      </w:r>
      <w:r w:rsidR="00333C85" w:rsidRPr="003B66E7">
        <w:t>A medida que la visibilidad de ambos países en la economía global crecía, también lo hacía la necesidad de re</w:t>
      </w:r>
      <w:r w:rsidR="00133BB6" w:rsidRPr="003B66E7">
        <w:t xml:space="preserve">evaluar y mejorar </w:t>
      </w:r>
      <w:r w:rsidR="00EC3CA1">
        <w:t>sendas</w:t>
      </w:r>
      <w:r w:rsidR="00133BB6" w:rsidRPr="003B66E7">
        <w:t xml:space="preserve"> imágenes (Hanson, 2012).</w:t>
      </w:r>
    </w:p>
    <w:p w:rsidR="000701BE" w:rsidRPr="003B66E7" w:rsidRDefault="00FA3BC5" w:rsidP="00DD6433">
      <w:pPr>
        <w:pStyle w:val="Default"/>
        <w:spacing w:line="360" w:lineRule="auto"/>
        <w:ind w:firstLine="708"/>
        <w:jc w:val="both"/>
      </w:pPr>
      <w:r>
        <w:t>Otro</w:t>
      </w:r>
      <w:r w:rsidR="000701BE" w:rsidRPr="003B66E7">
        <w:t xml:space="preserve"> aspecto clave en la diplomacia pública </w:t>
      </w:r>
      <w:r>
        <w:t xml:space="preserve">que merece resalto </w:t>
      </w:r>
      <w:r w:rsidR="000701BE" w:rsidRPr="003B66E7">
        <w:t xml:space="preserve">es que va más allá de la comunicación unidireccional. También se trata de escuchar a una serie de </w:t>
      </w:r>
      <w:r>
        <w:t>actores e involucrar un compromiso</w:t>
      </w:r>
      <w:r w:rsidR="000701BE" w:rsidRPr="003B66E7">
        <w:t xml:space="preserve"> activ</w:t>
      </w:r>
      <w:r>
        <w:t>o</w:t>
      </w:r>
      <w:r w:rsidR="000701BE" w:rsidRPr="003B66E7">
        <w:t xml:space="preserve"> con el público de manera tal de </w:t>
      </w:r>
      <w:proofErr w:type="spellStart"/>
      <w:r w:rsidR="000701BE" w:rsidRPr="003B66E7">
        <w:t>constru</w:t>
      </w:r>
      <w:r>
        <w:t>í</w:t>
      </w:r>
      <w:r w:rsidR="000701BE" w:rsidRPr="003B66E7">
        <w:t>r</w:t>
      </w:r>
      <w:proofErr w:type="spellEnd"/>
      <w:r w:rsidR="000701BE" w:rsidRPr="003B66E7">
        <w:t xml:space="preserve">, después de un período de tiempo, una relación de confianza y credibilidad. El problema de India, en oposición a lo que ocurre a China, es el de ganar atención, </w:t>
      </w:r>
      <w:r>
        <w:t>e</w:t>
      </w:r>
      <w:r w:rsidR="000701BE" w:rsidRPr="003B66E7">
        <w:t xml:space="preserve">status y reconocimiento como poder global (Hanson, 2012). </w:t>
      </w:r>
      <w:r w:rsidR="006A6B72">
        <w:t>L</w:t>
      </w:r>
      <w:r w:rsidR="00914AB4" w:rsidRPr="003B66E7">
        <w:t xml:space="preserve">a percepción de India se limitaba a la región y su imagen no era tan buena. </w:t>
      </w:r>
      <w:r w:rsidR="006A6B72">
        <w:t>Por ende, d</w:t>
      </w:r>
      <w:r w:rsidR="00F24D1E" w:rsidRPr="003B66E7">
        <w:t>esde 1990, adoptó acciones más blandas con respect</w:t>
      </w:r>
      <w:r w:rsidR="006A6B72">
        <w:t>o</w:t>
      </w:r>
      <w:r w:rsidR="00F24D1E" w:rsidRPr="003B66E7">
        <w:t xml:space="preserve"> a </w:t>
      </w:r>
      <w:r w:rsidR="00914AB4" w:rsidRPr="003B66E7">
        <w:t>Bangladesh, Nepal, Pakist</w:t>
      </w:r>
      <w:r w:rsidR="00F24D1E" w:rsidRPr="003B66E7">
        <w:t>á</w:t>
      </w:r>
      <w:r w:rsidR="00914AB4" w:rsidRPr="003B66E7">
        <w:t>n</w:t>
      </w:r>
      <w:r w:rsidR="00F24D1E" w:rsidRPr="003B66E7">
        <w:t xml:space="preserve"> y</w:t>
      </w:r>
      <w:r w:rsidR="00914AB4" w:rsidRPr="003B66E7">
        <w:t xml:space="preserve"> Sri Lanka, </w:t>
      </w:r>
      <w:r w:rsidR="00F24D1E" w:rsidRPr="003B66E7">
        <w:t xml:space="preserve">para dejar de ser visto como </w:t>
      </w:r>
      <w:r w:rsidR="006A6B72">
        <w:t>un actor</w:t>
      </w:r>
      <w:r w:rsidR="00F24D1E" w:rsidRPr="003B66E7">
        <w:t xml:space="preserve"> agresivo </w:t>
      </w:r>
      <w:r w:rsidR="006A6B72">
        <w:t xml:space="preserve">en la región </w:t>
      </w:r>
      <w:r w:rsidR="00F24D1E" w:rsidRPr="003B66E7">
        <w:t xml:space="preserve">y empezar a mostrarse como un </w:t>
      </w:r>
      <w:proofErr w:type="spellStart"/>
      <w:r w:rsidR="00FD5838" w:rsidRPr="003B66E7">
        <w:t>hegemó</w:t>
      </w:r>
      <w:r w:rsidR="00F24D1E" w:rsidRPr="003B66E7">
        <w:t>n</w:t>
      </w:r>
      <w:proofErr w:type="spellEnd"/>
      <w:r w:rsidR="00F24D1E" w:rsidRPr="003B66E7">
        <w:t xml:space="preserve"> benigno. </w:t>
      </w:r>
      <w:r w:rsidR="00DD6433" w:rsidRPr="003B66E7">
        <w:t>Esta postura</w:t>
      </w:r>
      <w:r w:rsidR="006A6B72">
        <w:t xml:space="preserve"> persiguió</w:t>
      </w:r>
      <w:r w:rsidR="00DD6433" w:rsidRPr="003B66E7">
        <w:t xml:space="preserve"> una unidad cultural del Sur de Asia y una política cultural común, más allá de la vestimenta, la comida, los matrimonios y las costumbres sociales. En la práctica</w:t>
      </w:r>
      <w:r w:rsidR="006A6B72">
        <w:t>,</w:t>
      </w:r>
      <w:r w:rsidR="00DD6433" w:rsidRPr="003B66E7">
        <w:t xml:space="preserve"> esto se reflej</w:t>
      </w:r>
      <w:r w:rsidR="006A6B72">
        <w:t>ó</w:t>
      </w:r>
      <w:r w:rsidR="00DD6433" w:rsidRPr="003B66E7">
        <w:t xml:space="preserve"> </w:t>
      </w:r>
      <w:r w:rsidR="006A6B72">
        <w:t>e</w:t>
      </w:r>
      <w:r w:rsidR="00DD6433" w:rsidRPr="003B66E7">
        <w:t>n más visitas de alto nivel, contactos,</w:t>
      </w:r>
      <w:r w:rsidR="006A6B72">
        <w:t xml:space="preserve"> intercambio de puntos de vista y</w:t>
      </w:r>
      <w:r w:rsidR="00DD6433" w:rsidRPr="003B66E7">
        <w:t xml:space="preserve"> asesoramientos (Hall, 2012).</w:t>
      </w:r>
    </w:p>
    <w:p w:rsidR="00A74B50" w:rsidRPr="003B66E7" w:rsidRDefault="00333C85" w:rsidP="00A74B50">
      <w:pPr>
        <w:pStyle w:val="Default"/>
        <w:spacing w:line="360" w:lineRule="auto"/>
        <w:ind w:firstLine="708"/>
        <w:jc w:val="both"/>
      </w:pPr>
      <w:r w:rsidRPr="003B66E7">
        <w:t>Así las cosas, en 2006, India consider</w:t>
      </w:r>
      <w:r w:rsidR="00DE2671">
        <w:t>ó</w:t>
      </w:r>
      <w:r w:rsidRPr="003B66E7">
        <w:t xml:space="preserve"> la importancia de la diplomacia pública</w:t>
      </w:r>
      <w:r w:rsidR="001B2B5A" w:rsidRPr="003B66E7">
        <w:t xml:space="preserve"> y estableció </w:t>
      </w:r>
      <w:r w:rsidR="004B16A3" w:rsidRPr="003B66E7">
        <w:t>la División de Diplomacia Pública dentro de la órbita de</w:t>
      </w:r>
      <w:r w:rsidR="00695E4E">
        <w:t xml:space="preserve"> su</w:t>
      </w:r>
      <w:r w:rsidR="004B16A3" w:rsidRPr="003B66E7">
        <w:t xml:space="preserve"> Ministerio de Asuntos Exteriores. </w:t>
      </w:r>
      <w:r w:rsidR="00E63FE1" w:rsidRPr="003B66E7">
        <w:t>Esta acción se enmarcó en un esfuerzo más grande por generar una marca india</w:t>
      </w:r>
      <w:r w:rsidR="001537A1" w:rsidRPr="003B66E7">
        <w:t xml:space="preserve"> y mejora</w:t>
      </w:r>
      <w:r w:rsidR="008116D7">
        <w:t>r la imagen del país en la regió</w:t>
      </w:r>
      <w:r w:rsidR="001537A1" w:rsidRPr="003B66E7">
        <w:t>n y en el mundo en desarrollo</w:t>
      </w:r>
      <w:r w:rsidR="00242698" w:rsidRPr="003B66E7">
        <w:t xml:space="preserve"> </w:t>
      </w:r>
      <w:r w:rsidR="00DD6433" w:rsidRPr="003B66E7">
        <w:t>(Hall, 2012; Hanson, 2012</w:t>
      </w:r>
      <w:r w:rsidR="00A74B50" w:rsidRPr="003B66E7">
        <w:t xml:space="preserve">; </w:t>
      </w:r>
      <w:proofErr w:type="spellStart"/>
      <w:r w:rsidR="00A74B50" w:rsidRPr="003B66E7">
        <w:t>Murti</w:t>
      </w:r>
      <w:proofErr w:type="spellEnd"/>
      <w:r w:rsidR="00A74B50" w:rsidRPr="003B66E7">
        <w:t xml:space="preserve"> y </w:t>
      </w:r>
      <w:proofErr w:type="spellStart"/>
      <w:r w:rsidR="00A74B50" w:rsidRPr="003B66E7">
        <w:t>Zaharna</w:t>
      </w:r>
      <w:proofErr w:type="spellEnd"/>
      <w:r w:rsidR="00A74B50" w:rsidRPr="003B66E7">
        <w:t>, 2014</w:t>
      </w:r>
      <w:r w:rsidR="00DD6433" w:rsidRPr="003B66E7">
        <w:t>).</w:t>
      </w:r>
      <w:r w:rsidR="00A74B50" w:rsidRPr="003B66E7">
        <w:t xml:space="preserve"> La nación surasiática invirtió en tecnología de la comunicación y en medios de comunicación social. Renovó los sitios web gubernamentales, teniendo</w:t>
      </w:r>
      <w:r w:rsidR="005A062E">
        <w:t xml:space="preserve"> muy</w:t>
      </w:r>
      <w:r w:rsidR="00A74B50" w:rsidRPr="003B66E7">
        <w:t xml:space="preserve"> presente que dichos sitios podrían ser el primer contacto de la </w:t>
      </w:r>
      <w:proofErr w:type="spellStart"/>
      <w:r w:rsidR="00A74B50" w:rsidRPr="003B66E7">
        <w:t>diaspora</w:t>
      </w:r>
      <w:proofErr w:type="spellEnd"/>
      <w:r w:rsidR="00A74B50" w:rsidRPr="003B66E7">
        <w:t xml:space="preserve"> con el país (</w:t>
      </w:r>
      <w:proofErr w:type="spellStart"/>
      <w:r w:rsidR="00A74B50" w:rsidRPr="003B66E7">
        <w:t>Murti</w:t>
      </w:r>
      <w:proofErr w:type="spellEnd"/>
      <w:r w:rsidR="00A74B50" w:rsidRPr="003B66E7">
        <w:t xml:space="preserve"> y </w:t>
      </w:r>
      <w:proofErr w:type="spellStart"/>
      <w:r w:rsidR="00A74B50" w:rsidRPr="003B66E7">
        <w:t>Zaharna</w:t>
      </w:r>
      <w:proofErr w:type="spellEnd"/>
      <w:r w:rsidR="00A74B50" w:rsidRPr="003B66E7">
        <w:t xml:space="preserve">, 2014). </w:t>
      </w:r>
    </w:p>
    <w:p w:rsidR="0047726D" w:rsidRPr="003B66E7" w:rsidRDefault="00CD58BC" w:rsidP="009434B3">
      <w:pPr>
        <w:pStyle w:val="Default"/>
        <w:spacing w:line="360" w:lineRule="auto"/>
        <w:ind w:firstLine="708"/>
        <w:jc w:val="both"/>
      </w:pPr>
      <w:r w:rsidRPr="003B66E7">
        <w:t>De esta forma, el Ministerio de Asuntos Exteriores indio entabló una nueva diplomacia pública, bajo la convicción de que la política exterior est</w:t>
      </w:r>
      <w:r w:rsidR="0030395B">
        <w:t>aba</w:t>
      </w:r>
      <w:r w:rsidRPr="003B66E7">
        <w:t xml:space="preserve"> demasiado aislada del público nacional y los grupos de interés cruciales. </w:t>
      </w:r>
      <w:r w:rsidR="000D451F" w:rsidRPr="003B66E7">
        <w:t>De todos modos, es propicio mencionar que India posee instituciones afianzadas para diplomacia pública en áreas de intercambios académicos y culturales.</w:t>
      </w:r>
      <w:r w:rsidR="00030295">
        <w:t xml:space="preserve"> Como ejemplo de ello, e</w:t>
      </w:r>
      <w:r w:rsidR="00445955" w:rsidRPr="003B66E7">
        <w:t xml:space="preserve">l </w:t>
      </w:r>
      <w:r w:rsidR="00E37EB2">
        <w:t xml:space="preserve">ya mencionado </w:t>
      </w:r>
      <w:proofErr w:type="spellStart"/>
      <w:r w:rsidR="00445955" w:rsidRPr="003B66E7">
        <w:t>Indian</w:t>
      </w:r>
      <w:proofErr w:type="spellEnd"/>
      <w:r w:rsidR="00445955" w:rsidRPr="003B66E7">
        <w:t xml:space="preserve"> Council </w:t>
      </w:r>
      <w:proofErr w:type="spellStart"/>
      <w:r w:rsidR="00445955" w:rsidRPr="003B66E7">
        <w:t>for</w:t>
      </w:r>
      <w:proofErr w:type="spellEnd"/>
      <w:r w:rsidR="00445955" w:rsidRPr="003B66E7">
        <w:t xml:space="preserve"> Cultural </w:t>
      </w:r>
      <w:proofErr w:type="spellStart"/>
      <w:r w:rsidR="00445955" w:rsidRPr="003B66E7">
        <w:t>Relations</w:t>
      </w:r>
      <w:proofErr w:type="spellEnd"/>
      <w:r w:rsidR="00445955" w:rsidRPr="003B66E7">
        <w:t xml:space="preserve"> (ICCR)</w:t>
      </w:r>
      <w:r w:rsidR="00C841B6" w:rsidRPr="003B66E7">
        <w:t xml:space="preserve"> fue fundado en 1950, es decir inmediatamente después de la Independencia (Hall, 2012)</w:t>
      </w:r>
      <w:r w:rsidR="00030295">
        <w:t xml:space="preserve"> y actualmente posee</w:t>
      </w:r>
      <w:r w:rsidR="00C841B6" w:rsidRPr="003B66E7">
        <w:t xml:space="preserve"> 20 oficinas en el país y 30 en el extranjero (ICCR, 2017). </w:t>
      </w:r>
      <w:r w:rsidR="001952F9" w:rsidRPr="003B66E7">
        <w:t xml:space="preserve">Desde lo mediático, también India creo la </w:t>
      </w:r>
      <w:proofErr w:type="spellStart"/>
      <w:r w:rsidR="001952F9" w:rsidRPr="003B66E7">
        <w:t>All</w:t>
      </w:r>
      <w:proofErr w:type="spellEnd"/>
      <w:r w:rsidR="001952F9" w:rsidRPr="003B66E7">
        <w:t xml:space="preserve"> India Radio (AIR), que emite en 23 lenguas y 146 dialectos, en más de 100 países</w:t>
      </w:r>
      <w:r w:rsidR="001849DE" w:rsidRPr="003B66E7">
        <w:t xml:space="preserve"> (Hall, 2012; AIR, 2017). Sin perjuicio de ello, la presencia india en los medios del extranjero </w:t>
      </w:r>
      <w:r w:rsidR="00030295">
        <w:t>sigue</w:t>
      </w:r>
      <w:r w:rsidR="001849DE" w:rsidRPr="003B66E7">
        <w:t xml:space="preserve"> sin </w:t>
      </w:r>
      <w:r w:rsidR="00030295">
        <w:t>desarrollarse</w:t>
      </w:r>
      <w:r w:rsidR="001849DE" w:rsidRPr="003B66E7">
        <w:t xml:space="preserve"> en su máximo potencial, si lo comparamos con el alcance de canales y agencias de noticias chinos (Hall, 2012). </w:t>
      </w:r>
      <w:r w:rsidR="009434B3">
        <w:t>T</w:t>
      </w:r>
      <w:r w:rsidR="0047726D" w:rsidRPr="003B66E7">
        <w:t xml:space="preserve">ampoco debemos dejar de tener en cuenta los intentos de India en </w:t>
      </w:r>
      <w:r w:rsidR="009434B3">
        <w:t xml:space="preserve">materia de diplomacia deportiva, sobre todo </w:t>
      </w:r>
      <w:r w:rsidR="0047726D" w:rsidRPr="003B66E7">
        <w:t>en el cricket, que ha tenido injerencia en las relaciones con Pakistán. Sin embargo, el cricket finalmente exacerbó el conflicto</w:t>
      </w:r>
      <w:r w:rsidR="004C13B3" w:rsidRPr="003B66E7">
        <w:t xml:space="preserve"> entre ambas naciones (Hall, 2012).</w:t>
      </w:r>
    </w:p>
    <w:p w:rsidR="005B6DCD" w:rsidRPr="003B66E7" w:rsidRDefault="00934A49" w:rsidP="005B6DCD">
      <w:pPr>
        <w:pStyle w:val="Default"/>
        <w:spacing w:line="360" w:lineRule="auto"/>
        <w:ind w:firstLine="708"/>
        <w:jc w:val="both"/>
      </w:pPr>
      <w:r>
        <w:t>La diplomacia pública india t</w:t>
      </w:r>
      <w:r w:rsidR="005B6DCD" w:rsidRPr="003B66E7">
        <w:t>ambién tuvo por destin</w:t>
      </w:r>
      <w:r w:rsidR="00FF0735">
        <w:t>a</w:t>
      </w:r>
      <w:r w:rsidR="005B6DCD" w:rsidRPr="003B66E7">
        <w:t>taria a países africanos, mediante la ayuda al desarrollo y programas de asistencia técnica</w:t>
      </w:r>
      <w:r>
        <w:t>. También</w:t>
      </w:r>
      <w:r w:rsidR="005B6DCD" w:rsidRPr="003B66E7">
        <w:t xml:space="preserve"> se desplegó una diplomacia pública hacia empresas y elites sociales “occidentalizadas”</w:t>
      </w:r>
      <w:r>
        <w:t xml:space="preserve"> de la diáspora</w:t>
      </w:r>
      <w:r w:rsidR="005B6DCD" w:rsidRPr="003B66E7">
        <w:t xml:space="preserve">. </w:t>
      </w:r>
      <w:r w:rsidR="00B02384" w:rsidRPr="003B66E7">
        <w:t xml:space="preserve">Esto buscaba generar una </w:t>
      </w:r>
      <w:proofErr w:type="spellStart"/>
      <w:r w:rsidR="00B02384" w:rsidRPr="003B66E7">
        <w:t>opinion</w:t>
      </w:r>
      <w:proofErr w:type="spellEnd"/>
      <w:r w:rsidR="00B02384" w:rsidRPr="003B66E7">
        <w:t xml:space="preserve"> </w:t>
      </w:r>
      <w:r w:rsidRPr="003B66E7">
        <w:t>pública</w:t>
      </w:r>
      <w:r w:rsidR="00B02384" w:rsidRPr="003B66E7">
        <w:t xml:space="preserve"> más generalizada del país, mediante la creación de una marca india. </w:t>
      </w:r>
      <w:r w:rsidR="00242698" w:rsidRPr="003B66E7">
        <w:t>Por e</w:t>
      </w:r>
      <w:r w:rsidR="00726764" w:rsidRPr="003B66E7">
        <w:t xml:space="preserve">so, lanzó las campañas “India </w:t>
      </w:r>
      <w:proofErr w:type="spellStart"/>
      <w:r w:rsidR="00726764" w:rsidRPr="003B66E7">
        <w:t>Everywhere</w:t>
      </w:r>
      <w:proofErr w:type="spellEnd"/>
      <w:r w:rsidR="00726764" w:rsidRPr="003B66E7">
        <w:t xml:space="preserve">” en el foro de </w:t>
      </w:r>
      <w:proofErr w:type="spellStart"/>
      <w:r w:rsidR="00726764" w:rsidRPr="003B66E7">
        <w:t>Davos</w:t>
      </w:r>
      <w:proofErr w:type="spellEnd"/>
      <w:r w:rsidR="00726764" w:rsidRPr="003B66E7">
        <w:t xml:space="preserve"> del 2006</w:t>
      </w:r>
      <w:r w:rsidR="00242698" w:rsidRPr="003B66E7">
        <w:t xml:space="preserve"> e “</w:t>
      </w:r>
      <w:proofErr w:type="spellStart"/>
      <w:r w:rsidR="00242698" w:rsidRPr="003B66E7">
        <w:t>Incredible</w:t>
      </w:r>
      <w:proofErr w:type="spellEnd"/>
      <w:r w:rsidR="00242698" w:rsidRPr="003B66E7">
        <w:t xml:space="preserve"> India!” que nació como un slogan y estrategia de marketing desarrollada por el Ministerio de Turismo en 2002. El objetivo era, además de posicionar a India en el comercio global, lanzarla como destino después de la crisis del turismo con posterioridad al 11-S. Se creó un sitio web, con una definición, una misi</w:t>
      </w:r>
      <w:r>
        <w:t>ó</w:t>
      </w:r>
      <w:r w:rsidR="00242698" w:rsidRPr="003B66E7">
        <w:t xml:space="preserve">n, información y actividades (Hall, 2012; Hanson, 2012).  </w:t>
      </w:r>
    </w:p>
    <w:p w:rsidR="00C10B24" w:rsidRPr="003B66E7" w:rsidRDefault="00A74B50" w:rsidP="00E42112">
      <w:pPr>
        <w:spacing w:line="360" w:lineRule="auto"/>
        <w:ind w:firstLine="708"/>
        <w:jc w:val="both"/>
        <w:rPr>
          <w:rFonts w:ascii="Times New Roman" w:hAnsi="Times New Roman" w:cs="Times New Roman"/>
          <w:sz w:val="24"/>
          <w:szCs w:val="24"/>
        </w:rPr>
      </w:pPr>
      <w:r w:rsidRPr="003B66E7">
        <w:rPr>
          <w:rFonts w:ascii="Times New Roman" w:hAnsi="Times New Roman" w:cs="Times New Roman"/>
          <w:sz w:val="24"/>
          <w:szCs w:val="24"/>
        </w:rPr>
        <w:t xml:space="preserve">En estrecha relación con </w:t>
      </w:r>
      <w:r w:rsidR="00D30B04" w:rsidRPr="003B66E7">
        <w:rPr>
          <w:rFonts w:ascii="Times New Roman" w:hAnsi="Times New Roman" w:cs="Times New Roman"/>
          <w:sz w:val="24"/>
          <w:szCs w:val="24"/>
        </w:rPr>
        <w:t xml:space="preserve">el concepto de diplomacia pública y el de </w:t>
      </w:r>
      <w:proofErr w:type="spellStart"/>
      <w:r w:rsidR="00D30B04" w:rsidRPr="003B66E7">
        <w:rPr>
          <w:rFonts w:ascii="Times New Roman" w:hAnsi="Times New Roman" w:cs="Times New Roman"/>
          <w:i/>
          <w:sz w:val="24"/>
          <w:szCs w:val="24"/>
        </w:rPr>
        <w:t>soft</w:t>
      </w:r>
      <w:proofErr w:type="spellEnd"/>
      <w:r w:rsidR="00D30B04" w:rsidRPr="003B66E7">
        <w:rPr>
          <w:rFonts w:ascii="Times New Roman" w:hAnsi="Times New Roman" w:cs="Times New Roman"/>
          <w:i/>
          <w:sz w:val="24"/>
          <w:szCs w:val="24"/>
        </w:rPr>
        <w:t xml:space="preserve"> </w:t>
      </w:r>
      <w:proofErr w:type="spellStart"/>
      <w:r w:rsidR="00D30B04" w:rsidRPr="003B66E7">
        <w:rPr>
          <w:rFonts w:ascii="Times New Roman" w:hAnsi="Times New Roman" w:cs="Times New Roman"/>
          <w:i/>
          <w:sz w:val="24"/>
          <w:szCs w:val="24"/>
        </w:rPr>
        <w:t>power</w:t>
      </w:r>
      <w:proofErr w:type="spellEnd"/>
      <w:r w:rsidR="00D30B04" w:rsidRPr="003B66E7">
        <w:rPr>
          <w:rFonts w:ascii="Times New Roman" w:hAnsi="Times New Roman" w:cs="Times New Roman"/>
          <w:sz w:val="24"/>
          <w:szCs w:val="24"/>
        </w:rPr>
        <w:t xml:space="preserve">, </w:t>
      </w:r>
      <w:r w:rsidR="009B6D92" w:rsidRPr="003B66E7">
        <w:rPr>
          <w:rFonts w:ascii="Times New Roman" w:hAnsi="Times New Roman" w:cs="Times New Roman"/>
          <w:sz w:val="24"/>
          <w:szCs w:val="24"/>
        </w:rPr>
        <w:t xml:space="preserve">se halla la </w:t>
      </w:r>
      <w:r w:rsidR="0014685A">
        <w:rPr>
          <w:rFonts w:ascii="Times New Roman" w:hAnsi="Times New Roman" w:cs="Times New Roman"/>
          <w:sz w:val="24"/>
          <w:szCs w:val="24"/>
        </w:rPr>
        <w:t>D</w:t>
      </w:r>
      <w:r w:rsidR="009B6D92" w:rsidRPr="003B66E7">
        <w:rPr>
          <w:rFonts w:ascii="Times New Roman" w:hAnsi="Times New Roman" w:cs="Times New Roman"/>
          <w:sz w:val="24"/>
          <w:szCs w:val="24"/>
        </w:rPr>
        <w:t xml:space="preserve">iplomacia </w:t>
      </w:r>
      <w:r w:rsidR="0014685A">
        <w:rPr>
          <w:rFonts w:ascii="Times New Roman" w:hAnsi="Times New Roman" w:cs="Times New Roman"/>
          <w:sz w:val="24"/>
          <w:szCs w:val="24"/>
        </w:rPr>
        <w:t>D</w:t>
      </w:r>
      <w:r w:rsidR="009B6D92" w:rsidRPr="003B66E7">
        <w:rPr>
          <w:rFonts w:ascii="Times New Roman" w:hAnsi="Times New Roman" w:cs="Times New Roman"/>
          <w:sz w:val="24"/>
          <w:szCs w:val="24"/>
        </w:rPr>
        <w:t>igital.</w:t>
      </w:r>
      <w:r w:rsidR="00A115A6" w:rsidRPr="003B66E7">
        <w:rPr>
          <w:rFonts w:ascii="Times New Roman" w:hAnsi="Times New Roman" w:cs="Times New Roman"/>
          <w:sz w:val="24"/>
          <w:szCs w:val="24"/>
        </w:rPr>
        <w:t xml:space="preserve"> En efecto, una de las mayor</w:t>
      </w:r>
      <w:r w:rsidR="00201008" w:rsidRPr="003B66E7">
        <w:rPr>
          <w:rFonts w:ascii="Times New Roman" w:hAnsi="Times New Roman" w:cs="Times New Roman"/>
          <w:sz w:val="24"/>
          <w:szCs w:val="24"/>
        </w:rPr>
        <w:t>e</w:t>
      </w:r>
      <w:r w:rsidR="00A115A6" w:rsidRPr="003B66E7">
        <w:rPr>
          <w:rFonts w:ascii="Times New Roman" w:hAnsi="Times New Roman" w:cs="Times New Roman"/>
          <w:sz w:val="24"/>
          <w:szCs w:val="24"/>
        </w:rPr>
        <w:t xml:space="preserve">s iniciativas de la División de Diplomacia Pública del Ministerio de Asuntos Exteriores de India fue su </w:t>
      </w:r>
      <w:r w:rsidR="00954B97" w:rsidRPr="003B66E7">
        <w:rPr>
          <w:rFonts w:ascii="Times New Roman" w:hAnsi="Times New Roman" w:cs="Times New Roman"/>
          <w:sz w:val="24"/>
          <w:szCs w:val="24"/>
        </w:rPr>
        <w:t>incursió</w:t>
      </w:r>
      <w:r w:rsidR="00A115A6" w:rsidRPr="003B66E7">
        <w:rPr>
          <w:rFonts w:ascii="Times New Roman" w:hAnsi="Times New Roman" w:cs="Times New Roman"/>
          <w:sz w:val="24"/>
          <w:szCs w:val="24"/>
        </w:rPr>
        <w:t>n en los medios de comunicación social</w:t>
      </w:r>
      <w:r w:rsidR="00201008" w:rsidRPr="003B66E7">
        <w:rPr>
          <w:rFonts w:ascii="Times New Roman" w:hAnsi="Times New Roman" w:cs="Times New Roman"/>
          <w:sz w:val="24"/>
          <w:szCs w:val="24"/>
        </w:rPr>
        <w:t xml:space="preserve">, especialmente </w:t>
      </w:r>
      <w:r w:rsidR="00C10B24" w:rsidRPr="003B66E7">
        <w:rPr>
          <w:rFonts w:ascii="Times New Roman" w:hAnsi="Times New Roman" w:cs="Times New Roman"/>
          <w:sz w:val="24"/>
          <w:szCs w:val="24"/>
        </w:rPr>
        <w:t>Twitter, Facebook</w:t>
      </w:r>
      <w:r w:rsidR="008C6AD0" w:rsidRPr="003B66E7">
        <w:rPr>
          <w:rFonts w:ascii="Times New Roman" w:hAnsi="Times New Roman" w:cs="Times New Roman"/>
          <w:sz w:val="24"/>
          <w:szCs w:val="24"/>
        </w:rPr>
        <w:t xml:space="preserve">, </w:t>
      </w:r>
      <w:proofErr w:type="spellStart"/>
      <w:r w:rsidR="008C6AD0" w:rsidRPr="003B66E7">
        <w:rPr>
          <w:rFonts w:ascii="Times New Roman" w:hAnsi="Times New Roman" w:cs="Times New Roman"/>
          <w:sz w:val="24"/>
          <w:szCs w:val="24"/>
        </w:rPr>
        <w:t>Blogspot</w:t>
      </w:r>
      <w:proofErr w:type="spellEnd"/>
      <w:r w:rsidR="008C6AD0" w:rsidRPr="003B66E7">
        <w:rPr>
          <w:rFonts w:ascii="Times New Roman" w:hAnsi="Times New Roman" w:cs="Times New Roman"/>
          <w:sz w:val="24"/>
          <w:szCs w:val="24"/>
        </w:rPr>
        <w:t xml:space="preserve"> </w:t>
      </w:r>
      <w:r w:rsidR="00201008" w:rsidRPr="003B66E7">
        <w:rPr>
          <w:rFonts w:ascii="Times New Roman" w:hAnsi="Times New Roman" w:cs="Times New Roman"/>
          <w:sz w:val="24"/>
          <w:szCs w:val="24"/>
        </w:rPr>
        <w:t>y</w:t>
      </w:r>
      <w:r w:rsidR="00C10B24" w:rsidRPr="003B66E7">
        <w:rPr>
          <w:rFonts w:ascii="Times New Roman" w:hAnsi="Times New Roman" w:cs="Times New Roman"/>
          <w:sz w:val="24"/>
          <w:szCs w:val="24"/>
        </w:rPr>
        <w:t xml:space="preserve"> YouTube. </w:t>
      </w:r>
      <w:r w:rsidR="009374ED" w:rsidRPr="003B66E7">
        <w:rPr>
          <w:rFonts w:ascii="Times New Roman" w:hAnsi="Times New Roman" w:cs="Times New Roman"/>
          <w:sz w:val="24"/>
          <w:szCs w:val="24"/>
        </w:rPr>
        <w:t xml:space="preserve">El </w:t>
      </w:r>
      <w:proofErr w:type="spellStart"/>
      <w:r w:rsidR="009374ED" w:rsidRPr="003B66E7">
        <w:rPr>
          <w:rFonts w:ascii="Times New Roman" w:hAnsi="Times New Roman" w:cs="Times New Roman"/>
          <w:sz w:val="24"/>
          <w:szCs w:val="24"/>
        </w:rPr>
        <w:t>website</w:t>
      </w:r>
      <w:proofErr w:type="spellEnd"/>
      <w:r w:rsidR="009374ED" w:rsidRPr="003B66E7">
        <w:rPr>
          <w:rFonts w:ascii="Times New Roman" w:hAnsi="Times New Roman" w:cs="Times New Roman"/>
          <w:sz w:val="24"/>
          <w:szCs w:val="24"/>
        </w:rPr>
        <w:t xml:space="preserve"> de la División posee links a las cuentas de esas redes sociales y el sitio del Ministerio y de las embajadas indias en el extranjero ta</w:t>
      </w:r>
      <w:r w:rsidR="00954B97" w:rsidRPr="003B66E7">
        <w:rPr>
          <w:rFonts w:ascii="Times New Roman" w:hAnsi="Times New Roman" w:cs="Times New Roman"/>
          <w:sz w:val="24"/>
          <w:szCs w:val="24"/>
        </w:rPr>
        <w:t>mbién vinculan a redes sociales (Hanson, 2012). El 8</w:t>
      </w:r>
      <w:r w:rsidR="008C6AD0" w:rsidRPr="003B66E7">
        <w:rPr>
          <w:rFonts w:ascii="Times New Roman" w:hAnsi="Times New Roman" w:cs="Times New Roman"/>
          <w:sz w:val="24"/>
          <w:szCs w:val="24"/>
        </w:rPr>
        <w:t xml:space="preserve"> </w:t>
      </w:r>
      <w:r w:rsidR="00954B97" w:rsidRPr="003B66E7">
        <w:rPr>
          <w:rFonts w:ascii="Times New Roman" w:hAnsi="Times New Roman" w:cs="Times New Roman"/>
          <w:sz w:val="24"/>
          <w:szCs w:val="24"/>
        </w:rPr>
        <w:t>de julio de 2010, el Ministerio de Asuntos Exteriores de India public</w:t>
      </w:r>
      <w:r w:rsidR="001666D4">
        <w:rPr>
          <w:rFonts w:ascii="Times New Roman" w:hAnsi="Times New Roman" w:cs="Times New Roman"/>
          <w:sz w:val="24"/>
          <w:szCs w:val="24"/>
        </w:rPr>
        <w:t>ó</w:t>
      </w:r>
      <w:r w:rsidR="00954B97" w:rsidRPr="003B66E7">
        <w:rPr>
          <w:rFonts w:ascii="Times New Roman" w:hAnsi="Times New Roman" w:cs="Times New Roman"/>
          <w:sz w:val="24"/>
          <w:szCs w:val="24"/>
        </w:rPr>
        <w:t xml:space="preserve"> su primer “t</w:t>
      </w:r>
      <w:r w:rsidR="00D20866">
        <w:rPr>
          <w:rFonts w:ascii="Times New Roman" w:hAnsi="Times New Roman" w:cs="Times New Roman"/>
          <w:sz w:val="24"/>
          <w:szCs w:val="24"/>
        </w:rPr>
        <w:t>ui</w:t>
      </w:r>
      <w:r w:rsidR="00954B97" w:rsidRPr="003B66E7">
        <w:rPr>
          <w:rFonts w:ascii="Times New Roman" w:hAnsi="Times New Roman" w:cs="Times New Roman"/>
          <w:sz w:val="24"/>
          <w:szCs w:val="24"/>
        </w:rPr>
        <w:t xml:space="preserve">t”. Este fue el inicio de una serie de esfuerzos para elevar el poder blanco de India, mejorando su diplomacia pública 2.0. A partir de ello, el Ministerio inauguró un nuevo portal para la Diplomacia Pública, lanzando videos por YouTube, un portfolio fotográfico en </w:t>
      </w:r>
      <w:proofErr w:type="spellStart"/>
      <w:r w:rsidR="00954B97" w:rsidRPr="003B66E7">
        <w:rPr>
          <w:rFonts w:ascii="Times New Roman" w:hAnsi="Times New Roman" w:cs="Times New Roman"/>
          <w:sz w:val="24"/>
          <w:szCs w:val="24"/>
        </w:rPr>
        <w:t>Fickr</w:t>
      </w:r>
      <w:proofErr w:type="spellEnd"/>
      <w:r w:rsidR="00954B97" w:rsidRPr="003B66E7">
        <w:rPr>
          <w:rFonts w:ascii="Times New Roman" w:hAnsi="Times New Roman" w:cs="Times New Roman"/>
          <w:sz w:val="24"/>
          <w:szCs w:val="24"/>
        </w:rPr>
        <w:t xml:space="preserve"> y una página web en </w:t>
      </w:r>
      <w:r w:rsidR="00D20866">
        <w:rPr>
          <w:rFonts w:ascii="Times New Roman" w:hAnsi="Times New Roman" w:cs="Times New Roman"/>
          <w:sz w:val="24"/>
          <w:szCs w:val="24"/>
        </w:rPr>
        <w:t>F</w:t>
      </w:r>
      <w:r w:rsidR="00954B97" w:rsidRPr="003B66E7">
        <w:rPr>
          <w:rFonts w:ascii="Times New Roman" w:hAnsi="Times New Roman" w:cs="Times New Roman"/>
          <w:sz w:val="24"/>
          <w:szCs w:val="24"/>
        </w:rPr>
        <w:t>acebook (Hall, 2012</w:t>
      </w:r>
      <w:r w:rsidR="008C6AD0" w:rsidRPr="003B66E7">
        <w:rPr>
          <w:rFonts w:ascii="Times New Roman" w:hAnsi="Times New Roman" w:cs="Times New Roman"/>
          <w:sz w:val="24"/>
          <w:szCs w:val="24"/>
        </w:rPr>
        <w:t xml:space="preserve">; </w:t>
      </w:r>
      <w:proofErr w:type="spellStart"/>
      <w:r w:rsidR="008C6AD0" w:rsidRPr="003B66E7">
        <w:rPr>
          <w:rFonts w:ascii="Times New Roman" w:hAnsi="Times New Roman" w:cs="Times New Roman"/>
          <w:sz w:val="24"/>
          <w:szCs w:val="24"/>
        </w:rPr>
        <w:t>Murti</w:t>
      </w:r>
      <w:proofErr w:type="spellEnd"/>
      <w:r w:rsidR="008C6AD0" w:rsidRPr="003B66E7">
        <w:rPr>
          <w:rFonts w:ascii="Times New Roman" w:hAnsi="Times New Roman" w:cs="Times New Roman"/>
          <w:sz w:val="24"/>
          <w:szCs w:val="24"/>
        </w:rPr>
        <w:t xml:space="preserve"> y </w:t>
      </w:r>
      <w:proofErr w:type="spellStart"/>
      <w:r w:rsidR="008C6AD0" w:rsidRPr="003B66E7">
        <w:rPr>
          <w:rFonts w:ascii="Times New Roman" w:hAnsi="Times New Roman" w:cs="Times New Roman"/>
          <w:sz w:val="24"/>
          <w:szCs w:val="24"/>
        </w:rPr>
        <w:t>Zaharna</w:t>
      </w:r>
      <w:proofErr w:type="spellEnd"/>
      <w:r w:rsidR="008C6AD0" w:rsidRPr="003B66E7">
        <w:rPr>
          <w:rFonts w:ascii="Times New Roman" w:hAnsi="Times New Roman" w:cs="Times New Roman"/>
          <w:sz w:val="24"/>
          <w:szCs w:val="24"/>
        </w:rPr>
        <w:t>, 2014</w:t>
      </w:r>
      <w:r w:rsidR="00954B97" w:rsidRPr="003B66E7">
        <w:rPr>
          <w:rFonts w:ascii="Times New Roman" w:hAnsi="Times New Roman" w:cs="Times New Roman"/>
          <w:sz w:val="24"/>
          <w:szCs w:val="24"/>
        </w:rPr>
        <w:t>).</w:t>
      </w:r>
      <w:r w:rsidR="00FB491B">
        <w:rPr>
          <w:rFonts w:ascii="Times New Roman" w:hAnsi="Times New Roman" w:cs="Times New Roman"/>
          <w:sz w:val="24"/>
          <w:szCs w:val="24"/>
        </w:rPr>
        <w:t xml:space="preserve"> </w:t>
      </w:r>
      <w:r w:rsidR="009374ED" w:rsidRPr="003B66E7">
        <w:rPr>
          <w:rFonts w:ascii="Times New Roman" w:hAnsi="Times New Roman" w:cs="Times New Roman"/>
          <w:sz w:val="24"/>
          <w:szCs w:val="24"/>
        </w:rPr>
        <w:t xml:space="preserve">Con relación a las embajadas, cada una de ellas </w:t>
      </w:r>
      <w:r w:rsidR="00E42112" w:rsidRPr="003B66E7">
        <w:rPr>
          <w:rFonts w:ascii="Times New Roman" w:hAnsi="Times New Roman" w:cs="Times New Roman"/>
          <w:sz w:val="24"/>
          <w:szCs w:val="24"/>
        </w:rPr>
        <w:t>comenzó a tener</w:t>
      </w:r>
      <w:r w:rsidR="009374ED" w:rsidRPr="003B66E7">
        <w:rPr>
          <w:rFonts w:ascii="Times New Roman" w:hAnsi="Times New Roman" w:cs="Times New Roman"/>
          <w:sz w:val="24"/>
          <w:szCs w:val="24"/>
        </w:rPr>
        <w:t xml:space="preserve"> su </w:t>
      </w:r>
      <w:r w:rsidR="00E42112" w:rsidRPr="003B66E7">
        <w:rPr>
          <w:rFonts w:ascii="Times New Roman" w:hAnsi="Times New Roman" w:cs="Times New Roman"/>
          <w:sz w:val="24"/>
          <w:szCs w:val="24"/>
        </w:rPr>
        <w:t xml:space="preserve">propia </w:t>
      </w:r>
      <w:r w:rsidR="009374ED" w:rsidRPr="003B66E7">
        <w:rPr>
          <w:rFonts w:ascii="Times New Roman" w:hAnsi="Times New Roman" w:cs="Times New Roman"/>
          <w:sz w:val="24"/>
          <w:szCs w:val="24"/>
        </w:rPr>
        <w:t xml:space="preserve">cuenta de Facebook, orientada al país específico en el que se encuentran situadas. </w:t>
      </w:r>
      <w:r w:rsidR="00AA2F42" w:rsidRPr="003B66E7">
        <w:rPr>
          <w:rFonts w:ascii="Times New Roman" w:hAnsi="Times New Roman" w:cs="Times New Roman"/>
          <w:sz w:val="24"/>
          <w:szCs w:val="24"/>
        </w:rPr>
        <w:t xml:space="preserve">La idea era crear comunidades de “amigos de India”, </w:t>
      </w:r>
      <w:r w:rsidR="00FB491B">
        <w:rPr>
          <w:rFonts w:ascii="Times New Roman" w:hAnsi="Times New Roman" w:cs="Times New Roman"/>
          <w:sz w:val="24"/>
          <w:szCs w:val="24"/>
        </w:rPr>
        <w:t>algo que</w:t>
      </w:r>
      <w:r w:rsidR="00E42112" w:rsidRPr="003B66E7">
        <w:rPr>
          <w:rFonts w:ascii="Times New Roman" w:hAnsi="Times New Roman" w:cs="Times New Roman"/>
          <w:sz w:val="24"/>
          <w:szCs w:val="24"/>
        </w:rPr>
        <w:t xml:space="preserve"> parecía ser vanguardista al año 2010. Sin embargo, no fue hasta el 2012 en donde la utilización de esta herramienta se extendió a jefes de estado, ministros y diplomáticos</w:t>
      </w:r>
      <w:r w:rsidR="00C37652" w:rsidRPr="003B66E7">
        <w:rPr>
          <w:rFonts w:ascii="Times New Roman" w:hAnsi="Times New Roman" w:cs="Times New Roman"/>
          <w:sz w:val="24"/>
          <w:szCs w:val="24"/>
        </w:rPr>
        <w:t xml:space="preserve"> </w:t>
      </w:r>
      <w:r w:rsidR="0058365E" w:rsidRPr="003B66E7">
        <w:rPr>
          <w:rFonts w:ascii="Times New Roman" w:hAnsi="Times New Roman" w:cs="Times New Roman"/>
          <w:sz w:val="24"/>
          <w:szCs w:val="24"/>
        </w:rPr>
        <w:t>(Hanson, 2012)</w:t>
      </w:r>
      <w:r w:rsidR="00C37652" w:rsidRPr="003B66E7">
        <w:rPr>
          <w:rFonts w:ascii="Times New Roman" w:hAnsi="Times New Roman" w:cs="Times New Roman"/>
          <w:sz w:val="24"/>
          <w:szCs w:val="24"/>
        </w:rPr>
        <w:t xml:space="preserve">. </w:t>
      </w:r>
    </w:p>
    <w:p w:rsidR="00C10B24" w:rsidRPr="003B66E7" w:rsidRDefault="00954B97" w:rsidP="00D010A5">
      <w:pPr>
        <w:spacing w:line="360" w:lineRule="auto"/>
        <w:ind w:firstLine="708"/>
        <w:jc w:val="both"/>
        <w:rPr>
          <w:rFonts w:ascii="Times New Roman" w:hAnsi="Times New Roman" w:cs="Times New Roman"/>
          <w:sz w:val="24"/>
          <w:szCs w:val="24"/>
        </w:rPr>
      </w:pPr>
      <w:r w:rsidRPr="003B66E7">
        <w:rPr>
          <w:rFonts w:ascii="Times New Roman" w:hAnsi="Times New Roman" w:cs="Times New Roman"/>
          <w:sz w:val="24"/>
          <w:szCs w:val="24"/>
        </w:rPr>
        <w:t xml:space="preserve">Lo que es </w:t>
      </w:r>
      <w:proofErr w:type="spellStart"/>
      <w:r w:rsidRPr="003B66E7">
        <w:rPr>
          <w:rFonts w:ascii="Times New Roman" w:hAnsi="Times New Roman" w:cs="Times New Roman"/>
          <w:sz w:val="24"/>
          <w:szCs w:val="24"/>
        </w:rPr>
        <w:t>possible</w:t>
      </w:r>
      <w:proofErr w:type="spellEnd"/>
      <w:r w:rsidRPr="003B66E7">
        <w:rPr>
          <w:rFonts w:ascii="Times New Roman" w:hAnsi="Times New Roman" w:cs="Times New Roman"/>
          <w:sz w:val="24"/>
          <w:szCs w:val="24"/>
        </w:rPr>
        <w:t xml:space="preserve"> colegir es que la nueva diplomacia pública de India </w:t>
      </w:r>
      <w:r w:rsidR="009303B7" w:rsidRPr="003B66E7">
        <w:rPr>
          <w:rFonts w:ascii="Times New Roman" w:hAnsi="Times New Roman" w:cs="Times New Roman"/>
          <w:sz w:val="24"/>
          <w:szCs w:val="24"/>
        </w:rPr>
        <w:t>busca nuevas audiencias dentro de India –especialmente jóvenes en sus hogares-, en Occidente –diáspora india- y en el mundo en desarrollo, con énfasis en formadores de opini</w:t>
      </w:r>
      <w:r w:rsidR="00FB491B">
        <w:rPr>
          <w:rFonts w:ascii="Times New Roman" w:hAnsi="Times New Roman" w:cs="Times New Roman"/>
          <w:sz w:val="24"/>
          <w:szCs w:val="24"/>
        </w:rPr>
        <w:t>ó</w:t>
      </w:r>
      <w:r w:rsidR="009303B7" w:rsidRPr="003B66E7">
        <w:rPr>
          <w:rFonts w:ascii="Times New Roman" w:hAnsi="Times New Roman" w:cs="Times New Roman"/>
          <w:sz w:val="24"/>
          <w:szCs w:val="24"/>
        </w:rPr>
        <w:t>n en la regi</w:t>
      </w:r>
      <w:r w:rsidR="00FB491B">
        <w:rPr>
          <w:rFonts w:ascii="Times New Roman" w:hAnsi="Times New Roman" w:cs="Times New Roman"/>
          <w:sz w:val="24"/>
          <w:szCs w:val="24"/>
        </w:rPr>
        <w:t>ó</w:t>
      </w:r>
      <w:r w:rsidR="009303B7" w:rsidRPr="003B66E7">
        <w:rPr>
          <w:rFonts w:ascii="Times New Roman" w:hAnsi="Times New Roman" w:cs="Times New Roman"/>
          <w:sz w:val="24"/>
          <w:szCs w:val="24"/>
        </w:rPr>
        <w:t xml:space="preserve">n próxima o países del Sur global con recursos. Los oficiales indios intentan que los procesos de política exterior sean más abiertos y democráticos mediante el diálogo con comunidades fuera de </w:t>
      </w:r>
      <w:r w:rsidR="002E2FFF" w:rsidRPr="003B66E7">
        <w:rPr>
          <w:rFonts w:ascii="Times New Roman" w:hAnsi="Times New Roman" w:cs="Times New Roman"/>
          <w:sz w:val="24"/>
          <w:szCs w:val="24"/>
        </w:rPr>
        <w:t>New Delhi</w:t>
      </w:r>
      <w:r w:rsidR="009303B7" w:rsidRPr="003B66E7">
        <w:rPr>
          <w:rFonts w:ascii="Times New Roman" w:hAnsi="Times New Roman" w:cs="Times New Roman"/>
          <w:sz w:val="24"/>
          <w:szCs w:val="24"/>
        </w:rPr>
        <w:t>, utilizando nuevos medios de comunicación</w:t>
      </w:r>
      <w:r w:rsidR="00FB491B">
        <w:rPr>
          <w:rFonts w:ascii="Times New Roman" w:hAnsi="Times New Roman" w:cs="Times New Roman"/>
          <w:sz w:val="24"/>
          <w:szCs w:val="24"/>
        </w:rPr>
        <w:t>,</w:t>
      </w:r>
      <w:r w:rsidR="009303B7" w:rsidRPr="003B66E7">
        <w:rPr>
          <w:rFonts w:ascii="Times New Roman" w:hAnsi="Times New Roman" w:cs="Times New Roman"/>
          <w:sz w:val="24"/>
          <w:szCs w:val="24"/>
        </w:rPr>
        <w:t xml:space="preserve"> en lugar de métodos tradicionales</w:t>
      </w:r>
      <w:r w:rsidR="001C3F11" w:rsidRPr="003B66E7">
        <w:rPr>
          <w:rFonts w:ascii="Times New Roman" w:hAnsi="Times New Roman" w:cs="Times New Roman"/>
          <w:sz w:val="24"/>
          <w:szCs w:val="24"/>
        </w:rPr>
        <w:t xml:space="preserve"> (Hall, 2012). </w:t>
      </w:r>
      <w:r w:rsidR="008C6AD0" w:rsidRPr="003B66E7">
        <w:rPr>
          <w:rFonts w:ascii="Times New Roman" w:hAnsi="Times New Roman" w:cs="Times New Roman"/>
          <w:sz w:val="24"/>
          <w:szCs w:val="24"/>
        </w:rPr>
        <w:t>En conclusi</w:t>
      </w:r>
      <w:r w:rsidR="00765C9D">
        <w:rPr>
          <w:rFonts w:ascii="Times New Roman" w:hAnsi="Times New Roman" w:cs="Times New Roman"/>
          <w:sz w:val="24"/>
          <w:szCs w:val="24"/>
        </w:rPr>
        <w:t>ó</w:t>
      </w:r>
      <w:r w:rsidR="008C6AD0" w:rsidRPr="003B66E7">
        <w:rPr>
          <w:rFonts w:ascii="Times New Roman" w:hAnsi="Times New Roman" w:cs="Times New Roman"/>
          <w:sz w:val="24"/>
          <w:szCs w:val="24"/>
        </w:rPr>
        <w:t>n, India trata de hacer un ma</w:t>
      </w:r>
      <w:r w:rsidR="00642C1C">
        <w:rPr>
          <w:rFonts w:ascii="Times New Roman" w:hAnsi="Times New Roman" w:cs="Times New Roman"/>
          <w:sz w:val="24"/>
          <w:szCs w:val="24"/>
        </w:rPr>
        <w:t>y</w:t>
      </w:r>
      <w:r w:rsidR="008C6AD0" w:rsidRPr="003B66E7">
        <w:rPr>
          <w:rFonts w:ascii="Times New Roman" w:hAnsi="Times New Roman" w:cs="Times New Roman"/>
          <w:sz w:val="24"/>
          <w:szCs w:val="24"/>
        </w:rPr>
        <w:t>or uso de su tecnología digital y poder blando para influenciar y comprometerse con sus públicos nacional y extranjero. En los últimos años, India aumentó sus esfuerzos en diplomacia pública para a</w:t>
      </w:r>
      <w:r w:rsidR="004F4917">
        <w:rPr>
          <w:rFonts w:ascii="Times New Roman" w:hAnsi="Times New Roman" w:cs="Times New Roman"/>
          <w:sz w:val="24"/>
          <w:szCs w:val="24"/>
        </w:rPr>
        <w:t>lcanzar a más personas de su diá</w:t>
      </w:r>
      <w:r w:rsidR="008C6AD0" w:rsidRPr="003B66E7">
        <w:rPr>
          <w:rFonts w:ascii="Times New Roman" w:hAnsi="Times New Roman" w:cs="Times New Roman"/>
          <w:sz w:val="24"/>
          <w:szCs w:val="24"/>
        </w:rPr>
        <w:t>spora, que ha tomado importancia para los obj</w:t>
      </w:r>
      <w:r w:rsidR="00D010A5" w:rsidRPr="003B66E7">
        <w:rPr>
          <w:rFonts w:ascii="Times New Roman" w:hAnsi="Times New Roman" w:cs="Times New Roman"/>
          <w:sz w:val="24"/>
          <w:szCs w:val="24"/>
        </w:rPr>
        <w:t>etivos de la política exterior</w:t>
      </w:r>
      <w:r w:rsidR="00F156C2" w:rsidRPr="003B66E7">
        <w:rPr>
          <w:rFonts w:ascii="Times New Roman" w:hAnsi="Times New Roman" w:cs="Times New Roman"/>
          <w:sz w:val="24"/>
          <w:szCs w:val="24"/>
        </w:rPr>
        <w:t xml:space="preserve"> (</w:t>
      </w:r>
      <w:proofErr w:type="spellStart"/>
      <w:r w:rsidR="00F156C2" w:rsidRPr="003B66E7">
        <w:rPr>
          <w:rFonts w:ascii="Times New Roman" w:hAnsi="Times New Roman" w:cs="Times New Roman"/>
          <w:sz w:val="24"/>
          <w:szCs w:val="24"/>
        </w:rPr>
        <w:t>Murti</w:t>
      </w:r>
      <w:proofErr w:type="spellEnd"/>
      <w:r w:rsidR="00F156C2" w:rsidRPr="003B66E7">
        <w:rPr>
          <w:rFonts w:ascii="Times New Roman" w:hAnsi="Times New Roman" w:cs="Times New Roman"/>
          <w:sz w:val="24"/>
          <w:szCs w:val="24"/>
        </w:rPr>
        <w:t xml:space="preserve"> y </w:t>
      </w:r>
      <w:proofErr w:type="spellStart"/>
      <w:r w:rsidR="00F156C2" w:rsidRPr="003B66E7">
        <w:rPr>
          <w:rFonts w:ascii="Times New Roman" w:hAnsi="Times New Roman" w:cs="Times New Roman"/>
          <w:sz w:val="24"/>
          <w:szCs w:val="24"/>
        </w:rPr>
        <w:t>Zaharna</w:t>
      </w:r>
      <w:proofErr w:type="spellEnd"/>
      <w:r w:rsidR="00F156C2" w:rsidRPr="003B66E7">
        <w:rPr>
          <w:rFonts w:ascii="Times New Roman" w:hAnsi="Times New Roman" w:cs="Times New Roman"/>
          <w:sz w:val="24"/>
          <w:szCs w:val="24"/>
        </w:rPr>
        <w:t xml:space="preserve">, 2014). </w:t>
      </w:r>
      <w:r w:rsidR="00FB3217" w:rsidRPr="003B66E7">
        <w:rPr>
          <w:rFonts w:ascii="Times New Roman" w:hAnsi="Times New Roman" w:cs="Times New Roman"/>
          <w:sz w:val="24"/>
          <w:szCs w:val="24"/>
        </w:rPr>
        <w:t xml:space="preserve"> </w:t>
      </w:r>
    </w:p>
    <w:p w:rsidR="00F415EF" w:rsidRPr="003B66E7" w:rsidRDefault="00FB3217" w:rsidP="003C5162">
      <w:pPr>
        <w:spacing w:line="360" w:lineRule="auto"/>
        <w:ind w:firstLine="708"/>
        <w:jc w:val="both"/>
        <w:rPr>
          <w:rFonts w:ascii="Times New Roman" w:hAnsi="Times New Roman" w:cs="Times New Roman"/>
          <w:sz w:val="24"/>
          <w:szCs w:val="24"/>
        </w:rPr>
      </w:pPr>
      <w:r w:rsidRPr="003B66E7">
        <w:rPr>
          <w:rFonts w:ascii="Times New Roman" w:hAnsi="Times New Roman" w:cs="Times New Roman"/>
          <w:sz w:val="24"/>
          <w:szCs w:val="24"/>
        </w:rPr>
        <w:t xml:space="preserve">La política que operó como vehículo para ello fue “Digital India”, como un programa que busca </w:t>
      </w:r>
      <w:r w:rsidR="004F4917">
        <w:rPr>
          <w:rFonts w:ascii="Times New Roman" w:hAnsi="Times New Roman" w:cs="Times New Roman"/>
          <w:sz w:val="24"/>
          <w:szCs w:val="24"/>
        </w:rPr>
        <w:t>transforma</w:t>
      </w:r>
      <w:r w:rsidRPr="003B66E7">
        <w:rPr>
          <w:rFonts w:ascii="Times New Roman" w:hAnsi="Times New Roman" w:cs="Times New Roman"/>
          <w:sz w:val="24"/>
          <w:szCs w:val="24"/>
        </w:rPr>
        <w:t>r al país en una sociedad digitalmente empoderada.</w:t>
      </w:r>
      <w:r w:rsidR="0047093B" w:rsidRPr="003B66E7">
        <w:rPr>
          <w:rFonts w:ascii="Times New Roman" w:hAnsi="Times New Roman" w:cs="Times New Roman"/>
          <w:sz w:val="24"/>
          <w:szCs w:val="24"/>
        </w:rPr>
        <w:t xml:space="preserve"> Fue lanzada el 1 de julio de 2015</w:t>
      </w:r>
      <w:r w:rsidR="005C11BC" w:rsidRPr="005C11BC">
        <w:rPr>
          <w:rFonts w:ascii="Times New Roman" w:hAnsi="Times New Roman" w:cs="Times New Roman"/>
          <w:sz w:val="24"/>
          <w:szCs w:val="24"/>
        </w:rPr>
        <w:t xml:space="preserve"> </w:t>
      </w:r>
      <w:r w:rsidR="005C11BC" w:rsidRPr="003B66E7">
        <w:rPr>
          <w:rFonts w:ascii="Times New Roman" w:hAnsi="Times New Roman" w:cs="Times New Roman"/>
          <w:sz w:val="24"/>
          <w:szCs w:val="24"/>
        </w:rPr>
        <w:t xml:space="preserve">por el Primer Ministro de India, </w:t>
      </w:r>
      <w:proofErr w:type="spellStart"/>
      <w:r w:rsidR="005C11BC" w:rsidRPr="003B66E7">
        <w:rPr>
          <w:rFonts w:ascii="Times New Roman" w:hAnsi="Times New Roman" w:cs="Times New Roman"/>
          <w:sz w:val="24"/>
          <w:szCs w:val="24"/>
        </w:rPr>
        <w:t>Narendra</w:t>
      </w:r>
      <w:proofErr w:type="spellEnd"/>
      <w:r w:rsidR="005C11BC" w:rsidRPr="003B66E7">
        <w:rPr>
          <w:rFonts w:ascii="Times New Roman" w:hAnsi="Times New Roman" w:cs="Times New Roman"/>
          <w:sz w:val="24"/>
          <w:szCs w:val="24"/>
        </w:rPr>
        <w:t xml:space="preserve"> </w:t>
      </w:r>
      <w:proofErr w:type="spellStart"/>
      <w:r w:rsidR="005C11BC" w:rsidRPr="003B66E7">
        <w:rPr>
          <w:rFonts w:ascii="Times New Roman" w:hAnsi="Times New Roman" w:cs="Times New Roman"/>
          <w:sz w:val="24"/>
          <w:szCs w:val="24"/>
        </w:rPr>
        <w:t>Modi</w:t>
      </w:r>
      <w:proofErr w:type="spellEnd"/>
      <w:r w:rsidR="0047093B" w:rsidRPr="003B66E7">
        <w:rPr>
          <w:rFonts w:ascii="Times New Roman" w:hAnsi="Times New Roman" w:cs="Times New Roman"/>
          <w:sz w:val="24"/>
          <w:szCs w:val="24"/>
        </w:rPr>
        <w:t>, en una gala que incluyó a más de 10.000 personas</w:t>
      </w:r>
      <w:r w:rsidR="00E7415B">
        <w:rPr>
          <w:rFonts w:ascii="Times New Roman" w:hAnsi="Times New Roman" w:cs="Times New Roman"/>
          <w:sz w:val="24"/>
          <w:szCs w:val="24"/>
        </w:rPr>
        <w:t>.</w:t>
      </w:r>
      <w:r w:rsidR="007B343A" w:rsidRPr="003B66E7">
        <w:rPr>
          <w:rFonts w:ascii="Times New Roman" w:hAnsi="Times New Roman" w:cs="Times New Roman"/>
          <w:sz w:val="24"/>
          <w:szCs w:val="24"/>
        </w:rPr>
        <w:t xml:space="preserve"> </w:t>
      </w:r>
      <w:r w:rsidR="003C5162" w:rsidRPr="003B66E7">
        <w:rPr>
          <w:rFonts w:ascii="Times New Roman" w:hAnsi="Times New Roman" w:cs="Times New Roman"/>
          <w:sz w:val="24"/>
          <w:szCs w:val="24"/>
        </w:rPr>
        <w:t xml:space="preserve">Está delineada por ciertos elementos centrales: todos los ciudadanos deben tener acceso a infraestructura de Internet de alta velocidad y a una identidad única digital que sirva como mecanismo de autenticación para servicios; la promoción de recursos digitales en lenguajes locales y la creación de </w:t>
      </w:r>
      <w:proofErr w:type="spellStart"/>
      <w:r w:rsidR="003C5162" w:rsidRPr="003B66E7">
        <w:rPr>
          <w:rFonts w:ascii="Times New Roman" w:hAnsi="Times New Roman" w:cs="Times New Roman"/>
          <w:sz w:val="24"/>
          <w:szCs w:val="24"/>
        </w:rPr>
        <w:t>pataformas</w:t>
      </w:r>
      <w:proofErr w:type="spellEnd"/>
      <w:r w:rsidR="003C5162" w:rsidRPr="003B66E7">
        <w:rPr>
          <w:rFonts w:ascii="Times New Roman" w:hAnsi="Times New Roman" w:cs="Times New Roman"/>
          <w:sz w:val="24"/>
          <w:szCs w:val="24"/>
        </w:rPr>
        <w:t xml:space="preserve"> digitales para la consulta de los ciudadanos y como un mecanismo de gobierno colaborativo</w:t>
      </w:r>
      <w:r w:rsidR="00C9703B" w:rsidRPr="003B66E7">
        <w:rPr>
          <w:rFonts w:ascii="Times New Roman" w:hAnsi="Times New Roman" w:cs="Times New Roman"/>
          <w:sz w:val="24"/>
          <w:szCs w:val="24"/>
        </w:rPr>
        <w:t xml:space="preserve"> </w:t>
      </w:r>
      <w:r w:rsidR="001A01E7" w:rsidRPr="003B66E7">
        <w:rPr>
          <w:rFonts w:ascii="Times New Roman" w:hAnsi="Times New Roman" w:cs="Times New Roman"/>
          <w:sz w:val="24"/>
          <w:szCs w:val="24"/>
        </w:rPr>
        <w:t>(</w:t>
      </w:r>
      <w:proofErr w:type="spellStart"/>
      <w:r w:rsidR="001A01E7" w:rsidRPr="003B66E7">
        <w:rPr>
          <w:rFonts w:ascii="Times New Roman" w:hAnsi="Times New Roman" w:cs="Times New Roman"/>
          <w:sz w:val="24"/>
          <w:szCs w:val="24"/>
        </w:rPr>
        <w:t>Gurumurthy</w:t>
      </w:r>
      <w:proofErr w:type="spellEnd"/>
      <w:r w:rsidR="001A01E7" w:rsidRPr="003B66E7">
        <w:rPr>
          <w:rFonts w:ascii="Times New Roman" w:hAnsi="Times New Roman" w:cs="Times New Roman"/>
          <w:sz w:val="24"/>
          <w:szCs w:val="24"/>
        </w:rPr>
        <w:t xml:space="preserve"> et al., 2016).</w:t>
      </w:r>
    </w:p>
    <w:p w:rsidR="00BC7CFC" w:rsidRPr="003B66E7" w:rsidRDefault="002A48A9" w:rsidP="00F0099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Como demostración de la diplomacia digital</w:t>
      </w:r>
      <w:r w:rsidR="00E70D74" w:rsidRPr="003B66E7">
        <w:rPr>
          <w:rFonts w:ascii="Times New Roman" w:hAnsi="Times New Roman" w:cs="Times New Roman"/>
          <w:sz w:val="24"/>
          <w:szCs w:val="24"/>
        </w:rPr>
        <w:t xml:space="preserve">, </w:t>
      </w:r>
      <w:r>
        <w:rPr>
          <w:rFonts w:ascii="Times New Roman" w:hAnsi="Times New Roman" w:cs="Times New Roman"/>
          <w:sz w:val="24"/>
          <w:szCs w:val="24"/>
        </w:rPr>
        <w:t xml:space="preserve">corresponde poner de resalto </w:t>
      </w:r>
      <w:r w:rsidR="00E70D74" w:rsidRPr="003B66E7">
        <w:rPr>
          <w:rFonts w:ascii="Times New Roman" w:hAnsi="Times New Roman" w:cs="Times New Roman"/>
          <w:sz w:val="24"/>
          <w:szCs w:val="24"/>
        </w:rPr>
        <w:t xml:space="preserve">la imagen de </w:t>
      </w:r>
      <w:proofErr w:type="spellStart"/>
      <w:r w:rsidR="00E70D74" w:rsidRPr="003B66E7">
        <w:rPr>
          <w:rFonts w:ascii="Times New Roman" w:hAnsi="Times New Roman" w:cs="Times New Roman"/>
          <w:sz w:val="24"/>
          <w:szCs w:val="24"/>
        </w:rPr>
        <w:t>Modi</w:t>
      </w:r>
      <w:proofErr w:type="spellEnd"/>
      <w:r w:rsidR="00E70D74" w:rsidRPr="003B66E7">
        <w:rPr>
          <w:rFonts w:ascii="Times New Roman" w:hAnsi="Times New Roman" w:cs="Times New Roman"/>
          <w:sz w:val="24"/>
          <w:szCs w:val="24"/>
        </w:rPr>
        <w:t xml:space="preserve"> en las redes sociales, </w:t>
      </w:r>
      <w:r>
        <w:rPr>
          <w:rFonts w:ascii="Times New Roman" w:hAnsi="Times New Roman" w:cs="Times New Roman"/>
          <w:sz w:val="24"/>
          <w:szCs w:val="24"/>
        </w:rPr>
        <w:t>en especial</w:t>
      </w:r>
      <w:r w:rsidR="00E70D74" w:rsidRPr="003B66E7">
        <w:rPr>
          <w:rFonts w:ascii="Times New Roman" w:hAnsi="Times New Roman" w:cs="Times New Roman"/>
          <w:sz w:val="24"/>
          <w:szCs w:val="24"/>
        </w:rPr>
        <w:t xml:space="preserve"> su fuerte presencia en </w:t>
      </w:r>
      <w:r w:rsidR="00253DB6" w:rsidRPr="003B66E7">
        <w:rPr>
          <w:rFonts w:ascii="Times New Roman" w:hAnsi="Times New Roman" w:cs="Times New Roman"/>
          <w:sz w:val="24"/>
          <w:szCs w:val="24"/>
        </w:rPr>
        <w:t>Twitter, blogs</w:t>
      </w:r>
      <w:r w:rsidR="00E70D74" w:rsidRPr="003B66E7">
        <w:rPr>
          <w:rFonts w:ascii="Times New Roman" w:hAnsi="Times New Roman" w:cs="Times New Roman"/>
          <w:sz w:val="24"/>
          <w:szCs w:val="24"/>
        </w:rPr>
        <w:t xml:space="preserve"> y en sus campañas por medio de mensajes de texto. Su estrategia consiste en dejar por detrás los medios</w:t>
      </w:r>
      <w:r w:rsidR="00002C00" w:rsidRPr="003B66E7">
        <w:rPr>
          <w:rFonts w:ascii="Times New Roman" w:hAnsi="Times New Roman" w:cs="Times New Roman"/>
          <w:sz w:val="24"/>
          <w:szCs w:val="24"/>
        </w:rPr>
        <w:t xml:space="preserve"> </w:t>
      </w:r>
      <w:r w:rsidR="00E70D74" w:rsidRPr="003B66E7">
        <w:rPr>
          <w:rFonts w:ascii="Times New Roman" w:hAnsi="Times New Roman" w:cs="Times New Roman"/>
          <w:sz w:val="24"/>
          <w:szCs w:val="24"/>
        </w:rPr>
        <w:t xml:space="preserve">de comunicación tradicionales, entablando una conexión </w:t>
      </w:r>
      <w:proofErr w:type="spellStart"/>
      <w:r w:rsidR="00E70D74" w:rsidRPr="003B66E7">
        <w:rPr>
          <w:rFonts w:ascii="Times New Roman" w:hAnsi="Times New Roman" w:cs="Times New Roman"/>
          <w:sz w:val="24"/>
          <w:szCs w:val="24"/>
        </w:rPr>
        <w:t>durecta</w:t>
      </w:r>
      <w:proofErr w:type="spellEnd"/>
      <w:r w:rsidR="00E70D74" w:rsidRPr="003B66E7">
        <w:rPr>
          <w:rFonts w:ascii="Times New Roman" w:hAnsi="Times New Roman" w:cs="Times New Roman"/>
          <w:sz w:val="24"/>
          <w:szCs w:val="24"/>
        </w:rPr>
        <w:t xml:space="preserve"> con los ciudadanos. </w:t>
      </w:r>
      <w:r w:rsidR="00002C00" w:rsidRPr="003B66E7">
        <w:rPr>
          <w:rFonts w:ascii="Times New Roman" w:hAnsi="Times New Roman" w:cs="Times New Roman"/>
          <w:sz w:val="24"/>
          <w:szCs w:val="24"/>
        </w:rPr>
        <w:t xml:space="preserve">En rigor, cualquier persona que tenga una cuenta de </w:t>
      </w:r>
      <w:r w:rsidR="00B01205" w:rsidRPr="003B66E7">
        <w:rPr>
          <w:rFonts w:ascii="Times New Roman" w:hAnsi="Times New Roman" w:cs="Times New Roman"/>
          <w:sz w:val="24"/>
          <w:szCs w:val="24"/>
        </w:rPr>
        <w:t>Twitter</w:t>
      </w:r>
      <w:r w:rsidR="00002C00" w:rsidRPr="003B66E7">
        <w:rPr>
          <w:rFonts w:ascii="Times New Roman" w:hAnsi="Times New Roman" w:cs="Times New Roman"/>
          <w:sz w:val="24"/>
          <w:szCs w:val="24"/>
        </w:rPr>
        <w:t xml:space="preserve"> o</w:t>
      </w:r>
      <w:r w:rsidR="00B01205" w:rsidRPr="003B66E7">
        <w:rPr>
          <w:rFonts w:ascii="Times New Roman" w:hAnsi="Times New Roman" w:cs="Times New Roman"/>
          <w:sz w:val="24"/>
          <w:szCs w:val="24"/>
        </w:rPr>
        <w:t xml:space="preserve"> Facebook </w:t>
      </w:r>
      <w:r w:rsidR="00002C00" w:rsidRPr="003B66E7">
        <w:rPr>
          <w:rFonts w:ascii="Times New Roman" w:hAnsi="Times New Roman" w:cs="Times New Roman"/>
          <w:sz w:val="24"/>
          <w:szCs w:val="24"/>
        </w:rPr>
        <w:t xml:space="preserve">puede seguir diariamente la gestión del Primer Ministro, así como también conocer sus opiniones sobre asuntos </w:t>
      </w:r>
      <w:proofErr w:type="spellStart"/>
      <w:r w:rsidR="00002C00" w:rsidRPr="003B66E7">
        <w:rPr>
          <w:rFonts w:ascii="Times New Roman" w:hAnsi="Times New Roman" w:cs="Times New Roman"/>
          <w:sz w:val="24"/>
          <w:szCs w:val="24"/>
        </w:rPr>
        <w:t>politicos</w:t>
      </w:r>
      <w:proofErr w:type="spellEnd"/>
      <w:r w:rsidR="00002C00" w:rsidRPr="003B66E7">
        <w:rPr>
          <w:rFonts w:ascii="Times New Roman" w:hAnsi="Times New Roman" w:cs="Times New Roman"/>
          <w:sz w:val="24"/>
          <w:szCs w:val="24"/>
        </w:rPr>
        <w:t xml:space="preserve">. Incluso han circulado rumores de que el propio </w:t>
      </w:r>
      <w:proofErr w:type="spellStart"/>
      <w:r w:rsidR="00002C00" w:rsidRPr="003B66E7">
        <w:rPr>
          <w:rFonts w:ascii="Times New Roman" w:hAnsi="Times New Roman" w:cs="Times New Roman"/>
          <w:sz w:val="24"/>
          <w:szCs w:val="24"/>
        </w:rPr>
        <w:t>Modi</w:t>
      </w:r>
      <w:proofErr w:type="spellEnd"/>
      <w:r w:rsidR="00002C00" w:rsidRPr="003B66E7">
        <w:rPr>
          <w:rFonts w:ascii="Times New Roman" w:hAnsi="Times New Roman" w:cs="Times New Roman"/>
          <w:sz w:val="24"/>
          <w:szCs w:val="24"/>
        </w:rPr>
        <w:t xml:space="preserve"> instó a sus miembros del Parlamento en ser cuidadosos en los diálogos con periodistas y utiliz</w:t>
      </w:r>
      <w:r w:rsidR="006D0D93" w:rsidRPr="003B66E7">
        <w:rPr>
          <w:rFonts w:ascii="Times New Roman" w:hAnsi="Times New Roman" w:cs="Times New Roman"/>
          <w:sz w:val="24"/>
          <w:szCs w:val="24"/>
        </w:rPr>
        <w:t>a</w:t>
      </w:r>
      <w:r w:rsidR="00002C00" w:rsidRPr="003B66E7">
        <w:rPr>
          <w:rFonts w:ascii="Times New Roman" w:hAnsi="Times New Roman" w:cs="Times New Roman"/>
          <w:sz w:val="24"/>
          <w:szCs w:val="24"/>
        </w:rPr>
        <w:t>r las herramientas digitales</w:t>
      </w:r>
      <w:r w:rsidR="00161747" w:rsidRPr="003B66E7">
        <w:rPr>
          <w:rFonts w:ascii="Times New Roman" w:hAnsi="Times New Roman" w:cs="Times New Roman"/>
          <w:sz w:val="24"/>
          <w:szCs w:val="24"/>
        </w:rPr>
        <w:t xml:space="preserve"> (</w:t>
      </w:r>
      <w:proofErr w:type="spellStart"/>
      <w:r w:rsidR="00161747" w:rsidRPr="003B66E7">
        <w:rPr>
          <w:rFonts w:ascii="Times New Roman" w:hAnsi="Times New Roman" w:cs="Times New Roman"/>
          <w:sz w:val="24"/>
          <w:szCs w:val="24"/>
        </w:rPr>
        <w:t>Berglund</w:t>
      </w:r>
      <w:proofErr w:type="spellEnd"/>
      <w:r w:rsidR="00161747" w:rsidRPr="003B66E7">
        <w:rPr>
          <w:rFonts w:ascii="Times New Roman" w:hAnsi="Times New Roman" w:cs="Times New Roman"/>
          <w:sz w:val="24"/>
          <w:szCs w:val="24"/>
        </w:rPr>
        <w:t xml:space="preserve">, 2015). </w:t>
      </w:r>
      <w:r>
        <w:rPr>
          <w:rFonts w:ascii="Times New Roman" w:hAnsi="Times New Roman" w:cs="Times New Roman"/>
          <w:sz w:val="24"/>
          <w:szCs w:val="24"/>
        </w:rPr>
        <w:t>De hecho, e</w:t>
      </w:r>
      <w:r w:rsidR="0053065A" w:rsidRPr="003B66E7">
        <w:rPr>
          <w:rFonts w:ascii="Times New Roman" w:hAnsi="Times New Roman" w:cs="Times New Roman"/>
          <w:sz w:val="24"/>
          <w:szCs w:val="24"/>
        </w:rPr>
        <w:t xml:space="preserve">l mensaje más </w:t>
      </w:r>
      <w:proofErr w:type="spellStart"/>
      <w:r w:rsidR="0053065A" w:rsidRPr="003B66E7">
        <w:rPr>
          <w:rFonts w:ascii="Times New Roman" w:hAnsi="Times New Roman" w:cs="Times New Roman"/>
          <w:sz w:val="24"/>
          <w:szCs w:val="24"/>
        </w:rPr>
        <w:t>retuiteado</w:t>
      </w:r>
      <w:proofErr w:type="spellEnd"/>
      <w:r w:rsidR="0053065A" w:rsidRPr="003B66E7">
        <w:rPr>
          <w:rFonts w:ascii="Times New Roman" w:hAnsi="Times New Roman" w:cs="Times New Roman"/>
          <w:sz w:val="24"/>
          <w:szCs w:val="24"/>
        </w:rPr>
        <w:t xml:space="preserve"> en la historia de la redes sociales en India fue el que public</w:t>
      </w:r>
      <w:r w:rsidR="005E42D3">
        <w:rPr>
          <w:rFonts w:ascii="Times New Roman" w:hAnsi="Times New Roman" w:cs="Times New Roman"/>
          <w:sz w:val="24"/>
          <w:szCs w:val="24"/>
        </w:rPr>
        <w:t>ó</w:t>
      </w:r>
      <w:r w:rsidR="0053065A" w:rsidRPr="003B66E7">
        <w:rPr>
          <w:rFonts w:ascii="Times New Roman" w:hAnsi="Times New Roman" w:cs="Times New Roman"/>
          <w:sz w:val="24"/>
          <w:szCs w:val="24"/>
        </w:rPr>
        <w:t xml:space="preserve"> </w:t>
      </w:r>
      <w:proofErr w:type="spellStart"/>
      <w:r w:rsidR="0053065A" w:rsidRPr="003B66E7">
        <w:rPr>
          <w:rFonts w:ascii="Times New Roman" w:hAnsi="Times New Roman" w:cs="Times New Roman"/>
          <w:sz w:val="24"/>
          <w:szCs w:val="24"/>
        </w:rPr>
        <w:t>Modi</w:t>
      </w:r>
      <w:proofErr w:type="spellEnd"/>
      <w:r w:rsidR="0053065A" w:rsidRPr="003B66E7">
        <w:rPr>
          <w:rFonts w:ascii="Times New Roman" w:hAnsi="Times New Roman" w:cs="Times New Roman"/>
          <w:sz w:val="24"/>
          <w:szCs w:val="24"/>
        </w:rPr>
        <w:t xml:space="preserve"> el día 15 de mayo de 201</w:t>
      </w:r>
      <w:r w:rsidR="005E42D3">
        <w:rPr>
          <w:rFonts w:ascii="Times New Roman" w:hAnsi="Times New Roman" w:cs="Times New Roman"/>
          <w:sz w:val="24"/>
          <w:szCs w:val="24"/>
        </w:rPr>
        <w:t>4</w:t>
      </w:r>
      <w:r w:rsidR="0053065A" w:rsidRPr="003B66E7">
        <w:rPr>
          <w:rFonts w:ascii="Times New Roman" w:hAnsi="Times New Roman" w:cs="Times New Roman"/>
          <w:sz w:val="24"/>
          <w:szCs w:val="24"/>
        </w:rPr>
        <w:t>, cuando ganó las elecciones: “India ha Ganado” (</w:t>
      </w:r>
      <w:r w:rsidR="00BC7CFC" w:rsidRPr="003B66E7">
        <w:rPr>
          <w:rFonts w:ascii="Times New Roman" w:hAnsi="Times New Roman" w:cs="Times New Roman"/>
          <w:sz w:val="24"/>
          <w:szCs w:val="24"/>
        </w:rPr>
        <w:t>“India has Won”</w:t>
      </w:r>
      <w:r w:rsidR="0053065A" w:rsidRPr="003B66E7">
        <w:rPr>
          <w:rFonts w:ascii="Times New Roman" w:hAnsi="Times New Roman" w:cs="Times New Roman"/>
          <w:sz w:val="24"/>
          <w:szCs w:val="24"/>
        </w:rPr>
        <w:t>)</w:t>
      </w:r>
      <w:r w:rsidR="002918D3" w:rsidRPr="003B66E7">
        <w:rPr>
          <w:rFonts w:ascii="Times New Roman" w:hAnsi="Times New Roman" w:cs="Times New Roman"/>
          <w:sz w:val="24"/>
          <w:szCs w:val="24"/>
        </w:rPr>
        <w:t>. Para esta altura</w:t>
      </w:r>
      <w:r w:rsidR="005E42D3">
        <w:rPr>
          <w:rFonts w:ascii="Times New Roman" w:hAnsi="Times New Roman" w:cs="Times New Roman"/>
          <w:sz w:val="24"/>
          <w:szCs w:val="24"/>
        </w:rPr>
        <w:t>,</w:t>
      </w:r>
      <w:r w:rsidR="002918D3" w:rsidRPr="003B66E7">
        <w:rPr>
          <w:rFonts w:ascii="Times New Roman" w:hAnsi="Times New Roman" w:cs="Times New Roman"/>
          <w:sz w:val="24"/>
          <w:szCs w:val="24"/>
        </w:rPr>
        <w:t xml:space="preserve"> </w:t>
      </w:r>
      <w:proofErr w:type="spellStart"/>
      <w:r w:rsidR="002918D3" w:rsidRPr="003B66E7">
        <w:rPr>
          <w:rFonts w:ascii="Times New Roman" w:hAnsi="Times New Roman" w:cs="Times New Roman"/>
          <w:sz w:val="24"/>
          <w:szCs w:val="24"/>
        </w:rPr>
        <w:t>Modi</w:t>
      </w:r>
      <w:proofErr w:type="spellEnd"/>
      <w:r w:rsidR="002918D3" w:rsidRPr="003B66E7">
        <w:rPr>
          <w:rFonts w:ascii="Times New Roman" w:hAnsi="Times New Roman" w:cs="Times New Roman"/>
          <w:sz w:val="24"/>
          <w:szCs w:val="24"/>
        </w:rPr>
        <w:t xml:space="preserve"> era el tercer pol</w:t>
      </w:r>
      <w:r w:rsidR="005E42D3">
        <w:rPr>
          <w:rFonts w:ascii="Times New Roman" w:hAnsi="Times New Roman" w:cs="Times New Roman"/>
          <w:sz w:val="24"/>
          <w:szCs w:val="24"/>
        </w:rPr>
        <w:t>ítico más seguido en Twitter</w:t>
      </w:r>
      <w:r w:rsidR="005E42D3">
        <w:rPr>
          <w:rStyle w:val="Refdenotaalpie"/>
          <w:rFonts w:ascii="Times New Roman" w:hAnsi="Times New Roman" w:cs="Times New Roman"/>
          <w:sz w:val="24"/>
          <w:szCs w:val="24"/>
        </w:rPr>
        <w:footnoteReference w:id="2"/>
      </w:r>
      <w:r w:rsidR="002918D3" w:rsidRPr="003B66E7">
        <w:rPr>
          <w:rFonts w:ascii="Times New Roman" w:hAnsi="Times New Roman" w:cs="Times New Roman"/>
          <w:sz w:val="24"/>
          <w:szCs w:val="24"/>
        </w:rPr>
        <w:t xml:space="preserve">. </w:t>
      </w:r>
      <w:r w:rsidR="009B5CBC" w:rsidRPr="003B66E7">
        <w:rPr>
          <w:rFonts w:ascii="Times New Roman" w:hAnsi="Times New Roman" w:cs="Times New Roman"/>
          <w:sz w:val="24"/>
          <w:szCs w:val="24"/>
        </w:rPr>
        <w:t xml:space="preserve">La campaña de </w:t>
      </w:r>
      <w:proofErr w:type="spellStart"/>
      <w:r w:rsidR="009B5CBC" w:rsidRPr="003B66E7">
        <w:rPr>
          <w:rFonts w:ascii="Times New Roman" w:hAnsi="Times New Roman" w:cs="Times New Roman"/>
          <w:sz w:val="24"/>
          <w:szCs w:val="24"/>
        </w:rPr>
        <w:t>Modi</w:t>
      </w:r>
      <w:proofErr w:type="spellEnd"/>
      <w:r w:rsidR="009B5CBC" w:rsidRPr="003B66E7">
        <w:rPr>
          <w:rFonts w:ascii="Times New Roman" w:hAnsi="Times New Roman" w:cs="Times New Roman"/>
          <w:sz w:val="24"/>
          <w:szCs w:val="24"/>
        </w:rPr>
        <w:t xml:space="preserve"> por Twitter fue una de las más exitosas para una figura pública, aunada a un </w:t>
      </w:r>
      <w:proofErr w:type="spellStart"/>
      <w:r w:rsidR="009B5CBC" w:rsidRPr="003B66E7">
        <w:rPr>
          <w:rFonts w:ascii="Times New Roman" w:hAnsi="Times New Roman" w:cs="Times New Roman"/>
          <w:sz w:val="24"/>
          <w:szCs w:val="24"/>
        </w:rPr>
        <w:t>website</w:t>
      </w:r>
      <w:proofErr w:type="spellEnd"/>
      <w:r w:rsidR="00576F0F" w:rsidRPr="003B66E7">
        <w:rPr>
          <w:rFonts w:ascii="Times New Roman" w:hAnsi="Times New Roman" w:cs="Times New Roman"/>
          <w:sz w:val="24"/>
          <w:szCs w:val="24"/>
        </w:rPr>
        <w:t xml:space="preserve"> (www.narendramodi.in), </w:t>
      </w:r>
      <w:r w:rsidR="009B5CBC" w:rsidRPr="003B66E7">
        <w:rPr>
          <w:rFonts w:ascii="Times New Roman" w:hAnsi="Times New Roman" w:cs="Times New Roman"/>
          <w:sz w:val="24"/>
          <w:szCs w:val="24"/>
        </w:rPr>
        <w:t xml:space="preserve">una página de Facebook y Pinterest, un canal de YouTube y perfiles en </w:t>
      </w:r>
      <w:r w:rsidR="00576F0F" w:rsidRPr="003B66E7">
        <w:rPr>
          <w:rFonts w:ascii="Times New Roman" w:hAnsi="Times New Roman" w:cs="Times New Roman"/>
          <w:sz w:val="24"/>
          <w:szCs w:val="24"/>
        </w:rPr>
        <w:t xml:space="preserve">Google+, LinkedIn, </w:t>
      </w:r>
      <w:proofErr w:type="spellStart"/>
      <w:r w:rsidR="00576F0F" w:rsidRPr="003B66E7">
        <w:rPr>
          <w:rFonts w:ascii="Times New Roman" w:hAnsi="Times New Roman" w:cs="Times New Roman"/>
          <w:sz w:val="24"/>
          <w:szCs w:val="24"/>
        </w:rPr>
        <w:t>Tumbler</w:t>
      </w:r>
      <w:proofErr w:type="spellEnd"/>
      <w:r w:rsidR="00576F0F" w:rsidRPr="003B66E7">
        <w:rPr>
          <w:rFonts w:ascii="Times New Roman" w:hAnsi="Times New Roman" w:cs="Times New Roman"/>
          <w:sz w:val="24"/>
          <w:szCs w:val="24"/>
        </w:rPr>
        <w:t xml:space="preserve"> </w:t>
      </w:r>
      <w:r w:rsidR="009B5CBC" w:rsidRPr="003B66E7">
        <w:rPr>
          <w:rFonts w:ascii="Times New Roman" w:hAnsi="Times New Roman" w:cs="Times New Roman"/>
          <w:sz w:val="24"/>
          <w:szCs w:val="24"/>
        </w:rPr>
        <w:t>e</w:t>
      </w:r>
      <w:r w:rsidR="00576F0F" w:rsidRPr="003B66E7">
        <w:rPr>
          <w:rFonts w:ascii="Times New Roman" w:hAnsi="Times New Roman" w:cs="Times New Roman"/>
          <w:sz w:val="24"/>
          <w:szCs w:val="24"/>
        </w:rPr>
        <w:t xml:space="preserve"> Instagram. </w:t>
      </w:r>
      <w:r w:rsidR="009B5CBC" w:rsidRPr="003B66E7">
        <w:rPr>
          <w:rFonts w:ascii="Times New Roman" w:hAnsi="Times New Roman" w:cs="Times New Roman"/>
          <w:sz w:val="24"/>
          <w:szCs w:val="24"/>
        </w:rPr>
        <w:t>Todas estas cuentas se actualizan diariamente con noticias, comuni</w:t>
      </w:r>
      <w:r w:rsidR="00EA12E2">
        <w:rPr>
          <w:rFonts w:ascii="Times New Roman" w:hAnsi="Times New Roman" w:cs="Times New Roman"/>
          <w:sz w:val="24"/>
          <w:szCs w:val="24"/>
        </w:rPr>
        <w:t>c</w:t>
      </w:r>
      <w:r w:rsidR="009B5CBC" w:rsidRPr="003B66E7">
        <w:rPr>
          <w:rFonts w:ascii="Times New Roman" w:hAnsi="Times New Roman" w:cs="Times New Roman"/>
          <w:sz w:val="24"/>
          <w:szCs w:val="24"/>
        </w:rPr>
        <w:t xml:space="preserve">ados, opiniones e imágenes de </w:t>
      </w:r>
      <w:proofErr w:type="spellStart"/>
      <w:r w:rsidR="009B5CBC" w:rsidRPr="003B66E7">
        <w:rPr>
          <w:rFonts w:ascii="Times New Roman" w:hAnsi="Times New Roman" w:cs="Times New Roman"/>
          <w:sz w:val="24"/>
          <w:szCs w:val="24"/>
        </w:rPr>
        <w:t>Modi</w:t>
      </w:r>
      <w:proofErr w:type="spellEnd"/>
      <w:r w:rsidR="009B5CBC" w:rsidRPr="003B66E7">
        <w:rPr>
          <w:rFonts w:ascii="Times New Roman" w:hAnsi="Times New Roman" w:cs="Times New Roman"/>
          <w:sz w:val="24"/>
          <w:szCs w:val="24"/>
        </w:rPr>
        <w:t>. La campaña</w:t>
      </w:r>
      <w:r w:rsidR="00400690">
        <w:rPr>
          <w:rFonts w:ascii="Times New Roman" w:hAnsi="Times New Roman" w:cs="Times New Roman"/>
          <w:sz w:val="24"/>
          <w:szCs w:val="24"/>
        </w:rPr>
        <w:t xml:space="preserve"> digital</w:t>
      </w:r>
      <w:r w:rsidR="009B5CBC" w:rsidRPr="003B66E7">
        <w:rPr>
          <w:rFonts w:ascii="Times New Roman" w:hAnsi="Times New Roman" w:cs="Times New Roman"/>
          <w:sz w:val="24"/>
          <w:szCs w:val="24"/>
        </w:rPr>
        <w:t xml:space="preserve"> también sirvió para modificar </w:t>
      </w:r>
      <w:r w:rsidR="00400690">
        <w:rPr>
          <w:rFonts w:ascii="Times New Roman" w:hAnsi="Times New Roman" w:cs="Times New Roman"/>
          <w:sz w:val="24"/>
          <w:szCs w:val="24"/>
        </w:rPr>
        <w:t>su</w:t>
      </w:r>
      <w:r w:rsidR="009B5CBC" w:rsidRPr="003B66E7">
        <w:rPr>
          <w:rFonts w:ascii="Times New Roman" w:hAnsi="Times New Roman" w:cs="Times New Roman"/>
          <w:sz w:val="24"/>
          <w:szCs w:val="24"/>
        </w:rPr>
        <w:t xml:space="preserve"> imagen, en donde se lo </w:t>
      </w:r>
      <w:proofErr w:type="spellStart"/>
      <w:r w:rsidR="009B5CBC" w:rsidRPr="003B66E7">
        <w:rPr>
          <w:rFonts w:ascii="Times New Roman" w:hAnsi="Times New Roman" w:cs="Times New Roman"/>
          <w:sz w:val="24"/>
          <w:szCs w:val="24"/>
        </w:rPr>
        <w:t>podia</w:t>
      </w:r>
      <w:proofErr w:type="spellEnd"/>
      <w:r w:rsidR="009B5CBC" w:rsidRPr="003B66E7">
        <w:rPr>
          <w:rFonts w:ascii="Times New Roman" w:hAnsi="Times New Roman" w:cs="Times New Roman"/>
          <w:sz w:val="24"/>
          <w:szCs w:val="24"/>
        </w:rPr>
        <w:t xml:space="preserve"> ver con laptops de </w:t>
      </w:r>
      <w:r w:rsidR="00206868" w:rsidRPr="003B66E7">
        <w:rPr>
          <w:rFonts w:ascii="Times New Roman" w:hAnsi="Times New Roman" w:cs="Times New Roman"/>
          <w:sz w:val="24"/>
          <w:szCs w:val="24"/>
        </w:rPr>
        <w:t>Apple</w:t>
      </w:r>
      <w:r w:rsidR="009B5CBC" w:rsidRPr="003B66E7">
        <w:rPr>
          <w:rFonts w:ascii="Times New Roman" w:hAnsi="Times New Roman" w:cs="Times New Roman"/>
          <w:sz w:val="24"/>
          <w:szCs w:val="24"/>
        </w:rPr>
        <w:t xml:space="preserve">, utilizando una cámara DSLR, leyendo la biografía de Obama, usando jogging o un sombrero de </w:t>
      </w:r>
      <w:r w:rsidR="00F0099E" w:rsidRPr="003B66E7">
        <w:rPr>
          <w:rFonts w:ascii="Times New Roman" w:hAnsi="Times New Roman" w:cs="Times New Roman"/>
          <w:sz w:val="24"/>
          <w:szCs w:val="24"/>
        </w:rPr>
        <w:t xml:space="preserve">cowboy </w:t>
      </w:r>
      <w:r w:rsidR="00C840E2" w:rsidRPr="003B66E7">
        <w:rPr>
          <w:rFonts w:ascii="Times New Roman" w:hAnsi="Times New Roman" w:cs="Times New Roman"/>
          <w:sz w:val="24"/>
          <w:szCs w:val="24"/>
        </w:rPr>
        <w:t xml:space="preserve">(Pal, 2015). </w:t>
      </w:r>
    </w:p>
    <w:p w:rsidR="00252BD7" w:rsidRDefault="00252BD7" w:rsidP="00B47CD7">
      <w:pPr>
        <w:autoSpaceDE w:val="0"/>
        <w:autoSpaceDN w:val="0"/>
        <w:adjustRightInd w:val="0"/>
        <w:spacing w:after="0" w:line="360" w:lineRule="auto"/>
        <w:ind w:firstLine="708"/>
        <w:jc w:val="both"/>
        <w:rPr>
          <w:rFonts w:ascii="Times New Roman" w:hAnsi="Times New Roman" w:cs="Times New Roman"/>
          <w:b/>
          <w:i/>
          <w:sz w:val="24"/>
          <w:szCs w:val="24"/>
        </w:rPr>
      </w:pPr>
    </w:p>
    <w:p w:rsidR="00C24589" w:rsidRPr="003B66E7" w:rsidRDefault="00B47CD7" w:rsidP="00252BD7">
      <w:pPr>
        <w:autoSpaceDE w:val="0"/>
        <w:autoSpaceDN w:val="0"/>
        <w:adjustRightInd w:val="0"/>
        <w:spacing w:before="240" w:after="0" w:line="360" w:lineRule="auto"/>
        <w:ind w:firstLine="708"/>
        <w:jc w:val="both"/>
        <w:rPr>
          <w:rFonts w:ascii="Times New Roman" w:hAnsi="Times New Roman" w:cs="Times New Roman"/>
          <w:b/>
          <w:i/>
          <w:sz w:val="24"/>
          <w:szCs w:val="24"/>
        </w:rPr>
      </w:pPr>
      <w:r w:rsidRPr="003B66E7">
        <w:rPr>
          <w:rFonts w:ascii="Times New Roman" w:hAnsi="Times New Roman" w:cs="Times New Roman"/>
          <w:b/>
          <w:i/>
          <w:sz w:val="24"/>
          <w:szCs w:val="24"/>
        </w:rPr>
        <w:t>La relación entre la República de India y la regi</w:t>
      </w:r>
      <w:r w:rsidR="00B40E95" w:rsidRPr="003B66E7">
        <w:rPr>
          <w:rFonts w:ascii="Times New Roman" w:hAnsi="Times New Roman" w:cs="Times New Roman"/>
          <w:b/>
          <w:i/>
          <w:sz w:val="24"/>
          <w:szCs w:val="24"/>
        </w:rPr>
        <w:t>ó</w:t>
      </w:r>
      <w:r w:rsidRPr="003B66E7">
        <w:rPr>
          <w:rFonts w:ascii="Times New Roman" w:hAnsi="Times New Roman" w:cs="Times New Roman"/>
          <w:b/>
          <w:i/>
          <w:sz w:val="24"/>
          <w:szCs w:val="24"/>
        </w:rPr>
        <w:t xml:space="preserve">n de </w:t>
      </w:r>
      <w:r w:rsidR="00C24589" w:rsidRPr="003B66E7">
        <w:rPr>
          <w:rFonts w:ascii="Times New Roman" w:hAnsi="Times New Roman" w:cs="Times New Roman"/>
          <w:b/>
          <w:i/>
          <w:sz w:val="24"/>
          <w:szCs w:val="24"/>
        </w:rPr>
        <w:t>ALC</w:t>
      </w:r>
    </w:p>
    <w:p w:rsidR="00F73817" w:rsidRPr="003B66E7" w:rsidRDefault="00B40E95" w:rsidP="00252BD7">
      <w:pPr>
        <w:spacing w:before="240" w:line="360" w:lineRule="auto"/>
        <w:jc w:val="both"/>
        <w:rPr>
          <w:rFonts w:ascii="Times New Roman" w:hAnsi="Times New Roman" w:cs="Times New Roman"/>
          <w:sz w:val="24"/>
          <w:szCs w:val="24"/>
        </w:rPr>
      </w:pPr>
      <w:r w:rsidRPr="003B66E7">
        <w:rPr>
          <w:rFonts w:ascii="Times New Roman" w:hAnsi="Times New Roman" w:cs="Times New Roman"/>
          <w:sz w:val="24"/>
          <w:szCs w:val="24"/>
        </w:rPr>
        <w:tab/>
        <w:t xml:space="preserve">Ya hemos dicho que el cambio del poder y su desplazamiento al Este, con un claro auge de los países del Sur global, ubicó a China e India en una posición muy favorable. </w:t>
      </w:r>
      <w:r w:rsidR="008A232F" w:rsidRPr="003B66E7">
        <w:rPr>
          <w:rFonts w:ascii="Times New Roman" w:hAnsi="Times New Roman" w:cs="Times New Roman"/>
          <w:sz w:val="24"/>
          <w:szCs w:val="24"/>
        </w:rPr>
        <w:t>Sin embargo, estos movimientos también involucra</w:t>
      </w:r>
      <w:r w:rsidR="00F56F9D">
        <w:rPr>
          <w:rFonts w:ascii="Times New Roman" w:hAnsi="Times New Roman" w:cs="Times New Roman"/>
          <w:sz w:val="24"/>
          <w:szCs w:val="24"/>
        </w:rPr>
        <w:t>ro</w:t>
      </w:r>
      <w:r w:rsidR="008A232F" w:rsidRPr="003B66E7">
        <w:rPr>
          <w:rFonts w:ascii="Times New Roman" w:hAnsi="Times New Roman" w:cs="Times New Roman"/>
          <w:sz w:val="24"/>
          <w:szCs w:val="24"/>
        </w:rPr>
        <w:t>n a Latinoamérica, particularmente a Brasil.</w:t>
      </w:r>
      <w:r w:rsidR="00F73817" w:rsidRPr="003B66E7">
        <w:rPr>
          <w:rFonts w:ascii="Times New Roman" w:hAnsi="Times New Roman" w:cs="Times New Roman"/>
          <w:sz w:val="24"/>
          <w:szCs w:val="24"/>
        </w:rPr>
        <w:t xml:space="preserve"> Si bien China avanzó sobre ALC, India no tiene la capacidad para competir con ella, pero sí tiene sus propias razones para vincularse con nuestra regi</w:t>
      </w:r>
      <w:r w:rsidR="00D357EC" w:rsidRPr="003B66E7">
        <w:rPr>
          <w:rFonts w:ascii="Times New Roman" w:hAnsi="Times New Roman" w:cs="Times New Roman"/>
          <w:sz w:val="24"/>
          <w:szCs w:val="24"/>
        </w:rPr>
        <w:t>ó</w:t>
      </w:r>
      <w:r w:rsidR="00F73817" w:rsidRPr="003B66E7">
        <w:rPr>
          <w:rFonts w:ascii="Times New Roman" w:hAnsi="Times New Roman" w:cs="Times New Roman"/>
          <w:sz w:val="24"/>
          <w:szCs w:val="24"/>
        </w:rPr>
        <w:t>n</w:t>
      </w:r>
      <w:r w:rsidR="00D357EC" w:rsidRPr="003B66E7">
        <w:rPr>
          <w:rFonts w:ascii="Times New Roman" w:hAnsi="Times New Roman" w:cs="Times New Roman"/>
          <w:sz w:val="24"/>
          <w:szCs w:val="24"/>
        </w:rPr>
        <w:t xml:space="preserve"> (Roy, 2010).</w:t>
      </w:r>
    </w:p>
    <w:p w:rsidR="00B72F2B" w:rsidRPr="003B66E7" w:rsidRDefault="00B72F2B" w:rsidP="00D13CC6">
      <w:pPr>
        <w:spacing w:line="360" w:lineRule="auto"/>
        <w:jc w:val="both"/>
        <w:rPr>
          <w:rFonts w:ascii="Times New Roman" w:hAnsi="Times New Roman" w:cs="Times New Roman"/>
          <w:sz w:val="24"/>
          <w:szCs w:val="24"/>
        </w:rPr>
      </w:pPr>
      <w:r w:rsidRPr="003B66E7">
        <w:rPr>
          <w:rFonts w:ascii="Times New Roman" w:hAnsi="Times New Roman" w:cs="Times New Roman"/>
          <w:sz w:val="24"/>
          <w:szCs w:val="24"/>
        </w:rPr>
        <w:tab/>
        <w:t xml:space="preserve">ALC comprende a tres subregiones (Sudamérica, Central y el Caribe), que incluyen a 33 países disímiles entre sí en cuanto a tamaño. </w:t>
      </w:r>
      <w:r w:rsidR="005E1DF4" w:rsidRPr="003B66E7">
        <w:rPr>
          <w:rFonts w:ascii="Times New Roman" w:hAnsi="Times New Roman" w:cs="Times New Roman"/>
          <w:sz w:val="24"/>
          <w:szCs w:val="24"/>
        </w:rPr>
        <w:t>La distancia territorial con India es</w:t>
      </w:r>
      <w:r w:rsidR="00F56F9D">
        <w:rPr>
          <w:rFonts w:ascii="Times New Roman" w:hAnsi="Times New Roman" w:cs="Times New Roman"/>
          <w:sz w:val="24"/>
          <w:szCs w:val="24"/>
        </w:rPr>
        <w:t xml:space="preserve"> muy significativa </w:t>
      </w:r>
      <w:r w:rsidR="00D13CC6" w:rsidRPr="003B66E7">
        <w:rPr>
          <w:rFonts w:ascii="Times New Roman" w:hAnsi="Times New Roman" w:cs="Times New Roman"/>
          <w:sz w:val="24"/>
          <w:szCs w:val="24"/>
        </w:rPr>
        <w:t xml:space="preserve">–también lo es </w:t>
      </w:r>
      <w:proofErr w:type="spellStart"/>
      <w:r w:rsidR="00D13CC6" w:rsidRPr="003B66E7">
        <w:rPr>
          <w:rFonts w:ascii="Times New Roman" w:hAnsi="Times New Roman" w:cs="Times New Roman"/>
          <w:sz w:val="24"/>
          <w:szCs w:val="24"/>
        </w:rPr>
        <w:t>culturamente</w:t>
      </w:r>
      <w:proofErr w:type="spellEnd"/>
      <w:r w:rsidR="00D13CC6" w:rsidRPr="003B66E7">
        <w:rPr>
          <w:rFonts w:ascii="Times New Roman" w:hAnsi="Times New Roman" w:cs="Times New Roman"/>
          <w:sz w:val="24"/>
          <w:szCs w:val="24"/>
        </w:rPr>
        <w:t>-</w:t>
      </w:r>
      <w:r w:rsidR="005E1DF4" w:rsidRPr="003B66E7">
        <w:rPr>
          <w:rFonts w:ascii="Times New Roman" w:hAnsi="Times New Roman" w:cs="Times New Roman"/>
          <w:sz w:val="24"/>
          <w:szCs w:val="24"/>
        </w:rPr>
        <w:t>, por lo que ha habido muy poca migración hacia la región</w:t>
      </w:r>
      <w:r w:rsidR="00F56F9D">
        <w:rPr>
          <w:rFonts w:ascii="Times New Roman" w:hAnsi="Times New Roman" w:cs="Times New Roman"/>
          <w:sz w:val="24"/>
          <w:szCs w:val="24"/>
        </w:rPr>
        <w:t xml:space="preserve"> de ALC</w:t>
      </w:r>
      <w:r w:rsidR="005E1DF4" w:rsidRPr="003B66E7">
        <w:rPr>
          <w:rFonts w:ascii="Times New Roman" w:hAnsi="Times New Roman" w:cs="Times New Roman"/>
          <w:sz w:val="24"/>
          <w:szCs w:val="24"/>
        </w:rPr>
        <w:t>. Solo hubo algun</w:t>
      </w:r>
      <w:r w:rsidR="006F5A29">
        <w:rPr>
          <w:rFonts w:ascii="Times New Roman" w:hAnsi="Times New Roman" w:cs="Times New Roman"/>
          <w:sz w:val="24"/>
          <w:szCs w:val="24"/>
        </w:rPr>
        <w:t>o</w:t>
      </w:r>
      <w:r w:rsidR="005E1DF4" w:rsidRPr="003B66E7">
        <w:rPr>
          <w:rFonts w:ascii="Times New Roman" w:hAnsi="Times New Roman" w:cs="Times New Roman"/>
          <w:sz w:val="24"/>
          <w:szCs w:val="24"/>
        </w:rPr>
        <w:t xml:space="preserve">s </w:t>
      </w:r>
      <w:r w:rsidR="006F5A29">
        <w:rPr>
          <w:rFonts w:ascii="Times New Roman" w:hAnsi="Times New Roman" w:cs="Times New Roman"/>
          <w:sz w:val="24"/>
          <w:szCs w:val="24"/>
        </w:rPr>
        <w:t>movimientos migratorios hacia</w:t>
      </w:r>
      <w:r w:rsidR="005E1DF4" w:rsidRPr="003B66E7">
        <w:rPr>
          <w:rFonts w:ascii="Times New Roman" w:hAnsi="Times New Roman" w:cs="Times New Roman"/>
          <w:sz w:val="24"/>
          <w:szCs w:val="24"/>
        </w:rPr>
        <w:t xml:space="preserve"> las ex colonias británicas, francesas y danesas (</w:t>
      </w:r>
      <w:r w:rsidRPr="003B66E7">
        <w:rPr>
          <w:rFonts w:ascii="Times New Roman" w:hAnsi="Times New Roman" w:cs="Times New Roman"/>
          <w:sz w:val="24"/>
          <w:szCs w:val="24"/>
        </w:rPr>
        <w:t>Trinidad</w:t>
      </w:r>
      <w:r w:rsidR="005E1DF4" w:rsidRPr="003B66E7">
        <w:rPr>
          <w:rFonts w:ascii="Times New Roman" w:hAnsi="Times New Roman" w:cs="Times New Roman"/>
          <w:sz w:val="24"/>
          <w:szCs w:val="24"/>
        </w:rPr>
        <w:t xml:space="preserve"> y</w:t>
      </w:r>
      <w:r w:rsidRPr="003B66E7">
        <w:rPr>
          <w:rFonts w:ascii="Times New Roman" w:hAnsi="Times New Roman" w:cs="Times New Roman"/>
          <w:sz w:val="24"/>
          <w:szCs w:val="24"/>
        </w:rPr>
        <w:t xml:space="preserve"> Tobago</w:t>
      </w:r>
      <w:r w:rsidR="005E1DF4" w:rsidRPr="003B66E7">
        <w:rPr>
          <w:rFonts w:ascii="Times New Roman" w:hAnsi="Times New Roman" w:cs="Times New Roman"/>
          <w:sz w:val="24"/>
          <w:szCs w:val="24"/>
        </w:rPr>
        <w:t>,</w:t>
      </w:r>
      <w:r w:rsidRPr="003B66E7">
        <w:rPr>
          <w:rFonts w:ascii="Times New Roman" w:hAnsi="Times New Roman" w:cs="Times New Roman"/>
          <w:sz w:val="24"/>
          <w:szCs w:val="24"/>
        </w:rPr>
        <w:t xml:space="preserve"> Guyana</w:t>
      </w:r>
      <w:r w:rsidR="005E1DF4" w:rsidRPr="003B66E7">
        <w:rPr>
          <w:rFonts w:ascii="Times New Roman" w:hAnsi="Times New Roman" w:cs="Times New Roman"/>
          <w:sz w:val="24"/>
          <w:szCs w:val="24"/>
        </w:rPr>
        <w:t>,</w:t>
      </w:r>
      <w:r w:rsidRPr="003B66E7">
        <w:rPr>
          <w:rFonts w:ascii="Times New Roman" w:hAnsi="Times New Roman" w:cs="Times New Roman"/>
          <w:sz w:val="24"/>
          <w:szCs w:val="24"/>
        </w:rPr>
        <w:t xml:space="preserve"> Martini</w:t>
      </w:r>
      <w:r w:rsidR="005E1DF4" w:rsidRPr="003B66E7">
        <w:rPr>
          <w:rFonts w:ascii="Times New Roman" w:hAnsi="Times New Roman" w:cs="Times New Roman"/>
          <w:sz w:val="24"/>
          <w:szCs w:val="24"/>
        </w:rPr>
        <w:t>ca</w:t>
      </w:r>
      <w:r w:rsidR="006F5A29">
        <w:rPr>
          <w:rFonts w:ascii="Times New Roman" w:hAnsi="Times New Roman" w:cs="Times New Roman"/>
          <w:sz w:val="24"/>
          <w:szCs w:val="24"/>
        </w:rPr>
        <w:t>,</w:t>
      </w:r>
      <w:r w:rsidRPr="003B66E7">
        <w:rPr>
          <w:rFonts w:ascii="Times New Roman" w:hAnsi="Times New Roman" w:cs="Times New Roman"/>
          <w:sz w:val="24"/>
          <w:szCs w:val="24"/>
        </w:rPr>
        <w:t xml:space="preserve"> Guad</w:t>
      </w:r>
      <w:r w:rsidR="005E1DF4" w:rsidRPr="003B66E7">
        <w:rPr>
          <w:rFonts w:ascii="Times New Roman" w:hAnsi="Times New Roman" w:cs="Times New Roman"/>
          <w:sz w:val="24"/>
          <w:szCs w:val="24"/>
        </w:rPr>
        <w:t>a</w:t>
      </w:r>
      <w:r w:rsidRPr="003B66E7">
        <w:rPr>
          <w:rFonts w:ascii="Times New Roman" w:hAnsi="Times New Roman" w:cs="Times New Roman"/>
          <w:sz w:val="24"/>
          <w:szCs w:val="24"/>
        </w:rPr>
        <w:t>lupe,</w:t>
      </w:r>
      <w:r w:rsidR="005E1DF4" w:rsidRPr="003B66E7">
        <w:rPr>
          <w:rFonts w:ascii="Times New Roman" w:hAnsi="Times New Roman" w:cs="Times New Roman"/>
          <w:sz w:val="24"/>
          <w:szCs w:val="24"/>
        </w:rPr>
        <w:t xml:space="preserve"> y Surinam). En efecto, la di</w:t>
      </w:r>
      <w:r w:rsidR="006F5A29">
        <w:rPr>
          <w:rFonts w:ascii="Times New Roman" w:hAnsi="Times New Roman" w:cs="Times New Roman"/>
          <w:sz w:val="24"/>
          <w:szCs w:val="24"/>
        </w:rPr>
        <w:t>á</w:t>
      </w:r>
      <w:r w:rsidR="005E1DF4" w:rsidRPr="003B66E7">
        <w:rPr>
          <w:rFonts w:ascii="Times New Roman" w:hAnsi="Times New Roman" w:cs="Times New Roman"/>
          <w:sz w:val="24"/>
          <w:szCs w:val="24"/>
        </w:rPr>
        <w:t>spora india hoy representa entre el 35 y el 50% de la población de Trinidad, Surinam y Guyan</w:t>
      </w:r>
      <w:r w:rsidR="00D13CC6" w:rsidRPr="003B66E7">
        <w:rPr>
          <w:rFonts w:ascii="Times New Roman" w:hAnsi="Times New Roman" w:cs="Times New Roman"/>
          <w:sz w:val="24"/>
          <w:szCs w:val="24"/>
        </w:rPr>
        <w:t>a</w:t>
      </w:r>
      <w:r w:rsidRPr="003B66E7">
        <w:rPr>
          <w:rFonts w:ascii="Times New Roman" w:hAnsi="Times New Roman" w:cs="Times New Roman"/>
          <w:sz w:val="24"/>
          <w:szCs w:val="24"/>
        </w:rPr>
        <w:t xml:space="preserve"> (</w:t>
      </w:r>
      <w:proofErr w:type="spellStart"/>
      <w:r w:rsidRPr="003B66E7">
        <w:rPr>
          <w:rFonts w:ascii="Times New Roman" w:hAnsi="Times New Roman" w:cs="Times New Roman"/>
          <w:sz w:val="24"/>
          <w:szCs w:val="24"/>
        </w:rPr>
        <w:t>Bhojwani</w:t>
      </w:r>
      <w:proofErr w:type="spellEnd"/>
      <w:r w:rsidRPr="003B66E7">
        <w:rPr>
          <w:rFonts w:ascii="Times New Roman" w:hAnsi="Times New Roman" w:cs="Times New Roman"/>
          <w:sz w:val="24"/>
          <w:szCs w:val="24"/>
        </w:rPr>
        <w:t>, 2014).</w:t>
      </w:r>
    </w:p>
    <w:p w:rsidR="00B67195" w:rsidRPr="003B66E7" w:rsidRDefault="00D357EC" w:rsidP="00A21934">
      <w:pPr>
        <w:spacing w:line="360" w:lineRule="auto"/>
        <w:ind w:firstLine="708"/>
        <w:jc w:val="both"/>
        <w:rPr>
          <w:rFonts w:ascii="Times New Roman" w:hAnsi="Times New Roman" w:cs="Times New Roman"/>
          <w:sz w:val="24"/>
          <w:szCs w:val="24"/>
        </w:rPr>
      </w:pPr>
      <w:r w:rsidRPr="003B66E7">
        <w:rPr>
          <w:rFonts w:ascii="Times New Roman" w:hAnsi="Times New Roman" w:cs="Times New Roman"/>
          <w:sz w:val="24"/>
          <w:szCs w:val="24"/>
        </w:rPr>
        <w:t>India</w:t>
      </w:r>
      <w:r w:rsidR="001C761B">
        <w:rPr>
          <w:rFonts w:ascii="Times New Roman" w:hAnsi="Times New Roman" w:cs="Times New Roman"/>
          <w:sz w:val="24"/>
          <w:szCs w:val="24"/>
        </w:rPr>
        <w:t>, por razones internas,</w:t>
      </w:r>
      <w:r w:rsidRPr="003B66E7">
        <w:rPr>
          <w:rFonts w:ascii="Times New Roman" w:hAnsi="Times New Roman" w:cs="Times New Roman"/>
          <w:sz w:val="24"/>
          <w:szCs w:val="24"/>
        </w:rPr>
        <w:t xml:space="preserve"> ha desarrollado grandes habilidades para manejar a millones de ciudadanos con diversas religiones, idiomas y culturas.</w:t>
      </w:r>
      <w:r w:rsidR="001C761B">
        <w:rPr>
          <w:rFonts w:ascii="Times New Roman" w:hAnsi="Times New Roman" w:cs="Times New Roman"/>
          <w:sz w:val="24"/>
          <w:szCs w:val="24"/>
        </w:rPr>
        <w:t xml:space="preserve"> Y</w:t>
      </w:r>
      <w:r w:rsidR="00A21934" w:rsidRPr="003B66E7">
        <w:rPr>
          <w:rFonts w:ascii="Times New Roman" w:hAnsi="Times New Roman" w:cs="Times New Roman"/>
          <w:sz w:val="24"/>
          <w:szCs w:val="24"/>
        </w:rPr>
        <w:t xml:space="preserve"> </w:t>
      </w:r>
      <w:r w:rsidR="001C761B">
        <w:rPr>
          <w:rFonts w:ascii="Times New Roman" w:hAnsi="Times New Roman" w:cs="Times New Roman"/>
          <w:sz w:val="24"/>
          <w:szCs w:val="24"/>
        </w:rPr>
        <w:t>a</w:t>
      </w:r>
      <w:r w:rsidR="00A21934" w:rsidRPr="003B66E7">
        <w:rPr>
          <w:rFonts w:ascii="Times New Roman" w:hAnsi="Times New Roman" w:cs="Times New Roman"/>
          <w:sz w:val="24"/>
          <w:szCs w:val="24"/>
        </w:rPr>
        <w:t xml:space="preserve"> pesar de tener la d</w:t>
      </w:r>
      <w:r w:rsidRPr="003B66E7">
        <w:rPr>
          <w:rFonts w:ascii="Times New Roman" w:hAnsi="Times New Roman" w:cs="Times New Roman"/>
          <w:sz w:val="24"/>
          <w:szCs w:val="24"/>
        </w:rPr>
        <w:t xml:space="preserve">emocracia más grande del mundo, estas credenciales fueron ignoradas por Occidente, dada la falta de éxito económico. </w:t>
      </w:r>
      <w:r w:rsidR="00CB43E0" w:rsidRPr="003B66E7">
        <w:rPr>
          <w:rFonts w:ascii="Times New Roman" w:hAnsi="Times New Roman" w:cs="Times New Roman"/>
          <w:sz w:val="24"/>
          <w:szCs w:val="24"/>
        </w:rPr>
        <w:t xml:space="preserve">Por su parte, ALC fue considerada el Talón de Aquiles del </w:t>
      </w:r>
      <w:r w:rsidR="00B67195" w:rsidRPr="003B66E7">
        <w:rPr>
          <w:rFonts w:ascii="Times New Roman" w:hAnsi="Times New Roman" w:cs="Times New Roman"/>
          <w:sz w:val="24"/>
          <w:szCs w:val="24"/>
        </w:rPr>
        <w:t xml:space="preserve">movimiento del </w:t>
      </w:r>
      <w:r w:rsidR="00CB43E0" w:rsidRPr="003B66E7">
        <w:rPr>
          <w:rFonts w:ascii="Times New Roman" w:hAnsi="Times New Roman" w:cs="Times New Roman"/>
          <w:sz w:val="24"/>
          <w:szCs w:val="24"/>
        </w:rPr>
        <w:t xml:space="preserve">Tercer Mundo, </w:t>
      </w:r>
      <w:r w:rsidR="00B67195" w:rsidRPr="003B66E7">
        <w:rPr>
          <w:rFonts w:ascii="Times New Roman" w:hAnsi="Times New Roman" w:cs="Times New Roman"/>
          <w:sz w:val="24"/>
          <w:szCs w:val="24"/>
        </w:rPr>
        <w:t xml:space="preserve">comparte muy poco con los países </w:t>
      </w:r>
      <w:proofErr w:type="spellStart"/>
      <w:r w:rsidR="00B67195" w:rsidRPr="003B66E7">
        <w:rPr>
          <w:rFonts w:ascii="Times New Roman" w:hAnsi="Times New Roman" w:cs="Times New Roman"/>
          <w:sz w:val="24"/>
          <w:szCs w:val="24"/>
        </w:rPr>
        <w:t>decolonizados</w:t>
      </w:r>
      <w:proofErr w:type="spellEnd"/>
      <w:r w:rsidR="00B67195" w:rsidRPr="003B66E7">
        <w:rPr>
          <w:rFonts w:ascii="Times New Roman" w:hAnsi="Times New Roman" w:cs="Times New Roman"/>
          <w:sz w:val="24"/>
          <w:szCs w:val="24"/>
        </w:rPr>
        <w:t xml:space="preserve"> en el sigl</w:t>
      </w:r>
      <w:r w:rsidR="001C761B">
        <w:rPr>
          <w:rFonts w:ascii="Times New Roman" w:hAnsi="Times New Roman" w:cs="Times New Roman"/>
          <w:sz w:val="24"/>
          <w:szCs w:val="24"/>
        </w:rPr>
        <w:t>o pasado en Asia y África y fue</w:t>
      </w:r>
      <w:r w:rsidR="00B67195" w:rsidRPr="003B66E7">
        <w:rPr>
          <w:rFonts w:ascii="Times New Roman" w:hAnsi="Times New Roman" w:cs="Times New Roman"/>
          <w:sz w:val="24"/>
          <w:szCs w:val="24"/>
        </w:rPr>
        <w:t xml:space="preserve"> </w:t>
      </w:r>
      <w:r w:rsidR="001C761B">
        <w:rPr>
          <w:rFonts w:ascii="Times New Roman" w:hAnsi="Times New Roman" w:cs="Times New Roman"/>
          <w:sz w:val="24"/>
          <w:szCs w:val="24"/>
        </w:rPr>
        <w:t xml:space="preserve">un </w:t>
      </w:r>
      <w:r w:rsidR="00B67195" w:rsidRPr="003B66E7">
        <w:rPr>
          <w:rFonts w:ascii="Times New Roman" w:hAnsi="Times New Roman" w:cs="Times New Roman"/>
          <w:sz w:val="24"/>
          <w:szCs w:val="24"/>
        </w:rPr>
        <w:t xml:space="preserve">jugador marginal </w:t>
      </w:r>
      <w:r w:rsidR="00421F77" w:rsidRPr="003B66E7">
        <w:rPr>
          <w:rFonts w:ascii="Times New Roman" w:hAnsi="Times New Roman" w:cs="Times New Roman"/>
          <w:sz w:val="24"/>
          <w:szCs w:val="24"/>
        </w:rPr>
        <w:t>en los eventos internacionales</w:t>
      </w:r>
      <w:r w:rsidR="001C761B">
        <w:rPr>
          <w:rFonts w:ascii="Times New Roman" w:hAnsi="Times New Roman" w:cs="Times New Roman"/>
          <w:sz w:val="24"/>
          <w:szCs w:val="24"/>
        </w:rPr>
        <w:t xml:space="preserve"> más relevantes</w:t>
      </w:r>
      <w:r w:rsidR="00421F77" w:rsidRPr="003B66E7">
        <w:rPr>
          <w:rFonts w:ascii="Times New Roman" w:hAnsi="Times New Roman" w:cs="Times New Roman"/>
          <w:sz w:val="24"/>
          <w:szCs w:val="24"/>
        </w:rPr>
        <w:t xml:space="preserve"> (Roy, 2010).</w:t>
      </w:r>
      <w:r w:rsidR="00A21934" w:rsidRPr="003B66E7">
        <w:rPr>
          <w:rFonts w:ascii="Times New Roman" w:hAnsi="Times New Roman" w:cs="Times New Roman"/>
          <w:sz w:val="24"/>
          <w:szCs w:val="24"/>
        </w:rPr>
        <w:t xml:space="preserve"> La interacción política y económica fue muy limitada, pues la atención de ALC fue </w:t>
      </w:r>
      <w:proofErr w:type="spellStart"/>
      <w:r w:rsidR="00A21934" w:rsidRPr="003B66E7">
        <w:rPr>
          <w:rFonts w:ascii="Times New Roman" w:hAnsi="Times New Roman" w:cs="Times New Roman"/>
          <w:sz w:val="24"/>
          <w:szCs w:val="24"/>
        </w:rPr>
        <w:t>absobida</w:t>
      </w:r>
      <w:proofErr w:type="spellEnd"/>
      <w:r w:rsidR="00A21934" w:rsidRPr="003B66E7">
        <w:rPr>
          <w:rFonts w:ascii="Times New Roman" w:hAnsi="Times New Roman" w:cs="Times New Roman"/>
          <w:sz w:val="24"/>
          <w:szCs w:val="24"/>
        </w:rPr>
        <w:t xml:space="preserve"> por Estados Unidos y Europa, mientras que India </w:t>
      </w:r>
      <w:r w:rsidR="00A1676A">
        <w:rPr>
          <w:rFonts w:ascii="Times New Roman" w:hAnsi="Times New Roman" w:cs="Times New Roman"/>
          <w:sz w:val="24"/>
          <w:szCs w:val="24"/>
        </w:rPr>
        <w:t>se dirigió</w:t>
      </w:r>
      <w:r w:rsidR="00A21934" w:rsidRPr="003B66E7">
        <w:rPr>
          <w:rFonts w:ascii="Times New Roman" w:hAnsi="Times New Roman" w:cs="Times New Roman"/>
          <w:sz w:val="24"/>
          <w:szCs w:val="24"/>
        </w:rPr>
        <w:t xml:space="preserve"> hacia Asia, África y </w:t>
      </w:r>
      <w:r w:rsidR="00475D8D">
        <w:rPr>
          <w:rFonts w:ascii="Times New Roman" w:hAnsi="Times New Roman" w:cs="Times New Roman"/>
          <w:sz w:val="24"/>
          <w:szCs w:val="24"/>
        </w:rPr>
        <w:t>los países de</w:t>
      </w:r>
      <w:r w:rsidR="00A21934" w:rsidRPr="003B66E7">
        <w:rPr>
          <w:rFonts w:ascii="Times New Roman" w:hAnsi="Times New Roman" w:cs="Times New Roman"/>
          <w:sz w:val="24"/>
          <w:szCs w:val="24"/>
        </w:rPr>
        <w:t>l Movimiento de No Alinea</w:t>
      </w:r>
      <w:r w:rsidR="00C739C9">
        <w:rPr>
          <w:rFonts w:ascii="Times New Roman" w:hAnsi="Times New Roman" w:cs="Times New Roman"/>
          <w:sz w:val="24"/>
          <w:szCs w:val="24"/>
        </w:rPr>
        <w:t>dos</w:t>
      </w:r>
      <w:r w:rsidR="00A21934" w:rsidRPr="003B66E7">
        <w:rPr>
          <w:rFonts w:ascii="Times New Roman" w:hAnsi="Times New Roman" w:cs="Times New Roman"/>
          <w:sz w:val="24"/>
          <w:szCs w:val="24"/>
        </w:rPr>
        <w:t xml:space="preserve"> (</w:t>
      </w:r>
      <w:proofErr w:type="spellStart"/>
      <w:r w:rsidR="00A21934" w:rsidRPr="003B66E7">
        <w:rPr>
          <w:rFonts w:ascii="Times New Roman" w:hAnsi="Times New Roman" w:cs="Times New Roman"/>
          <w:sz w:val="24"/>
          <w:szCs w:val="24"/>
        </w:rPr>
        <w:t>Bhojwani</w:t>
      </w:r>
      <w:proofErr w:type="spellEnd"/>
      <w:r w:rsidR="00A21934" w:rsidRPr="003B66E7">
        <w:rPr>
          <w:rFonts w:ascii="Times New Roman" w:hAnsi="Times New Roman" w:cs="Times New Roman"/>
          <w:sz w:val="24"/>
          <w:szCs w:val="24"/>
        </w:rPr>
        <w:t>, 2014).</w:t>
      </w:r>
    </w:p>
    <w:p w:rsidR="00285174" w:rsidRDefault="00F564FE" w:rsidP="000A7E17">
      <w:pPr>
        <w:spacing w:line="360" w:lineRule="auto"/>
        <w:ind w:firstLine="708"/>
        <w:jc w:val="both"/>
        <w:rPr>
          <w:rFonts w:ascii="Times New Roman" w:hAnsi="Times New Roman" w:cs="Times New Roman"/>
          <w:sz w:val="24"/>
          <w:szCs w:val="24"/>
        </w:rPr>
      </w:pPr>
      <w:r w:rsidRPr="003B66E7">
        <w:rPr>
          <w:rFonts w:ascii="Times New Roman" w:hAnsi="Times New Roman" w:cs="Times New Roman"/>
          <w:sz w:val="24"/>
          <w:szCs w:val="24"/>
        </w:rPr>
        <w:t xml:space="preserve">La relación entre India y ALC no ha sido muy estrecha a lo largo de los años, pero de todos modos hay cuestiones que resaltar. </w:t>
      </w:r>
      <w:proofErr w:type="spellStart"/>
      <w:r w:rsidR="005210E7" w:rsidRPr="003B66E7">
        <w:rPr>
          <w:rFonts w:ascii="Times New Roman" w:hAnsi="Times New Roman" w:cs="Times New Roman"/>
          <w:sz w:val="24"/>
          <w:szCs w:val="24"/>
        </w:rPr>
        <w:t>Nehru</w:t>
      </w:r>
      <w:proofErr w:type="spellEnd"/>
      <w:r w:rsidR="005210E7" w:rsidRPr="003B66E7">
        <w:rPr>
          <w:rFonts w:ascii="Times New Roman" w:hAnsi="Times New Roman" w:cs="Times New Roman"/>
          <w:sz w:val="24"/>
          <w:szCs w:val="24"/>
        </w:rPr>
        <w:t xml:space="preserve"> mantuvo reunion</w:t>
      </w:r>
      <w:r w:rsidR="00A1676A">
        <w:rPr>
          <w:rFonts w:ascii="Times New Roman" w:hAnsi="Times New Roman" w:cs="Times New Roman"/>
          <w:sz w:val="24"/>
          <w:szCs w:val="24"/>
        </w:rPr>
        <w:t>e</w:t>
      </w:r>
      <w:r w:rsidR="005210E7" w:rsidRPr="003B66E7">
        <w:rPr>
          <w:rFonts w:ascii="Times New Roman" w:hAnsi="Times New Roman" w:cs="Times New Roman"/>
          <w:sz w:val="24"/>
          <w:szCs w:val="24"/>
        </w:rPr>
        <w:t xml:space="preserve">s con delegaciones latinoamericanas en Bruselas en 1927 y la ideología comunista de India inspiró al Partido Comunista Mexicano. Las primeras embajadas indias se </w:t>
      </w:r>
      <w:proofErr w:type="spellStart"/>
      <w:r w:rsidR="005210E7" w:rsidRPr="003B66E7">
        <w:rPr>
          <w:rFonts w:ascii="Times New Roman" w:hAnsi="Times New Roman" w:cs="Times New Roman"/>
          <w:sz w:val="24"/>
          <w:szCs w:val="24"/>
        </w:rPr>
        <w:t>abieron</w:t>
      </w:r>
      <w:proofErr w:type="spellEnd"/>
      <w:r w:rsidR="005210E7" w:rsidRPr="003B66E7">
        <w:rPr>
          <w:rFonts w:ascii="Times New Roman" w:hAnsi="Times New Roman" w:cs="Times New Roman"/>
          <w:sz w:val="24"/>
          <w:szCs w:val="24"/>
        </w:rPr>
        <w:t xml:space="preserve"> en Brasil y Argentina (1948) y </w:t>
      </w:r>
      <w:r w:rsidR="001338B9" w:rsidRPr="003B66E7">
        <w:rPr>
          <w:rFonts w:ascii="Times New Roman" w:hAnsi="Times New Roman" w:cs="Times New Roman"/>
          <w:sz w:val="24"/>
          <w:szCs w:val="24"/>
        </w:rPr>
        <w:t xml:space="preserve">en los años sucesivos </w:t>
      </w:r>
      <w:r w:rsidR="005210E7" w:rsidRPr="003B66E7">
        <w:rPr>
          <w:rFonts w:ascii="Times New Roman" w:hAnsi="Times New Roman" w:cs="Times New Roman"/>
          <w:sz w:val="24"/>
          <w:szCs w:val="24"/>
        </w:rPr>
        <w:t xml:space="preserve">en otros países. </w:t>
      </w:r>
      <w:r w:rsidR="001338B9" w:rsidRPr="003B66E7">
        <w:rPr>
          <w:rFonts w:ascii="Times New Roman" w:hAnsi="Times New Roman" w:cs="Times New Roman"/>
          <w:sz w:val="24"/>
          <w:szCs w:val="24"/>
        </w:rPr>
        <w:t>Argentina proveyó 140.000 toneladas de trigo en la época de las hambrunas en India (1946) (</w:t>
      </w:r>
      <w:proofErr w:type="spellStart"/>
      <w:r w:rsidR="001338B9" w:rsidRPr="003B66E7">
        <w:rPr>
          <w:rFonts w:ascii="Times New Roman" w:hAnsi="Times New Roman" w:cs="Times New Roman"/>
          <w:sz w:val="24"/>
          <w:szCs w:val="24"/>
        </w:rPr>
        <w:t>Bhojwani</w:t>
      </w:r>
      <w:proofErr w:type="spellEnd"/>
      <w:r w:rsidR="001338B9" w:rsidRPr="003B66E7">
        <w:rPr>
          <w:rFonts w:ascii="Times New Roman" w:hAnsi="Times New Roman" w:cs="Times New Roman"/>
          <w:sz w:val="24"/>
          <w:szCs w:val="24"/>
        </w:rPr>
        <w:t>, 2014</w:t>
      </w:r>
      <w:r w:rsidR="0050561F" w:rsidRPr="003B66E7">
        <w:rPr>
          <w:rFonts w:ascii="Times New Roman" w:hAnsi="Times New Roman" w:cs="Times New Roman"/>
          <w:sz w:val="24"/>
          <w:szCs w:val="24"/>
        </w:rPr>
        <w:t xml:space="preserve">; </w:t>
      </w:r>
      <w:proofErr w:type="spellStart"/>
      <w:r w:rsidR="0050561F" w:rsidRPr="00C9703B">
        <w:rPr>
          <w:rFonts w:ascii="Times New Roman" w:hAnsi="Times New Roman" w:cs="Times New Roman"/>
          <w:sz w:val="24"/>
          <w:szCs w:val="24"/>
        </w:rPr>
        <w:t>Rubiolo</w:t>
      </w:r>
      <w:proofErr w:type="spellEnd"/>
      <w:r w:rsidR="0050561F" w:rsidRPr="00C9703B">
        <w:rPr>
          <w:rFonts w:ascii="Times New Roman" w:hAnsi="Times New Roman" w:cs="Times New Roman"/>
          <w:sz w:val="24"/>
          <w:szCs w:val="24"/>
        </w:rPr>
        <w:t xml:space="preserve"> y </w:t>
      </w:r>
      <w:proofErr w:type="spellStart"/>
      <w:r w:rsidR="0050561F" w:rsidRPr="00C9703B">
        <w:rPr>
          <w:rFonts w:ascii="Times New Roman" w:hAnsi="Times New Roman" w:cs="Times New Roman"/>
          <w:sz w:val="24"/>
          <w:szCs w:val="24"/>
        </w:rPr>
        <w:t>Baroni</w:t>
      </w:r>
      <w:proofErr w:type="spellEnd"/>
      <w:r w:rsidR="0050561F" w:rsidRPr="00C9703B">
        <w:rPr>
          <w:rFonts w:ascii="Times New Roman" w:hAnsi="Times New Roman" w:cs="Times New Roman"/>
          <w:sz w:val="24"/>
          <w:szCs w:val="24"/>
        </w:rPr>
        <w:t>, 2014</w:t>
      </w:r>
      <w:r w:rsidR="001338B9" w:rsidRPr="003B66E7">
        <w:rPr>
          <w:rFonts w:ascii="Times New Roman" w:hAnsi="Times New Roman" w:cs="Times New Roman"/>
          <w:sz w:val="24"/>
          <w:szCs w:val="24"/>
        </w:rPr>
        <w:t>).</w:t>
      </w:r>
      <w:r w:rsidR="00032C1E">
        <w:rPr>
          <w:rFonts w:ascii="Times New Roman" w:hAnsi="Times New Roman" w:cs="Times New Roman"/>
          <w:sz w:val="24"/>
          <w:szCs w:val="24"/>
        </w:rPr>
        <w:t xml:space="preserve"> </w:t>
      </w:r>
      <w:r w:rsidR="001338B9" w:rsidRPr="003B66E7">
        <w:rPr>
          <w:rFonts w:ascii="Times New Roman" w:hAnsi="Times New Roman" w:cs="Times New Roman"/>
          <w:sz w:val="24"/>
          <w:szCs w:val="24"/>
        </w:rPr>
        <w:t xml:space="preserve">En 1961, </w:t>
      </w:r>
      <w:r w:rsidR="00032C1E">
        <w:rPr>
          <w:rFonts w:ascii="Times New Roman" w:hAnsi="Times New Roman" w:cs="Times New Roman"/>
          <w:sz w:val="24"/>
          <w:szCs w:val="24"/>
        </w:rPr>
        <w:t>el ex Presidente</w:t>
      </w:r>
      <w:r w:rsidR="001338B9" w:rsidRPr="003B66E7">
        <w:rPr>
          <w:rFonts w:ascii="Times New Roman" w:hAnsi="Times New Roman" w:cs="Times New Roman"/>
          <w:sz w:val="24"/>
          <w:szCs w:val="24"/>
        </w:rPr>
        <w:t xml:space="preserve"> argentin</w:t>
      </w:r>
      <w:r w:rsidR="00032C1E">
        <w:rPr>
          <w:rFonts w:ascii="Times New Roman" w:hAnsi="Times New Roman" w:cs="Times New Roman"/>
          <w:sz w:val="24"/>
          <w:szCs w:val="24"/>
        </w:rPr>
        <w:t>o</w:t>
      </w:r>
      <w:r w:rsidR="001338B9" w:rsidRPr="003B66E7">
        <w:rPr>
          <w:rFonts w:ascii="Times New Roman" w:hAnsi="Times New Roman" w:cs="Times New Roman"/>
          <w:sz w:val="24"/>
          <w:szCs w:val="24"/>
        </w:rPr>
        <w:t xml:space="preserve"> Arturo </w:t>
      </w:r>
      <w:proofErr w:type="spellStart"/>
      <w:r w:rsidR="001338B9" w:rsidRPr="003B66E7">
        <w:rPr>
          <w:rFonts w:ascii="Times New Roman" w:hAnsi="Times New Roman" w:cs="Times New Roman"/>
          <w:sz w:val="24"/>
          <w:szCs w:val="24"/>
        </w:rPr>
        <w:t>Frondizi</w:t>
      </w:r>
      <w:proofErr w:type="spellEnd"/>
      <w:r w:rsidR="001338B9" w:rsidRPr="003B66E7">
        <w:rPr>
          <w:rFonts w:ascii="Times New Roman" w:hAnsi="Times New Roman" w:cs="Times New Roman"/>
          <w:sz w:val="24"/>
          <w:szCs w:val="24"/>
        </w:rPr>
        <w:t xml:space="preserve"> visitó India, mientras que la ex Primer Ministro de India, Indira Gandhi, visitó países de la región (Brasil, Uruguay, Argentina, Chile, Colombia, Venezuela, Trinidad y Tobago y Guyana) en 1968. Los ex Presidentes mexicano y argentino José López Portillo y </w:t>
      </w:r>
      <w:proofErr w:type="spellStart"/>
      <w:r w:rsidR="001338B9" w:rsidRPr="003B66E7">
        <w:rPr>
          <w:rFonts w:ascii="Times New Roman" w:hAnsi="Times New Roman" w:cs="Times New Roman"/>
          <w:sz w:val="24"/>
          <w:szCs w:val="24"/>
        </w:rPr>
        <w:t>Raul</w:t>
      </w:r>
      <w:proofErr w:type="spellEnd"/>
      <w:r w:rsidR="001338B9" w:rsidRPr="003B66E7">
        <w:rPr>
          <w:rFonts w:ascii="Times New Roman" w:hAnsi="Times New Roman" w:cs="Times New Roman"/>
          <w:sz w:val="24"/>
          <w:szCs w:val="24"/>
        </w:rPr>
        <w:t xml:space="preserve"> Alfonsín, respectivamente, en la década de 1980 viajaron a India pero, al decir de Roy (2010), los miembros del gobierno indio y los empresarios dijeron “¿Latinoamérica? ¿Eso </w:t>
      </w:r>
      <w:proofErr w:type="spellStart"/>
      <w:r w:rsidR="001338B9" w:rsidRPr="003B66E7">
        <w:rPr>
          <w:rFonts w:ascii="Times New Roman" w:hAnsi="Times New Roman" w:cs="Times New Roman"/>
          <w:sz w:val="24"/>
          <w:szCs w:val="24"/>
        </w:rPr>
        <w:t>donde</w:t>
      </w:r>
      <w:proofErr w:type="spellEnd"/>
      <w:r w:rsidR="001338B9" w:rsidRPr="003B66E7">
        <w:rPr>
          <w:rFonts w:ascii="Times New Roman" w:hAnsi="Times New Roman" w:cs="Times New Roman"/>
          <w:sz w:val="24"/>
          <w:szCs w:val="24"/>
        </w:rPr>
        <w:t xml:space="preserve"> queda?” (Roy, 2010; </w:t>
      </w:r>
      <w:proofErr w:type="spellStart"/>
      <w:r w:rsidR="001338B9" w:rsidRPr="003B66E7">
        <w:rPr>
          <w:rFonts w:ascii="Times New Roman" w:hAnsi="Times New Roman" w:cs="Times New Roman"/>
          <w:sz w:val="24"/>
          <w:szCs w:val="24"/>
        </w:rPr>
        <w:t>Bhojwani</w:t>
      </w:r>
      <w:proofErr w:type="spellEnd"/>
      <w:r w:rsidR="001338B9" w:rsidRPr="003B66E7">
        <w:rPr>
          <w:rFonts w:ascii="Times New Roman" w:hAnsi="Times New Roman" w:cs="Times New Roman"/>
          <w:sz w:val="24"/>
          <w:szCs w:val="24"/>
        </w:rPr>
        <w:t>, 2014</w:t>
      </w:r>
      <w:r w:rsidR="000A7E17" w:rsidRPr="003B66E7">
        <w:rPr>
          <w:rFonts w:ascii="Times New Roman" w:hAnsi="Times New Roman" w:cs="Times New Roman"/>
          <w:sz w:val="24"/>
          <w:szCs w:val="24"/>
        </w:rPr>
        <w:t xml:space="preserve">; </w:t>
      </w:r>
      <w:proofErr w:type="spellStart"/>
      <w:r w:rsidR="0050561F" w:rsidRPr="00C9703B">
        <w:rPr>
          <w:rFonts w:ascii="Times New Roman" w:hAnsi="Times New Roman" w:cs="Times New Roman"/>
          <w:sz w:val="24"/>
          <w:szCs w:val="24"/>
        </w:rPr>
        <w:t>Rubiolo</w:t>
      </w:r>
      <w:proofErr w:type="spellEnd"/>
      <w:r w:rsidR="0050561F" w:rsidRPr="00C9703B">
        <w:rPr>
          <w:rFonts w:ascii="Times New Roman" w:hAnsi="Times New Roman" w:cs="Times New Roman"/>
          <w:sz w:val="24"/>
          <w:szCs w:val="24"/>
        </w:rPr>
        <w:t xml:space="preserve"> y </w:t>
      </w:r>
      <w:proofErr w:type="spellStart"/>
      <w:r w:rsidR="0050561F" w:rsidRPr="00C9703B">
        <w:rPr>
          <w:rFonts w:ascii="Times New Roman" w:hAnsi="Times New Roman" w:cs="Times New Roman"/>
          <w:sz w:val="24"/>
          <w:szCs w:val="24"/>
        </w:rPr>
        <w:t>Baroni</w:t>
      </w:r>
      <w:proofErr w:type="spellEnd"/>
      <w:r w:rsidR="0050561F" w:rsidRPr="00C9703B">
        <w:rPr>
          <w:rFonts w:ascii="Times New Roman" w:hAnsi="Times New Roman" w:cs="Times New Roman"/>
          <w:sz w:val="24"/>
          <w:szCs w:val="24"/>
        </w:rPr>
        <w:t>, 2014</w:t>
      </w:r>
      <w:r w:rsidR="0050561F">
        <w:rPr>
          <w:rFonts w:ascii="Times New Roman" w:hAnsi="Times New Roman" w:cs="Times New Roman"/>
          <w:sz w:val="24"/>
          <w:szCs w:val="24"/>
        </w:rPr>
        <w:t xml:space="preserve">; </w:t>
      </w:r>
      <w:proofErr w:type="spellStart"/>
      <w:r w:rsidR="000A7E17" w:rsidRPr="003B66E7">
        <w:rPr>
          <w:rFonts w:ascii="Times New Roman" w:hAnsi="Times New Roman" w:cs="Times New Roman"/>
          <w:sz w:val="24"/>
          <w:szCs w:val="24"/>
        </w:rPr>
        <w:t>Badri-Maharaj</w:t>
      </w:r>
      <w:proofErr w:type="spellEnd"/>
      <w:r w:rsidR="000A7E17" w:rsidRPr="003B66E7">
        <w:rPr>
          <w:rFonts w:ascii="Times New Roman" w:hAnsi="Times New Roman" w:cs="Times New Roman"/>
          <w:sz w:val="24"/>
          <w:szCs w:val="24"/>
        </w:rPr>
        <w:t>, 2017</w:t>
      </w:r>
      <w:r w:rsidR="001338B9" w:rsidRPr="003B66E7">
        <w:rPr>
          <w:rFonts w:ascii="Times New Roman" w:hAnsi="Times New Roman" w:cs="Times New Roman"/>
          <w:sz w:val="24"/>
          <w:szCs w:val="24"/>
        </w:rPr>
        <w:t xml:space="preserve">). </w:t>
      </w:r>
      <w:r w:rsidR="0050561F" w:rsidRPr="003B66E7">
        <w:rPr>
          <w:rFonts w:ascii="Times New Roman" w:hAnsi="Times New Roman" w:cs="Times New Roman"/>
          <w:sz w:val="24"/>
          <w:szCs w:val="24"/>
        </w:rPr>
        <w:t xml:space="preserve">A partir de la presidencia de Alfonsín </w:t>
      </w:r>
      <w:r w:rsidR="00032C1E">
        <w:rPr>
          <w:rFonts w:ascii="Times New Roman" w:hAnsi="Times New Roman" w:cs="Times New Roman"/>
          <w:sz w:val="24"/>
          <w:szCs w:val="24"/>
        </w:rPr>
        <w:t xml:space="preserve">en Argentina </w:t>
      </w:r>
      <w:r w:rsidR="0050561F" w:rsidRPr="003B66E7">
        <w:rPr>
          <w:rFonts w:ascii="Times New Roman" w:hAnsi="Times New Roman" w:cs="Times New Roman"/>
          <w:sz w:val="24"/>
          <w:szCs w:val="24"/>
        </w:rPr>
        <w:t>se observa</w:t>
      </w:r>
      <w:r w:rsidR="00032C1E">
        <w:rPr>
          <w:rFonts w:ascii="Times New Roman" w:hAnsi="Times New Roman" w:cs="Times New Roman"/>
          <w:sz w:val="24"/>
          <w:szCs w:val="24"/>
        </w:rPr>
        <w:t>ro</w:t>
      </w:r>
      <w:r w:rsidR="0050561F" w:rsidRPr="003B66E7">
        <w:rPr>
          <w:rFonts w:ascii="Times New Roman" w:hAnsi="Times New Roman" w:cs="Times New Roman"/>
          <w:sz w:val="24"/>
          <w:szCs w:val="24"/>
        </w:rPr>
        <w:t>n más impulsos hacia la región, motivada por aspectos económicos y políticos. En 1991, durante la presidencia de Carlos Menem, Argentina renunció al Movimiento de los No Alineados y afectó negativamente la relación entre ambos países (</w:t>
      </w:r>
      <w:proofErr w:type="spellStart"/>
      <w:r w:rsidR="0050561F" w:rsidRPr="00C9703B">
        <w:rPr>
          <w:rFonts w:ascii="Times New Roman" w:hAnsi="Times New Roman" w:cs="Times New Roman"/>
          <w:sz w:val="24"/>
          <w:szCs w:val="24"/>
        </w:rPr>
        <w:t>Rubiolo</w:t>
      </w:r>
      <w:proofErr w:type="spellEnd"/>
      <w:r w:rsidR="0050561F" w:rsidRPr="00C9703B">
        <w:rPr>
          <w:rFonts w:ascii="Times New Roman" w:hAnsi="Times New Roman" w:cs="Times New Roman"/>
          <w:sz w:val="24"/>
          <w:szCs w:val="24"/>
        </w:rPr>
        <w:t xml:space="preserve"> y </w:t>
      </w:r>
      <w:proofErr w:type="spellStart"/>
      <w:r w:rsidR="0050561F" w:rsidRPr="00C9703B">
        <w:rPr>
          <w:rFonts w:ascii="Times New Roman" w:hAnsi="Times New Roman" w:cs="Times New Roman"/>
          <w:sz w:val="24"/>
          <w:szCs w:val="24"/>
        </w:rPr>
        <w:t>Baroni</w:t>
      </w:r>
      <w:proofErr w:type="spellEnd"/>
      <w:r w:rsidR="0050561F" w:rsidRPr="00C9703B">
        <w:rPr>
          <w:rFonts w:ascii="Times New Roman" w:hAnsi="Times New Roman" w:cs="Times New Roman"/>
          <w:sz w:val="24"/>
          <w:szCs w:val="24"/>
        </w:rPr>
        <w:t>, 2014</w:t>
      </w:r>
      <w:r w:rsidR="0050561F">
        <w:rPr>
          <w:rFonts w:ascii="Times New Roman" w:hAnsi="Times New Roman" w:cs="Times New Roman"/>
          <w:sz w:val="24"/>
          <w:szCs w:val="24"/>
        </w:rPr>
        <w:t xml:space="preserve">). </w:t>
      </w:r>
    </w:p>
    <w:p w:rsidR="00285174" w:rsidRPr="003B66E7" w:rsidRDefault="00285174" w:rsidP="0028517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Sobre Argentina, </w:t>
      </w:r>
      <w:proofErr w:type="spellStart"/>
      <w:r>
        <w:rPr>
          <w:rFonts w:ascii="Times New Roman" w:hAnsi="Times New Roman" w:cs="Times New Roman"/>
          <w:sz w:val="24"/>
          <w:szCs w:val="24"/>
        </w:rPr>
        <w:t>a demás</w:t>
      </w:r>
      <w:proofErr w:type="spellEnd"/>
      <w:r>
        <w:rPr>
          <w:rFonts w:ascii="Times New Roman" w:hAnsi="Times New Roman" w:cs="Times New Roman"/>
          <w:sz w:val="24"/>
          <w:szCs w:val="24"/>
        </w:rPr>
        <w:t xml:space="preserve"> de lo dicho, se agrega </w:t>
      </w:r>
      <w:r w:rsidRPr="00C9703B">
        <w:rPr>
          <w:rFonts w:ascii="Times New Roman" w:hAnsi="Times New Roman" w:cs="Times New Roman"/>
          <w:sz w:val="24"/>
          <w:szCs w:val="24"/>
        </w:rPr>
        <w:t>la visita del Canciller Taiana en julio de 2006</w:t>
      </w:r>
      <w:r>
        <w:rPr>
          <w:rFonts w:ascii="Times New Roman" w:hAnsi="Times New Roman" w:cs="Times New Roman"/>
          <w:sz w:val="24"/>
          <w:szCs w:val="24"/>
        </w:rPr>
        <w:t xml:space="preserve"> y en</w:t>
      </w:r>
      <w:r w:rsidRPr="00C9703B">
        <w:rPr>
          <w:rFonts w:ascii="Times New Roman" w:hAnsi="Times New Roman" w:cs="Times New Roman"/>
          <w:sz w:val="24"/>
          <w:szCs w:val="24"/>
        </w:rPr>
        <w:t xml:space="preserve"> 2009 </w:t>
      </w:r>
      <w:r>
        <w:rPr>
          <w:rFonts w:ascii="Times New Roman" w:hAnsi="Times New Roman" w:cs="Times New Roman"/>
          <w:sz w:val="24"/>
          <w:szCs w:val="24"/>
        </w:rPr>
        <w:t xml:space="preserve">de </w:t>
      </w:r>
      <w:r w:rsidRPr="00C9703B">
        <w:rPr>
          <w:rFonts w:ascii="Times New Roman" w:hAnsi="Times New Roman" w:cs="Times New Roman"/>
          <w:sz w:val="24"/>
          <w:szCs w:val="24"/>
        </w:rPr>
        <w:t>la presidenta Cristina Fernández de Kirchner</w:t>
      </w:r>
      <w:r>
        <w:rPr>
          <w:rFonts w:ascii="Times New Roman" w:hAnsi="Times New Roman" w:cs="Times New Roman"/>
          <w:sz w:val="24"/>
          <w:szCs w:val="24"/>
        </w:rPr>
        <w:t xml:space="preserve">. Ambas tuvieron por objeto entablar y profundizar posiciones comunes en ámbitos </w:t>
      </w:r>
      <w:r w:rsidRPr="00C9703B">
        <w:rPr>
          <w:rFonts w:ascii="Times New Roman" w:hAnsi="Times New Roman" w:cs="Times New Roman"/>
          <w:sz w:val="24"/>
          <w:szCs w:val="24"/>
        </w:rPr>
        <w:t>internacionales</w:t>
      </w:r>
      <w:r>
        <w:rPr>
          <w:rFonts w:ascii="Times New Roman" w:hAnsi="Times New Roman" w:cs="Times New Roman"/>
          <w:sz w:val="24"/>
          <w:szCs w:val="24"/>
        </w:rPr>
        <w:t xml:space="preserve">, </w:t>
      </w:r>
      <w:r w:rsidRPr="00C9703B">
        <w:rPr>
          <w:rFonts w:ascii="Times New Roman" w:hAnsi="Times New Roman" w:cs="Times New Roman"/>
          <w:sz w:val="24"/>
          <w:szCs w:val="24"/>
        </w:rPr>
        <w:t>construir una asociación estratégica más allá del terreno económico</w:t>
      </w:r>
      <w:r>
        <w:rPr>
          <w:rFonts w:ascii="Times New Roman" w:hAnsi="Times New Roman" w:cs="Times New Roman"/>
          <w:sz w:val="24"/>
          <w:szCs w:val="24"/>
        </w:rPr>
        <w:t xml:space="preserve"> y</w:t>
      </w:r>
      <w:r w:rsidRPr="00C9703B">
        <w:rPr>
          <w:rFonts w:ascii="Times New Roman" w:hAnsi="Times New Roman" w:cs="Times New Roman"/>
          <w:sz w:val="24"/>
          <w:szCs w:val="24"/>
        </w:rPr>
        <w:t xml:space="preserve"> facilitar la entrada de productos agrícolas y agro-industriales argentinos en India, y la entrada de productos farmacéuticos indios </w:t>
      </w:r>
      <w:r>
        <w:rPr>
          <w:rFonts w:ascii="Times New Roman" w:hAnsi="Times New Roman" w:cs="Times New Roman"/>
          <w:sz w:val="24"/>
          <w:szCs w:val="24"/>
        </w:rPr>
        <w:t xml:space="preserve">a Argentina </w:t>
      </w:r>
      <w:r w:rsidRPr="00C9703B">
        <w:rPr>
          <w:rFonts w:ascii="Times New Roman" w:hAnsi="Times New Roman" w:cs="Times New Roman"/>
          <w:sz w:val="24"/>
          <w:szCs w:val="24"/>
        </w:rPr>
        <w:t>(</w:t>
      </w:r>
      <w:proofErr w:type="spellStart"/>
      <w:r w:rsidRPr="00C9703B">
        <w:rPr>
          <w:rFonts w:ascii="Times New Roman" w:hAnsi="Times New Roman" w:cs="Times New Roman"/>
          <w:sz w:val="24"/>
          <w:szCs w:val="24"/>
        </w:rPr>
        <w:t>Rubiolo</w:t>
      </w:r>
      <w:proofErr w:type="spellEnd"/>
      <w:r w:rsidRPr="00C9703B">
        <w:rPr>
          <w:rFonts w:ascii="Times New Roman" w:hAnsi="Times New Roman" w:cs="Times New Roman"/>
          <w:sz w:val="24"/>
          <w:szCs w:val="24"/>
        </w:rPr>
        <w:t xml:space="preserve"> y </w:t>
      </w:r>
      <w:proofErr w:type="spellStart"/>
      <w:r w:rsidRPr="00C9703B">
        <w:rPr>
          <w:rFonts w:ascii="Times New Roman" w:hAnsi="Times New Roman" w:cs="Times New Roman"/>
          <w:sz w:val="24"/>
          <w:szCs w:val="24"/>
        </w:rPr>
        <w:t>Baroni</w:t>
      </w:r>
      <w:proofErr w:type="spellEnd"/>
      <w:r w:rsidRPr="00C9703B">
        <w:rPr>
          <w:rFonts w:ascii="Times New Roman" w:hAnsi="Times New Roman" w:cs="Times New Roman"/>
          <w:sz w:val="24"/>
          <w:szCs w:val="24"/>
        </w:rPr>
        <w:t xml:space="preserve">, 2014). </w:t>
      </w:r>
      <w:r w:rsidRPr="003B66E7">
        <w:rPr>
          <w:rFonts w:ascii="Times New Roman" w:hAnsi="Times New Roman" w:cs="Times New Roman"/>
          <w:sz w:val="24"/>
          <w:szCs w:val="24"/>
        </w:rPr>
        <w:t xml:space="preserve"> En lo que respecta</w:t>
      </w:r>
      <w:r>
        <w:rPr>
          <w:rFonts w:ascii="Times New Roman" w:hAnsi="Times New Roman" w:cs="Times New Roman"/>
          <w:sz w:val="24"/>
          <w:szCs w:val="24"/>
        </w:rPr>
        <w:t xml:space="preserve"> a los últimos años y</w:t>
      </w:r>
      <w:r w:rsidRPr="003B66E7">
        <w:rPr>
          <w:rFonts w:ascii="Times New Roman" w:hAnsi="Times New Roman" w:cs="Times New Roman"/>
          <w:sz w:val="24"/>
          <w:szCs w:val="24"/>
        </w:rPr>
        <w:t xml:space="preserve"> al Primer Ministro</w:t>
      </w:r>
      <w:r>
        <w:rPr>
          <w:rFonts w:ascii="Times New Roman" w:hAnsi="Times New Roman" w:cs="Times New Roman"/>
          <w:sz w:val="24"/>
          <w:szCs w:val="24"/>
        </w:rPr>
        <w:t xml:space="preserve"> indio</w:t>
      </w:r>
      <w:r w:rsidRPr="003B66E7">
        <w:rPr>
          <w:rFonts w:ascii="Times New Roman" w:hAnsi="Times New Roman" w:cs="Times New Roman"/>
          <w:sz w:val="24"/>
          <w:szCs w:val="24"/>
        </w:rPr>
        <w:t xml:space="preserve">, desde que asumió en mayo de 2014, </w:t>
      </w:r>
      <w:proofErr w:type="spellStart"/>
      <w:r w:rsidRPr="003B66E7">
        <w:rPr>
          <w:rFonts w:ascii="Times New Roman" w:hAnsi="Times New Roman" w:cs="Times New Roman"/>
          <w:sz w:val="24"/>
          <w:szCs w:val="24"/>
        </w:rPr>
        <w:t>Modi</w:t>
      </w:r>
      <w:proofErr w:type="spellEnd"/>
      <w:r w:rsidRPr="003B66E7">
        <w:rPr>
          <w:rFonts w:ascii="Times New Roman" w:hAnsi="Times New Roman" w:cs="Times New Roman"/>
          <w:sz w:val="24"/>
          <w:szCs w:val="24"/>
        </w:rPr>
        <w:t xml:space="preserve"> visitó Brasil para la cumbre de los BRICS en 2014 y México en 2016 (</w:t>
      </w:r>
      <w:proofErr w:type="spellStart"/>
      <w:r w:rsidRPr="003B66E7">
        <w:rPr>
          <w:rFonts w:ascii="Times New Roman" w:hAnsi="Times New Roman" w:cs="Times New Roman"/>
          <w:sz w:val="24"/>
          <w:szCs w:val="24"/>
        </w:rPr>
        <w:t>Badri-Maharaj</w:t>
      </w:r>
      <w:proofErr w:type="spellEnd"/>
      <w:r w:rsidRPr="003B66E7">
        <w:rPr>
          <w:rFonts w:ascii="Times New Roman" w:hAnsi="Times New Roman" w:cs="Times New Roman"/>
          <w:sz w:val="24"/>
          <w:szCs w:val="24"/>
        </w:rPr>
        <w:t>, 2017).</w:t>
      </w:r>
    </w:p>
    <w:p w:rsidR="00285174" w:rsidRPr="003B66E7" w:rsidRDefault="00285174" w:rsidP="00285174">
      <w:pPr>
        <w:spacing w:line="360" w:lineRule="auto"/>
        <w:ind w:firstLine="708"/>
        <w:jc w:val="both"/>
        <w:rPr>
          <w:rFonts w:ascii="Times New Roman" w:hAnsi="Times New Roman" w:cs="Times New Roman"/>
          <w:sz w:val="24"/>
          <w:szCs w:val="24"/>
        </w:rPr>
      </w:pPr>
      <w:r w:rsidRPr="003B66E7">
        <w:rPr>
          <w:rFonts w:ascii="Times New Roman" w:hAnsi="Times New Roman" w:cs="Times New Roman"/>
          <w:sz w:val="24"/>
          <w:szCs w:val="24"/>
        </w:rPr>
        <w:t xml:space="preserve">En cuanto a encuentros culturales, no fueron duraderos pero el más conocido </w:t>
      </w:r>
      <w:r>
        <w:rPr>
          <w:rFonts w:ascii="Times New Roman" w:hAnsi="Times New Roman" w:cs="Times New Roman"/>
          <w:sz w:val="24"/>
          <w:szCs w:val="24"/>
        </w:rPr>
        <w:t>es</w:t>
      </w:r>
      <w:r w:rsidRPr="003B66E7">
        <w:rPr>
          <w:rFonts w:ascii="Times New Roman" w:hAnsi="Times New Roman" w:cs="Times New Roman"/>
          <w:sz w:val="24"/>
          <w:szCs w:val="24"/>
        </w:rPr>
        <w:t xml:space="preserve"> el </w:t>
      </w:r>
      <w:proofErr w:type="spellStart"/>
      <w:r w:rsidRPr="003B66E7">
        <w:rPr>
          <w:rFonts w:ascii="Times New Roman" w:hAnsi="Times New Roman" w:cs="Times New Roman"/>
          <w:sz w:val="24"/>
          <w:szCs w:val="24"/>
        </w:rPr>
        <w:t>Ramakrishna</w:t>
      </w:r>
      <w:proofErr w:type="spellEnd"/>
      <w:r w:rsidRPr="003B66E7">
        <w:rPr>
          <w:rFonts w:ascii="Times New Roman" w:hAnsi="Times New Roman" w:cs="Times New Roman"/>
          <w:sz w:val="24"/>
          <w:szCs w:val="24"/>
        </w:rPr>
        <w:t xml:space="preserve"> </w:t>
      </w:r>
      <w:proofErr w:type="spellStart"/>
      <w:r w:rsidRPr="003B66E7">
        <w:rPr>
          <w:rFonts w:ascii="Times New Roman" w:hAnsi="Times New Roman" w:cs="Times New Roman"/>
          <w:sz w:val="24"/>
          <w:szCs w:val="24"/>
        </w:rPr>
        <w:t>Ashram</w:t>
      </w:r>
      <w:proofErr w:type="spellEnd"/>
      <w:r w:rsidRPr="003B66E7">
        <w:rPr>
          <w:rFonts w:ascii="Times New Roman" w:hAnsi="Times New Roman" w:cs="Times New Roman"/>
          <w:sz w:val="24"/>
          <w:szCs w:val="24"/>
        </w:rPr>
        <w:t xml:space="preserve"> en Argentina, establecido en 1933 y que perdura a la fecha. Asimismo, el entusiasmo por la espiritualidad india y el yoga se hizo presente y es creciente en las comunidades latinoamericanas. Se han realizado traducciones de las obras de Rabindranath Tagore en Argentina</w:t>
      </w:r>
      <w:r>
        <w:rPr>
          <w:rFonts w:ascii="Times New Roman" w:hAnsi="Times New Roman" w:cs="Times New Roman"/>
          <w:sz w:val="24"/>
          <w:szCs w:val="24"/>
        </w:rPr>
        <w:t xml:space="preserve"> y</w:t>
      </w:r>
      <w:r w:rsidRPr="003B66E7">
        <w:rPr>
          <w:rFonts w:ascii="Times New Roman" w:hAnsi="Times New Roman" w:cs="Times New Roman"/>
          <w:sz w:val="24"/>
          <w:szCs w:val="24"/>
        </w:rPr>
        <w:t xml:space="preserve"> de la autobiografía de Gandhi, que ayudaron a dar forma a una </w:t>
      </w:r>
      <w:proofErr w:type="spellStart"/>
      <w:r w:rsidRPr="003B66E7">
        <w:rPr>
          <w:rFonts w:ascii="Times New Roman" w:hAnsi="Times New Roman" w:cs="Times New Roman"/>
          <w:sz w:val="24"/>
          <w:szCs w:val="24"/>
        </w:rPr>
        <w:t>vision</w:t>
      </w:r>
      <w:proofErr w:type="spellEnd"/>
      <w:r w:rsidRPr="003B66E7">
        <w:rPr>
          <w:rFonts w:ascii="Times New Roman" w:hAnsi="Times New Roman" w:cs="Times New Roman"/>
          <w:sz w:val="24"/>
          <w:szCs w:val="24"/>
        </w:rPr>
        <w:t xml:space="preserve"> de la India como una civilización pacífica e ilumin</w:t>
      </w:r>
      <w:bookmarkStart w:id="0" w:name="_GoBack"/>
      <w:bookmarkEnd w:id="0"/>
      <w:r w:rsidRPr="003B66E7">
        <w:rPr>
          <w:rFonts w:ascii="Times New Roman" w:hAnsi="Times New Roman" w:cs="Times New Roman"/>
          <w:sz w:val="24"/>
          <w:szCs w:val="24"/>
        </w:rPr>
        <w:t>ada (</w:t>
      </w:r>
      <w:proofErr w:type="spellStart"/>
      <w:r w:rsidRPr="003B66E7">
        <w:rPr>
          <w:rFonts w:ascii="Times New Roman" w:hAnsi="Times New Roman" w:cs="Times New Roman"/>
          <w:sz w:val="24"/>
          <w:szCs w:val="24"/>
        </w:rPr>
        <w:t>Bhojwani</w:t>
      </w:r>
      <w:proofErr w:type="spellEnd"/>
      <w:r w:rsidRPr="003B66E7">
        <w:rPr>
          <w:rFonts w:ascii="Times New Roman" w:hAnsi="Times New Roman" w:cs="Times New Roman"/>
          <w:sz w:val="24"/>
          <w:szCs w:val="24"/>
        </w:rPr>
        <w:t>, 2014).</w:t>
      </w:r>
      <w:r w:rsidR="00C148F8">
        <w:rPr>
          <w:rFonts w:ascii="Times New Roman" w:hAnsi="Times New Roman" w:cs="Times New Roman"/>
          <w:sz w:val="24"/>
          <w:szCs w:val="24"/>
        </w:rPr>
        <w:t xml:space="preserve"> Asimismo, es del caso mencionar que el ICCR </w:t>
      </w:r>
      <w:r w:rsidR="00C148F8" w:rsidRPr="004A1CBC">
        <w:rPr>
          <w:rFonts w:ascii="Times New Roman" w:hAnsi="Times New Roman" w:cs="Times New Roman"/>
          <w:sz w:val="24"/>
          <w:szCs w:val="24"/>
        </w:rPr>
        <w:t xml:space="preserve">posee </w:t>
      </w:r>
      <w:r w:rsidR="004A1CBC" w:rsidRPr="004A1CBC">
        <w:rPr>
          <w:rFonts w:ascii="Times New Roman" w:hAnsi="Times New Roman" w:cs="Times New Roman"/>
          <w:sz w:val="24"/>
          <w:szCs w:val="24"/>
        </w:rPr>
        <w:t xml:space="preserve">cuatro </w:t>
      </w:r>
      <w:r w:rsidR="00CF7FD0" w:rsidRPr="004A1CBC">
        <w:rPr>
          <w:rFonts w:ascii="Times New Roman" w:hAnsi="Times New Roman" w:cs="Times New Roman"/>
          <w:sz w:val="24"/>
          <w:szCs w:val="24"/>
        </w:rPr>
        <w:t>oficinas en ALC, específicamente en</w:t>
      </w:r>
      <w:r w:rsidR="004A1CBC">
        <w:rPr>
          <w:rFonts w:ascii="Times New Roman" w:hAnsi="Times New Roman" w:cs="Times New Roman"/>
          <w:sz w:val="24"/>
          <w:szCs w:val="24"/>
        </w:rPr>
        <w:t xml:space="preserve"> Brasil, Guyana, Trinidad y Tobago, México y Surinam</w:t>
      </w:r>
      <w:r w:rsidR="00CF7FD0">
        <w:rPr>
          <w:rFonts w:ascii="Times New Roman" w:hAnsi="Times New Roman" w:cs="Times New Roman"/>
          <w:sz w:val="24"/>
          <w:szCs w:val="24"/>
        </w:rPr>
        <w:t xml:space="preserve"> (ICCR, 2017). </w:t>
      </w:r>
    </w:p>
    <w:p w:rsidR="003C683A" w:rsidRPr="003B66E7" w:rsidRDefault="00155071" w:rsidP="00AD5E87">
      <w:pPr>
        <w:spacing w:line="360" w:lineRule="auto"/>
        <w:ind w:firstLine="708"/>
        <w:jc w:val="both"/>
        <w:rPr>
          <w:rFonts w:ascii="Times New Roman" w:hAnsi="Times New Roman" w:cs="Times New Roman"/>
          <w:sz w:val="24"/>
          <w:szCs w:val="24"/>
        </w:rPr>
      </w:pPr>
      <w:r w:rsidRPr="003B66E7">
        <w:rPr>
          <w:rFonts w:ascii="Times New Roman" w:hAnsi="Times New Roman" w:cs="Times New Roman"/>
          <w:sz w:val="24"/>
          <w:szCs w:val="24"/>
        </w:rPr>
        <w:t>Algunos países de ALC todavía no tienen misiones indias en sus territori</w:t>
      </w:r>
      <w:r w:rsidR="0050561F" w:rsidRPr="003B66E7">
        <w:rPr>
          <w:rFonts w:ascii="Times New Roman" w:hAnsi="Times New Roman" w:cs="Times New Roman"/>
          <w:sz w:val="24"/>
          <w:szCs w:val="24"/>
        </w:rPr>
        <w:t>o</w:t>
      </w:r>
      <w:r w:rsidRPr="003B66E7">
        <w:rPr>
          <w:rFonts w:ascii="Times New Roman" w:hAnsi="Times New Roman" w:cs="Times New Roman"/>
          <w:sz w:val="24"/>
          <w:szCs w:val="24"/>
        </w:rPr>
        <w:t>s, a pesar de contar con embajadas en dicho país (</w:t>
      </w:r>
      <w:proofErr w:type="spellStart"/>
      <w:r w:rsidRPr="003B66E7">
        <w:rPr>
          <w:rFonts w:ascii="Times New Roman" w:hAnsi="Times New Roman" w:cs="Times New Roman"/>
          <w:sz w:val="24"/>
          <w:szCs w:val="24"/>
        </w:rPr>
        <w:t>Bhojwani</w:t>
      </w:r>
      <w:proofErr w:type="spellEnd"/>
      <w:r w:rsidRPr="003B66E7">
        <w:rPr>
          <w:rFonts w:ascii="Times New Roman" w:hAnsi="Times New Roman" w:cs="Times New Roman"/>
          <w:sz w:val="24"/>
          <w:szCs w:val="24"/>
        </w:rPr>
        <w:t>, 2014)</w:t>
      </w:r>
      <w:r w:rsidR="0050561F" w:rsidRPr="003B66E7">
        <w:rPr>
          <w:rFonts w:ascii="Times New Roman" w:hAnsi="Times New Roman" w:cs="Times New Roman"/>
          <w:sz w:val="24"/>
          <w:szCs w:val="24"/>
        </w:rPr>
        <w:t xml:space="preserve"> pero en la última década esto ha ido en aumento (</w:t>
      </w:r>
      <w:proofErr w:type="spellStart"/>
      <w:r w:rsidR="0050561F" w:rsidRPr="00C9703B">
        <w:rPr>
          <w:rFonts w:ascii="Times New Roman" w:hAnsi="Times New Roman" w:cs="Times New Roman"/>
          <w:sz w:val="24"/>
          <w:szCs w:val="24"/>
        </w:rPr>
        <w:t>Rubiolo</w:t>
      </w:r>
      <w:proofErr w:type="spellEnd"/>
      <w:r w:rsidR="0050561F" w:rsidRPr="00C9703B">
        <w:rPr>
          <w:rFonts w:ascii="Times New Roman" w:hAnsi="Times New Roman" w:cs="Times New Roman"/>
          <w:sz w:val="24"/>
          <w:szCs w:val="24"/>
        </w:rPr>
        <w:t xml:space="preserve"> y </w:t>
      </w:r>
      <w:proofErr w:type="spellStart"/>
      <w:r w:rsidR="0050561F" w:rsidRPr="00C9703B">
        <w:rPr>
          <w:rFonts w:ascii="Times New Roman" w:hAnsi="Times New Roman" w:cs="Times New Roman"/>
          <w:sz w:val="24"/>
          <w:szCs w:val="24"/>
        </w:rPr>
        <w:t>Baroni</w:t>
      </w:r>
      <w:proofErr w:type="spellEnd"/>
      <w:r w:rsidR="0050561F" w:rsidRPr="00C9703B">
        <w:rPr>
          <w:rFonts w:ascii="Times New Roman" w:hAnsi="Times New Roman" w:cs="Times New Roman"/>
          <w:sz w:val="24"/>
          <w:szCs w:val="24"/>
        </w:rPr>
        <w:t>, 2014</w:t>
      </w:r>
      <w:r w:rsidR="0050561F">
        <w:rPr>
          <w:rFonts w:ascii="Times New Roman" w:hAnsi="Times New Roman" w:cs="Times New Roman"/>
          <w:sz w:val="24"/>
          <w:szCs w:val="24"/>
        </w:rPr>
        <w:t>)</w:t>
      </w:r>
      <w:r w:rsidRPr="003B66E7">
        <w:rPr>
          <w:rFonts w:ascii="Times New Roman" w:hAnsi="Times New Roman" w:cs="Times New Roman"/>
          <w:sz w:val="24"/>
          <w:szCs w:val="24"/>
        </w:rPr>
        <w:t xml:space="preserve">. </w:t>
      </w:r>
      <w:r w:rsidR="000A7E17" w:rsidRPr="003B66E7">
        <w:rPr>
          <w:rFonts w:ascii="Times New Roman" w:hAnsi="Times New Roman" w:cs="Times New Roman"/>
          <w:sz w:val="24"/>
          <w:szCs w:val="24"/>
        </w:rPr>
        <w:t xml:space="preserve">Este retraso en la reciprocidad diplomática se ve reflejada en relaciones bilaterales </w:t>
      </w:r>
      <w:r w:rsidR="008B1C91">
        <w:rPr>
          <w:rFonts w:ascii="Times New Roman" w:hAnsi="Times New Roman" w:cs="Times New Roman"/>
          <w:sz w:val="24"/>
          <w:szCs w:val="24"/>
        </w:rPr>
        <w:t xml:space="preserve">–en lugar de ser </w:t>
      </w:r>
      <w:r w:rsidR="000A7E17" w:rsidRPr="003B66E7">
        <w:rPr>
          <w:rFonts w:ascii="Times New Roman" w:hAnsi="Times New Roman" w:cs="Times New Roman"/>
          <w:sz w:val="24"/>
          <w:szCs w:val="24"/>
        </w:rPr>
        <w:t>regional</w:t>
      </w:r>
      <w:r w:rsidR="0050561F" w:rsidRPr="003B66E7">
        <w:rPr>
          <w:rFonts w:ascii="Times New Roman" w:hAnsi="Times New Roman" w:cs="Times New Roman"/>
          <w:sz w:val="24"/>
          <w:szCs w:val="24"/>
        </w:rPr>
        <w:t>e</w:t>
      </w:r>
      <w:r w:rsidR="000A7E17" w:rsidRPr="003B66E7">
        <w:rPr>
          <w:rFonts w:ascii="Times New Roman" w:hAnsi="Times New Roman" w:cs="Times New Roman"/>
          <w:sz w:val="24"/>
          <w:szCs w:val="24"/>
        </w:rPr>
        <w:t>s</w:t>
      </w:r>
      <w:r w:rsidR="008B1C91">
        <w:rPr>
          <w:rFonts w:ascii="Times New Roman" w:hAnsi="Times New Roman" w:cs="Times New Roman"/>
          <w:sz w:val="24"/>
          <w:szCs w:val="24"/>
        </w:rPr>
        <w:t>-</w:t>
      </w:r>
      <w:r w:rsidR="000A7E17" w:rsidRPr="003B66E7">
        <w:rPr>
          <w:rFonts w:ascii="Times New Roman" w:hAnsi="Times New Roman" w:cs="Times New Roman"/>
          <w:sz w:val="24"/>
          <w:szCs w:val="24"/>
        </w:rPr>
        <w:t xml:space="preserve"> con los países de ALC (</w:t>
      </w:r>
      <w:proofErr w:type="spellStart"/>
      <w:r w:rsidR="000A7E17" w:rsidRPr="003B66E7">
        <w:rPr>
          <w:rFonts w:ascii="Times New Roman" w:hAnsi="Times New Roman" w:cs="Times New Roman"/>
          <w:sz w:val="24"/>
          <w:szCs w:val="24"/>
        </w:rPr>
        <w:t>Badri-Maharaj</w:t>
      </w:r>
      <w:proofErr w:type="spellEnd"/>
      <w:r w:rsidR="000A7E17" w:rsidRPr="003B66E7">
        <w:rPr>
          <w:rFonts w:ascii="Times New Roman" w:hAnsi="Times New Roman" w:cs="Times New Roman"/>
          <w:sz w:val="24"/>
          <w:szCs w:val="24"/>
        </w:rPr>
        <w:t>, 2017)</w:t>
      </w:r>
      <w:r w:rsidR="00285174">
        <w:rPr>
          <w:rFonts w:ascii="Times New Roman" w:hAnsi="Times New Roman" w:cs="Times New Roman"/>
          <w:sz w:val="24"/>
          <w:szCs w:val="24"/>
        </w:rPr>
        <w:t xml:space="preserve">. </w:t>
      </w:r>
      <w:r w:rsidR="0076287C" w:rsidRPr="003B66E7">
        <w:rPr>
          <w:rFonts w:ascii="Times New Roman" w:hAnsi="Times New Roman" w:cs="Times New Roman"/>
          <w:sz w:val="24"/>
          <w:szCs w:val="24"/>
        </w:rPr>
        <w:t>Como una influencia política y económica, India optó por entablar lazos con África y Asia, sin preoc</w:t>
      </w:r>
      <w:r w:rsidR="00D50E7E">
        <w:rPr>
          <w:rFonts w:ascii="Times New Roman" w:hAnsi="Times New Roman" w:cs="Times New Roman"/>
          <w:sz w:val="24"/>
          <w:szCs w:val="24"/>
        </w:rPr>
        <w:t xml:space="preserve">uparse por su presencia en ALC </w:t>
      </w:r>
      <w:r w:rsidR="0076287C" w:rsidRPr="003B66E7">
        <w:rPr>
          <w:rFonts w:ascii="Times New Roman" w:hAnsi="Times New Roman" w:cs="Times New Roman"/>
          <w:sz w:val="24"/>
          <w:szCs w:val="24"/>
        </w:rPr>
        <w:t>(</w:t>
      </w:r>
      <w:proofErr w:type="spellStart"/>
      <w:r w:rsidR="0076287C" w:rsidRPr="003B66E7">
        <w:rPr>
          <w:rFonts w:ascii="Times New Roman" w:hAnsi="Times New Roman" w:cs="Times New Roman"/>
          <w:sz w:val="24"/>
          <w:szCs w:val="24"/>
        </w:rPr>
        <w:t>Badri-Maharaj</w:t>
      </w:r>
      <w:proofErr w:type="spellEnd"/>
      <w:r w:rsidR="0076287C" w:rsidRPr="003B66E7">
        <w:rPr>
          <w:rFonts w:ascii="Times New Roman" w:hAnsi="Times New Roman" w:cs="Times New Roman"/>
          <w:sz w:val="24"/>
          <w:szCs w:val="24"/>
        </w:rPr>
        <w:t>, 2017).</w:t>
      </w:r>
      <w:r w:rsidR="000A7E17" w:rsidRPr="003B66E7">
        <w:rPr>
          <w:rFonts w:ascii="Times New Roman" w:hAnsi="Times New Roman" w:cs="Times New Roman"/>
          <w:sz w:val="24"/>
          <w:szCs w:val="24"/>
        </w:rPr>
        <w:t xml:space="preserve"> </w:t>
      </w:r>
      <w:r w:rsidRPr="003B66E7">
        <w:rPr>
          <w:rFonts w:ascii="Times New Roman" w:hAnsi="Times New Roman" w:cs="Times New Roman"/>
          <w:sz w:val="24"/>
          <w:szCs w:val="24"/>
        </w:rPr>
        <w:t xml:space="preserve">ALC está dotada de tierras de cultivo, agua, oro, mineral de hierro, </w:t>
      </w:r>
      <w:proofErr w:type="spellStart"/>
      <w:r w:rsidRPr="003B66E7">
        <w:rPr>
          <w:rFonts w:ascii="Times New Roman" w:hAnsi="Times New Roman" w:cs="Times New Roman"/>
          <w:sz w:val="24"/>
          <w:szCs w:val="24"/>
        </w:rPr>
        <w:t>carbon</w:t>
      </w:r>
      <w:proofErr w:type="spellEnd"/>
      <w:r w:rsidRPr="003B66E7">
        <w:rPr>
          <w:rFonts w:ascii="Times New Roman" w:hAnsi="Times New Roman" w:cs="Times New Roman"/>
          <w:sz w:val="24"/>
          <w:szCs w:val="24"/>
        </w:rPr>
        <w:t xml:space="preserve"> e hidrocarburos</w:t>
      </w:r>
      <w:r w:rsidR="00B3361B">
        <w:rPr>
          <w:rFonts w:ascii="Times New Roman" w:hAnsi="Times New Roman" w:cs="Times New Roman"/>
          <w:sz w:val="24"/>
          <w:szCs w:val="24"/>
        </w:rPr>
        <w:t xml:space="preserve">; por tal razón, </w:t>
      </w:r>
      <w:r w:rsidR="003C683A" w:rsidRPr="003B66E7">
        <w:rPr>
          <w:rFonts w:ascii="Times New Roman" w:hAnsi="Times New Roman" w:cs="Times New Roman"/>
          <w:sz w:val="24"/>
          <w:szCs w:val="24"/>
        </w:rPr>
        <w:t>aún no se entiende el poco vínculo entre ALC e India</w:t>
      </w:r>
      <w:r w:rsidR="000A7E17" w:rsidRPr="003B66E7">
        <w:rPr>
          <w:rFonts w:ascii="Times New Roman" w:hAnsi="Times New Roman" w:cs="Times New Roman"/>
          <w:sz w:val="24"/>
          <w:szCs w:val="24"/>
        </w:rPr>
        <w:t xml:space="preserve"> </w:t>
      </w:r>
      <w:r w:rsidR="00B3361B">
        <w:rPr>
          <w:rFonts w:ascii="Times New Roman" w:hAnsi="Times New Roman" w:cs="Times New Roman"/>
          <w:sz w:val="24"/>
          <w:szCs w:val="24"/>
        </w:rPr>
        <w:t xml:space="preserve">a pesar del </w:t>
      </w:r>
      <w:r w:rsidR="000A7E17" w:rsidRPr="003B66E7">
        <w:rPr>
          <w:rFonts w:ascii="Times New Roman" w:hAnsi="Times New Roman" w:cs="Times New Roman"/>
          <w:sz w:val="24"/>
          <w:szCs w:val="24"/>
        </w:rPr>
        <w:t>vasto potencial</w:t>
      </w:r>
      <w:r w:rsidR="00B3361B">
        <w:rPr>
          <w:rFonts w:ascii="Times New Roman" w:hAnsi="Times New Roman" w:cs="Times New Roman"/>
          <w:sz w:val="24"/>
          <w:szCs w:val="24"/>
        </w:rPr>
        <w:t xml:space="preserve">. Sin embargo, la relación de India y ALC se limita básicamente a </w:t>
      </w:r>
      <w:r w:rsidR="003C683A" w:rsidRPr="003B66E7">
        <w:rPr>
          <w:rFonts w:ascii="Times New Roman" w:hAnsi="Times New Roman" w:cs="Times New Roman"/>
          <w:sz w:val="24"/>
          <w:szCs w:val="24"/>
        </w:rPr>
        <w:t xml:space="preserve">Brasil a través de proyectos colaborativos, acuerdos, memorandos de entendimiento y </w:t>
      </w:r>
      <w:proofErr w:type="spellStart"/>
      <w:r w:rsidR="003C683A" w:rsidRPr="003B66E7">
        <w:rPr>
          <w:rFonts w:ascii="Times New Roman" w:hAnsi="Times New Roman" w:cs="Times New Roman"/>
          <w:sz w:val="24"/>
          <w:szCs w:val="24"/>
        </w:rPr>
        <w:t>joint</w:t>
      </w:r>
      <w:proofErr w:type="spellEnd"/>
      <w:r w:rsidR="003C683A" w:rsidRPr="003B66E7">
        <w:rPr>
          <w:rFonts w:ascii="Times New Roman" w:hAnsi="Times New Roman" w:cs="Times New Roman"/>
          <w:sz w:val="24"/>
          <w:szCs w:val="24"/>
        </w:rPr>
        <w:t xml:space="preserve"> </w:t>
      </w:r>
      <w:proofErr w:type="spellStart"/>
      <w:r w:rsidR="003C683A" w:rsidRPr="003B66E7">
        <w:rPr>
          <w:rFonts w:ascii="Times New Roman" w:hAnsi="Times New Roman" w:cs="Times New Roman"/>
          <w:sz w:val="24"/>
          <w:szCs w:val="24"/>
        </w:rPr>
        <w:t>ventures</w:t>
      </w:r>
      <w:proofErr w:type="spellEnd"/>
      <w:r w:rsidR="003C683A" w:rsidRPr="003B66E7">
        <w:rPr>
          <w:rFonts w:ascii="Times New Roman" w:hAnsi="Times New Roman" w:cs="Times New Roman"/>
          <w:sz w:val="24"/>
          <w:szCs w:val="24"/>
        </w:rPr>
        <w:t>. También son aliados en el G4, en la discusión por la modificación del Consejo de Seguridad en Naciones Unidas, en el foro IBSA</w:t>
      </w:r>
      <w:r w:rsidRPr="003B66E7">
        <w:rPr>
          <w:rFonts w:ascii="Times New Roman" w:hAnsi="Times New Roman" w:cs="Times New Roman"/>
          <w:sz w:val="24"/>
          <w:szCs w:val="24"/>
        </w:rPr>
        <w:t xml:space="preserve"> </w:t>
      </w:r>
      <w:r w:rsidR="003C683A" w:rsidRPr="003B66E7">
        <w:rPr>
          <w:rFonts w:ascii="Times New Roman" w:hAnsi="Times New Roman" w:cs="Times New Roman"/>
          <w:sz w:val="24"/>
          <w:szCs w:val="24"/>
        </w:rPr>
        <w:t>(</w:t>
      </w:r>
      <w:r w:rsidRPr="003B66E7">
        <w:rPr>
          <w:rFonts w:ascii="Times New Roman" w:hAnsi="Times New Roman" w:cs="Times New Roman"/>
          <w:sz w:val="24"/>
          <w:szCs w:val="24"/>
        </w:rPr>
        <w:t>India</w:t>
      </w:r>
      <w:r w:rsidR="003C683A" w:rsidRPr="003B66E7">
        <w:rPr>
          <w:rFonts w:ascii="Times New Roman" w:hAnsi="Times New Roman" w:cs="Times New Roman"/>
          <w:sz w:val="24"/>
          <w:szCs w:val="24"/>
        </w:rPr>
        <w:t xml:space="preserve">, </w:t>
      </w:r>
      <w:r w:rsidRPr="003B66E7">
        <w:rPr>
          <w:rFonts w:ascii="Times New Roman" w:hAnsi="Times New Roman" w:cs="Times New Roman"/>
          <w:sz w:val="24"/>
          <w:szCs w:val="24"/>
        </w:rPr>
        <w:t>Bra</w:t>
      </w:r>
      <w:r w:rsidR="003C683A" w:rsidRPr="003B66E7">
        <w:rPr>
          <w:rFonts w:ascii="Times New Roman" w:hAnsi="Times New Roman" w:cs="Times New Roman"/>
          <w:sz w:val="24"/>
          <w:szCs w:val="24"/>
        </w:rPr>
        <w:t>s</w:t>
      </w:r>
      <w:r w:rsidRPr="003B66E7">
        <w:rPr>
          <w:rFonts w:ascii="Times New Roman" w:hAnsi="Times New Roman" w:cs="Times New Roman"/>
          <w:sz w:val="24"/>
          <w:szCs w:val="24"/>
        </w:rPr>
        <w:t>il</w:t>
      </w:r>
      <w:r w:rsidR="003C683A" w:rsidRPr="003B66E7">
        <w:rPr>
          <w:rFonts w:ascii="Times New Roman" w:hAnsi="Times New Roman" w:cs="Times New Roman"/>
          <w:sz w:val="24"/>
          <w:szCs w:val="24"/>
        </w:rPr>
        <w:t xml:space="preserve"> y Sudáfrica) y por supuesto, en los BRICS (</w:t>
      </w:r>
      <w:r w:rsidRPr="003B66E7">
        <w:rPr>
          <w:rFonts w:ascii="Times New Roman" w:hAnsi="Times New Roman" w:cs="Times New Roman"/>
          <w:sz w:val="24"/>
          <w:szCs w:val="24"/>
        </w:rPr>
        <w:t>Bra</w:t>
      </w:r>
      <w:r w:rsidR="003C683A" w:rsidRPr="003B66E7">
        <w:rPr>
          <w:rFonts w:ascii="Times New Roman" w:hAnsi="Times New Roman" w:cs="Times New Roman"/>
          <w:sz w:val="24"/>
          <w:szCs w:val="24"/>
        </w:rPr>
        <w:t>s</w:t>
      </w:r>
      <w:r w:rsidRPr="003B66E7">
        <w:rPr>
          <w:rFonts w:ascii="Times New Roman" w:hAnsi="Times New Roman" w:cs="Times New Roman"/>
          <w:sz w:val="24"/>
          <w:szCs w:val="24"/>
        </w:rPr>
        <w:t>il</w:t>
      </w:r>
      <w:r w:rsidR="003C683A" w:rsidRPr="003B66E7">
        <w:rPr>
          <w:rFonts w:ascii="Times New Roman" w:hAnsi="Times New Roman" w:cs="Times New Roman"/>
          <w:sz w:val="24"/>
          <w:szCs w:val="24"/>
        </w:rPr>
        <w:t xml:space="preserve">, </w:t>
      </w:r>
      <w:r w:rsidRPr="003B66E7">
        <w:rPr>
          <w:rFonts w:ascii="Times New Roman" w:hAnsi="Times New Roman" w:cs="Times New Roman"/>
          <w:sz w:val="24"/>
          <w:szCs w:val="24"/>
        </w:rPr>
        <w:t>Rusia</w:t>
      </w:r>
      <w:r w:rsidR="003C683A" w:rsidRPr="003B66E7">
        <w:rPr>
          <w:rFonts w:ascii="Times New Roman" w:hAnsi="Times New Roman" w:cs="Times New Roman"/>
          <w:sz w:val="24"/>
          <w:szCs w:val="24"/>
        </w:rPr>
        <w:t xml:space="preserve">, </w:t>
      </w:r>
      <w:r w:rsidRPr="003B66E7">
        <w:rPr>
          <w:rFonts w:ascii="Times New Roman" w:hAnsi="Times New Roman" w:cs="Times New Roman"/>
          <w:sz w:val="24"/>
          <w:szCs w:val="24"/>
        </w:rPr>
        <w:t>India</w:t>
      </w:r>
      <w:r w:rsidR="003C683A" w:rsidRPr="003B66E7">
        <w:rPr>
          <w:rFonts w:ascii="Times New Roman" w:hAnsi="Times New Roman" w:cs="Times New Roman"/>
          <w:sz w:val="24"/>
          <w:szCs w:val="24"/>
        </w:rPr>
        <w:t xml:space="preserve">, </w:t>
      </w:r>
      <w:r w:rsidRPr="003B66E7">
        <w:rPr>
          <w:rFonts w:ascii="Times New Roman" w:hAnsi="Times New Roman" w:cs="Times New Roman"/>
          <w:sz w:val="24"/>
          <w:szCs w:val="24"/>
        </w:rPr>
        <w:t>China</w:t>
      </w:r>
      <w:r w:rsidR="003C683A" w:rsidRPr="003B66E7">
        <w:rPr>
          <w:rFonts w:ascii="Times New Roman" w:hAnsi="Times New Roman" w:cs="Times New Roman"/>
          <w:sz w:val="24"/>
          <w:szCs w:val="24"/>
        </w:rPr>
        <w:t xml:space="preserve"> y Sudá</w:t>
      </w:r>
      <w:r w:rsidRPr="003B66E7">
        <w:rPr>
          <w:rFonts w:ascii="Times New Roman" w:hAnsi="Times New Roman" w:cs="Times New Roman"/>
          <w:sz w:val="24"/>
          <w:szCs w:val="24"/>
        </w:rPr>
        <w:t>frica</w:t>
      </w:r>
      <w:r w:rsidR="003C683A" w:rsidRPr="003B66E7">
        <w:rPr>
          <w:rFonts w:ascii="Times New Roman" w:hAnsi="Times New Roman" w:cs="Times New Roman"/>
          <w:sz w:val="24"/>
          <w:szCs w:val="24"/>
        </w:rPr>
        <w:t xml:space="preserve">). </w:t>
      </w:r>
      <w:r w:rsidR="00DD6DA2">
        <w:rPr>
          <w:rFonts w:ascii="Times New Roman" w:hAnsi="Times New Roman" w:cs="Times New Roman"/>
          <w:sz w:val="24"/>
          <w:szCs w:val="24"/>
        </w:rPr>
        <w:t>No obstante</w:t>
      </w:r>
      <w:r w:rsidR="00AD5E87" w:rsidRPr="003B66E7">
        <w:rPr>
          <w:rFonts w:ascii="Times New Roman" w:hAnsi="Times New Roman" w:cs="Times New Roman"/>
          <w:sz w:val="24"/>
          <w:szCs w:val="24"/>
        </w:rPr>
        <w:t>, est</w:t>
      </w:r>
      <w:r w:rsidR="00DD6DA2">
        <w:rPr>
          <w:rFonts w:ascii="Times New Roman" w:hAnsi="Times New Roman" w:cs="Times New Roman"/>
          <w:sz w:val="24"/>
          <w:szCs w:val="24"/>
        </w:rPr>
        <w:t>o</w:t>
      </w:r>
      <w:r w:rsidR="00AD5E87" w:rsidRPr="003B66E7">
        <w:rPr>
          <w:rFonts w:ascii="Times New Roman" w:hAnsi="Times New Roman" w:cs="Times New Roman"/>
          <w:sz w:val="24"/>
          <w:szCs w:val="24"/>
        </w:rPr>
        <w:t>s compromisos con Brasil no equivalen a mantenerl</w:t>
      </w:r>
      <w:r w:rsidR="005423CF">
        <w:rPr>
          <w:rFonts w:ascii="Times New Roman" w:hAnsi="Times New Roman" w:cs="Times New Roman"/>
          <w:sz w:val="24"/>
          <w:szCs w:val="24"/>
        </w:rPr>
        <w:t>os con otros poderes de la regió</w:t>
      </w:r>
      <w:r w:rsidR="00AD5E87" w:rsidRPr="003B66E7">
        <w:rPr>
          <w:rFonts w:ascii="Times New Roman" w:hAnsi="Times New Roman" w:cs="Times New Roman"/>
          <w:sz w:val="24"/>
          <w:szCs w:val="24"/>
        </w:rPr>
        <w:t xml:space="preserve">n y esto es algo a lo que India no presta </w:t>
      </w:r>
      <w:r w:rsidR="005423CF">
        <w:rPr>
          <w:rFonts w:ascii="Times New Roman" w:hAnsi="Times New Roman" w:cs="Times New Roman"/>
          <w:sz w:val="24"/>
          <w:szCs w:val="24"/>
        </w:rPr>
        <w:t xml:space="preserve">la debida </w:t>
      </w:r>
      <w:r w:rsidR="00AD5E87" w:rsidRPr="003B66E7">
        <w:rPr>
          <w:rFonts w:ascii="Times New Roman" w:hAnsi="Times New Roman" w:cs="Times New Roman"/>
          <w:sz w:val="24"/>
          <w:szCs w:val="24"/>
        </w:rPr>
        <w:t xml:space="preserve">atención </w:t>
      </w:r>
      <w:r w:rsidR="00275853" w:rsidRPr="003B66E7">
        <w:rPr>
          <w:rFonts w:ascii="Times New Roman" w:hAnsi="Times New Roman" w:cs="Times New Roman"/>
          <w:sz w:val="24"/>
          <w:szCs w:val="24"/>
        </w:rPr>
        <w:t>(</w:t>
      </w:r>
      <w:proofErr w:type="spellStart"/>
      <w:r w:rsidR="00275853" w:rsidRPr="003B66E7">
        <w:rPr>
          <w:rFonts w:ascii="Times New Roman" w:hAnsi="Times New Roman" w:cs="Times New Roman"/>
          <w:sz w:val="24"/>
          <w:szCs w:val="24"/>
        </w:rPr>
        <w:t>Bhojwani</w:t>
      </w:r>
      <w:proofErr w:type="spellEnd"/>
      <w:r w:rsidR="00275853" w:rsidRPr="003B66E7">
        <w:rPr>
          <w:rFonts w:ascii="Times New Roman" w:hAnsi="Times New Roman" w:cs="Times New Roman"/>
          <w:sz w:val="24"/>
          <w:szCs w:val="24"/>
        </w:rPr>
        <w:t>, 2014</w:t>
      </w:r>
      <w:r w:rsidR="000A7E17" w:rsidRPr="003B66E7">
        <w:rPr>
          <w:rFonts w:ascii="Times New Roman" w:hAnsi="Times New Roman" w:cs="Times New Roman"/>
          <w:sz w:val="24"/>
          <w:szCs w:val="24"/>
        </w:rPr>
        <w:t xml:space="preserve">; </w:t>
      </w:r>
      <w:proofErr w:type="spellStart"/>
      <w:r w:rsidR="000A7E17" w:rsidRPr="003B66E7">
        <w:rPr>
          <w:rFonts w:ascii="Times New Roman" w:hAnsi="Times New Roman" w:cs="Times New Roman"/>
          <w:sz w:val="24"/>
          <w:szCs w:val="24"/>
        </w:rPr>
        <w:t>Badri-Maharaj</w:t>
      </w:r>
      <w:proofErr w:type="spellEnd"/>
      <w:r w:rsidR="000A7E17" w:rsidRPr="003B66E7">
        <w:rPr>
          <w:rFonts w:ascii="Times New Roman" w:hAnsi="Times New Roman" w:cs="Times New Roman"/>
          <w:sz w:val="24"/>
          <w:szCs w:val="24"/>
        </w:rPr>
        <w:t>, 2017</w:t>
      </w:r>
      <w:r w:rsidR="00275853" w:rsidRPr="003B66E7">
        <w:rPr>
          <w:rFonts w:ascii="Times New Roman" w:hAnsi="Times New Roman" w:cs="Times New Roman"/>
          <w:sz w:val="24"/>
          <w:szCs w:val="24"/>
        </w:rPr>
        <w:t>).</w:t>
      </w:r>
      <w:r w:rsidR="00792AEF" w:rsidRPr="003B66E7">
        <w:rPr>
          <w:rFonts w:ascii="Times New Roman" w:hAnsi="Times New Roman" w:cs="Times New Roman"/>
          <w:sz w:val="24"/>
          <w:szCs w:val="24"/>
        </w:rPr>
        <w:t xml:space="preserve"> </w:t>
      </w:r>
    </w:p>
    <w:p w:rsidR="008A2915" w:rsidRDefault="00792AEF" w:rsidP="00363ACB">
      <w:pPr>
        <w:spacing w:line="360" w:lineRule="auto"/>
        <w:ind w:firstLine="708"/>
        <w:jc w:val="both"/>
        <w:rPr>
          <w:rFonts w:ascii="Times New Roman" w:hAnsi="Times New Roman" w:cs="Times New Roman"/>
          <w:sz w:val="24"/>
          <w:szCs w:val="24"/>
        </w:rPr>
      </w:pPr>
      <w:r w:rsidRPr="003B66E7">
        <w:rPr>
          <w:rFonts w:ascii="Times New Roman" w:hAnsi="Times New Roman" w:cs="Times New Roman"/>
          <w:sz w:val="24"/>
          <w:szCs w:val="24"/>
        </w:rPr>
        <w:t>Es dable destacar</w:t>
      </w:r>
      <w:r w:rsidR="005423CF">
        <w:rPr>
          <w:rFonts w:ascii="Times New Roman" w:hAnsi="Times New Roman" w:cs="Times New Roman"/>
          <w:sz w:val="24"/>
          <w:szCs w:val="24"/>
        </w:rPr>
        <w:t>, a pesar de lo señalado, que la</w:t>
      </w:r>
      <w:r w:rsidRPr="003B66E7">
        <w:rPr>
          <w:rFonts w:ascii="Times New Roman" w:hAnsi="Times New Roman" w:cs="Times New Roman"/>
          <w:sz w:val="24"/>
          <w:szCs w:val="24"/>
        </w:rPr>
        <w:t xml:space="preserve"> política exterior de India recientemente se ha abierto a ALC, de modo tal que celebró en New Delhi el Diálogo de Cancilleres India-CELAC en 2012. De todos modos, la membrecía de India al </w:t>
      </w:r>
      <w:r w:rsidR="007508A4">
        <w:rPr>
          <w:rFonts w:ascii="Times New Roman" w:hAnsi="Times New Roman" w:cs="Times New Roman"/>
          <w:sz w:val="24"/>
          <w:szCs w:val="24"/>
        </w:rPr>
        <w:t>M</w:t>
      </w:r>
      <w:r w:rsidRPr="003B66E7">
        <w:rPr>
          <w:rFonts w:ascii="Times New Roman" w:hAnsi="Times New Roman" w:cs="Times New Roman"/>
          <w:sz w:val="24"/>
          <w:szCs w:val="24"/>
        </w:rPr>
        <w:t xml:space="preserve">ovimiento de No Alineados y al Commonwealth, mientras que ALC </w:t>
      </w:r>
      <w:proofErr w:type="spellStart"/>
      <w:r w:rsidRPr="003B66E7">
        <w:rPr>
          <w:rFonts w:ascii="Times New Roman" w:hAnsi="Times New Roman" w:cs="Times New Roman"/>
          <w:sz w:val="24"/>
          <w:szCs w:val="24"/>
        </w:rPr>
        <w:t>tenia</w:t>
      </w:r>
      <w:proofErr w:type="spellEnd"/>
      <w:r w:rsidRPr="003B66E7">
        <w:rPr>
          <w:rFonts w:ascii="Times New Roman" w:hAnsi="Times New Roman" w:cs="Times New Roman"/>
          <w:sz w:val="24"/>
          <w:szCs w:val="24"/>
        </w:rPr>
        <w:t xml:space="preserve"> sus propias </w:t>
      </w:r>
      <w:proofErr w:type="spellStart"/>
      <w:r w:rsidR="007508A4">
        <w:rPr>
          <w:rFonts w:ascii="Times New Roman" w:hAnsi="Times New Roman" w:cs="Times New Roman"/>
          <w:sz w:val="24"/>
          <w:szCs w:val="24"/>
        </w:rPr>
        <w:t>organziaciones</w:t>
      </w:r>
      <w:proofErr w:type="spellEnd"/>
      <w:r w:rsidR="007508A4">
        <w:rPr>
          <w:rFonts w:ascii="Times New Roman" w:hAnsi="Times New Roman" w:cs="Times New Roman"/>
          <w:sz w:val="24"/>
          <w:szCs w:val="24"/>
        </w:rPr>
        <w:t xml:space="preserve"> regionales hacía</w:t>
      </w:r>
      <w:r w:rsidRPr="003B66E7">
        <w:rPr>
          <w:rFonts w:ascii="Times New Roman" w:hAnsi="Times New Roman" w:cs="Times New Roman"/>
          <w:sz w:val="24"/>
          <w:szCs w:val="24"/>
        </w:rPr>
        <w:t xml:space="preserve"> ver que pertenecían a diferentes “clubes” en política internacional (</w:t>
      </w:r>
      <w:proofErr w:type="spellStart"/>
      <w:r w:rsidRPr="003B66E7">
        <w:rPr>
          <w:rFonts w:ascii="Times New Roman" w:hAnsi="Times New Roman" w:cs="Times New Roman"/>
          <w:sz w:val="24"/>
          <w:szCs w:val="24"/>
        </w:rPr>
        <w:t>Destradi</w:t>
      </w:r>
      <w:proofErr w:type="spellEnd"/>
      <w:r w:rsidRPr="003B66E7">
        <w:rPr>
          <w:rFonts w:ascii="Times New Roman" w:hAnsi="Times New Roman" w:cs="Times New Roman"/>
          <w:sz w:val="24"/>
          <w:szCs w:val="24"/>
        </w:rPr>
        <w:t xml:space="preserve"> y </w:t>
      </w:r>
      <w:proofErr w:type="spellStart"/>
      <w:r w:rsidRPr="003B66E7">
        <w:rPr>
          <w:rFonts w:ascii="Times New Roman" w:hAnsi="Times New Roman" w:cs="Times New Roman"/>
          <w:sz w:val="24"/>
          <w:szCs w:val="24"/>
        </w:rPr>
        <w:t>Küssner</w:t>
      </w:r>
      <w:proofErr w:type="spellEnd"/>
      <w:r w:rsidRPr="003B66E7">
        <w:rPr>
          <w:rFonts w:ascii="Times New Roman" w:hAnsi="Times New Roman" w:cs="Times New Roman"/>
          <w:sz w:val="24"/>
          <w:szCs w:val="24"/>
        </w:rPr>
        <w:t>, 2013).</w:t>
      </w:r>
      <w:r w:rsidR="007508A4">
        <w:rPr>
          <w:rFonts w:ascii="Times New Roman" w:hAnsi="Times New Roman" w:cs="Times New Roman"/>
          <w:sz w:val="24"/>
          <w:szCs w:val="24"/>
        </w:rPr>
        <w:t xml:space="preserve"> </w:t>
      </w:r>
      <w:r w:rsidR="008A2915" w:rsidRPr="003B66E7">
        <w:rPr>
          <w:rFonts w:ascii="Times New Roman" w:hAnsi="Times New Roman" w:cs="Times New Roman"/>
          <w:sz w:val="24"/>
          <w:szCs w:val="24"/>
        </w:rPr>
        <w:t>Hoy, ALC está preparada para estrechar lazos con India</w:t>
      </w:r>
      <w:r w:rsidR="007508A4">
        <w:rPr>
          <w:rFonts w:ascii="Times New Roman" w:hAnsi="Times New Roman" w:cs="Times New Roman"/>
          <w:sz w:val="24"/>
          <w:szCs w:val="24"/>
        </w:rPr>
        <w:t xml:space="preserve"> y</w:t>
      </w:r>
      <w:r w:rsidR="008A2915" w:rsidRPr="003B66E7">
        <w:rPr>
          <w:rFonts w:ascii="Times New Roman" w:hAnsi="Times New Roman" w:cs="Times New Roman"/>
          <w:sz w:val="24"/>
          <w:szCs w:val="24"/>
        </w:rPr>
        <w:t xml:space="preserve"> </w:t>
      </w:r>
      <w:r w:rsidR="007508A4">
        <w:rPr>
          <w:rFonts w:ascii="Times New Roman" w:hAnsi="Times New Roman" w:cs="Times New Roman"/>
          <w:sz w:val="24"/>
          <w:szCs w:val="24"/>
        </w:rPr>
        <w:t>t</w:t>
      </w:r>
      <w:r w:rsidR="008A2915" w:rsidRPr="003B66E7">
        <w:rPr>
          <w:rFonts w:ascii="Times New Roman" w:hAnsi="Times New Roman" w:cs="Times New Roman"/>
          <w:sz w:val="24"/>
          <w:szCs w:val="24"/>
        </w:rPr>
        <w:t>iene márgenes de maniobra para diversificar sus vínculos con países como China, Japón e India. Algunos países de ALC comenzaron a buscar socios estratégicos en Asia para satisfacer sus demandas</w:t>
      </w:r>
      <w:r w:rsidR="008A2915">
        <w:rPr>
          <w:rFonts w:ascii="Times New Roman" w:hAnsi="Times New Roman" w:cs="Times New Roman"/>
          <w:sz w:val="24"/>
          <w:szCs w:val="24"/>
        </w:rPr>
        <w:t>, pues es una regió</w:t>
      </w:r>
      <w:r w:rsidR="008A2915" w:rsidRPr="003B66E7">
        <w:rPr>
          <w:rFonts w:ascii="Times New Roman" w:hAnsi="Times New Roman" w:cs="Times New Roman"/>
          <w:sz w:val="24"/>
          <w:szCs w:val="24"/>
        </w:rPr>
        <w:t xml:space="preserve">n dinámica de más de 630 millones de habitantes que representa el 13% de la superficie del mundo. Es un comerciante líder en </w:t>
      </w:r>
      <w:proofErr w:type="spellStart"/>
      <w:r w:rsidR="008A2915" w:rsidRPr="003B66E7">
        <w:rPr>
          <w:rFonts w:ascii="Times New Roman" w:hAnsi="Times New Roman" w:cs="Times New Roman"/>
          <w:sz w:val="24"/>
          <w:szCs w:val="24"/>
        </w:rPr>
        <w:t>agroproductos</w:t>
      </w:r>
      <w:proofErr w:type="spellEnd"/>
      <w:r w:rsidR="008A2915" w:rsidRPr="003B66E7">
        <w:rPr>
          <w:rFonts w:ascii="Times New Roman" w:hAnsi="Times New Roman" w:cs="Times New Roman"/>
          <w:sz w:val="24"/>
          <w:szCs w:val="24"/>
        </w:rPr>
        <w:t xml:space="preserve"> y preocupado en consecuencia por el cambio climático, al igual que India (Roy, 2010; </w:t>
      </w:r>
      <w:proofErr w:type="spellStart"/>
      <w:r w:rsidR="008A2915" w:rsidRPr="003B66E7">
        <w:rPr>
          <w:rFonts w:ascii="Times New Roman" w:hAnsi="Times New Roman" w:cs="Times New Roman"/>
          <w:sz w:val="24"/>
          <w:szCs w:val="24"/>
        </w:rPr>
        <w:t>Badri-Maharaj</w:t>
      </w:r>
      <w:proofErr w:type="spellEnd"/>
      <w:r w:rsidR="008A2915" w:rsidRPr="003B66E7">
        <w:rPr>
          <w:rFonts w:ascii="Times New Roman" w:hAnsi="Times New Roman" w:cs="Times New Roman"/>
          <w:sz w:val="24"/>
          <w:szCs w:val="24"/>
        </w:rPr>
        <w:t xml:space="preserve">, 2017). </w:t>
      </w:r>
    </w:p>
    <w:p w:rsidR="00FE1536" w:rsidRPr="003B66E7" w:rsidRDefault="00B33A99" w:rsidP="00363ACB">
      <w:pPr>
        <w:spacing w:line="360" w:lineRule="auto"/>
        <w:ind w:firstLine="708"/>
        <w:jc w:val="both"/>
        <w:rPr>
          <w:rFonts w:ascii="Times New Roman" w:hAnsi="Times New Roman" w:cs="Times New Roman"/>
          <w:sz w:val="24"/>
          <w:szCs w:val="24"/>
        </w:rPr>
      </w:pPr>
      <w:r w:rsidRPr="003B66E7">
        <w:rPr>
          <w:rFonts w:ascii="Times New Roman" w:hAnsi="Times New Roman" w:cs="Times New Roman"/>
          <w:sz w:val="24"/>
          <w:szCs w:val="24"/>
        </w:rPr>
        <w:t xml:space="preserve">Claro está que ALC no es un destino importante de importaciones ni origen para las importaciones de India. En efecto, el comercio con África duplica el de ALC con India. Empero, </w:t>
      </w:r>
      <w:r w:rsidR="0050123F" w:rsidRPr="003B66E7">
        <w:rPr>
          <w:rFonts w:ascii="Times New Roman" w:hAnsi="Times New Roman" w:cs="Times New Roman"/>
          <w:sz w:val="24"/>
          <w:szCs w:val="24"/>
        </w:rPr>
        <w:t>el comercio en los últimos años</w:t>
      </w:r>
      <w:r w:rsidR="0050123F">
        <w:rPr>
          <w:rFonts w:ascii="Times New Roman" w:hAnsi="Times New Roman" w:cs="Times New Roman"/>
          <w:sz w:val="24"/>
          <w:szCs w:val="24"/>
        </w:rPr>
        <w:t xml:space="preserve"> ha presentado un incremento </w:t>
      </w:r>
      <w:r w:rsidRPr="003B66E7">
        <w:rPr>
          <w:rFonts w:ascii="Times New Roman" w:hAnsi="Times New Roman" w:cs="Times New Roman"/>
          <w:sz w:val="24"/>
          <w:szCs w:val="24"/>
        </w:rPr>
        <w:t xml:space="preserve">–a pesar de estar en un </w:t>
      </w:r>
      <w:proofErr w:type="spellStart"/>
      <w:r w:rsidRPr="003B66E7">
        <w:rPr>
          <w:rFonts w:ascii="Times New Roman" w:hAnsi="Times New Roman" w:cs="Times New Roman"/>
          <w:sz w:val="24"/>
          <w:szCs w:val="24"/>
        </w:rPr>
        <w:t>estadío</w:t>
      </w:r>
      <w:proofErr w:type="spellEnd"/>
      <w:r w:rsidRPr="003B66E7">
        <w:rPr>
          <w:rFonts w:ascii="Times New Roman" w:hAnsi="Times New Roman" w:cs="Times New Roman"/>
          <w:sz w:val="24"/>
          <w:szCs w:val="24"/>
        </w:rPr>
        <w:t xml:space="preserve"> inicial- en función de compras de petróleo a Venezuela y otras materias primas</w:t>
      </w:r>
      <w:r w:rsidR="001B4EB1" w:rsidRPr="003B66E7">
        <w:rPr>
          <w:rFonts w:ascii="Times New Roman" w:hAnsi="Times New Roman" w:cs="Times New Roman"/>
          <w:sz w:val="24"/>
          <w:szCs w:val="24"/>
        </w:rPr>
        <w:t xml:space="preserve"> y recursos naturales</w:t>
      </w:r>
      <w:r w:rsidRPr="003B66E7">
        <w:rPr>
          <w:rFonts w:ascii="Times New Roman" w:hAnsi="Times New Roman" w:cs="Times New Roman"/>
          <w:sz w:val="24"/>
          <w:szCs w:val="24"/>
        </w:rPr>
        <w:t xml:space="preserve">. En estos términos, ALC es un mercado totalmente interesante para India y para su campaña de seguridad energética. </w:t>
      </w:r>
      <w:proofErr w:type="spellStart"/>
      <w:r w:rsidRPr="003B66E7">
        <w:rPr>
          <w:rFonts w:ascii="Times New Roman" w:hAnsi="Times New Roman" w:cs="Times New Roman"/>
          <w:sz w:val="24"/>
          <w:szCs w:val="24"/>
        </w:rPr>
        <w:t>Aún</w:t>
      </w:r>
      <w:proofErr w:type="spellEnd"/>
      <w:r w:rsidRPr="003B66E7">
        <w:rPr>
          <w:rFonts w:ascii="Times New Roman" w:hAnsi="Times New Roman" w:cs="Times New Roman"/>
          <w:sz w:val="24"/>
          <w:szCs w:val="24"/>
        </w:rPr>
        <w:t xml:space="preserve"> así, las rela</w:t>
      </w:r>
      <w:r w:rsidR="00127A75">
        <w:rPr>
          <w:rFonts w:ascii="Times New Roman" w:hAnsi="Times New Roman" w:cs="Times New Roman"/>
          <w:sz w:val="24"/>
          <w:szCs w:val="24"/>
        </w:rPr>
        <w:t>c</w:t>
      </w:r>
      <w:r w:rsidRPr="003B66E7">
        <w:rPr>
          <w:rFonts w:ascii="Times New Roman" w:hAnsi="Times New Roman" w:cs="Times New Roman"/>
          <w:sz w:val="24"/>
          <w:szCs w:val="24"/>
        </w:rPr>
        <w:t>iones siguen siendo bilaterales</w:t>
      </w:r>
      <w:r w:rsidR="00127A75">
        <w:rPr>
          <w:rFonts w:ascii="Times New Roman" w:hAnsi="Times New Roman" w:cs="Times New Roman"/>
          <w:sz w:val="24"/>
          <w:szCs w:val="24"/>
        </w:rPr>
        <w:t xml:space="preserve"> y</w:t>
      </w:r>
      <w:r w:rsidRPr="003B66E7">
        <w:rPr>
          <w:rFonts w:ascii="Times New Roman" w:hAnsi="Times New Roman" w:cs="Times New Roman"/>
          <w:sz w:val="24"/>
          <w:szCs w:val="24"/>
        </w:rPr>
        <w:t xml:space="preserve"> los intentos de foros multilateral</w:t>
      </w:r>
      <w:r w:rsidR="00127A75">
        <w:rPr>
          <w:rFonts w:ascii="Times New Roman" w:hAnsi="Times New Roman" w:cs="Times New Roman"/>
          <w:sz w:val="24"/>
          <w:szCs w:val="24"/>
        </w:rPr>
        <w:t>e</w:t>
      </w:r>
      <w:r w:rsidRPr="003B66E7">
        <w:rPr>
          <w:rFonts w:ascii="Times New Roman" w:hAnsi="Times New Roman" w:cs="Times New Roman"/>
          <w:sz w:val="24"/>
          <w:szCs w:val="24"/>
        </w:rPr>
        <w:t>s fueron esporádicos</w:t>
      </w:r>
      <w:r w:rsidR="00421B2A">
        <w:rPr>
          <w:rFonts w:ascii="Times New Roman" w:hAnsi="Times New Roman" w:cs="Times New Roman"/>
          <w:sz w:val="24"/>
          <w:szCs w:val="24"/>
        </w:rPr>
        <w:t>,</w:t>
      </w:r>
      <w:r w:rsidRPr="003B66E7">
        <w:rPr>
          <w:rFonts w:ascii="Times New Roman" w:hAnsi="Times New Roman" w:cs="Times New Roman"/>
          <w:sz w:val="24"/>
          <w:szCs w:val="24"/>
        </w:rPr>
        <w:t xml:space="preserve"> como las reunion</w:t>
      </w:r>
      <w:r w:rsidR="006A4D2A" w:rsidRPr="003B66E7">
        <w:rPr>
          <w:rFonts w:ascii="Times New Roman" w:hAnsi="Times New Roman" w:cs="Times New Roman"/>
          <w:sz w:val="24"/>
          <w:szCs w:val="24"/>
        </w:rPr>
        <w:t>e</w:t>
      </w:r>
      <w:r w:rsidRPr="003B66E7">
        <w:rPr>
          <w:rFonts w:ascii="Times New Roman" w:hAnsi="Times New Roman" w:cs="Times New Roman"/>
          <w:sz w:val="24"/>
          <w:szCs w:val="24"/>
        </w:rPr>
        <w:t xml:space="preserve">s del G20, en donde confluyen las autoridades de Brasil, México y Argentina. </w:t>
      </w:r>
      <w:r w:rsidR="00421B2A">
        <w:rPr>
          <w:rFonts w:ascii="Times New Roman" w:hAnsi="Times New Roman" w:cs="Times New Roman"/>
          <w:sz w:val="24"/>
          <w:szCs w:val="24"/>
        </w:rPr>
        <w:t>E</w:t>
      </w:r>
      <w:r w:rsidRPr="003B66E7">
        <w:rPr>
          <w:rFonts w:ascii="Times New Roman" w:hAnsi="Times New Roman" w:cs="Times New Roman"/>
          <w:sz w:val="24"/>
          <w:szCs w:val="24"/>
        </w:rPr>
        <w:t xml:space="preserve">n la última década, India ha generado una especie de causa común en la Organización Mundial del Comercio y en las negociaciones por el cambio climático, aspectos en los que India y </w:t>
      </w:r>
      <w:r w:rsidR="000A7E17" w:rsidRPr="003B66E7">
        <w:rPr>
          <w:rFonts w:ascii="Times New Roman" w:hAnsi="Times New Roman" w:cs="Times New Roman"/>
          <w:sz w:val="24"/>
          <w:szCs w:val="24"/>
        </w:rPr>
        <w:t>AL</w:t>
      </w:r>
      <w:r w:rsidRPr="003B66E7">
        <w:rPr>
          <w:rFonts w:ascii="Times New Roman" w:hAnsi="Times New Roman" w:cs="Times New Roman"/>
          <w:sz w:val="24"/>
          <w:szCs w:val="24"/>
        </w:rPr>
        <w:t xml:space="preserve">C coinciden en intereses (CEPAL, 2011; </w:t>
      </w:r>
      <w:proofErr w:type="spellStart"/>
      <w:r w:rsidR="00792AEF" w:rsidRPr="003B66E7">
        <w:rPr>
          <w:rFonts w:ascii="Times New Roman" w:hAnsi="Times New Roman" w:cs="Times New Roman"/>
          <w:sz w:val="24"/>
          <w:szCs w:val="24"/>
        </w:rPr>
        <w:t>Destradi</w:t>
      </w:r>
      <w:proofErr w:type="spellEnd"/>
      <w:r w:rsidR="00792AEF" w:rsidRPr="003B66E7">
        <w:rPr>
          <w:rFonts w:ascii="Times New Roman" w:hAnsi="Times New Roman" w:cs="Times New Roman"/>
          <w:sz w:val="24"/>
          <w:szCs w:val="24"/>
        </w:rPr>
        <w:t xml:space="preserve"> y </w:t>
      </w:r>
      <w:proofErr w:type="spellStart"/>
      <w:r w:rsidR="00792AEF" w:rsidRPr="003B66E7">
        <w:rPr>
          <w:rFonts w:ascii="Times New Roman" w:hAnsi="Times New Roman" w:cs="Times New Roman"/>
          <w:sz w:val="24"/>
          <w:szCs w:val="24"/>
        </w:rPr>
        <w:t>Küssner</w:t>
      </w:r>
      <w:proofErr w:type="spellEnd"/>
      <w:r w:rsidR="00792AEF" w:rsidRPr="003B66E7">
        <w:rPr>
          <w:rFonts w:ascii="Times New Roman" w:hAnsi="Times New Roman" w:cs="Times New Roman"/>
          <w:sz w:val="24"/>
          <w:szCs w:val="24"/>
        </w:rPr>
        <w:t xml:space="preserve">, 2013; </w:t>
      </w:r>
      <w:proofErr w:type="spellStart"/>
      <w:r w:rsidRPr="003B66E7">
        <w:rPr>
          <w:rFonts w:ascii="Times New Roman" w:hAnsi="Times New Roman" w:cs="Times New Roman"/>
          <w:sz w:val="24"/>
          <w:szCs w:val="24"/>
        </w:rPr>
        <w:t>Bhojwani</w:t>
      </w:r>
      <w:proofErr w:type="spellEnd"/>
      <w:r w:rsidRPr="003B66E7">
        <w:rPr>
          <w:rFonts w:ascii="Times New Roman" w:hAnsi="Times New Roman" w:cs="Times New Roman"/>
          <w:sz w:val="24"/>
          <w:szCs w:val="24"/>
        </w:rPr>
        <w:t xml:space="preserve">, 2014). </w:t>
      </w:r>
      <w:r w:rsidR="00392E45" w:rsidRPr="003B66E7">
        <w:rPr>
          <w:rFonts w:ascii="Times New Roman" w:hAnsi="Times New Roman" w:cs="Times New Roman"/>
          <w:sz w:val="24"/>
          <w:szCs w:val="24"/>
        </w:rPr>
        <w:t xml:space="preserve">Dada la naturaleza del comercio entre </w:t>
      </w:r>
      <w:r w:rsidR="00421B2A">
        <w:rPr>
          <w:rFonts w:ascii="Times New Roman" w:hAnsi="Times New Roman" w:cs="Times New Roman"/>
          <w:sz w:val="24"/>
          <w:szCs w:val="24"/>
        </w:rPr>
        <w:t>India y ALC</w:t>
      </w:r>
      <w:r w:rsidR="00392E45" w:rsidRPr="003B66E7">
        <w:rPr>
          <w:rFonts w:ascii="Times New Roman" w:hAnsi="Times New Roman" w:cs="Times New Roman"/>
          <w:sz w:val="24"/>
          <w:szCs w:val="24"/>
        </w:rPr>
        <w:t>, deberían crearse asociaciones entre compañías exitosas indias y las empresas latinoamericanas para insertarse en cadenas de valor más complejas y tecnológicamente más sofisticadas</w:t>
      </w:r>
      <w:r w:rsidRPr="003B66E7">
        <w:rPr>
          <w:rFonts w:ascii="Times New Roman" w:hAnsi="Times New Roman" w:cs="Times New Roman"/>
          <w:sz w:val="24"/>
          <w:szCs w:val="24"/>
        </w:rPr>
        <w:t xml:space="preserve"> (CEPAL, 2011</w:t>
      </w:r>
      <w:r w:rsidR="000A7E17" w:rsidRPr="003B66E7">
        <w:rPr>
          <w:rFonts w:ascii="Times New Roman" w:hAnsi="Times New Roman" w:cs="Times New Roman"/>
          <w:sz w:val="24"/>
          <w:szCs w:val="24"/>
        </w:rPr>
        <w:t xml:space="preserve">; </w:t>
      </w:r>
      <w:proofErr w:type="spellStart"/>
      <w:r w:rsidR="000A7E17" w:rsidRPr="003B66E7">
        <w:rPr>
          <w:rFonts w:ascii="Times New Roman" w:hAnsi="Times New Roman" w:cs="Times New Roman"/>
          <w:sz w:val="24"/>
          <w:szCs w:val="24"/>
        </w:rPr>
        <w:t>Badri-Maharaj</w:t>
      </w:r>
      <w:proofErr w:type="spellEnd"/>
      <w:r w:rsidR="000A7E17" w:rsidRPr="003B66E7">
        <w:rPr>
          <w:rFonts w:ascii="Times New Roman" w:hAnsi="Times New Roman" w:cs="Times New Roman"/>
          <w:sz w:val="24"/>
          <w:szCs w:val="24"/>
        </w:rPr>
        <w:t>, 2017</w:t>
      </w:r>
      <w:r w:rsidRPr="003B66E7">
        <w:rPr>
          <w:rFonts w:ascii="Times New Roman" w:hAnsi="Times New Roman" w:cs="Times New Roman"/>
          <w:sz w:val="24"/>
          <w:szCs w:val="24"/>
        </w:rPr>
        <w:t xml:space="preserve">). </w:t>
      </w:r>
      <w:r w:rsidR="00363ACB" w:rsidRPr="003B66E7">
        <w:rPr>
          <w:rFonts w:ascii="Times New Roman" w:hAnsi="Times New Roman" w:cs="Times New Roman"/>
          <w:sz w:val="24"/>
          <w:szCs w:val="24"/>
        </w:rPr>
        <w:t>Esta impericia en</w:t>
      </w:r>
      <w:r w:rsidR="006A4D2A" w:rsidRPr="003B66E7">
        <w:rPr>
          <w:rFonts w:ascii="Times New Roman" w:hAnsi="Times New Roman" w:cs="Times New Roman"/>
          <w:sz w:val="24"/>
          <w:szCs w:val="24"/>
        </w:rPr>
        <w:t xml:space="preserve"> </w:t>
      </w:r>
      <w:r w:rsidR="00363ACB" w:rsidRPr="003B66E7">
        <w:rPr>
          <w:rFonts w:ascii="Times New Roman" w:hAnsi="Times New Roman" w:cs="Times New Roman"/>
          <w:sz w:val="24"/>
          <w:szCs w:val="24"/>
        </w:rPr>
        <w:t>articular a ese nivel, es la razón por la cual el potencial de la cooperación Sur – Sur entre India y</w:t>
      </w:r>
      <w:r w:rsidR="00E45BAB">
        <w:rPr>
          <w:rFonts w:ascii="Times New Roman" w:hAnsi="Times New Roman" w:cs="Times New Roman"/>
          <w:sz w:val="24"/>
          <w:szCs w:val="24"/>
        </w:rPr>
        <w:t xml:space="preserve"> cualquier país de nuestra regió</w:t>
      </w:r>
      <w:r w:rsidR="00363ACB" w:rsidRPr="003B66E7">
        <w:rPr>
          <w:rFonts w:ascii="Times New Roman" w:hAnsi="Times New Roman" w:cs="Times New Roman"/>
          <w:sz w:val="24"/>
          <w:szCs w:val="24"/>
        </w:rPr>
        <w:t>n no alcanzó nada tangible</w:t>
      </w:r>
      <w:r w:rsidR="00FE1536" w:rsidRPr="003B66E7">
        <w:rPr>
          <w:rFonts w:ascii="Times New Roman" w:hAnsi="Times New Roman" w:cs="Times New Roman"/>
          <w:sz w:val="24"/>
          <w:szCs w:val="24"/>
        </w:rPr>
        <w:t xml:space="preserve"> </w:t>
      </w:r>
      <w:r w:rsidR="00363ACB" w:rsidRPr="003B66E7">
        <w:rPr>
          <w:rFonts w:ascii="Times New Roman" w:hAnsi="Times New Roman" w:cs="Times New Roman"/>
          <w:sz w:val="24"/>
          <w:szCs w:val="24"/>
        </w:rPr>
        <w:t>(</w:t>
      </w:r>
      <w:proofErr w:type="spellStart"/>
      <w:r w:rsidR="00FE1536" w:rsidRPr="003B66E7">
        <w:rPr>
          <w:rFonts w:ascii="Times New Roman" w:hAnsi="Times New Roman" w:cs="Times New Roman"/>
          <w:sz w:val="24"/>
          <w:szCs w:val="24"/>
        </w:rPr>
        <w:t>Badri-Maharaj</w:t>
      </w:r>
      <w:proofErr w:type="spellEnd"/>
      <w:r w:rsidR="00FE1536" w:rsidRPr="003B66E7">
        <w:rPr>
          <w:rFonts w:ascii="Times New Roman" w:hAnsi="Times New Roman" w:cs="Times New Roman"/>
          <w:sz w:val="24"/>
          <w:szCs w:val="24"/>
        </w:rPr>
        <w:t>, 2017</w:t>
      </w:r>
      <w:r w:rsidR="00363ACB" w:rsidRPr="003B66E7">
        <w:rPr>
          <w:rFonts w:ascii="Times New Roman" w:hAnsi="Times New Roman" w:cs="Times New Roman"/>
          <w:sz w:val="24"/>
          <w:szCs w:val="24"/>
        </w:rPr>
        <w:t xml:space="preserve">). </w:t>
      </w:r>
    </w:p>
    <w:p w:rsidR="00481E83" w:rsidRDefault="000A7E17" w:rsidP="008672E3">
      <w:pPr>
        <w:spacing w:line="360" w:lineRule="auto"/>
        <w:ind w:firstLine="708"/>
        <w:jc w:val="both"/>
        <w:rPr>
          <w:rFonts w:ascii="Times New Roman" w:hAnsi="Times New Roman" w:cs="Times New Roman"/>
          <w:sz w:val="24"/>
          <w:szCs w:val="24"/>
        </w:rPr>
      </w:pPr>
      <w:r w:rsidRPr="003B66E7">
        <w:rPr>
          <w:rFonts w:ascii="Times New Roman" w:hAnsi="Times New Roman" w:cs="Times New Roman"/>
          <w:sz w:val="24"/>
          <w:szCs w:val="24"/>
        </w:rPr>
        <w:t xml:space="preserve">De todos modos, </w:t>
      </w:r>
      <w:r w:rsidR="00126C4C" w:rsidRPr="003B66E7">
        <w:rPr>
          <w:rFonts w:ascii="Times New Roman" w:hAnsi="Times New Roman" w:cs="Times New Roman"/>
          <w:sz w:val="24"/>
          <w:szCs w:val="24"/>
        </w:rPr>
        <w:t>al examin</w:t>
      </w:r>
      <w:r w:rsidR="00FE1536" w:rsidRPr="003B66E7">
        <w:rPr>
          <w:rFonts w:ascii="Times New Roman" w:hAnsi="Times New Roman" w:cs="Times New Roman"/>
          <w:sz w:val="24"/>
          <w:szCs w:val="24"/>
        </w:rPr>
        <w:t>a</w:t>
      </w:r>
      <w:r w:rsidR="00126C4C" w:rsidRPr="003B66E7">
        <w:rPr>
          <w:rFonts w:ascii="Times New Roman" w:hAnsi="Times New Roman" w:cs="Times New Roman"/>
          <w:sz w:val="24"/>
          <w:szCs w:val="24"/>
        </w:rPr>
        <w:t xml:space="preserve">r los sitios web de las embajadas latinoamericanas en India, el énfasis </w:t>
      </w:r>
      <w:r w:rsidR="004825AA">
        <w:rPr>
          <w:rFonts w:ascii="Times New Roman" w:hAnsi="Times New Roman" w:cs="Times New Roman"/>
          <w:sz w:val="24"/>
          <w:szCs w:val="24"/>
        </w:rPr>
        <w:t xml:space="preserve">puesto </w:t>
      </w:r>
      <w:r w:rsidR="00126C4C" w:rsidRPr="003B66E7">
        <w:rPr>
          <w:rFonts w:ascii="Times New Roman" w:hAnsi="Times New Roman" w:cs="Times New Roman"/>
          <w:sz w:val="24"/>
          <w:szCs w:val="24"/>
        </w:rPr>
        <w:t xml:space="preserve">en los aspectos económicos y comerciales es notorio. La información está detallada </w:t>
      </w:r>
      <w:r w:rsidR="004825AA">
        <w:rPr>
          <w:rFonts w:ascii="Times New Roman" w:hAnsi="Times New Roman" w:cs="Times New Roman"/>
          <w:sz w:val="24"/>
          <w:szCs w:val="24"/>
        </w:rPr>
        <w:t>pero</w:t>
      </w:r>
      <w:r w:rsidR="00126C4C" w:rsidRPr="003B66E7">
        <w:rPr>
          <w:rFonts w:ascii="Times New Roman" w:hAnsi="Times New Roman" w:cs="Times New Roman"/>
          <w:sz w:val="24"/>
          <w:szCs w:val="24"/>
        </w:rPr>
        <w:t xml:space="preserve"> no se mencionan los intercambios académicos o culturales. La distancia y la poca practicidad de los vuelos entre India y la regi</w:t>
      </w:r>
      <w:r w:rsidR="004825AA">
        <w:rPr>
          <w:rFonts w:ascii="Times New Roman" w:hAnsi="Times New Roman" w:cs="Times New Roman"/>
          <w:sz w:val="24"/>
          <w:szCs w:val="24"/>
        </w:rPr>
        <w:t>ó</w:t>
      </w:r>
      <w:r w:rsidR="00126C4C" w:rsidRPr="003B66E7">
        <w:rPr>
          <w:rFonts w:ascii="Times New Roman" w:hAnsi="Times New Roman" w:cs="Times New Roman"/>
          <w:sz w:val="24"/>
          <w:szCs w:val="24"/>
        </w:rPr>
        <w:t>n impacta</w:t>
      </w:r>
      <w:r w:rsidR="004825AA">
        <w:rPr>
          <w:rFonts w:ascii="Times New Roman" w:hAnsi="Times New Roman" w:cs="Times New Roman"/>
          <w:sz w:val="24"/>
          <w:szCs w:val="24"/>
        </w:rPr>
        <w:t>n</w:t>
      </w:r>
      <w:r w:rsidR="00126C4C" w:rsidRPr="003B66E7">
        <w:rPr>
          <w:rFonts w:ascii="Times New Roman" w:hAnsi="Times New Roman" w:cs="Times New Roman"/>
          <w:sz w:val="24"/>
          <w:szCs w:val="24"/>
        </w:rPr>
        <w:t xml:space="preserve"> directamente en la cantidad de visitas y actividades</w:t>
      </w:r>
      <w:r w:rsidR="00836448">
        <w:rPr>
          <w:rFonts w:ascii="Times New Roman" w:hAnsi="Times New Roman" w:cs="Times New Roman"/>
          <w:sz w:val="24"/>
          <w:szCs w:val="24"/>
        </w:rPr>
        <w:t xml:space="preserve"> conjuntas</w:t>
      </w:r>
      <w:r w:rsidR="00126C4C" w:rsidRPr="003B66E7">
        <w:rPr>
          <w:rFonts w:ascii="Times New Roman" w:hAnsi="Times New Roman" w:cs="Times New Roman"/>
          <w:sz w:val="24"/>
          <w:szCs w:val="24"/>
        </w:rPr>
        <w:t>. India tampoco creó un canal de noticias que llegue a la regi</w:t>
      </w:r>
      <w:r w:rsidR="00836448">
        <w:rPr>
          <w:rFonts w:ascii="Times New Roman" w:hAnsi="Times New Roman" w:cs="Times New Roman"/>
          <w:sz w:val="24"/>
          <w:szCs w:val="24"/>
        </w:rPr>
        <w:t>ó</w:t>
      </w:r>
      <w:r w:rsidR="00126C4C" w:rsidRPr="003B66E7">
        <w:rPr>
          <w:rFonts w:ascii="Times New Roman" w:hAnsi="Times New Roman" w:cs="Times New Roman"/>
          <w:sz w:val="24"/>
          <w:szCs w:val="24"/>
        </w:rPr>
        <w:t>n en idioma español y</w:t>
      </w:r>
      <w:r w:rsidR="00836448">
        <w:rPr>
          <w:rFonts w:ascii="Times New Roman" w:hAnsi="Times New Roman" w:cs="Times New Roman"/>
          <w:sz w:val="24"/>
          <w:szCs w:val="24"/>
        </w:rPr>
        <w:t>, por tanto,</w:t>
      </w:r>
      <w:r w:rsidR="00126C4C" w:rsidRPr="003B66E7">
        <w:rPr>
          <w:rFonts w:ascii="Times New Roman" w:hAnsi="Times New Roman" w:cs="Times New Roman"/>
          <w:sz w:val="24"/>
          <w:szCs w:val="24"/>
        </w:rPr>
        <w:t xml:space="preserve"> </w:t>
      </w:r>
      <w:proofErr w:type="spellStart"/>
      <w:r w:rsidR="00126C4C" w:rsidRPr="003B66E7">
        <w:rPr>
          <w:rFonts w:ascii="Times New Roman" w:hAnsi="Times New Roman" w:cs="Times New Roman"/>
          <w:sz w:val="24"/>
          <w:szCs w:val="24"/>
        </w:rPr>
        <w:t>permanence</w:t>
      </w:r>
      <w:proofErr w:type="spellEnd"/>
      <w:r w:rsidR="00126C4C" w:rsidRPr="003B66E7">
        <w:rPr>
          <w:rFonts w:ascii="Times New Roman" w:hAnsi="Times New Roman" w:cs="Times New Roman"/>
          <w:sz w:val="24"/>
          <w:szCs w:val="24"/>
        </w:rPr>
        <w:t xml:space="preserve"> desconocida</w:t>
      </w:r>
      <w:r w:rsidR="00836448">
        <w:rPr>
          <w:rFonts w:ascii="Times New Roman" w:hAnsi="Times New Roman" w:cs="Times New Roman"/>
          <w:sz w:val="24"/>
          <w:szCs w:val="24"/>
        </w:rPr>
        <w:t xml:space="preserve"> para los </w:t>
      </w:r>
      <w:proofErr w:type="spellStart"/>
      <w:r w:rsidR="00836448">
        <w:rPr>
          <w:rFonts w:ascii="Times New Roman" w:hAnsi="Times New Roman" w:cs="Times New Roman"/>
          <w:sz w:val="24"/>
          <w:szCs w:val="24"/>
        </w:rPr>
        <w:t>latinoamericados</w:t>
      </w:r>
      <w:proofErr w:type="spellEnd"/>
      <w:r w:rsidR="00126C4C" w:rsidRPr="003B66E7">
        <w:rPr>
          <w:rFonts w:ascii="Times New Roman" w:hAnsi="Times New Roman" w:cs="Times New Roman"/>
          <w:sz w:val="24"/>
          <w:szCs w:val="24"/>
        </w:rPr>
        <w:t>, a excepción de la di</w:t>
      </w:r>
      <w:r w:rsidR="006902A0" w:rsidRPr="003B66E7">
        <w:rPr>
          <w:rFonts w:ascii="Times New Roman" w:hAnsi="Times New Roman" w:cs="Times New Roman"/>
          <w:sz w:val="24"/>
          <w:szCs w:val="24"/>
        </w:rPr>
        <w:t>á</w:t>
      </w:r>
      <w:r w:rsidR="00126C4C" w:rsidRPr="003B66E7">
        <w:rPr>
          <w:rFonts w:ascii="Times New Roman" w:hAnsi="Times New Roman" w:cs="Times New Roman"/>
          <w:sz w:val="24"/>
          <w:szCs w:val="24"/>
        </w:rPr>
        <w:t xml:space="preserve">spora </w:t>
      </w:r>
      <w:r w:rsidR="006902A0" w:rsidRPr="003B66E7">
        <w:rPr>
          <w:rFonts w:ascii="Times New Roman" w:hAnsi="Times New Roman" w:cs="Times New Roman"/>
          <w:sz w:val="24"/>
          <w:szCs w:val="24"/>
        </w:rPr>
        <w:t>del Caribe, que ha sido igualmente</w:t>
      </w:r>
      <w:r w:rsidR="001C2CB3" w:rsidRPr="003B66E7">
        <w:rPr>
          <w:rFonts w:ascii="Times New Roman" w:hAnsi="Times New Roman" w:cs="Times New Roman"/>
          <w:sz w:val="24"/>
          <w:szCs w:val="24"/>
        </w:rPr>
        <w:t xml:space="preserve"> ineficaz </w:t>
      </w:r>
      <w:r w:rsidR="00836448">
        <w:rPr>
          <w:rFonts w:ascii="Times New Roman" w:hAnsi="Times New Roman" w:cs="Times New Roman"/>
          <w:sz w:val="24"/>
          <w:szCs w:val="24"/>
        </w:rPr>
        <w:t>al</w:t>
      </w:r>
      <w:r w:rsidR="001C2CB3" w:rsidRPr="003B66E7">
        <w:rPr>
          <w:rFonts w:ascii="Times New Roman" w:hAnsi="Times New Roman" w:cs="Times New Roman"/>
          <w:sz w:val="24"/>
          <w:szCs w:val="24"/>
        </w:rPr>
        <w:t xml:space="preserve"> entablar vínculos (</w:t>
      </w:r>
      <w:proofErr w:type="spellStart"/>
      <w:r w:rsidR="00792AEF" w:rsidRPr="003B66E7">
        <w:rPr>
          <w:rFonts w:ascii="Times New Roman" w:hAnsi="Times New Roman" w:cs="Times New Roman"/>
          <w:sz w:val="24"/>
          <w:szCs w:val="24"/>
        </w:rPr>
        <w:t>Destradi</w:t>
      </w:r>
      <w:proofErr w:type="spellEnd"/>
      <w:r w:rsidR="00792AEF" w:rsidRPr="003B66E7">
        <w:rPr>
          <w:rFonts w:ascii="Times New Roman" w:hAnsi="Times New Roman" w:cs="Times New Roman"/>
          <w:sz w:val="24"/>
          <w:szCs w:val="24"/>
        </w:rPr>
        <w:t xml:space="preserve"> y </w:t>
      </w:r>
      <w:proofErr w:type="spellStart"/>
      <w:r w:rsidR="00792AEF" w:rsidRPr="003B66E7">
        <w:rPr>
          <w:rFonts w:ascii="Times New Roman" w:hAnsi="Times New Roman" w:cs="Times New Roman"/>
          <w:sz w:val="24"/>
          <w:szCs w:val="24"/>
        </w:rPr>
        <w:t>Küssner</w:t>
      </w:r>
      <w:proofErr w:type="spellEnd"/>
      <w:r w:rsidR="00792AEF" w:rsidRPr="003B66E7">
        <w:rPr>
          <w:rFonts w:ascii="Times New Roman" w:hAnsi="Times New Roman" w:cs="Times New Roman"/>
          <w:sz w:val="24"/>
          <w:szCs w:val="24"/>
        </w:rPr>
        <w:t xml:space="preserve">, 2013; </w:t>
      </w:r>
      <w:proofErr w:type="spellStart"/>
      <w:r w:rsidR="001C2CB3" w:rsidRPr="003B66E7">
        <w:rPr>
          <w:rFonts w:ascii="Times New Roman" w:hAnsi="Times New Roman" w:cs="Times New Roman"/>
          <w:sz w:val="24"/>
          <w:szCs w:val="24"/>
        </w:rPr>
        <w:t>Badri-Maharaj</w:t>
      </w:r>
      <w:proofErr w:type="spellEnd"/>
      <w:r w:rsidR="001C2CB3" w:rsidRPr="003B66E7">
        <w:rPr>
          <w:rFonts w:ascii="Times New Roman" w:hAnsi="Times New Roman" w:cs="Times New Roman"/>
          <w:sz w:val="24"/>
          <w:szCs w:val="24"/>
        </w:rPr>
        <w:t>, 2017).</w:t>
      </w:r>
      <w:r w:rsidR="006A4D2A" w:rsidRPr="003B66E7">
        <w:rPr>
          <w:rFonts w:ascii="Times New Roman" w:hAnsi="Times New Roman" w:cs="Times New Roman"/>
          <w:sz w:val="24"/>
          <w:szCs w:val="24"/>
        </w:rPr>
        <w:t xml:space="preserve"> </w:t>
      </w:r>
      <w:r w:rsidR="00A942D1" w:rsidRPr="003B66E7">
        <w:rPr>
          <w:rFonts w:ascii="Times New Roman" w:hAnsi="Times New Roman" w:cs="Times New Roman"/>
          <w:sz w:val="24"/>
          <w:szCs w:val="24"/>
        </w:rPr>
        <w:t>La necesidad de aumentar el com</w:t>
      </w:r>
      <w:r w:rsidR="00A14F38" w:rsidRPr="003B66E7">
        <w:rPr>
          <w:rFonts w:ascii="Times New Roman" w:hAnsi="Times New Roman" w:cs="Times New Roman"/>
          <w:sz w:val="24"/>
          <w:szCs w:val="24"/>
        </w:rPr>
        <w:t>e</w:t>
      </w:r>
      <w:r w:rsidR="00A942D1" w:rsidRPr="003B66E7">
        <w:rPr>
          <w:rFonts w:ascii="Times New Roman" w:hAnsi="Times New Roman" w:cs="Times New Roman"/>
          <w:sz w:val="24"/>
          <w:szCs w:val="24"/>
        </w:rPr>
        <w:t>rcio bilateral entre India y ALC generó que las relaciones diplomáticas hayan tenido nuevos acercamientos</w:t>
      </w:r>
      <w:r w:rsidR="00481E83">
        <w:rPr>
          <w:rFonts w:ascii="Times New Roman" w:hAnsi="Times New Roman" w:cs="Times New Roman"/>
          <w:sz w:val="24"/>
          <w:szCs w:val="24"/>
        </w:rPr>
        <w:t xml:space="preserve">, imponiendo la necesidad de </w:t>
      </w:r>
      <w:r w:rsidR="00A14F38" w:rsidRPr="003B66E7">
        <w:rPr>
          <w:rFonts w:ascii="Times New Roman" w:hAnsi="Times New Roman" w:cs="Times New Roman"/>
          <w:sz w:val="24"/>
          <w:szCs w:val="24"/>
        </w:rPr>
        <w:t xml:space="preserve">otras habilidades para los agentes del servicio exterior indio, como ser los conocimientos en idioma español y portugués </w:t>
      </w:r>
      <w:r w:rsidR="00481E83" w:rsidRPr="003B66E7">
        <w:rPr>
          <w:rFonts w:ascii="Times New Roman" w:hAnsi="Times New Roman" w:cs="Times New Roman"/>
          <w:sz w:val="24"/>
          <w:szCs w:val="24"/>
        </w:rPr>
        <w:t>(</w:t>
      </w:r>
      <w:proofErr w:type="spellStart"/>
      <w:r w:rsidR="00481E83" w:rsidRPr="003B66E7">
        <w:rPr>
          <w:rFonts w:ascii="Times New Roman" w:hAnsi="Times New Roman" w:cs="Times New Roman"/>
          <w:sz w:val="24"/>
          <w:szCs w:val="24"/>
        </w:rPr>
        <w:t>Badri-Maharaj</w:t>
      </w:r>
      <w:proofErr w:type="spellEnd"/>
      <w:r w:rsidR="00481E83" w:rsidRPr="003B66E7">
        <w:rPr>
          <w:rFonts w:ascii="Times New Roman" w:hAnsi="Times New Roman" w:cs="Times New Roman"/>
          <w:sz w:val="24"/>
          <w:szCs w:val="24"/>
        </w:rPr>
        <w:t>, 2017).</w:t>
      </w:r>
      <w:r w:rsidR="00481E83">
        <w:rPr>
          <w:rFonts w:ascii="Times New Roman" w:hAnsi="Times New Roman" w:cs="Times New Roman"/>
          <w:sz w:val="24"/>
          <w:szCs w:val="24"/>
        </w:rPr>
        <w:t xml:space="preserve"> </w:t>
      </w:r>
    </w:p>
    <w:p w:rsidR="006A4D2A" w:rsidRDefault="009615B1" w:rsidP="006A4D2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 resumidas cuentas</w:t>
      </w:r>
      <w:r w:rsidR="006A4D2A" w:rsidRPr="003B66E7">
        <w:rPr>
          <w:rFonts w:ascii="Times New Roman" w:hAnsi="Times New Roman" w:cs="Times New Roman"/>
          <w:sz w:val="24"/>
          <w:szCs w:val="24"/>
        </w:rPr>
        <w:t xml:space="preserve">, es posible aseverar, al decir de </w:t>
      </w:r>
      <w:proofErr w:type="spellStart"/>
      <w:r w:rsidR="006A4D2A" w:rsidRPr="003B66E7">
        <w:rPr>
          <w:rFonts w:ascii="Times New Roman" w:hAnsi="Times New Roman" w:cs="Times New Roman"/>
          <w:sz w:val="24"/>
          <w:szCs w:val="24"/>
        </w:rPr>
        <w:t>Rubiolo</w:t>
      </w:r>
      <w:proofErr w:type="spellEnd"/>
      <w:r w:rsidR="006A4D2A" w:rsidRPr="003B66E7">
        <w:rPr>
          <w:rFonts w:ascii="Times New Roman" w:hAnsi="Times New Roman" w:cs="Times New Roman"/>
          <w:sz w:val="24"/>
          <w:szCs w:val="24"/>
        </w:rPr>
        <w:t xml:space="preserve"> y </w:t>
      </w:r>
      <w:proofErr w:type="spellStart"/>
      <w:r w:rsidR="006A4D2A" w:rsidRPr="003B66E7">
        <w:rPr>
          <w:rFonts w:ascii="Times New Roman" w:hAnsi="Times New Roman" w:cs="Times New Roman"/>
          <w:sz w:val="24"/>
          <w:szCs w:val="24"/>
        </w:rPr>
        <w:t>Baroni</w:t>
      </w:r>
      <w:proofErr w:type="spellEnd"/>
      <w:r w:rsidR="006A4D2A" w:rsidRPr="003B66E7">
        <w:rPr>
          <w:rFonts w:ascii="Times New Roman" w:hAnsi="Times New Roman" w:cs="Times New Roman"/>
          <w:sz w:val="24"/>
          <w:szCs w:val="24"/>
        </w:rPr>
        <w:t xml:space="preserve"> (2014), que la llegada de India a ALC fue </w:t>
      </w:r>
      <w:r w:rsidR="00D83E2B">
        <w:rPr>
          <w:rFonts w:ascii="Times New Roman" w:hAnsi="Times New Roman" w:cs="Times New Roman"/>
          <w:sz w:val="24"/>
          <w:szCs w:val="24"/>
        </w:rPr>
        <w:t>tardía, si la comparamos con la performance de</w:t>
      </w:r>
      <w:r w:rsidR="006A4D2A" w:rsidRPr="003B66E7">
        <w:rPr>
          <w:rFonts w:ascii="Times New Roman" w:hAnsi="Times New Roman" w:cs="Times New Roman"/>
          <w:sz w:val="24"/>
          <w:szCs w:val="24"/>
        </w:rPr>
        <w:t xml:space="preserve"> China. Sin embargo, esta tardanza obedeció a que las reformas en India se hicieron más tarde que en </w:t>
      </w:r>
      <w:r>
        <w:rPr>
          <w:rFonts w:ascii="Times New Roman" w:hAnsi="Times New Roman" w:cs="Times New Roman"/>
          <w:sz w:val="24"/>
          <w:szCs w:val="24"/>
        </w:rPr>
        <w:t>la República Popular. En verdad,</w:t>
      </w:r>
      <w:r w:rsidR="006A4D2A" w:rsidRPr="003B66E7">
        <w:rPr>
          <w:rFonts w:ascii="Times New Roman" w:hAnsi="Times New Roman" w:cs="Times New Roman"/>
          <w:sz w:val="24"/>
          <w:szCs w:val="24"/>
        </w:rPr>
        <w:t xml:space="preserve"> la apertura india se produjo prácticamente en la década de 1990, pues hasta ese entonces</w:t>
      </w:r>
      <w:r>
        <w:rPr>
          <w:rFonts w:ascii="Times New Roman" w:hAnsi="Times New Roman" w:cs="Times New Roman"/>
          <w:sz w:val="24"/>
          <w:szCs w:val="24"/>
        </w:rPr>
        <w:t>,</w:t>
      </w:r>
      <w:r w:rsidR="006A4D2A" w:rsidRPr="003B66E7">
        <w:rPr>
          <w:rFonts w:ascii="Times New Roman" w:hAnsi="Times New Roman" w:cs="Times New Roman"/>
          <w:sz w:val="24"/>
          <w:szCs w:val="24"/>
        </w:rPr>
        <w:t xml:space="preserve"> y</w:t>
      </w:r>
      <w:r>
        <w:rPr>
          <w:rFonts w:ascii="Times New Roman" w:hAnsi="Times New Roman" w:cs="Times New Roman"/>
          <w:sz w:val="24"/>
          <w:szCs w:val="24"/>
        </w:rPr>
        <w:t xml:space="preserve"> </w:t>
      </w:r>
      <w:r w:rsidR="006A4D2A" w:rsidRPr="003B66E7">
        <w:rPr>
          <w:rFonts w:ascii="Times New Roman" w:hAnsi="Times New Roman" w:cs="Times New Roman"/>
          <w:sz w:val="24"/>
          <w:szCs w:val="24"/>
        </w:rPr>
        <w:t xml:space="preserve">desde su independencia, India se </w:t>
      </w:r>
      <w:proofErr w:type="spellStart"/>
      <w:r w:rsidR="006A4D2A" w:rsidRPr="003B66E7">
        <w:rPr>
          <w:rFonts w:ascii="Times New Roman" w:hAnsi="Times New Roman" w:cs="Times New Roman"/>
          <w:sz w:val="24"/>
          <w:szCs w:val="24"/>
        </w:rPr>
        <w:t>procupó</w:t>
      </w:r>
      <w:proofErr w:type="spellEnd"/>
      <w:r w:rsidR="006A4D2A" w:rsidRPr="003B66E7">
        <w:rPr>
          <w:rFonts w:ascii="Times New Roman" w:hAnsi="Times New Roman" w:cs="Times New Roman"/>
          <w:sz w:val="24"/>
          <w:szCs w:val="24"/>
        </w:rPr>
        <w:t xml:space="preserve"> por tener una economía autosuficiente (sustitución de importaciones e intervención estatal) y reducir los niveles de pobreza </w:t>
      </w:r>
      <w:r w:rsidR="006A4D2A" w:rsidRPr="00C9703B">
        <w:rPr>
          <w:rFonts w:ascii="Times New Roman" w:hAnsi="Times New Roman" w:cs="Times New Roman"/>
          <w:sz w:val="24"/>
          <w:szCs w:val="24"/>
        </w:rPr>
        <w:t>(</w:t>
      </w:r>
      <w:proofErr w:type="spellStart"/>
      <w:r w:rsidR="006A4D2A" w:rsidRPr="00C9703B">
        <w:rPr>
          <w:rFonts w:ascii="Times New Roman" w:hAnsi="Times New Roman" w:cs="Times New Roman"/>
          <w:sz w:val="24"/>
          <w:szCs w:val="24"/>
        </w:rPr>
        <w:t>Rubiolo</w:t>
      </w:r>
      <w:proofErr w:type="spellEnd"/>
      <w:r w:rsidR="006A4D2A" w:rsidRPr="00C9703B">
        <w:rPr>
          <w:rFonts w:ascii="Times New Roman" w:hAnsi="Times New Roman" w:cs="Times New Roman"/>
          <w:sz w:val="24"/>
          <w:szCs w:val="24"/>
        </w:rPr>
        <w:t xml:space="preserve"> y </w:t>
      </w:r>
      <w:proofErr w:type="spellStart"/>
      <w:r w:rsidR="006A4D2A" w:rsidRPr="00C9703B">
        <w:rPr>
          <w:rFonts w:ascii="Times New Roman" w:hAnsi="Times New Roman" w:cs="Times New Roman"/>
          <w:sz w:val="24"/>
          <w:szCs w:val="24"/>
        </w:rPr>
        <w:t>Baroni</w:t>
      </w:r>
      <w:proofErr w:type="spellEnd"/>
      <w:r w:rsidR="006A4D2A" w:rsidRPr="00C9703B">
        <w:rPr>
          <w:rFonts w:ascii="Times New Roman" w:hAnsi="Times New Roman" w:cs="Times New Roman"/>
          <w:sz w:val="24"/>
          <w:szCs w:val="24"/>
        </w:rPr>
        <w:t xml:space="preserve">, 2014). </w:t>
      </w:r>
      <w:r w:rsidR="006A4D2A" w:rsidRPr="003B66E7">
        <w:rPr>
          <w:rFonts w:ascii="Times New Roman" w:hAnsi="Times New Roman" w:cs="Times New Roman"/>
          <w:sz w:val="24"/>
          <w:szCs w:val="24"/>
        </w:rPr>
        <w:t xml:space="preserve"> </w:t>
      </w:r>
    </w:p>
    <w:p w:rsidR="009615B1" w:rsidRPr="00C9703B" w:rsidRDefault="00C312BF" w:rsidP="00792AEF">
      <w:pPr>
        <w:spacing w:line="360" w:lineRule="auto"/>
        <w:ind w:firstLine="708"/>
        <w:jc w:val="both"/>
        <w:rPr>
          <w:rFonts w:ascii="Times New Roman" w:hAnsi="Times New Roman" w:cs="Times New Roman"/>
          <w:sz w:val="24"/>
          <w:szCs w:val="24"/>
        </w:rPr>
      </w:pPr>
      <w:r w:rsidRPr="00C9703B">
        <w:rPr>
          <w:rFonts w:ascii="Times New Roman" w:hAnsi="Times New Roman" w:cs="Times New Roman"/>
          <w:sz w:val="24"/>
          <w:szCs w:val="24"/>
        </w:rPr>
        <w:t xml:space="preserve"> </w:t>
      </w:r>
    </w:p>
    <w:p w:rsidR="00B502BE" w:rsidRPr="003B66E7" w:rsidRDefault="00B502BE" w:rsidP="002D7F73">
      <w:pPr>
        <w:spacing w:line="360" w:lineRule="auto"/>
        <w:jc w:val="both"/>
        <w:rPr>
          <w:rFonts w:ascii="Times New Roman" w:hAnsi="Times New Roman" w:cs="Times New Roman"/>
          <w:sz w:val="24"/>
          <w:szCs w:val="24"/>
        </w:rPr>
      </w:pPr>
      <w:r w:rsidRPr="003B66E7">
        <w:rPr>
          <w:rFonts w:ascii="Times New Roman" w:hAnsi="Times New Roman" w:cs="Times New Roman"/>
          <w:b/>
          <w:sz w:val="24"/>
          <w:szCs w:val="24"/>
          <w:u w:val="single"/>
        </w:rPr>
        <w:t>Conclusiones</w:t>
      </w:r>
      <w:r w:rsidRPr="003B66E7">
        <w:rPr>
          <w:rFonts w:ascii="Times New Roman" w:hAnsi="Times New Roman" w:cs="Times New Roman"/>
          <w:sz w:val="24"/>
          <w:szCs w:val="24"/>
        </w:rPr>
        <w:t>:</w:t>
      </w:r>
    </w:p>
    <w:p w:rsidR="00FD4752" w:rsidRDefault="00B004AC" w:rsidP="00431474">
      <w:pPr>
        <w:spacing w:line="360" w:lineRule="auto"/>
        <w:jc w:val="both"/>
        <w:rPr>
          <w:rFonts w:ascii="Times New Roman" w:hAnsi="Times New Roman" w:cs="Times New Roman"/>
          <w:sz w:val="24"/>
          <w:szCs w:val="24"/>
        </w:rPr>
      </w:pPr>
      <w:r w:rsidRPr="003B66E7">
        <w:rPr>
          <w:rFonts w:ascii="Times New Roman" w:hAnsi="Times New Roman" w:cs="Times New Roman"/>
          <w:sz w:val="24"/>
          <w:szCs w:val="24"/>
        </w:rPr>
        <w:tab/>
      </w:r>
      <w:r w:rsidR="00D561C1">
        <w:rPr>
          <w:rFonts w:ascii="Times New Roman" w:hAnsi="Times New Roman" w:cs="Times New Roman"/>
          <w:sz w:val="24"/>
          <w:szCs w:val="24"/>
        </w:rPr>
        <w:t>Es innegable que l</w:t>
      </w:r>
      <w:r w:rsidR="00B023B0" w:rsidRPr="003B66E7">
        <w:rPr>
          <w:rFonts w:ascii="Times New Roman" w:hAnsi="Times New Roman" w:cs="Times New Roman"/>
          <w:sz w:val="24"/>
          <w:szCs w:val="24"/>
        </w:rPr>
        <w:t>as dimensiones económica y diplomática de la relación de India con ALC exhiben una dinámica propia</w:t>
      </w:r>
      <w:r w:rsidR="00610D47">
        <w:rPr>
          <w:rFonts w:ascii="Times New Roman" w:hAnsi="Times New Roman" w:cs="Times New Roman"/>
          <w:sz w:val="24"/>
          <w:szCs w:val="24"/>
        </w:rPr>
        <w:t>,</w:t>
      </w:r>
      <w:r w:rsidR="00B023B0" w:rsidRPr="003B66E7">
        <w:rPr>
          <w:rFonts w:ascii="Times New Roman" w:hAnsi="Times New Roman" w:cs="Times New Roman"/>
          <w:sz w:val="24"/>
          <w:szCs w:val="24"/>
        </w:rPr>
        <w:t xml:space="preserve"> </w:t>
      </w:r>
      <w:r w:rsidR="00C82BC4" w:rsidRPr="003B66E7">
        <w:rPr>
          <w:rFonts w:ascii="Times New Roman" w:hAnsi="Times New Roman" w:cs="Times New Roman"/>
          <w:sz w:val="24"/>
          <w:szCs w:val="24"/>
        </w:rPr>
        <w:t>con cierta falta de ímpetu,</w:t>
      </w:r>
      <w:r w:rsidR="003A66C6">
        <w:rPr>
          <w:rFonts w:ascii="Times New Roman" w:hAnsi="Times New Roman" w:cs="Times New Roman"/>
          <w:sz w:val="24"/>
          <w:szCs w:val="24"/>
        </w:rPr>
        <w:t xml:space="preserve"> que demuestra la </w:t>
      </w:r>
      <w:proofErr w:type="spellStart"/>
      <w:r w:rsidR="003A66C6">
        <w:rPr>
          <w:rFonts w:ascii="Times New Roman" w:hAnsi="Times New Roman" w:cs="Times New Roman"/>
          <w:sz w:val="24"/>
          <w:szCs w:val="24"/>
        </w:rPr>
        <w:t>ignoracia</w:t>
      </w:r>
      <w:proofErr w:type="spellEnd"/>
      <w:r w:rsidR="003A66C6">
        <w:rPr>
          <w:rFonts w:ascii="Times New Roman" w:hAnsi="Times New Roman" w:cs="Times New Roman"/>
          <w:sz w:val="24"/>
          <w:szCs w:val="24"/>
        </w:rPr>
        <w:t xml:space="preserve"> de</w:t>
      </w:r>
      <w:r w:rsidR="00C82BC4" w:rsidRPr="003B66E7">
        <w:rPr>
          <w:rFonts w:ascii="Times New Roman" w:hAnsi="Times New Roman" w:cs="Times New Roman"/>
          <w:sz w:val="24"/>
          <w:szCs w:val="24"/>
        </w:rPr>
        <w:t xml:space="preserve"> las oportunidades </w:t>
      </w:r>
      <w:r w:rsidR="00D561C1">
        <w:rPr>
          <w:rFonts w:ascii="Times New Roman" w:hAnsi="Times New Roman" w:cs="Times New Roman"/>
          <w:sz w:val="24"/>
          <w:szCs w:val="24"/>
        </w:rPr>
        <w:t>existentes</w:t>
      </w:r>
      <w:r w:rsidR="00610D47">
        <w:rPr>
          <w:rFonts w:ascii="Times New Roman" w:hAnsi="Times New Roman" w:cs="Times New Roman"/>
          <w:sz w:val="24"/>
          <w:szCs w:val="24"/>
        </w:rPr>
        <w:t xml:space="preserve"> entre ambos actores</w:t>
      </w:r>
      <w:r w:rsidR="00C82BC4" w:rsidRPr="003B66E7">
        <w:rPr>
          <w:rFonts w:ascii="Times New Roman" w:hAnsi="Times New Roman" w:cs="Times New Roman"/>
          <w:sz w:val="24"/>
          <w:szCs w:val="24"/>
        </w:rPr>
        <w:t xml:space="preserve">. </w:t>
      </w:r>
      <w:r w:rsidR="00610D47">
        <w:rPr>
          <w:rFonts w:ascii="Times New Roman" w:hAnsi="Times New Roman" w:cs="Times New Roman"/>
          <w:sz w:val="24"/>
          <w:szCs w:val="24"/>
        </w:rPr>
        <w:t xml:space="preserve">Las </w:t>
      </w:r>
      <w:r w:rsidR="00431474" w:rsidRPr="003B66E7">
        <w:rPr>
          <w:rFonts w:ascii="Times New Roman" w:hAnsi="Times New Roman" w:cs="Times New Roman"/>
          <w:sz w:val="24"/>
          <w:szCs w:val="24"/>
        </w:rPr>
        <w:t xml:space="preserve">visitas de alto nivel </w:t>
      </w:r>
      <w:r w:rsidR="00610D47">
        <w:rPr>
          <w:rFonts w:ascii="Times New Roman" w:hAnsi="Times New Roman" w:cs="Times New Roman"/>
          <w:sz w:val="24"/>
          <w:szCs w:val="24"/>
        </w:rPr>
        <w:t xml:space="preserve">ocurridas en los últimos años </w:t>
      </w:r>
      <w:r w:rsidR="00431474" w:rsidRPr="003B66E7">
        <w:rPr>
          <w:rFonts w:ascii="Times New Roman" w:hAnsi="Times New Roman" w:cs="Times New Roman"/>
          <w:sz w:val="24"/>
          <w:szCs w:val="24"/>
        </w:rPr>
        <w:t>parecerían demostrar un creciente interés</w:t>
      </w:r>
      <w:r w:rsidR="003A66C6">
        <w:rPr>
          <w:rFonts w:ascii="Times New Roman" w:hAnsi="Times New Roman" w:cs="Times New Roman"/>
          <w:sz w:val="24"/>
          <w:szCs w:val="24"/>
        </w:rPr>
        <w:t xml:space="preserve"> de India en </w:t>
      </w:r>
      <w:r w:rsidR="00610D47">
        <w:rPr>
          <w:rFonts w:ascii="Times New Roman" w:hAnsi="Times New Roman" w:cs="Times New Roman"/>
          <w:sz w:val="24"/>
          <w:szCs w:val="24"/>
        </w:rPr>
        <w:t>nuestra región</w:t>
      </w:r>
      <w:r w:rsidR="00431474" w:rsidRPr="003B66E7">
        <w:rPr>
          <w:rFonts w:ascii="Times New Roman" w:hAnsi="Times New Roman" w:cs="Times New Roman"/>
          <w:sz w:val="24"/>
          <w:szCs w:val="24"/>
        </w:rPr>
        <w:t xml:space="preserve">, pero el vínculo no puede ceñirse a Brasil como representante de toda </w:t>
      </w:r>
      <w:r w:rsidR="00610D47">
        <w:rPr>
          <w:rFonts w:ascii="Times New Roman" w:hAnsi="Times New Roman" w:cs="Times New Roman"/>
          <w:sz w:val="24"/>
          <w:szCs w:val="24"/>
        </w:rPr>
        <w:t>Latinoamérica</w:t>
      </w:r>
      <w:r w:rsidR="00431474" w:rsidRPr="003B66E7">
        <w:rPr>
          <w:rFonts w:ascii="Times New Roman" w:hAnsi="Times New Roman" w:cs="Times New Roman"/>
          <w:sz w:val="24"/>
          <w:szCs w:val="24"/>
        </w:rPr>
        <w:t>.</w:t>
      </w:r>
      <w:r w:rsidR="00610D47">
        <w:rPr>
          <w:rFonts w:ascii="Times New Roman" w:hAnsi="Times New Roman" w:cs="Times New Roman"/>
          <w:sz w:val="24"/>
          <w:szCs w:val="24"/>
        </w:rPr>
        <w:t xml:space="preserve"> Tampoco este entendimiento</w:t>
      </w:r>
      <w:r w:rsidR="00431474" w:rsidRPr="003B66E7">
        <w:rPr>
          <w:rFonts w:ascii="Times New Roman" w:hAnsi="Times New Roman" w:cs="Times New Roman"/>
          <w:sz w:val="24"/>
          <w:szCs w:val="24"/>
        </w:rPr>
        <w:t xml:space="preserve"> </w:t>
      </w:r>
      <w:r w:rsidR="008D0EB8">
        <w:rPr>
          <w:rFonts w:ascii="Times New Roman" w:hAnsi="Times New Roman" w:cs="Times New Roman"/>
          <w:sz w:val="24"/>
          <w:szCs w:val="24"/>
        </w:rPr>
        <w:t>resulta</w:t>
      </w:r>
      <w:r w:rsidR="00431474" w:rsidRPr="003B66E7">
        <w:rPr>
          <w:rFonts w:ascii="Times New Roman" w:hAnsi="Times New Roman" w:cs="Times New Roman"/>
          <w:sz w:val="24"/>
          <w:szCs w:val="24"/>
        </w:rPr>
        <w:t xml:space="preserve"> </w:t>
      </w:r>
      <w:r w:rsidR="008D0EB8">
        <w:rPr>
          <w:rFonts w:ascii="Times New Roman" w:hAnsi="Times New Roman" w:cs="Times New Roman"/>
          <w:sz w:val="24"/>
          <w:szCs w:val="24"/>
        </w:rPr>
        <w:t xml:space="preserve">complemente </w:t>
      </w:r>
      <w:r w:rsidR="00431474" w:rsidRPr="003B66E7">
        <w:rPr>
          <w:rFonts w:ascii="Times New Roman" w:hAnsi="Times New Roman" w:cs="Times New Roman"/>
          <w:sz w:val="24"/>
          <w:szCs w:val="24"/>
        </w:rPr>
        <w:t>útil si solo es p</w:t>
      </w:r>
      <w:r w:rsidR="003A66C6">
        <w:rPr>
          <w:rFonts w:ascii="Times New Roman" w:hAnsi="Times New Roman" w:cs="Times New Roman"/>
          <w:sz w:val="24"/>
          <w:szCs w:val="24"/>
        </w:rPr>
        <w:t>ensad</w:t>
      </w:r>
      <w:r w:rsidR="00610D47">
        <w:rPr>
          <w:rFonts w:ascii="Times New Roman" w:hAnsi="Times New Roman" w:cs="Times New Roman"/>
          <w:sz w:val="24"/>
          <w:szCs w:val="24"/>
        </w:rPr>
        <w:t>o</w:t>
      </w:r>
      <w:r w:rsidR="00431474" w:rsidRPr="003B66E7">
        <w:rPr>
          <w:rFonts w:ascii="Times New Roman" w:hAnsi="Times New Roman" w:cs="Times New Roman"/>
          <w:sz w:val="24"/>
          <w:szCs w:val="24"/>
        </w:rPr>
        <w:t xml:space="preserve"> en términos comerciales, dejando de lado el </w:t>
      </w:r>
      <w:r w:rsidR="00610D47">
        <w:rPr>
          <w:rFonts w:ascii="Times New Roman" w:hAnsi="Times New Roman" w:cs="Times New Roman"/>
          <w:sz w:val="24"/>
          <w:szCs w:val="24"/>
        </w:rPr>
        <w:t>frondoso</w:t>
      </w:r>
      <w:r w:rsidR="00431474" w:rsidRPr="003B66E7">
        <w:rPr>
          <w:rFonts w:ascii="Times New Roman" w:hAnsi="Times New Roman" w:cs="Times New Roman"/>
          <w:sz w:val="24"/>
          <w:szCs w:val="24"/>
        </w:rPr>
        <w:t xml:space="preserve"> </w:t>
      </w:r>
      <w:proofErr w:type="spellStart"/>
      <w:r w:rsidR="00431474" w:rsidRPr="00610D47">
        <w:rPr>
          <w:rFonts w:ascii="Times New Roman" w:hAnsi="Times New Roman" w:cs="Times New Roman"/>
          <w:i/>
          <w:sz w:val="24"/>
          <w:szCs w:val="24"/>
        </w:rPr>
        <w:t>soft</w:t>
      </w:r>
      <w:proofErr w:type="spellEnd"/>
      <w:r w:rsidR="00431474" w:rsidRPr="00610D47">
        <w:rPr>
          <w:rFonts w:ascii="Times New Roman" w:hAnsi="Times New Roman" w:cs="Times New Roman"/>
          <w:i/>
          <w:sz w:val="24"/>
          <w:szCs w:val="24"/>
        </w:rPr>
        <w:t xml:space="preserve"> </w:t>
      </w:r>
      <w:proofErr w:type="spellStart"/>
      <w:r w:rsidR="00431474" w:rsidRPr="00610D47">
        <w:rPr>
          <w:rFonts w:ascii="Times New Roman" w:hAnsi="Times New Roman" w:cs="Times New Roman"/>
          <w:i/>
          <w:sz w:val="24"/>
          <w:szCs w:val="24"/>
        </w:rPr>
        <w:t>power</w:t>
      </w:r>
      <w:proofErr w:type="spellEnd"/>
      <w:r w:rsidR="00431474" w:rsidRPr="003B66E7">
        <w:rPr>
          <w:rFonts w:ascii="Times New Roman" w:hAnsi="Times New Roman" w:cs="Times New Roman"/>
          <w:sz w:val="24"/>
          <w:szCs w:val="24"/>
        </w:rPr>
        <w:t xml:space="preserve"> que India posee</w:t>
      </w:r>
      <w:r w:rsidR="00FD4752">
        <w:rPr>
          <w:rFonts w:ascii="Times New Roman" w:hAnsi="Times New Roman" w:cs="Times New Roman"/>
          <w:sz w:val="24"/>
          <w:szCs w:val="24"/>
        </w:rPr>
        <w:t xml:space="preserve"> y su capacidad de erigirse como otro actor significativo, además de China.</w:t>
      </w:r>
    </w:p>
    <w:p w:rsidR="00610D47" w:rsidRDefault="00DA56FB" w:rsidP="00FD4752">
      <w:pPr>
        <w:spacing w:line="360" w:lineRule="auto"/>
        <w:ind w:firstLine="708"/>
        <w:jc w:val="both"/>
        <w:rPr>
          <w:rFonts w:ascii="Times New Roman" w:hAnsi="Times New Roman" w:cs="Times New Roman"/>
          <w:sz w:val="24"/>
          <w:szCs w:val="24"/>
        </w:rPr>
      </w:pPr>
      <w:r w:rsidRPr="003B66E7">
        <w:rPr>
          <w:rFonts w:ascii="Times New Roman" w:hAnsi="Times New Roman" w:cs="Times New Roman"/>
          <w:sz w:val="24"/>
          <w:szCs w:val="24"/>
        </w:rPr>
        <w:t xml:space="preserve">Los tuits publicados por </w:t>
      </w:r>
      <w:proofErr w:type="spellStart"/>
      <w:r w:rsidRPr="003B66E7">
        <w:rPr>
          <w:rFonts w:ascii="Times New Roman" w:hAnsi="Times New Roman" w:cs="Times New Roman"/>
          <w:sz w:val="24"/>
          <w:szCs w:val="24"/>
        </w:rPr>
        <w:t>Modi</w:t>
      </w:r>
      <w:proofErr w:type="spellEnd"/>
      <w:r w:rsidRPr="003B66E7">
        <w:rPr>
          <w:rFonts w:ascii="Times New Roman" w:hAnsi="Times New Roman" w:cs="Times New Roman"/>
          <w:sz w:val="24"/>
          <w:szCs w:val="24"/>
        </w:rPr>
        <w:t xml:space="preserve"> </w:t>
      </w:r>
      <w:r w:rsidR="00610D47">
        <w:rPr>
          <w:rFonts w:ascii="Times New Roman" w:hAnsi="Times New Roman" w:cs="Times New Roman"/>
          <w:sz w:val="24"/>
          <w:szCs w:val="24"/>
        </w:rPr>
        <w:t xml:space="preserve">en sus redes sociales </w:t>
      </w:r>
      <w:r w:rsidRPr="003B66E7">
        <w:rPr>
          <w:rFonts w:ascii="Times New Roman" w:hAnsi="Times New Roman" w:cs="Times New Roman"/>
          <w:sz w:val="24"/>
          <w:szCs w:val="24"/>
        </w:rPr>
        <w:t xml:space="preserve">en referencia </w:t>
      </w:r>
      <w:r w:rsidR="00610D47">
        <w:rPr>
          <w:rFonts w:ascii="Times New Roman" w:hAnsi="Times New Roman" w:cs="Times New Roman"/>
          <w:sz w:val="24"/>
          <w:szCs w:val="24"/>
        </w:rPr>
        <w:t>a</w:t>
      </w:r>
      <w:r w:rsidRPr="003B66E7">
        <w:rPr>
          <w:rFonts w:ascii="Times New Roman" w:hAnsi="Times New Roman" w:cs="Times New Roman"/>
          <w:sz w:val="24"/>
          <w:szCs w:val="24"/>
        </w:rPr>
        <w:t xml:space="preserve"> ALC no son más que expresiones de </w:t>
      </w:r>
      <w:r w:rsidR="00610D47">
        <w:rPr>
          <w:rFonts w:ascii="Times New Roman" w:hAnsi="Times New Roman" w:cs="Times New Roman"/>
          <w:sz w:val="24"/>
          <w:szCs w:val="24"/>
        </w:rPr>
        <w:t xml:space="preserve">buenos </w:t>
      </w:r>
      <w:r w:rsidRPr="003B66E7">
        <w:rPr>
          <w:rFonts w:ascii="Times New Roman" w:hAnsi="Times New Roman" w:cs="Times New Roman"/>
          <w:sz w:val="24"/>
          <w:szCs w:val="24"/>
        </w:rPr>
        <w:t xml:space="preserve">deseos, que poco trascienden los aspectos comerciales. </w:t>
      </w:r>
      <w:r w:rsidR="00D561C1" w:rsidRPr="003B66E7">
        <w:rPr>
          <w:rFonts w:ascii="Times New Roman" w:hAnsi="Times New Roman" w:cs="Times New Roman"/>
          <w:sz w:val="24"/>
          <w:szCs w:val="24"/>
        </w:rPr>
        <w:t xml:space="preserve">Dada la incertidumbre del mundo actual, </w:t>
      </w:r>
      <w:r w:rsidR="00D561C1">
        <w:rPr>
          <w:rFonts w:ascii="Times New Roman" w:hAnsi="Times New Roman" w:cs="Times New Roman"/>
          <w:sz w:val="24"/>
          <w:szCs w:val="24"/>
        </w:rPr>
        <w:t>los gobiernos de ALC debiera</w:t>
      </w:r>
      <w:r w:rsidR="00D561C1" w:rsidRPr="003B66E7">
        <w:rPr>
          <w:rFonts w:ascii="Times New Roman" w:hAnsi="Times New Roman" w:cs="Times New Roman"/>
          <w:sz w:val="24"/>
          <w:szCs w:val="24"/>
        </w:rPr>
        <w:t xml:space="preserve">n redoblar los esfuerzos para generar integración con los grupos de países que presentan </w:t>
      </w:r>
      <w:r w:rsidR="00D561C1">
        <w:rPr>
          <w:rFonts w:ascii="Times New Roman" w:hAnsi="Times New Roman" w:cs="Times New Roman"/>
          <w:sz w:val="24"/>
          <w:szCs w:val="24"/>
        </w:rPr>
        <w:t>potencial</w:t>
      </w:r>
      <w:r w:rsidR="00610D47">
        <w:rPr>
          <w:rFonts w:ascii="Times New Roman" w:hAnsi="Times New Roman" w:cs="Times New Roman"/>
          <w:sz w:val="24"/>
          <w:szCs w:val="24"/>
        </w:rPr>
        <w:t xml:space="preserve"> y complementariedad</w:t>
      </w:r>
      <w:r w:rsidR="008D0EB8">
        <w:rPr>
          <w:rFonts w:ascii="Times New Roman" w:hAnsi="Times New Roman" w:cs="Times New Roman"/>
          <w:sz w:val="24"/>
          <w:szCs w:val="24"/>
        </w:rPr>
        <w:t xml:space="preserve">, más allá de Occidente. </w:t>
      </w:r>
    </w:p>
    <w:p w:rsidR="003A66C6" w:rsidRDefault="003A66C6" w:rsidP="00610D4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Como corolario de lo estudiado hasta aquí, se señala que la relación de India con ALC no exhibe elementos sustantivos propios del </w:t>
      </w:r>
      <w:proofErr w:type="spellStart"/>
      <w:r w:rsidRPr="00481E83">
        <w:rPr>
          <w:rFonts w:ascii="Times New Roman" w:hAnsi="Times New Roman" w:cs="Times New Roman"/>
          <w:i/>
          <w:sz w:val="24"/>
          <w:szCs w:val="24"/>
        </w:rPr>
        <w:t>soft</w:t>
      </w:r>
      <w:proofErr w:type="spellEnd"/>
      <w:r w:rsidRPr="00481E83">
        <w:rPr>
          <w:rFonts w:ascii="Times New Roman" w:hAnsi="Times New Roman" w:cs="Times New Roman"/>
          <w:i/>
          <w:sz w:val="24"/>
          <w:szCs w:val="24"/>
        </w:rPr>
        <w:t xml:space="preserve"> </w:t>
      </w:r>
      <w:proofErr w:type="spellStart"/>
      <w:r w:rsidRPr="00481E83">
        <w:rPr>
          <w:rFonts w:ascii="Times New Roman" w:hAnsi="Times New Roman" w:cs="Times New Roman"/>
          <w:i/>
          <w:sz w:val="24"/>
          <w:szCs w:val="24"/>
        </w:rPr>
        <w:t>power</w:t>
      </w:r>
      <w:proofErr w:type="spellEnd"/>
      <w:r>
        <w:rPr>
          <w:rFonts w:ascii="Times New Roman" w:hAnsi="Times New Roman" w:cs="Times New Roman"/>
          <w:sz w:val="24"/>
          <w:szCs w:val="24"/>
        </w:rPr>
        <w:t>, dado que el vínculo se produjo, en mayor medida, en términos comerciales y económicos. En consecuencia, el intercambio en los aspectos culturales, académicos y políticos -en cuyo contexto la diplomacia pública se vuelve fundamental-, configura un territorio fértil en el que India debiera posicionarse más allá de una imagen de espiritualidad arraigada en el imaginario de los latinoamericanos.</w:t>
      </w:r>
    </w:p>
    <w:p w:rsidR="00C25E0B" w:rsidRPr="003B66E7" w:rsidRDefault="00C25E0B" w:rsidP="00C25E0B">
      <w:pPr>
        <w:spacing w:line="360" w:lineRule="auto"/>
        <w:jc w:val="both"/>
        <w:rPr>
          <w:rFonts w:ascii="Times New Roman" w:hAnsi="Times New Roman" w:cs="Times New Roman"/>
          <w:sz w:val="24"/>
          <w:szCs w:val="24"/>
        </w:rPr>
      </w:pPr>
    </w:p>
    <w:p w:rsidR="00B502BE" w:rsidRPr="00C9703B" w:rsidRDefault="00B502BE" w:rsidP="002D7F73">
      <w:pPr>
        <w:spacing w:line="360" w:lineRule="auto"/>
        <w:jc w:val="both"/>
        <w:rPr>
          <w:rFonts w:ascii="Times New Roman" w:hAnsi="Times New Roman" w:cs="Times New Roman"/>
          <w:sz w:val="24"/>
          <w:szCs w:val="24"/>
          <w:lang w:val="en-US"/>
        </w:rPr>
      </w:pPr>
      <w:proofErr w:type="spellStart"/>
      <w:r w:rsidRPr="00C9703B">
        <w:rPr>
          <w:rFonts w:ascii="Times New Roman" w:hAnsi="Times New Roman" w:cs="Times New Roman"/>
          <w:b/>
          <w:sz w:val="24"/>
          <w:szCs w:val="24"/>
          <w:u w:val="single"/>
          <w:lang w:val="en-US"/>
        </w:rPr>
        <w:t>Bibliografía</w:t>
      </w:r>
      <w:proofErr w:type="spellEnd"/>
      <w:r w:rsidRPr="00C9703B">
        <w:rPr>
          <w:rFonts w:ascii="Times New Roman" w:hAnsi="Times New Roman" w:cs="Times New Roman"/>
          <w:sz w:val="24"/>
          <w:szCs w:val="24"/>
          <w:lang w:val="en-US"/>
        </w:rPr>
        <w:t>:</w:t>
      </w:r>
    </w:p>
    <w:p w:rsidR="00CB0F24" w:rsidRPr="007C204B" w:rsidRDefault="00CB0F24" w:rsidP="00A91D8A">
      <w:pPr>
        <w:pStyle w:val="Prrafodelista"/>
        <w:numPr>
          <w:ilvl w:val="0"/>
          <w:numId w:val="2"/>
        </w:numPr>
        <w:spacing w:line="360" w:lineRule="auto"/>
        <w:jc w:val="both"/>
        <w:rPr>
          <w:rFonts w:ascii="Times New Roman" w:hAnsi="Times New Roman" w:cs="Times New Roman"/>
          <w:sz w:val="24"/>
          <w:szCs w:val="24"/>
          <w:lang w:val="en-US"/>
        </w:rPr>
      </w:pPr>
      <w:proofErr w:type="spellStart"/>
      <w:r w:rsidRPr="007C204B">
        <w:rPr>
          <w:rFonts w:ascii="Times New Roman" w:hAnsi="Times New Roman" w:cs="Times New Roman"/>
          <w:sz w:val="24"/>
          <w:szCs w:val="24"/>
          <w:lang w:val="en-US"/>
        </w:rPr>
        <w:t>Badri-Maharaj</w:t>
      </w:r>
      <w:proofErr w:type="spellEnd"/>
      <w:r w:rsidRPr="007C204B">
        <w:rPr>
          <w:rFonts w:ascii="Times New Roman" w:hAnsi="Times New Roman" w:cs="Times New Roman"/>
          <w:sz w:val="24"/>
          <w:szCs w:val="24"/>
          <w:lang w:val="en-US"/>
        </w:rPr>
        <w:t xml:space="preserve">, S. (2017). India’s Relations with the Latin America-Caribbean Region Prospects and Constraints. </w:t>
      </w:r>
      <w:r w:rsidRPr="007C204B">
        <w:rPr>
          <w:rFonts w:ascii="Times New Roman" w:hAnsi="Times New Roman" w:cs="Times New Roman"/>
          <w:i/>
          <w:sz w:val="24"/>
          <w:szCs w:val="24"/>
          <w:lang w:val="en-US"/>
        </w:rPr>
        <w:t>IDSA Occasional Paper</w:t>
      </w:r>
      <w:r w:rsidRPr="007C204B">
        <w:rPr>
          <w:rFonts w:ascii="Times New Roman" w:hAnsi="Times New Roman" w:cs="Times New Roman"/>
          <w:sz w:val="24"/>
          <w:szCs w:val="24"/>
          <w:lang w:val="en-US"/>
        </w:rPr>
        <w:t xml:space="preserve"> N° 45.</w:t>
      </w:r>
    </w:p>
    <w:p w:rsidR="00CB0F24" w:rsidRPr="007C204B" w:rsidRDefault="00CB0F24" w:rsidP="00520F2C">
      <w:pPr>
        <w:pStyle w:val="Prrafodelista"/>
        <w:numPr>
          <w:ilvl w:val="0"/>
          <w:numId w:val="2"/>
        </w:numPr>
        <w:spacing w:after="200" w:line="360" w:lineRule="auto"/>
        <w:jc w:val="both"/>
        <w:rPr>
          <w:rFonts w:ascii="Times New Roman" w:hAnsi="Times New Roman" w:cs="Times New Roman"/>
          <w:sz w:val="24"/>
          <w:szCs w:val="24"/>
        </w:rPr>
      </w:pPr>
      <w:proofErr w:type="spellStart"/>
      <w:r w:rsidRPr="007C204B">
        <w:rPr>
          <w:rFonts w:ascii="Times New Roman" w:hAnsi="Times New Roman" w:cs="Times New Roman"/>
          <w:sz w:val="24"/>
          <w:szCs w:val="24"/>
          <w:lang w:val="en-US"/>
        </w:rPr>
        <w:t>Baroni</w:t>
      </w:r>
      <w:proofErr w:type="spellEnd"/>
      <w:r w:rsidRPr="007C204B">
        <w:rPr>
          <w:rFonts w:ascii="Times New Roman" w:hAnsi="Times New Roman" w:cs="Times New Roman"/>
          <w:sz w:val="24"/>
          <w:szCs w:val="24"/>
          <w:lang w:val="en-US"/>
        </w:rPr>
        <w:t xml:space="preserve">, P. A., &amp; </w:t>
      </w:r>
      <w:proofErr w:type="spellStart"/>
      <w:r w:rsidRPr="007C204B">
        <w:rPr>
          <w:rFonts w:ascii="Times New Roman" w:hAnsi="Times New Roman" w:cs="Times New Roman"/>
          <w:sz w:val="24"/>
          <w:szCs w:val="24"/>
          <w:lang w:val="en-US"/>
        </w:rPr>
        <w:t>Dussort</w:t>
      </w:r>
      <w:proofErr w:type="spellEnd"/>
      <w:r w:rsidRPr="007C204B">
        <w:rPr>
          <w:rFonts w:ascii="Times New Roman" w:hAnsi="Times New Roman" w:cs="Times New Roman"/>
          <w:sz w:val="24"/>
          <w:szCs w:val="24"/>
          <w:lang w:val="en-US"/>
        </w:rPr>
        <w:t xml:space="preserve">, M. N. El </w:t>
      </w:r>
      <w:proofErr w:type="spellStart"/>
      <w:r w:rsidRPr="007C204B">
        <w:rPr>
          <w:rFonts w:ascii="Times New Roman" w:hAnsi="Times New Roman" w:cs="Times New Roman"/>
          <w:sz w:val="24"/>
          <w:szCs w:val="24"/>
          <w:lang w:val="en-US"/>
        </w:rPr>
        <w:t>cambio</w:t>
      </w:r>
      <w:proofErr w:type="spellEnd"/>
      <w:r w:rsidRPr="007C204B">
        <w:rPr>
          <w:rFonts w:ascii="Times New Roman" w:hAnsi="Times New Roman" w:cs="Times New Roman"/>
          <w:sz w:val="24"/>
          <w:szCs w:val="24"/>
          <w:lang w:val="en-US"/>
        </w:rPr>
        <w:t xml:space="preserve"> de la Look East Policy a la Act East Policy </w:t>
      </w:r>
      <w:proofErr w:type="spellStart"/>
      <w:r w:rsidRPr="007C204B">
        <w:rPr>
          <w:rFonts w:ascii="Times New Roman" w:hAnsi="Times New Roman" w:cs="Times New Roman"/>
          <w:sz w:val="24"/>
          <w:szCs w:val="24"/>
          <w:lang w:val="en-US"/>
        </w:rPr>
        <w:t>en</w:t>
      </w:r>
      <w:proofErr w:type="spellEnd"/>
      <w:r w:rsidRPr="007C204B">
        <w:rPr>
          <w:rFonts w:ascii="Times New Roman" w:hAnsi="Times New Roman" w:cs="Times New Roman"/>
          <w:sz w:val="24"/>
          <w:szCs w:val="24"/>
          <w:lang w:val="en-US"/>
        </w:rPr>
        <w:t xml:space="preserve"> India1. </w:t>
      </w:r>
      <w:r w:rsidRPr="007C204B">
        <w:rPr>
          <w:rFonts w:ascii="Times New Roman" w:hAnsi="Times New Roman" w:cs="Times New Roman"/>
          <w:i/>
          <w:sz w:val="24"/>
          <w:szCs w:val="24"/>
        </w:rPr>
        <w:t xml:space="preserve">Instituto de Relaciones Internacionales de la Universidad Nacional de La Plata </w:t>
      </w:r>
      <w:r w:rsidRPr="007C204B">
        <w:rPr>
          <w:rFonts w:ascii="Times New Roman" w:hAnsi="Times New Roman" w:cs="Times New Roman"/>
          <w:sz w:val="24"/>
          <w:szCs w:val="24"/>
        </w:rPr>
        <w:t>(ISSN 1515-3371).</w:t>
      </w:r>
    </w:p>
    <w:p w:rsidR="00CB0F24" w:rsidRPr="007C204B" w:rsidRDefault="00CB0F24" w:rsidP="008F1F6F">
      <w:pPr>
        <w:pStyle w:val="Prrafodelista"/>
        <w:numPr>
          <w:ilvl w:val="0"/>
          <w:numId w:val="2"/>
        </w:numPr>
        <w:spacing w:line="360" w:lineRule="auto"/>
        <w:jc w:val="both"/>
        <w:rPr>
          <w:rFonts w:ascii="Times New Roman" w:hAnsi="Times New Roman" w:cs="Times New Roman"/>
          <w:sz w:val="24"/>
          <w:szCs w:val="24"/>
          <w:lang w:val="en-US"/>
        </w:rPr>
      </w:pPr>
      <w:r w:rsidRPr="007C204B">
        <w:rPr>
          <w:rFonts w:ascii="Times New Roman" w:hAnsi="Times New Roman" w:cs="Times New Roman"/>
          <w:sz w:val="24"/>
          <w:szCs w:val="24"/>
          <w:lang w:val="en-US"/>
        </w:rPr>
        <w:t xml:space="preserve">Berglund, H. (2015). Media and Nationalism in India: Reflections on the Narendra Modi Government. </w:t>
      </w:r>
      <w:r w:rsidRPr="007C204B">
        <w:rPr>
          <w:rFonts w:ascii="Times New Roman" w:hAnsi="Times New Roman" w:cs="Times New Roman"/>
          <w:i/>
          <w:sz w:val="24"/>
          <w:szCs w:val="24"/>
          <w:lang w:val="en-US"/>
        </w:rPr>
        <w:t>Asian Politics &amp; Policy</w:t>
      </w:r>
      <w:r w:rsidRPr="007C204B">
        <w:rPr>
          <w:rFonts w:ascii="Times New Roman" w:hAnsi="Times New Roman" w:cs="Times New Roman"/>
          <w:sz w:val="24"/>
          <w:szCs w:val="24"/>
          <w:lang w:val="en-US"/>
        </w:rPr>
        <w:t>, 7(3), 502-505.</w:t>
      </w:r>
    </w:p>
    <w:p w:rsidR="00CB0F24" w:rsidRPr="007C204B" w:rsidRDefault="00CB0F24" w:rsidP="00BA7482">
      <w:pPr>
        <w:pStyle w:val="Prrafodelista"/>
        <w:numPr>
          <w:ilvl w:val="0"/>
          <w:numId w:val="2"/>
        </w:numPr>
        <w:spacing w:line="360" w:lineRule="auto"/>
        <w:jc w:val="both"/>
        <w:rPr>
          <w:rFonts w:ascii="Times New Roman" w:hAnsi="Times New Roman" w:cs="Times New Roman"/>
          <w:sz w:val="24"/>
          <w:szCs w:val="24"/>
        </w:rPr>
      </w:pPr>
      <w:proofErr w:type="spellStart"/>
      <w:r w:rsidRPr="007C204B">
        <w:rPr>
          <w:rFonts w:ascii="Times New Roman" w:hAnsi="Times New Roman" w:cs="Times New Roman"/>
          <w:sz w:val="24"/>
          <w:szCs w:val="24"/>
          <w:lang w:val="en-US"/>
        </w:rPr>
        <w:t>Bhojwani</w:t>
      </w:r>
      <w:proofErr w:type="spellEnd"/>
      <w:r w:rsidRPr="007C204B">
        <w:rPr>
          <w:rFonts w:ascii="Times New Roman" w:hAnsi="Times New Roman" w:cs="Times New Roman"/>
          <w:sz w:val="24"/>
          <w:szCs w:val="24"/>
          <w:lang w:val="en-US"/>
        </w:rPr>
        <w:t xml:space="preserve">, D. (2014). India and Latin America: looking ahead. </w:t>
      </w:r>
      <w:r w:rsidRPr="007C204B">
        <w:rPr>
          <w:rFonts w:ascii="Times New Roman" w:hAnsi="Times New Roman" w:cs="Times New Roman"/>
          <w:i/>
          <w:sz w:val="24"/>
          <w:szCs w:val="24"/>
        </w:rPr>
        <w:t xml:space="preserve">India </w:t>
      </w:r>
      <w:proofErr w:type="spellStart"/>
      <w:r w:rsidRPr="007C204B">
        <w:rPr>
          <w:rFonts w:ascii="Times New Roman" w:hAnsi="Times New Roman" w:cs="Times New Roman"/>
          <w:i/>
          <w:sz w:val="24"/>
          <w:szCs w:val="24"/>
        </w:rPr>
        <w:t>Quarterly</w:t>
      </w:r>
      <w:proofErr w:type="spellEnd"/>
      <w:r w:rsidRPr="007C204B">
        <w:rPr>
          <w:rFonts w:ascii="Times New Roman" w:hAnsi="Times New Roman" w:cs="Times New Roman"/>
          <w:sz w:val="24"/>
          <w:szCs w:val="24"/>
        </w:rPr>
        <w:t>, 70(1), 33-46.</w:t>
      </w:r>
    </w:p>
    <w:p w:rsidR="00CB0F24" w:rsidRPr="007C204B" w:rsidRDefault="00CB0F24" w:rsidP="008458BE">
      <w:pPr>
        <w:pStyle w:val="Prrafodelista"/>
        <w:numPr>
          <w:ilvl w:val="0"/>
          <w:numId w:val="2"/>
        </w:numPr>
        <w:spacing w:line="360" w:lineRule="auto"/>
        <w:jc w:val="both"/>
        <w:rPr>
          <w:rFonts w:ascii="Times New Roman" w:hAnsi="Times New Roman" w:cs="Times New Roman"/>
          <w:sz w:val="24"/>
          <w:szCs w:val="24"/>
          <w:lang w:val="en-US"/>
        </w:rPr>
      </w:pPr>
      <w:proofErr w:type="spellStart"/>
      <w:r w:rsidRPr="007C204B">
        <w:rPr>
          <w:rFonts w:ascii="Times New Roman" w:hAnsi="Times New Roman" w:cs="Times New Roman"/>
          <w:sz w:val="24"/>
          <w:szCs w:val="24"/>
          <w:lang w:val="en-US"/>
        </w:rPr>
        <w:t>Blarel</w:t>
      </w:r>
      <w:proofErr w:type="spellEnd"/>
      <w:r w:rsidRPr="007C204B">
        <w:rPr>
          <w:rFonts w:ascii="Times New Roman" w:hAnsi="Times New Roman" w:cs="Times New Roman"/>
          <w:sz w:val="24"/>
          <w:szCs w:val="24"/>
          <w:lang w:val="en-US"/>
        </w:rPr>
        <w:t>, Nicolas (2012) India: the next superpower</w:t>
      </w:r>
      <w:proofErr w:type="gramStart"/>
      <w:r w:rsidRPr="007C204B">
        <w:rPr>
          <w:rFonts w:ascii="Times New Roman" w:hAnsi="Times New Roman" w:cs="Times New Roman"/>
          <w:sz w:val="24"/>
          <w:szCs w:val="24"/>
          <w:lang w:val="en-US"/>
        </w:rPr>
        <w:t>?:</w:t>
      </w:r>
      <w:proofErr w:type="gramEnd"/>
      <w:r w:rsidRPr="007C204B">
        <w:rPr>
          <w:rFonts w:ascii="Times New Roman" w:hAnsi="Times New Roman" w:cs="Times New Roman"/>
          <w:sz w:val="24"/>
          <w:szCs w:val="24"/>
          <w:lang w:val="en-US"/>
        </w:rPr>
        <w:t xml:space="preserve"> India's soft power: from potential to reality? IDEAS reports - special reports, Kitchen, Nicholas (ed.) SR010. LSE IDEAS, London School of Economics and Political Science, London, UK.</w:t>
      </w:r>
    </w:p>
    <w:p w:rsidR="00CB0F24" w:rsidRPr="007C204B" w:rsidRDefault="00CB0F24" w:rsidP="00B64416">
      <w:pPr>
        <w:pStyle w:val="Prrafodelista"/>
        <w:numPr>
          <w:ilvl w:val="0"/>
          <w:numId w:val="2"/>
        </w:numPr>
        <w:spacing w:line="360" w:lineRule="auto"/>
        <w:jc w:val="both"/>
        <w:rPr>
          <w:rFonts w:ascii="Times New Roman" w:hAnsi="Times New Roman" w:cs="Times New Roman"/>
          <w:sz w:val="24"/>
          <w:szCs w:val="24"/>
          <w:lang w:val="en-US"/>
        </w:rPr>
      </w:pPr>
      <w:r w:rsidRPr="007C204B">
        <w:rPr>
          <w:rFonts w:ascii="Times New Roman" w:hAnsi="Times New Roman" w:cs="Times New Roman"/>
          <w:sz w:val="24"/>
          <w:szCs w:val="24"/>
          <w:lang w:val="en-US"/>
        </w:rPr>
        <w:t>CEPAL, N. (2011). India and Latin America and the Caribbean: opportunities and challenges in trade and investment relations.</w:t>
      </w:r>
    </w:p>
    <w:p w:rsidR="00CB0F24" w:rsidRPr="007C204B" w:rsidRDefault="00CB0F24" w:rsidP="00675674">
      <w:pPr>
        <w:pStyle w:val="Prrafodelista"/>
        <w:numPr>
          <w:ilvl w:val="0"/>
          <w:numId w:val="2"/>
        </w:numPr>
        <w:spacing w:line="360" w:lineRule="auto"/>
        <w:jc w:val="both"/>
        <w:rPr>
          <w:rFonts w:ascii="Times New Roman" w:hAnsi="Times New Roman" w:cs="Times New Roman"/>
          <w:sz w:val="24"/>
          <w:szCs w:val="24"/>
          <w:lang w:val="en-US"/>
        </w:rPr>
      </w:pPr>
      <w:proofErr w:type="spellStart"/>
      <w:r w:rsidRPr="007C204B">
        <w:rPr>
          <w:rFonts w:ascii="Times New Roman" w:hAnsi="Times New Roman" w:cs="Times New Roman"/>
          <w:sz w:val="24"/>
          <w:szCs w:val="24"/>
          <w:lang w:val="en-US"/>
        </w:rPr>
        <w:t>Destradi</w:t>
      </w:r>
      <w:proofErr w:type="spellEnd"/>
      <w:r w:rsidRPr="007C204B">
        <w:rPr>
          <w:rFonts w:ascii="Times New Roman" w:hAnsi="Times New Roman" w:cs="Times New Roman"/>
          <w:sz w:val="24"/>
          <w:szCs w:val="24"/>
          <w:lang w:val="en-US"/>
        </w:rPr>
        <w:t xml:space="preserve">, S., &amp; </w:t>
      </w:r>
      <w:proofErr w:type="spellStart"/>
      <w:r w:rsidRPr="007C204B">
        <w:rPr>
          <w:rFonts w:ascii="Times New Roman" w:hAnsi="Times New Roman" w:cs="Times New Roman"/>
          <w:sz w:val="24"/>
          <w:szCs w:val="24"/>
          <w:lang w:val="en-US"/>
        </w:rPr>
        <w:t>Küssner</w:t>
      </w:r>
      <w:proofErr w:type="spellEnd"/>
      <w:r w:rsidRPr="007C204B">
        <w:rPr>
          <w:rFonts w:ascii="Times New Roman" w:hAnsi="Times New Roman" w:cs="Times New Roman"/>
          <w:sz w:val="24"/>
          <w:szCs w:val="24"/>
          <w:lang w:val="en-US"/>
        </w:rPr>
        <w:t xml:space="preserve">, E. (2013). Go South! India “Discovers”: Africa and Latin America. </w:t>
      </w:r>
      <w:r w:rsidRPr="007C204B">
        <w:rPr>
          <w:rFonts w:ascii="Times New Roman" w:hAnsi="Times New Roman" w:cs="Times New Roman"/>
          <w:i/>
          <w:sz w:val="24"/>
          <w:szCs w:val="24"/>
          <w:lang w:val="en-US"/>
        </w:rPr>
        <w:t>GIGA Focus German Institute of Global and Area Studies</w:t>
      </w:r>
      <w:r w:rsidRPr="007C204B">
        <w:rPr>
          <w:rFonts w:ascii="Times New Roman" w:hAnsi="Times New Roman" w:cs="Times New Roman"/>
          <w:sz w:val="24"/>
          <w:szCs w:val="24"/>
          <w:lang w:val="en-US"/>
        </w:rPr>
        <w:t xml:space="preserve">, (4), </w:t>
      </w:r>
    </w:p>
    <w:p w:rsidR="00CB0F24" w:rsidRPr="007C204B" w:rsidRDefault="00CB0F24" w:rsidP="0002384C">
      <w:pPr>
        <w:pStyle w:val="Prrafodelista"/>
        <w:numPr>
          <w:ilvl w:val="0"/>
          <w:numId w:val="2"/>
        </w:numPr>
        <w:spacing w:line="360" w:lineRule="auto"/>
        <w:jc w:val="both"/>
        <w:rPr>
          <w:rFonts w:ascii="Times New Roman" w:hAnsi="Times New Roman" w:cs="Times New Roman"/>
          <w:sz w:val="24"/>
          <w:szCs w:val="24"/>
          <w:lang w:val="en-US"/>
        </w:rPr>
      </w:pPr>
      <w:r w:rsidRPr="007C204B">
        <w:rPr>
          <w:rFonts w:ascii="Times New Roman" w:hAnsi="Times New Roman" w:cs="Times New Roman"/>
          <w:sz w:val="24"/>
          <w:szCs w:val="24"/>
        </w:rPr>
        <w:t xml:space="preserve">El </w:t>
      </w:r>
      <w:proofErr w:type="spellStart"/>
      <w:r w:rsidRPr="007C204B">
        <w:rPr>
          <w:rFonts w:ascii="Times New Roman" w:hAnsi="Times New Roman" w:cs="Times New Roman"/>
          <w:sz w:val="24"/>
          <w:szCs w:val="24"/>
        </w:rPr>
        <w:t>Aynaoui</w:t>
      </w:r>
      <w:proofErr w:type="spellEnd"/>
      <w:r w:rsidRPr="007C204B">
        <w:rPr>
          <w:rFonts w:ascii="Times New Roman" w:hAnsi="Times New Roman" w:cs="Times New Roman"/>
          <w:sz w:val="24"/>
          <w:szCs w:val="24"/>
        </w:rPr>
        <w:t xml:space="preserve">, K., &amp; </w:t>
      </w:r>
      <w:proofErr w:type="spellStart"/>
      <w:r w:rsidRPr="007C204B">
        <w:rPr>
          <w:rFonts w:ascii="Times New Roman" w:hAnsi="Times New Roman" w:cs="Times New Roman"/>
          <w:sz w:val="24"/>
          <w:szCs w:val="24"/>
        </w:rPr>
        <w:t>Woertz</w:t>
      </w:r>
      <w:proofErr w:type="spellEnd"/>
      <w:r w:rsidRPr="007C204B">
        <w:rPr>
          <w:rFonts w:ascii="Times New Roman" w:hAnsi="Times New Roman" w:cs="Times New Roman"/>
          <w:sz w:val="24"/>
          <w:szCs w:val="24"/>
        </w:rPr>
        <w:t xml:space="preserve">, E. (2016). Introducción: África, América Latina y el «siglo de Asia». </w:t>
      </w:r>
      <w:proofErr w:type="spellStart"/>
      <w:r w:rsidRPr="007C204B">
        <w:rPr>
          <w:rFonts w:ascii="Times New Roman" w:hAnsi="Times New Roman" w:cs="Times New Roman"/>
          <w:i/>
          <w:sz w:val="24"/>
          <w:szCs w:val="24"/>
          <w:lang w:val="en-US"/>
        </w:rPr>
        <w:t>Revista</w:t>
      </w:r>
      <w:proofErr w:type="spellEnd"/>
      <w:r w:rsidRPr="007C204B">
        <w:rPr>
          <w:rFonts w:ascii="Times New Roman" w:hAnsi="Times New Roman" w:cs="Times New Roman"/>
          <w:i/>
          <w:sz w:val="24"/>
          <w:szCs w:val="24"/>
          <w:lang w:val="en-US"/>
        </w:rPr>
        <w:t xml:space="preserve"> CIDOB </w:t>
      </w:r>
      <w:proofErr w:type="spellStart"/>
      <w:r w:rsidRPr="007C204B">
        <w:rPr>
          <w:rFonts w:ascii="Times New Roman" w:hAnsi="Times New Roman" w:cs="Times New Roman"/>
          <w:i/>
          <w:sz w:val="24"/>
          <w:szCs w:val="24"/>
          <w:lang w:val="en-US"/>
        </w:rPr>
        <w:t>d'afers</w:t>
      </w:r>
      <w:proofErr w:type="spellEnd"/>
      <w:r w:rsidRPr="007C204B">
        <w:rPr>
          <w:rFonts w:ascii="Times New Roman" w:hAnsi="Times New Roman" w:cs="Times New Roman"/>
          <w:i/>
          <w:sz w:val="24"/>
          <w:szCs w:val="24"/>
          <w:lang w:val="en-US"/>
        </w:rPr>
        <w:t xml:space="preserve"> </w:t>
      </w:r>
      <w:proofErr w:type="spellStart"/>
      <w:r w:rsidRPr="007C204B">
        <w:rPr>
          <w:rFonts w:ascii="Times New Roman" w:hAnsi="Times New Roman" w:cs="Times New Roman"/>
          <w:i/>
          <w:sz w:val="24"/>
          <w:szCs w:val="24"/>
          <w:lang w:val="en-US"/>
        </w:rPr>
        <w:t>internacionals</w:t>
      </w:r>
      <w:proofErr w:type="spellEnd"/>
      <w:r w:rsidRPr="007C204B">
        <w:rPr>
          <w:rFonts w:ascii="Times New Roman" w:hAnsi="Times New Roman" w:cs="Times New Roman"/>
          <w:sz w:val="24"/>
          <w:szCs w:val="24"/>
          <w:lang w:val="en-US"/>
        </w:rPr>
        <w:t>, (114), 7-16.</w:t>
      </w:r>
    </w:p>
    <w:p w:rsidR="00CB0F24" w:rsidRPr="007C204B" w:rsidRDefault="00CB0F24" w:rsidP="007B343A">
      <w:pPr>
        <w:pStyle w:val="Prrafodelista"/>
        <w:numPr>
          <w:ilvl w:val="0"/>
          <w:numId w:val="2"/>
        </w:numPr>
        <w:spacing w:line="360" w:lineRule="auto"/>
        <w:jc w:val="both"/>
        <w:rPr>
          <w:rFonts w:ascii="Times New Roman" w:hAnsi="Times New Roman" w:cs="Times New Roman"/>
          <w:sz w:val="24"/>
          <w:szCs w:val="24"/>
          <w:lang w:val="en-US"/>
        </w:rPr>
      </w:pPr>
      <w:proofErr w:type="spellStart"/>
      <w:r w:rsidRPr="007C204B">
        <w:rPr>
          <w:rFonts w:ascii="Times New Roman" w:hAnsi="Times New Roman" w:cs="Times New Roman"/>
          <w:sz w:val="24"/>
          <w:szCs w:val="24"/>
          <w:lang w:val="en-US"/>
        </w:rPr>
        <w:t>Gurumurthy</w:t>
      </w:r>
      <w:proofErr w:type="spellEnd"/>
      <w:r w:rsidRPr="007C204B">
        <w:rPr>
          <w:rFonts w:ascii="Times New Roman" w:hAnsi="Times New Roman" w:cs="Times New Roman"/>
          <w:sz w:val="24"/>
          <w:szCs w:val="24"/>
          <w:lang w:val="en-US"/>
        </w:rPr>
        <w:t xml:space="preserve">, A., </w:t>
      </w:r>
      <w:proofErr w:type="spellStart"/>
      <w:r w:rsidRPr="007C204B">
        <w:rPr>
          <w:rFonts w:ascii="Times New Roman" w:hAnsi="Times New Roman" w:cs="Times New Roman"/>
          <w:sz w:val="24"/>
          <w:szCs w:val="24"/>
          <w:lang w:val="en-US"/>
        </w:rPr>
        <w:t>Chami</w:t>
      </w:r>
      <w:proofErr w:type="spellEnd"/>
      <w:r w:rsidRPr="007C204B">
        <w:rPr>
          <w:rFonts w:ascii="Times New Roman" w:hAnsi="Times New Roman" w:cs="Times New Roman"/>
          <w:sz w:val="24"/>
          <w:szCs w:val="24"/>
          <w:lang w:val="en-US"/>
        </w:rPr>
        <w:t xml:space="preserve">, N., &amp; Thomas, S. (2016). Unpacking Digital India: A Feminist Commentary on Policy Agendas in the Digital Moment. </w:t>
      </w:r>
      <w:r w:rsidRPr="007C204B">
        <w:rPr>
          <w:rFonts w:ascii="Times New Roman" w:hAnsi="Times New Roman" w:cs="Times New Roman"/>
          <w:i/>
          <w:sz w:val="24"/>
          <w:szCs w:val="24"/>
          <w:lang w:val="en-US"/>
        </w:rPr>
        <w:t>Journal of Information Policy</w:t>
      </w:r>
      <w:r w:rsidRPr="007C204B">
        <w:rPr>
          <w:rFonts w:ascii="Times New Roman" w:hAnsi="Times New Roman" w:cs="Times New Roman"/>
          <w:sz w:val="24"/>
          <w:szCs w:val="24"/>
          <w:lang w:val="en-US"/>
        </w:rPr>
        <w:t>, 6(1), 371-402.</w:t>
      </w:r>
    </w:p>
    <w:p w:rsidR="00CB0F24" w:rsidRPr="007C204B" w:rsidRDefault="00CB0F24" w:rsidP="009259A5">
      <w:pPr>
        <w:pStyle w:val="Prrafodelista"/>
        <w:numPr>
          <w:ilvl w:val="0"/>
          <w:numId w:val="2"/>
        </w:numPr>
        <w:spacing w:line="360" w:lineRule="auto"/>
        <w:jc w:val="both"/>
        <w:rPr>
          <w:rFonts w:ascii="Times New Roman" w:hAnsi="Times New Roman" w:cs="Times New Roman"/>
          <w:sz w:val="24"/>
          <w:szCs w:val="24"/>
          <w:lang w:val="en-US"/>
        </w:rPr>
      </w:pPr>
      <w:r w:rsidRPr="007C204B">
        <w:rPr>
          <w:rFonts w:ascii="Times New Roman" w:hAnsi="Times New Roman" w:cs="Times New Roman"/>
          <w:sz w:val="24"/>
          <w:szCs w:val="24"/>
          <w:lang w:val="en-US"/>
        </w:rPr>
        <w:t xml:space="preserve">Hall, I. (2012). India’s New Public Diplomacy. </w:t>
      </w:r>
      <w:r w:rsidRPr="007C204B">
        <w:rPr>
          <w:rFonts w:ascii="Times New Roman" w:hAnsi="Times New Roman" w:cs="Times New Roman"/>
          <w:i/>
          <w:sz w:val="24"/>
          <w:szCs w:val="24"/>
          <w:lang w:val="en-US"/>
        </w:rPr>
        <w:t>Asian Survey</w:t>
      </w:r>
      <w:r w:rsidRPr="007C204B">
        <w:rPr>
          <w:rFonts w:ascii="Times New Roman" w:hAnsi="Times New Roman" w:cs="Times New Roman"/>
          <w:sz w:val="24"/>
          <w:szCs w:val="24"/>
          <w:lang w:val="en-US"/>
        </w:rPr>
        <w:t>, 52(6), 1089-1110.</w:t>
      </w:r>
    </w:p>
    <w:p w:rsidR="00CB0F24" w:rsidRPr="007C204B" w:rsidRDefault="00CB0F24" w:rsidP="002D7F73">
      <w:pPr>
        <w:pStyle w:val="Prrafodelista"/>
        <w:numPr>
          <w:ilvl w:val="0"/>
          <w:numId w:val="2"/>
        </w:numPr>
        <w:spacing w:line="360" w:lineRule="auto"/>
        <w:jc w:val="both"/>
        <w:rPr>
          <w:rFonts w:ascii="Times New Roman" w:hAnsi="Times New Roman" w:cs="Times New Roman"/>
          <w:sz w:val="24"/>
          <w:szCs w:val="24"/>
          <w:lang w:val="en-US"/>
        </w:rPr>
      </w:pPr>
      <w:r w:rsidRPr="007C204B">
        <w:rPr>
          <w:rFonts w:ascii="Times New Roman" w:hAnsi="Times New Roman" w:cs="Times New Roman"/>
          <w:sz w:val="24"/>
          <w:szCs w:val="24"/>
          <w:lang w:val="en-US"/>
        </w:rPr>
        <w:t xml:space="preserve">Hanson, E. C. (2012, December). India, China and the new public diplomacy. </w:t>
      </w:r>
      <w:r w:rsidRPr="007C204B">
        <w:rPr>
          <w:rFonts w:ascii="Times New Roman" w:hAnsi="Times New Roman" w:cs="Times New Roman"/>
          <w:i/>
          <w:sz w:val="24"/>
          <w:szCs w:val="24"/>
          <w:lang w:val="en-US"/>
        </w:rPr>
        <w:t>In Presentation at the Indian Association of International Studies/Institute for Research on India and International Studies Convention, The Dawning of the ‘Asian Century’: Emerging Challenges before Theory and Practices of IR in India, New Delhi</w:t>
      </w:r>
      <w:r w:rsidRPr="007C204B">
        <w:rPr>
          <w:rFonts w:ascii="Times New Roman" w:hAnsi="Times New Roman" w:cs="Times New Roman"/>
          <w:sz w:val="24"/>
          <w:szCs w:val="24"/>
          <w:lang w:val="en-US"/>
        </w:rPr>
        <w:t>.</w:t>
      </w:r>
    </w:p>
    <w:p w:rsidR="00CB0F24" w:rsidRPr="007C204B" w:rsidRDefault="00CB0F24" w:rsidP="0006185D">
      <w:pPr>
        <w:pStyle w:val="Prrafodelista"/>
        <w:numPr>
          <w:ilvl w:val="0"/>
          <w:numId w:val="2"/>
        </w:numPr>
        <w:spacing w:after="200" w:line="360" w:lineRule="auto"/>
        <w:jc w:val="both"/>
        <w:rPr>
          <w:rFonts w:ascii="Times New Roman" w:hAnsi="Times New Roman" w:cs="Times New Roman"/>
          <w:sz w:val="24"/>
          <w:szCs w:val="24"/>
          <w:lang w:val="en-US"/>
        </w:rPr>
      </w:pPr>
      <w:r w:rsidRPr="007C204B">
        <w:rPr>
          <w:rFonts w:ascii="Times New Roman" w:hAnsi="Times New Roman" w:cs="Times New Roman"/>
          <w:sz w:val="24"/>
          <w:szCs w:val="24"/>
        </w:rPr>
        <w:t xml:space="preserve">Muñoz, C. (2013). Los frentes de India. </w:t>
      </w:r>
      <w:proofErr w:type="spellStart"/>
      <w:r w:rsidRPr="007C204B">
        <w:rPr>
          <w:rFonts w:ascii="Times New Roman" w:hAnsi="Times New Roman" w:cs="Times New Roman"/>
          <w:i/>
          <w:sz w:val="24"/>
          <w:szCs w:val="24"/>
        </w:rPr>
        <w:t>Natanson</w:t>
      </w:r>
      <w:proofErr w:type="spellEnd"/>
      <w:r w:rsidRPr="007C204B">
        <w:rPr>
          <w:rFonts w:ascii="Times New Roman" w:hAnsi="Times New Roman" w:cs="Times New Roman"/>
          <w:i/>
          <w:sz w:val="24"/>
          <w:szCs w:val="24"/>
        </w:rPr>
        <w:t>, José (</w:t>
      </w:r>
      <w:proofErr w:type="spellStart"/>
      <w:r w:rsidRPr="007C204B">
        <w:rPr>
          <w:rFonts w:ascii="Times New Roman" w:hAnsi="Times New Roman" w:cs="Times New Roman"/>
          <w:i/>
          <w:sz w:val="24"/>
          <w:szCs w:val="24"/>
        </w:rPr>
        <w:t>comp.</w:t>
      </w:r>
      <w:proofErr w:type="spellEnd"/>
      <w:r w:rsidRPr="007C204B">
        <w:rPr>
          <w:rFonts w:ascii="Times New Roman" w:hAnsi="Times New Roman" w:cs="Times New Roman"/>
          <w:i/>
          <w:sz w:val="24"/>
          <w:szCs w:val="24"/>
        </w:rPr>
        <w:t xml:space="preserve">) (2013). Explorador Le Monde </w:t>
      </w:r>
      <w:proofErr w:type="spellStart"/>
      <w:r w:rsidRPr="007C204B">
        <w:rPr>
          <w:rFonts w:ascii="Times New Roman" w:hAnsi="Times New Roman" w:cs="Times New Roman"/>
          <w:i/>
          <w:sz w:val="24"/>
          <w:szCs w:val="24"/>
        </w:rPr>
        <w:t>Diplomatique</w:t>
      </w:r>
      <w:proofErr w:type="spellEnd"/>
      <w:r w:rsidRPr="007C204B">
        <w:rPr>
          <w:rFonts w:ascii="Times New Roman" w:hAnsi="Times New Roman" w:cs="Times New Roman"/>
          <w:i/>
          <w:sz w:val="24"/>
          <w:szCs w:val="24"/>
        </w:rPr>
        <w:t xml:space="preserve">: India. </w:t>
      </w:r>
      <w:r w:rsidRPr="007C204B">
        <w:rPr>
          <w:rFonts w:ascii="Times New Roman" w:hAnsi="Times New Roman" w:cs="Times New Roman"/>
          <w:sz w:val="24"/>
          <w:szCs w:val="24"/>
        </w:rPr>
        <w:t>Capital Intelectual, 2-5.</w:t>
      </w:r>
    </w:p>
    <w:p w:rsidR="00CB0F24" w:rsidRPr="007C204B" w:rsidRDefault="00CB0F24" w:rsidP="00103DDB">
      <w:pPr>
        <w:pStyle w:val="Prrafodelista"/>
        <w:numPr>
          <w:ilvl w:val="0"/>
          <w:numId w:val="2"/>
        </w:numPr>
        <w:spacing w:line="360" w:lineRule="auto"/>
        <w:jc w:val="both"/>
        <w:rPr>
          <w:rFonts w:ascii="Times New Roman" w:hAnsi="Times New Roman" w:cs="Times New Roman"/>
          <w:sz w:val="24"/>
          <w:szCs w:val="24"/>
          <w:lang w:val="en-US"/>
        </w:rPr>
      </w:pPr>
      <w:proofErr w:type="spellStart"/>
      <w:r w:rsidRPr="007C204B">
        <w:rPr>
          <w:rFonts w:ascii="Times New Roman" w:hAnsi="Times New Roman" w:cs="Times New Roman"/>
          <w:sz w:val="24"/>
          <w:szCs w:val="24"/>
        </w:rPr>
        <w:t>Murti</w:t>
      </w:r>
      <w:proofErr w:type="spellEnd"/>
      <w:r w:rsidRPr="007C204B">
        <w:rPr>
          <w:rFonts w:ascii="Times New Roman" w:hAnsi="Times New Roman" w:cs="Times New Roman"/>
          <w:sz w:val="24"/>
          <w:szCs w:val="24"/>
        </w:rPr>
        <w:t xml:space="preserve">, B., &amp; </w:t>
      </w:r>
      <w:proofErr w:type="spellStart"/>
      <w:r w:rsidRPr="007C204B">
        <w:rPr>
          <w:rFonts w:ascii="Times New Roman" w:hAnsi="Times New Roman" w:cs="Times New Roman"/>
          <w:sz w:val="24"/>
          <w:szCs w:val="24"/>
        </w:rPr>
        <w:t>Zaharna</w:t>
      </w:r>
      <w:proofErr w:type="spellEnd"/>
      <w:r w:rsidRPr="007C204B">
        <w:rPr>
          <w:rFonts w:ascii="Times New Roman" w:hAnsi="Times New Roman" w:cs="Times New Roman"/>
          <w:sz w:val="24"/>
          <w:szCs w:val="24"/>
        </w:rPr>
        <w:t xml:space="preserve">, R. S. (2014). </w:t>
      </w:r>
      <w:r w:rsidRPr="007C204B">
        <w:rPr>
          <w:rFonts w:ascii="Times New Roman" w:hAnsi="Times New Roman" w:cs="Times New Roman"/>
          <w:sz w:val="24"/>
          <w:szCs w:val="24"/>
          <w:lang w:val="en-US"/>
        </w:rPr>
        <w:t xml:space="preserve">India’s Digital Diaspora Diplomacy: Operationalizing Collaborative Public Diplomacy Strategies for Social Media. </w:t>
      </w:r>
      <w:r w:rsidRPr="007C204B">
        <w:rPr>
          <w:rFonts w:ascii="Times New Roman" w:hAnsi="Times New Roman" w:cs="Times New Roman"/>
          <w:i/>
          <w:sz w:val="24"/>
          <w:szCs w:val="24"/>
          <w:lang w:val="en-US"/>
        </w:rPr>
        <w:t>Exchange: The Journal of Public Diplomacy</w:t>
      </w:r>
      <w:r w:rsidRPr="007C204B">
        <w:rPr>
          <w:rFonts w:ascii="Times New Roman" w:hAnsi="Times New Roman" w:cs="Times New Roman"/>
          <w:sz w:val="24"/>
          <w:szCs w:val="24"/>
          <w:lang w:val="en-US"/>
        </w:rPr>
        <w:t>, 5(1), 3.</w:t>
      </w:r>
    </w:p>
    <w:p w:rsidR="00CB0F24" w:rsidRPr="007C204B" w:rsidRDefault="00CB0F24" w:rsidP="0006185D">
      <w:pPr>
        <w:pStyle w:val="Prrafodelista"/>
        <w:numPr>
          <w:ilvl w:val="0"/>
          <w:numId w:val="2"/>
        </w:numPr>
        <w:spacing w:line="360" w:lineRule="auto"/>
        <w:jc w:val="both"/>
        <w:rPr>
          <w:rFonts w:ascii="Times New Roman" w:hAnsi="Times New Roman" w:cs="Times New Roman"/>
          <w:sz w:val="24"/>
          <w:szCs w:val="24"/>
          <w:lang w:val="en-US"/>
        </w:rPr>
      </w:pPr>
      <w:r w:rsidRPr="007C204B">
        <w:rPr>
          <w:rFonts w:ascii="Times New Roman" w:hAnsi="Times New Roman" w:cs="Times New Roman"/>
          <w:sz w:val="24"/>
          <w:szCs w:val="24"/>
          <w:lang w:val="en-US"/>
        </w:rPr>
        <w:t xml:space="preserve">Pal, J. (2015). Banalities turned viral: Narendra Modi and the political tweet. </w:t>
      </w:r>
      <w:r w:rsidRPr="007C204B">
        <w:rPr>
          <w:rFonts w:ascii="Times New Roman" w:hAnsi="Times New Roman" w:cs="Times New Roman"/>
          <w:i/>
          <w:sz w:val="24"/>
          <w:szCs w:val="24"/>
          <w:lang w:val="en-US"/>
        </w:rPr>
        <w:t>Television &amp; New Media</w:t>
      </w:r>
      <w:r w:rsidRPr="007C204B">
        <w:rPr>
          <w:rFonts w:ascii="Times New Roman" w:hAnsi="Times New Roman" w:cs="Times New Roman"/>
          <w:sz w:val="24"/>
          <w:szCs w:val="24"/>
          <w:lang w:val="en-US"/>
        </w:rPr>
        <w:t>, 16(4), 378-387.</w:t>
      </w:r>
    </w:p>
    <w:p w:rsidR="00CB0F24" w:rsidRPr="007C204B" w:rsidRDefault="00CB0F24" w:rsidP="00140CC0">
      <w:pPr>
        <w:pStyle w:val="Prrafodelista"/>
        <w:numPr>
          <w:ilvl w:val="0"/>
          <w:numId w:val="2"/>
        </w:numPr>
        <w:spacing w:line="360" w:lineRule="auto"/>
        <w:jc w:val="both"/>
        <w:rPr>
          <w:rFonts w:ascii="Times New Roman" w:hAnsi="Times New Roman" w:cs="Times New Roman"/>
          <w:sz w:val="24"/>
          <w:szCs w:val="24"/>
          <w:lang w:val="en-US"/>
        </w:rPr>
      </w:pPr>
      <w:proofErr w:type="spellStart"/>
      <w:r w:rsidRPr="007C204B">
        <w:rPr>
          <w:rFonts w:ascii="Times New Roman" w:hAnsi="Times New Roman" w:cs="Times New Roman"/>
          <w:sz w:val="24"/>
          <w:szCs w:val="24"/>
          <w:lang w:val="en-US"/>
        </w:rPr>
        <w:t>Parida</w:t>
      </w:r>
      <w:proofErr w:type="spellEnd"/>
      <w:r w:rsidRPr="007C204B">
        <w:rPr>
          <w:rFonts w:ascii="Times New Roman" w:hAnsi="Times New Roman" w:cs="Times New Roman"/>
          <w:sz w:val="24"/>
          <w:szCs w:val="24"/>
          <w:lang w:val="en-US"/>
        </w:rPr>
        <w:t xml:space="preserve">, S. (2015). </w:t>
      </w:r>
      <w:r w:rsidRPr="007C204B">
        <w:rPr>
          <w:rFonts w:ascii="Times New Roman" w:hAnsi="Times New Roman" w:cs="Times New Roman"/>
          <w:i/>
          <w:sz w:val="24"/>
          <w:szCs w:val="24"/>
          <w:lang w:val="en-US"/>
        </w:rPr>
        <w:t>A sense of India through soft power</w:t>
      </w:r>
      <w:r w:rsidRPr="007C204B">
        <w:rPr>
          <w:rFonts w:ascii="Times New Roman" w:hAnsi="Times New Roman" w:cs="Times New Roman"/>
          <w:sz w:val="24"/>
          <w:szCs w:val="24"/>
          <w:lang w:val="en-US"/>
        </w:rPr>
        <w:t xml:space="preserve"> (Doctoral dissertation, University of Southampton).</w:t>
      </w:r>
    </w:p>
    <w:p w:rsidR="00CB0F24" w:rsidRPr="007C204B" w:rsidRDefault="00CB0F24" w:rsidP="00FE4C23">
      <w:pPr>
        <w:pStyle w:val="Prrafodelista"/>
        <w:numPr>
          <w:ilvl w:val="0"/>
          <w:numId w:val="2"/>
        </w:numPr>
        <w:spacing w:after="200" w:line="360" w:lineRule="auto"/>
        <w:jc w:val="both"/>
        <w:rPr>
          <w:rFonts w:ascii="Times New Roman" w:hAnsi="Times New Roman" w:cs="Times New Roman"/>
          <w:sz w:val="24"/>
          <w:szCs w:val="24"/>
        </w:rPr>
      </w:pPr>
      <w:r w:rsidRPr="007C204B">
        <w:rPr>
          <w:rFonts w:ascii="Times New Roman" w:hAnsi="Times New Roman" w:cs="Times New Roman"/>
          <w:sz w:val="24"/>
          <w:szCs w:val="24"/>
        </w:rPr>
        <w:t xml:space="preserve">Pérez Llana, C. (2013). Éxito económico, fracaso social. </w:t>
      </w:r>
      <w:proofErr w:type="spellStart"/>
      <w:r w:rsidRPr="007C204B">
        <w:rPr>
          <w:rFonts w:ascii="Times New Roman" w:hAnsi="Times New Roman" w:cs="Times New Roman"/>
          <w:i/>
          <w:sz w:val="24"/>
          <w:szCs w:val="24"/>
        </w:rPr>
        <w:t>Natanson</w:t>
      </w:r>
      <w:proofErr w:type="spellEnd"/>
      <w:r w:rsidRPr="007C204B">
        <w:rPr>
          <w:rFonts w:ascii="Times New Roman" w:hAnsi="Times New Roman" w:cs="Times New Roman"/>
          <w:i/>
          <w:sz w:val="24"/>
          <w:szCs w:val="24"/>
        </w:rPr>
        <w:t>, José (</w:t>
      </w:r>
      <w:proofErr w:type="spellStart"/>
      <w:r w:rsidRPr="007C204B">
        <w:rPr>
          <w:rFonts w:ascii="Times New Roman" w:hAnsi="Times New Roman" w:cs="Times New Roman"/>
          <w:i/>
          <w:sz w:val="24"/>
          <w:szCs w:val="24"/>
        </w:rPr>
        <w:t>comp.</w:t>
      </w:r>
      <w:proofErr w:type="spellEnd"/>
      <w:r w:rsidRPr="007C204B">
        <w:rPr>
          <w:rFonts w:ascii="Times New Roman" w:hAnsi="Times New Roman" w:cs="Times New Roman"/>
          <w:i/>
          <w:sz w:val="24"/>
          <w:szCs w:val="24"/>
        </w:rPr>
        <w:t xml:space="preserve">) (2013). Explorador Le Monde </w:t>
      </w:r>
      <w:proofErr w:type="spellStart"/>
      <w:r w:rsidRPr="007C204B">
        <w:rPr>
          <w:rFonts w:ascii="Times New Roman" w:hAnsi="Times New Roman" w:cs="Times New Roman"/>
          <w:i/>
          <w:sz w:val="24"/>
          <w:szCs w:val="24"/>
        </w:rPr>
        <w:t>Diplomatique</w:t>
      </w:r>
      <w:proofErr w:type="spellEnd"/>
      <w:r w:rsidRPr="007C204B">
        <w:rPr>
          <w:rFonts w:ascii="Times New Roman" w:hAnsi="Times New Roman" w:cs="Times New Roman"/>
          <w:i/>
          <w:sz w:val="24"/>
          <w:szCs w:val="24"/>
        </w:rPr>
        <w:t>: India. Capital Intelectual</w:t>
      </w:r>
      <w:r w:rsidRPr="007C204B">
        <w:rPr>
          <w:rFonts w:ascii="Times New Roman" w:hAnsi="Times New Roman" w:cs="Times New Roman"/>
          <w:sz w:val="24"/>
          <w:szCs w:val="24"/>
        </w:rPr>
        <w:t xml:space="preserve">, 23-25. </w:t>
      </w:r>
    </w:p>
    <w:p w:rsidR="00CB0F24" w:rsidRPr="007C204B" w:rsidRDefault="00CB0F24" w:rsidP="00B15424">
      <w:pPr>
        <w:pStyle w:val="Prrafodelista"/>
        <w:numPr>
          <w:ilvl w:val="0"/>
          <w:numId w:val="2"/>
        </w:numPr>
        <w:spacing w:line="360" w:lineRule="auto"/>
        <w:jc w:val="both"/>
        <w:rPr>
          <w:rFonts w:ascii="Times New Roman" w:hAnsi="Times New Roman" w:cs="Times New Roman"/>
          <w:sz w:val="24"/>
          <w:szCs w:val="24"/>
        </w:rPr>
      </w:pPr>
      <w:r w:rsidRPr="007C204B">
        <w:rPr>
          <w:rFonts w:ascii="Times New Roman" w:hAnsi="Times New Roman" w:cs="Times New Roman"/>
          <w:sz w:val="24"/>
          <w:szCs w:val="24"/>
          <w:lang w:val="en-US"/>
        </w:rPr>
        <w:t xml:space="preserve">Roy, A. N. (2010). Latin America in India’s Foreign Policy. </w:t>
      </w:r>
      <w:r w:rsidRPr="007C204B">
        <w:rPr>
          <w:rFonts w:ascii="Times New Roman" w:hAnsi="Times New Roman" w:cs="Times New Roman"/>
          <w:i/>
          <w:sz w:val="24"/>
          <w:szCs w:val="24"/>
        </w:rPr>
        <w:t xml:space="preserve">International </w:t>
      </w:r>
      <w:proofErr w:type="spellStart"/>
      <w:r w:rsidRPr="007C204B">
        <w:rPr>
          <w:rFonts w:ascii="Times New Roman" w:hAnsi="Times New Roman" w:cs="Times New Roman"/>
          <w:i/>
          <w:sz w:val="24"/>
          <w:szCs w:val="24"/>
        </w:rPr>
        <w:t>Studies</w:t>
      </w:r>
      <w:proofErr w:type="spellEnd"/>
      <w:r w:rsidRPr="007C204B">
        <w:rPr>
          <w:rFonts w:ascii="Times New Roman" w:hAnsi="Times New Roman" w:cs="Times New Roman"/>
          <w:sz w:val="24"/>
          <w:szCs w:val="24"/>
        </w:rPr>
        <w:t>, 47(2-4), 387-402.</w:t>
      </w:r>
    </w:p>
    <w:p w:rsidR="00CB0F24" w:rsidRPr="007C204B" w:rsidRDefault="00CB0F24" w:rsidP="008F730D">
      <w:pPr>
        <w:pStyle w:val="Prrafodelista"/>
        <w:numPr>
          <w:ilvl w:val="0"/>
          <w:numId w:val="2"/>
        </w:numPr>
        <w:spacing w:line="360" w:lineRule="auto"/>
        <w:jc w:val="both"/>
        <w:rPr>
          <w:rFonts w:ascii="Times New Roman" w:hAnsi="Times New Roman" w:cs="Times New Roman"/>
          <w:sz w:val="24"/>
          <w:szCs w:val="24"/>
        </w:rPr>
      </w:pPr>
      <w:proofErr w:type="spellStart"/>
      <w:r w:rsidRPr="007C204B">
        <w:rPr>
          <w:rFonts w:ascii="Times New Roman" w:hAnsi="Times New Roman" w:cs="Times New Roman"/>
          <w:sz w:val="24"/>
          <w:szCs w:val="24"/>
        </w:rPr>
        <w:t>Rubiolo</w:t>
      </w:r>
      <w:proofErr w:type="spellEnd"/>
      <w:r w:rsidRPr="007C204B">
        <w:rPr>
          <w:rFonts w:ascii="Times New Roman" w:hAnsi="Times New Roman" w:cs="Times New Roman"/>
          <w:sz w:val="24"/>
          <w:szCs w:val="24"/>
        </w:rPr>
        <w:t xml:space="preserve">, M. F. y </w:t>
      </w:r>
      <w:proofErr w:type="spellStart"/>
      <w:r w:rsidRPr="007C204B">
        <w:rPr>
          <w:rFonts w:ascii="Times New Roman" w:hAnsi="Times New Roman" w:cs="Times New Roman"/>
          <w:sz w:val="24"/>
          <w:szCs w:val="24"/>
        </w:rPr>
        <w:t>Baroni</w:t>
      </w:r>
      <w:proofErr w:type="spellEnd"/>
      <w:r w:rsidRPr="007C204B">
        <w:rPr>
          <w:rFonts w:ascii="Times New Roman" w:hAnsi="Times New Roman" w:cs="Times New Roman"/>
          <w:sz w:val="24"/>
          <w:szCs w:val="24"/>
        </w:rPr>
        <w:t xml:space="preserve">, P. (2014). El rol de las economías emergentes en el siglo XXI: el caso de India en América latina y su vinculación con Argentina. </w:t>
      </w:r>
      <w:r w:rsidRPr="007C204B">
        <w:rPr>
          <w:rFonts w:ascii="Times New Roman" w:hAnsi="Times New Roman" w:cs="Times New Roman"/>
          <w:i/>
          <w:sz w:val="24"/>
          <w:szCs w:val="24"/>
        </w:rPr>
        <w:t>Temas y debates</w:t>
      </w:r>
      <w:r w:rsidRPr="007C204B">
        <w:rPr>
          <w:rFonts w:ascii="Times New Roman" w:hAnsi="Times New Roman" w:cs="Times New Roman"/>
          <w:sz w:val="24"/>
          <w:szCs w:val="24"/>
        </w:rPr>
        <w:t>, (27), 101-121.</w:t>
      </w:r>
    </w:p>
    <w:p w:rsidR="00CB0F24" w:rsidRPr="007C204B" w:rsidRDefault="00CB0F24" w:rsidP="007E6D78">
      <w:pPr>
        <w:pStyle w:val="Prrafodelista"/>
        <w:numPr>
          <w:ilvl w:val="0"/>
          <w:numId w:val="2"/>
        </w:numPr>
        <w:spacing w:after="200" w:line="360" w:lineRule="auto"/>
        <w:jc w:val="both"/>
        <w:rPr>
          <w:rFonts w:ascii="Times New Roman" w:hAnsi="Times New Roman" w:cs="Times New Roman"/>
          <w:sz w:val="24"/>
          <w:szCs w:val="24"/>
        </w:rPr>
      </w:pPr>
      <w:proofErr w:type="spellStart"/>
      <w:r w:rsidRPr="007C204B">
        <w:rPr>
          <w:rFonts w:ascii="Times New Roman" w:hAnsi="Times New Roman" w:cs="Times New Roman"/>
          <w:sz w:val="24"/>
          <w:szCs w:val="24"/>
        </w:rPr>
        <w:t>Sahni</w:t>
      </w:r>
      <w:proofErr w:type="spellEnd"/>
      <w:r w:rsidRPr="007C204B">
        <w:rPr>
          <w:rFonts w:ascii="Times New Roman" w:hAnsi="Times New Roman" w:cs="Times New Roman"/>
          <w:sz w:val="24"/>
          <w:szCs w:val="24"/>
        </w:rPr>
        <w:t xml:space="preserve">, V. (2007). ¿Ancla flotante o plataforma de lanzamiento? Dinámica regional de los poderes emergentes. </w:t>
      </w:r>
      <w:proofErr w:type="spellStart"/>
      <w:r w:rsidRPr="007C204B">
        <w:rPr>
          <w:rFonts w:ascii="Times New Roman" w:hAnsi="Times New Roman" w:cs="Times New Roman"/>
          <w:i/>
          <w:sz w:val="24"/>
          <w:szCs w:val="24"/>
        </w:rPr>
        <w:t>Tokatlian</w:t>
      </w:r>
      <w:proofErr w:type="spellEnd"/>
      <w:r w:rsidRPr="007C204B">
        <w:rPr>
          <w:rFonts w:ascii="Times New Roman" w:hAnsi="Times New Roman" w:cs="Times New Roman"/>
          <w:i/>
          <w:sz w:val="24"/>
          <w:szCs w:val="24"/>
        </w:rPr>
        <w:t>, J. (Comp.).(2007). India, Brasil y Sudáfrica: el impacto de las nuevas potencias regionales. Edit. Del Zorzal,</w:t>
      </w:r>
      <w:r w:rsidRPr="007C204B">
        <w:rPr>
          <w:rFonts w:ascii="Times New Roman" w:hAnsi="Times New Roman" w:cs="Times New Roman"/>
          <w:sz w:val="24"/>
          <w:szCs w:val="24"/>
        </w:rPr>
        <w:t xml:space="preserve"> 97-126.</w:t>
      </w:r>
    </w:p>
    <w:p w:rsidR="00CB0F24" w:rsidRPr="007C204B" w:rsidRDefault="00CB0F24" w:rsidP="002D7F73">
      <w:pPr>
        <w:pStyle w:val="Prrafodelista"/>
        <w:numPr>
          <w:ilvl w:val="0"/>
          <w:numId w:val="2"/>
        </w:numPr>
        <w:spacing w:line="360" w:lineRule="auto"/>
        <w:jc w:val="both"/>
        <w:rPr>
          <w:rFonts w:ascii="Times New Roman" w:hAnsi="Times New Roman" w:cs="Times New Roman"/>
          <w:sz w:val="24"/>
          <w:szCs w:val="24"/>
        </w:rPr>
      </w:pPr>
      <w:r w:rsidRPr="007C204B">
        <w:rPr>
          <w:rFonts w:ascii="Times New Roman" w:hAnsi="Times New Roman" w:cs="Times New Roman"/>
          <w:sz w:val="24"/>
          <w:szCs w:val="24"/>
          <w:lang w:val="en-US"/>
        </w:rPr>
        <w:t xml:space="preserve">Willems, W. (2014). Beyond normative </w:t>
      </w:r>
      <w:proofErr w:type="spellStart"/>
      <w:r w:rsidRPr="007C204B">
        <w:rPr>
          <w:rFonts w:ascii="Times New Roman" w:hAnsi="Times New Roman" w:cs="Times New Roman"/>
          <w:sz w:val="24"/>
          <w:szCs w:val="24"/>
          <w:lang w:val="en-US"/>
        </w:rPr>
        <w:t>dewesternization</w:t>
      </w:r>
      <w:proofErr w:type="spellEnd"/>
      <w:r w:rsidRPr="007C204B">
        <w:rPr>
          <w:rFonts w:ascii="Times New Roman" w:hAnsi="Times New Roman" w:cs="Times New Roman"/>
          <w:sz w:val="24"/>
          <w:szCs w:val="24"/>
          <w:lang w:val="en-US"/>
        </w:rPr>
        <w:t xml:space="preserve">: examining media culture from the vantage point of the Global South. </w:t>
      </w:r>
      <w:proofErr w:type="spellStart"/>
      <w:r w:rsidRPr="007C204B">
        <w:rPr>
          <w:rFonts w:ascii="Times New Roman" w:hAnsi="Times New Roman" w:cs="Times New Roman"/>
          <w:i/>
          <w:sz w:val="24"/>
          <w:szCs w:val="24"/>
        </w:rPr>
        <w:t>The</w:t>
      </w:r>
      <w:proofErr w:type="spellEnd"/>
      <w:r w:rsidRPr="007C204B">
        <w:rPr>
          <w:rFonts w:ascii="Times New Roman" w:hAnsi="Times New Roman" w:cs="Times New Roman"/>
          <w:i/>
          <w:sz w:val="24"/>
          <w:szCs w:val="24"/>
        </w:rPr>
        <w:t xml:space="preserve"> Global South</w:t>
      </w:r>
      <w:r w:rsidRPr="007C204B">
        <w:rPr>
          <w:rFonts w:ascii="Times New Roman" w:hAnsi="Times New Roman" w:cs="Times New Roman"/>
          <w:sz w:val="24"/>
          <w:szCs w:val="24"/>
        </w:rPr>
        <w:t>, 8(1), 7-23.</w:t>
      </w:r>
    </w:p>
    <w:p w:rsidR="00CB0F24" w:rsidRPr="007C204B" w:rsidRDefault="00CB0F24" w:rsidP="002D7F73">
      <w:pPr>
        <w:pStyle w:val="Prrafodelista"/>
        <w:numPr>
          <w:ilvl w:val="0"/>
          <w:numId w:val="2"/>
        </w:numPr>
        <w:spacing w:line="360" w:lineRule="auto"/>
        <w:jc w:val="both"/>
        <w:rPr>
          <w:rFonts w:ascii="Times New Roman" w:hAnsi="Times New Roman" w:cs="Times New Roman"/>
          <w:sz w:val="24"/>
          <w:szCs w:val="24"/>
          <w:lang w:val="en-US"/>
        </w:rPr>
      </w:pPr>
      <w:r w:rsidRPr="007C204B">
        <w:rPr>
          <w:rFonts w:ascii="Times New Roman" w:hAnsi="Times New Roman" w:cs="Times New Roman"/>
          <w:sz w:val="24"/>
          <w:szCs w:val="24"/>
          <w:lang w:val="en-US"/>
        </w:rPr>
        <w:t xml:space="preserve">Wilson III, E. J. (2008). Hard power, soft power, smart power. </w:t>
      </w:r>
      <w:r w:rsidRPr="007C204B">
        <w:rPr>
          <w:rFonts w:ascii="Times New Roman" w:hAnsi="Times New Roman" w:cs="Times New Roman"/>
          <w:i/>
          <w:sz w:val="24"/>
          <w:szCs w:val="24"/>
          <w:lang w:val="en-US"/>
        </w:rPr>
        <w:t>The Annals of the American Academy of Political and Social Science</w:t>
      </w:r>
      <w:r w:rsidRPr="007C204B">
        <w:rPr>
          <w:rFonts w:ascii="Times New Roman" w:hAnsi="Times New Roman" w:cs="Times New Roman"/>
          <w:sz w:val="24"/>
          <w:szCs w:val="24"/>
          <w:lang w:val="en-US"/>
        </w:rPr>
        <w:t>, 616(1), 110-124.</w:t>
      </w:r>
    </w:p>
    <w:p w:rsidR="00801687" w:rsidRPr="00C9703B" w:rsidRDefault="00801687" w:rsidP="00801687">
      <w:pPr>
        <w:spacing w:line="360" w:lineRule="auto"/>
        <w:jc w:val="both"/>
        <w:rPr>
          <w:rFonts w:ascii="Times New Roman" w:hAnsi="Times New Roman" w:cs="Times New Roman"/>
          <w:sz w:val="24"/>
          <w:szCs w:val="24"/>
          <w:lang w:val="en-US"/>
        </w:rPr>
      </w:pPr>
      <w:proofErr w:type="spellStart"/>
      <w:r>
        <w:rPr>
          <w:rFonts w:ascii="Times New Roman" w:hAnsi="Times New Roman" w:cs="Times New Roman"/>
          <w:b/>
          <w:sz w:val="24"/>
          <w:szCs w:val="24"/>
          <w:u w:val="single"/>
          <w:lang w:val="en-US"/>
        </w:rPr>
        <w:t>Otras</w:t>
      </w:r>
      <w:proofErr w:type="spellEnd"/>
      <w:r>
        <w:rPr>
          <w:rFonts w:ascii="Times New Roman" w:hAnsi="Times New Roman" w:cs="Times New Roman"/>
          <w:b/>
          <w:sz w:val="24"/>
          <w:szCs w:val="24"/>
          <w:u w:val="single"/>
          <w:lang w:val="en-US"/>
        </w:rPr>
        <w:t xml:space="preserve"> </w:t>
      </w:r>
      <w:proofErr w:type="spellStart"/>
      <w:proofErr w:type="gramStart"/>
      <w:r>
        <w:rPr>
          <w:rFonts w:ascii="Times New Roman" w:hAnsi="Times New Roman" w:cs="Times New Roman"/>
          <w:b/>
          <w:sz w:val="24"/>
          <w:szCs w:val="24"/>
          <w:u w:val="single"/>
          <w:lang w:val="en-US"/>
        </w:rPr>
        <w:t>fuentes</w:t>
      </w:r>
      <w:proofErr w:type="spellEnd"/>
      <w:proofErr w:type="gram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consultadas</w:t>
      </w:r>
      <w:proofErr w:type="spellEnd"/>
      <w:r w:rsidRPr="00C9703B">
        <w:rPr>
          <w:rFonts w:ascii="Times New Roman" w:hAnsi="Times New Roman" w:cs="Times New Roman"/>
          <w:sz w:val="24"/>
          <w:szCs w:val="24"/>
          <w:lang w:val="en-US"/>
        </w:rPr>
        <w:t>:</w:t>
      </w:r>
    </w:p>
    <w:p w:rsidR="00643F16" w:rsidRPr="00643F16" w:rsidRDefault="00643F16" w:rsidP="00643F16">
      <w:pPr>
        <w:pStyle w:val="Prrafodelista"/>
        <w:numPr>
          <w:ilvl w:val="0"/>
          <w:numId w:val="2"/>
        </w:numPr>
        <w:spacing w:after="200" w:line="360" w:lineRule="auto"/>
        <w:jc w:val="both"/>
        <w:rPr>
          <w:rFonts w:ascii="Times New Roman" w:hAnsi="Times New Roman" w:cs="Times New Roman"/>
          <w:sz w:val="24"/>
          <w:szCs w:val="24"/>
        </w:rPr>
      </w:pPr>
      <w:r w:rsidRPr="00643F16">
        <w:rPr>
          <w:rFonts w:ascii="Times New Roman" w:hAnsi="Times New Roman" w:cs="Times New Roman"/>
          <w:sz w:val="24"/>
          <w:szCs w:val="24"/>
        </w:rPr>
        <w:t xml:space="preserve">Portal de </w:t>
      </w:r>
      <w:proofErr w:type="spellStart"/>
      <w:r w:rsidRPr="00643F16">
        <w:rPr>
          <w:rFonts w:ascii="Times New Roman" w:hAnsi="Times New Roman" w:cs="Times New Roman"/>
          <w:sz w:val="24"/>
          <w:szCs w:val="24"/>
        </w:rPr>
        <w:t>All</w:t>
      </w:r>
      <w:proofErr w:type="spellEnd"/>
      <w:r w:rsidRPr="00643F16">
        <w:rPr>
          <w:rFonts w:ascii="Times New Roman" w:hAnsi="Times New Roman" w:cs="Times New Roman"/>
          <w:sz w:val="24"/>
          <w:szCs w:val="24"/>
        </w:rPr>
        <w:t xml:space="preserve"> India Radio. Disponible en </w:t>
      </w:r>
      <w:hyperlink r:id="rId9" w:history="1">
        <w:r w:rsidRPr="00643F16">
          <w:rPr>
            <w:rStyle w:val="Hipervnculo"/>
            <w:rFonts w:ascii="Times New Roman" w:hAnsi="Times New Roman" w:cs="Times New Roman"/>
            <w:sz w:val="24"/>
            <w:szCs w:val="24"/>
          </w:rPr>
          <w:t>http://allindiaradio.gov.in/</w:t>
        </w:r>
      </w:hyperlink>
      <w:r w:rsidRPr="00643F16">
        <w:rPr>
          <w:rStyle w:val="Hipervnculo"/>
          <w:rFonts w:ascii="Times New Roman" w:hAnsi="Times New Roman" w:cs="Times New Roman"/>
          <w:sz w:val="24"/>
          <w:szCs w:val="24"/>
          <w:u w:val="none"/>
        </w:rPr>
        <w:t xml:space="preserve"> </w:t>
      </w:r>
      <w:r w:rsidRPr="00643F16">
        <w:rPr>
          <w:rFonts w:ascii="Times New Roman" w:hAnsi="Times New Roman" w:cs="Times New Roman"/>
          <w:sz w:val="24"/>
          <w:szCs w:val="24"/>
        </w:rPr>
        <w:t>(accedido por última vez en fecha 02/08/2017)</w:t>
      </w:r>
      <w:r>
        <w:rPr>
          <w:rFonts w:ascii="Times New Roman" w:hAnsi="Times New Roman" w:cs="Times New Roman"/>
          <w:sz w:val="24"/>
          <w:szCs w:val="24"/>
        </w:rPr>
        <w:t>.</w:t>
      </w:r>
    </w:p>
    <w:p w:rsidR="00643F16" w:rsidRPr="00643F16" w:rsidRDefault="00643F16" w:rsidP="007C204B">
      <w:pPr>
        <w:pStyle w:val="Prrafodelista"/>
        <w:numPr>
          <w:ilvl w:val="0"/>
          <w:numId w:val="2"/>
        </w:numPr>
        <w:spacing w:after="200" w:line="360" w:lineRule="auto"/>
        <w:jc w:val="both"/>
        <w:rPr>
          <w:rFonts w:ascii="Times New Roman" w:hAnsi="Times New Roman" w:cs="Times New Roman"/>
          <w:sz w:val="24"/>
          <w:szCs w:val="24"/>
        </w:rPr>
      </w:pPr>
      <w:r w:rsidRPr="00643F16">
        <w:rPr>
          <w:rFonts w:ascii="Times New Roman" w:hAnsi="Times New Roman" w:cs="Times New Roman"/>
          <w:sz w:val="24"/>
          <w:szCs w:val="24"/>
        </w:rPr>
        <w:t xml:space="preserve">Portal del </w:t>
      </w:r>
      <w:proofErr w:type="spellStart"/>
      <w:r w:rsidRPr="00643F16">
        <w:rPr>
          <w:rFonts w:ascii="Times New Roman" w:hAnsi="Times New Roman" w:cs="Times New Roman"/>
          <w:sz w:val="24"/>
          <w:szCs w:val="24"/>
        </w:rPr>
        <w:t>Indian</w:t>
      </w:r>
      <w:proofErr w:type="spellEnd"/>
      <w:r>
        <w:rPr>
          <w:rFonts w:ascii="Times New Roman" w:hAnsi="Times New Roman" w:cs="Times New Roman"/>
          <w:sz w:val="24"/>
          <w:szCs w:val="24"/>
        </w:rPr>
        <w:t xml:space="preserve"> Council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Cultural </w:t>
      </w:r>
      <w:proofErr w:type="spellStart"/>
      <w:r>
        <w:rPr>
          <w:rFonts w:ascii="Times New Roman" w:hAnsi="Times New Roman" w:cs="Times New Roman"/>
          <w:sz w:val="24"/>
          <w:szCs w:val="24"/>
        </w:rPr>
        <w:t>Relations</w:t>
      </w:r>
      <w:proofErr w:type="spellEnd"/>
      <w:r>
        <w:rPr>
          <w:rFonts w:ascii="Times New Roman" w:hAnsi="Times New Roman" w:cs="Times New Roman"/>
          <w:sz w:val="24"/>
          <w:szCs w:val="24"/>
        </w:rPr>
        <w:t>. Disponible en:</w:t>
      </w:r>
      <w:r w:rsidRPr="00643F16">
        <w:rPr>
          <w:rFonts w:ascii="Times New Roman" w:hAnsi="Times New Roman" w:cs="Times New Roman"/>
          <w:sz w:val="24"/>
          <w:szCs w:val="24"/>
        </w:rPr>
        <w:t xml:space="preserve"> </w:t>
      </w:r>
      <w:hyperlink r:id="rId10" w:history="1">
        <w:r w:rsidRPr="00643F16">
          <w:rPr>
            <w:rStyle w:val="Hipervnculo"/>
            <w:rFonts w:ascii="Times New Roman" w:hAnsi="Times New Roman" w:cs="Times New Roman"/>
            <w:sz w:val="24"/>
            <w:szCs w:val="24"/>
          </w:rPr>
          <w:t>http://www.iccr.gov.in/</w:t>
        </w:r>
      </w:hyperlink>
      <w:r w:rsidRPr="00643F16">
        <w:rPr>
          <w:rStyle w:val="Hipervnculo"/>
          <w:rFonts w:ascii="Times New Roman" w:hAnsi="Times New Roman" w:cs="Times New Roman"/>
          <w:sz w:val="24"/>
          <w:szCs w:val="24"/>
          <w:u w:val="none"/>
        </w:rPr>
        <w:t xml:space="preserve"> </w:t>
      </w:r>
      <w:r w:rsidRPr="00643F16">
        <w:rPr>
          <w:rFonts w:ascii="Times New Roman" w:hAnsi="Times New Roman" w:cs="Times New Roman"/>
          <w:sz w:val="24"/>
          <w:szCs w:val="24"/>
        </w:rPr>
        <w:t>(acc</w:t>
      </w:r>
      <w:r w:rsidR="005B1936">
        <w:rPr>
          <w:rFonts w:ascii="Times New Roman" w:hAnsi="Times New Roman" w:cs="Times New Roman"/>
          <w:sz w:val="24"/>
          <w:szCs w:val="24"/>
        </w:rPr>
        <w:t>edido por última vez en fecha 03</w:t>
      </w:r>
      <w:r w:rsidRPr="00643F16">
        <w:rPr>
          <w:rFonts w:ascii="Times New Roman" w:hAnsi="Times New Roman" w:cs="Times New Roman"/>
          <w:sz w:val="24"/>
          <w:szCs w:val="24"/>
        </w:rPr>
        <w:t>/08/2017)</w:t>
      </w:r>
      <w:r>
        <w:rPr>
          <w:rFonts w:ascii="Times New Roman" w:hAnsi="Times New Roman" w:cs="Times New Roman"/>
          <w:sz w:val="24"/>
          <w:szCs w:val="24"/>
        </w:rPr>
        <w:t>.</w:t>
      </w:r>
    </w:p>
    <w:p w:rsidR="00643F16" w:rsidRPr="002359CE" w:rsidRDefault="00643F16" w:rsidP="007C204B">
      <w:pPr>
        <w:pStyle w:val="Prrafodelista"/>
        <w:numPr>
          <w:ilvl w:val="0"/>
          <w:numId w:val="2"/>
        </w:numPr>
        <w:spacing w:after="200" w:line="360" w:lineRule="auto"/>
        <w:jc w:val="both"/>
        <w:rPr>
          <w:rFonts w:ascii="Times New Roman" w:hAnsi="Times New Roman" w:cs="Times New Roman"/>
          <w:sz w:val="24"/>
          <w:szCs w:val="24"/>
        </w:rPr>
      </w:pPr>
      <w:r w:rsidRPr="00643F16">
        <w:rPr>
          <w:rFonts w:ascii="Times New Roman" w:hAnsi="Times New Roman" w:cs="Times New Roman"/>
          <w:sz w:val="24"/>
          <w:szCs w:val="24"/>
        </w:rPr>
        <w:t>Portal del Mi</w:t>
      </w:r>
      <w:r w:rsidRPr="002359CE">
        <w:rPr>
          <w:rFonts w:ascii="Times New Roman" w:hAnsi="Times New Roman" w:cs="Times New Roman"/>
          <w:sz w:val="24"/>
          <w:szCs w:val="24"/>
        </w:rPr>
        <w:t>nisterio de Asuntos Exteriores de India (</w:t>
      </w:r>
      <w:proofErr w:type="spellStart"/>
      <w:r w:rsidRPr="002359CE">
        <w:rPr>
          <w:rFonts w:ascii="Times New Roman" w:hAnsi="Times New Roman" w:cs="Times New Roman"/>
          <w:sz w:val="24"/>
          <w:szCs w:val="24"/>
        </w:rPr>
        <w:t>Ministry</w:t>
      </w:r>
      <w:proofErr w:type="spellEnd"/>
      <w:r w:rsidRPr="002359CE">
        <w:rPr>
          <w:rFonts w:ascii="Times New Roman" w:hAnsi="Times New Roman" w:cs="Times New Roman"/>
          <w:sz w:val="24"/>
          <w:szCs w:val="24"/>
        </w:rPr>
        <w:t xml:space="preserve"> of </w:t>
      </w:r>
      <w:proofErr w:type="spellStart"/>
      <w:r w:rsidRPr="002359CE">
        <w:rPr>
          <w:rFonts w:ascii="Times New Roman" w:hAnsi="Times New Roman" w:cs="Times New Roman"/>
          <w:sz w:val="24"/>
          <w:szCs w:val="24"/>
        </w:rPr>
        <w:t>External</w:t>
      </w:r>
      <w:proofErr w:type="spellEnd"/>
      <w:r>
        <w:rPr>
          <w:rFonts w:ascii="Times New Roman" w:hAnsi="Times New Roman" w:cs="Times New Roman"/>
          <w:sz w:val="24"/>
          <w:szCs w:val="24"/>
        </w:rPr>
        <w:t xml:space="preserve"> </w:t>
      </w:r>
      <w:proofErr w:type="spellStart"/>
      <w:r w:rsidRPr="002359CE">
        <w:rPr>
          <w:rFonts w:ascii="Times New Roman" w:hAnsi="Times New Roman" w:cs="Times New Roman"/>
          <w:sz w:val="24"/>
          <w:szCs w:val="24"/>
        </w:rPr>
        <w:t>Affairs</w:t>
      </w:r>
      <w:proofErr w:type="spellEnd"/>
      <w:r w:rsidRPr="002359CE">
        <w:rPr>
          <w:rFonts w:ascii="Times New Roman" w:hAnsi="Times New Roman" w:cs="Times New Roman"/>
          <w:sz w:val="24"/>
          <w:szCs w:val="24"/>
        </w:rPr>
        <w:t xml:space="preserve">, MEA). Disponible en </w:t>
      </w:r>
      <w:hyperlink r:id="rId11" w:history="1">
        <w:r w:rsidRPr="002359CE">
          <w:rPr>
            <w:rStyle w:val="Hipervnculo"/>
            <w:rFonts w:ascii="Times New Roman" w:hAnsi="Times New Roman"/>
            <w:sz w:val="24"/>
            <w:szCs w:val="24"/>
          </w:rPr>
          <w:t>http://www.mea.gov.in/</w:t>
        </w:r>
      </w:hyperlink>
      <w:r w:rsidRPr="00643F16">
        <w:rPr>
          <w:rStyle w:val="Hipervnculo"/>
          <w:rFonts w:ascii="Times New Roman" w:hAnsi="Times New Roman"/>
          <w:sz w:val="24"/>
          <w:szCs w:val="24"/>
          <w:u w:val="none"/>
        </w:rPr>
        <w:t xml:space="preserve"> </w:t>
      </w:r>
      <w:r w:rsidRPr="00643F16">
        <w:rPr>
          <w:rFonts w:ascii="Times New Roman" w:hAnsi="Times New Roman" w:cs="Times New Roman"/>
          <w:sz w:val="24"/>
          <w:szCs w:val="24"/>
        </w:rPr>
        <w:t>(accedido por última vez en fecha 0</w:t>
      </w:r>
      <w:r w:rsidR="005B1936">
        <w:rPr>
          <w:rFonts w:ascii="Times New Roman" w:hAnsi="Times New Roman" w:cs="Times New Roman"/>
          <w:sz w:val="24"/>
          <w:szCs w:val="24"/>
        </w:rPr>
        <w:t>2</w:t>
      </w:r>
      <w:r w:rsidRPr="00643F16">
        <w:rPr>
          <w:rFonts w:ascii="Times New Roman" w:hAnsi="Times New Roman" w:cs="Times New Roman"/>
          <w:sz w:val="24"/>
          <w:szCs w:val="24"/>
        </w:rPr>
        <w:t>/08/2017)</w:t>
      </w:r>
      <w:r>
        <w:rPr>
          <w:rFonts w:ascii="Times New Roman" w:hAnsi="Times New Roman" w:cs="Times New Roman"/>
          <w:sz w:val="24"/>
          <w:szCs w:val="24"/>
        </w:rPr>
        <w:t>.</w:t>
      </w:r>
    </w:p>
    <w:p w:rsidR="007C204B" w:rsidRPr="007C204B" w:rsidRDefault="007C204B" w:rsidP="007C204B">
      <w:pPr>
        <w:pStyle w:val="Prrafodelista"/>
        <w:spacing w:after="200" w:line="360" w:lineRule="auto"/>
        <w:jc w:val="both"/>
        <w:rPr>
          <w:rStyle w:val="Hipervnculo"/>
          <w:rFonts w:ascii="Times New Roman" w:hAnsi="Times New Roman" w:cs="Times New Roman"/>
          <w:color w:val="auto"/>
          <w:sz w:val="24"/>
          <w:szCs w:val="24"/>
          <w:u w:val="none"/>
        </w:rPr>
      </w:pPr>
    </w:p>
    <w:p w:rsidR="001952F9" w:rsidRPr="00520F2C" w:rsidRDefault="001952F9" w:rsidP="001952F9">
      <w:pPr>
        <w:pStyle w:val="Prrafodelista"/>
        <w:spacing w:after="200" w:line="360" w:lineRule="auto"/>
        <w:jc w:val="both"/>
        <w:rPr>
          <w:rFonts w:ascii="Times New Roman" w:hAnsi="Times New Roman" w:cs="Times New Roman"/>
          <w:sz w:val="24"/>
          <w:szCs w:val="24"/>
        </w:rPr>
      </w:pPr>
    </w:p>
    <w:p w:rsidR="00B502BE" w:rsidRPr="00520F2C" w:rsidRDefault="00B502BE" w:rsidP="002D7F73">
      <w:pPr>
        <w:spacing w:line="360" w:lineRule="auto"/>
        <w:jc w:val="both"/>
        <w:rPr>
          <w:rFonts w:ascii="Times New Roman" w:hAnsi="Times New Roman" w:cs="Times New Roman"/>
          <w:sz w:val="24"/>
          <w:szCs w:val="24"/>
        </w:rPr>
      </w:pPr>
    </w:p>
    <w:p w:rsidR="00B0504A" w:rsidRPr="00520F2C" w:rsidRDefault="00B0504A" w:rsidP="002D7F73">
      <w:pPr>
        <w:spacing w:line="360" w:lineRule="auto"/>
        <w:jc w:val="both"/>
        <w:rPr>
          <w:rFonts w:ascii="Times New Roman" w:hAnsi="Times New Roman" w:cs="Times New Roman"/>
          <w:sz w:val="24"/>
          <w:szCs w:val="24"/>
        </w:rPr>
      </w:pPr>
    </w:p>
    <w:sectPr w:rsidR="00B0504A" w:rsidRPr="00520F2C" w:rsidSect="00CB2A9A">
      <w:footerReference w:type="default" r:id="rId12"/>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863" w:rsidRDefault="00155863" w:rsidP="00155863">
      <w:pPr>
        <w:spacing w:after="0" w:line="240" w:lineRule="auto"/>
      </w:pPr>
      <w:r>
        <w:separator/>
      </w:r>
    </w:p>
  </w:endnote>
  <w:endnote w:type="continuationSeparator" w:id="0">
    <w:p w:rsidR="00155863" w:rsidRDefault="00155863" w:rsidP="00155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506326"/>
      <w:docPartObj>
        <w:docPartGallery w:val="Page Numbers (Bottom of Page)"/>
        <w:docPartUnique/>
      </w:docPartObj>
    </w:sdtPr>
    <w:sdtEndPr/>
    <w:sdtContent>
      <w:p w:rsidR="00155863" w:rsidRDefault="00155863">
        <w:pPr>
          <w:pStyle w:val="Piedepgina"/>
        </w:pPr>
        <w:r>
          <w:fldChar w:fldCharType="begin"/>
        </w:r>
        <w:r>
          <w:instrText>PAGE   \* MERGEFORMAT</w:instrText>
        </w:r>
        <w:r>
          <w:fldChar w:fldCharType="separate"/>
        </w:r>
        <w:r w:rsidR="004A1CBC" w:rsidRPr="004A1CBC">
          <w:rPr>
            <w:noProof/>
            <w:lang w:val="es-ES"/>
          </w:rPr>
          <w:t>16</w:t>
        </w:r>
        <w:r>
          <w:fldChar w:fldCharType="end"/>
        </w:r>
      </w:p>
    </w:sdtContent>
  </w:sdt>
  <w:p w:rsidR="00155863" w:rsidRDefault="001558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863" w:rsidRDefault="00155863" w:rsidP="00155863">
      <w:pPr>
        <w:spacing w:after="0" w:line="240" w:lineRule="auto"/>
      </w:pPr>
      <w:r>
        <w:separator/>
      </w:r>
    </w:p>
  </w:footnote>
  <w:footnote w:type="continuationSeparator" w:id="0">
    <w:p w:rsidR="00155863" w:rsidRDefault="00155863" w:rsidP="00155863">
      <w:pPr>
        <w:spacing w:after="0" w:line="240" w:lineRule="auto"/>
      </w:pPr>
      <w:r>
        <w:continuationSeparator/>
      </w:r>
    </w:p>
  </w:footnote>
  <w:footnote w:id="1">
    <w:p w:rsidR="00173390" w:rsidRPr="00173390" w:rsidRDefault="00173390" w:rsidP="00173390">
      <w:pPr>
        <w:pStyle w:val="Textonotapie"/>
        <w:jc w:val="both"/>
        <w:rPr>
          <w:rFonts w:ascii="Times New Roman" w:hAnsi="Times New Roman" w:cs="Times New Roman"/>
        </w:rPr>
      </w:pPr>
      <w:r w:rsidRPr="00173390">
        <w:rPr>
          <w:rStyle w:val="Refdenotaalpie"/>
          <w:rFonts w:ascii="Times New Roman" w:hAnsi="Times New Roman" w:cs="Times New Roman"/>
        </w:rPr>
        <w:footnoteRef/>
      </w:r>
      <w:r w:rsidRPr="00173390">
        <w:rPr>
          <w:rFonts w:ascii="Times New Roman" w:hAnsi="Times New Roman" w:cs="Times New Roman"/>
        </w:rPr>
        <w:t xml:space="preserve"> Dicha política consistió en un modo de acercamiento hacia el Sudeste Asiático. Primero fue promovida en base a intereses comerciales y luego se amplió hacia aspectos institucionales, económicos y de seguridad y defensa (</w:t>
      </w:r>
      <w:proofErr w:type="spellStart"/>
      <w:r w:rsidRPr="00173390">
        <w:rPr>
          <w:rFonts w:ascii="Times New Roman" w:hAnsi="Times New Roman" w:cs="Times New Roman"/>
        </w:rPr>
        <w:t>Baroni</w:t>
      </w:r>
      <w:proofErr w:type="spellEnd"/>
      <w:r w:rsidRPr="00173390">
        <w:rPr>
          <w:rFonts w:ascii="Times New Roman" w:hAnsi="Times New Roman" w:cs="Times New Roman"/>
        </w:rPr>
        <w:t xml:space="preserve"> y </w:t>
      </w:r>
      <w:proofErr w:type="spellStart"/>
      <w:r w:rsidRPr="00173390">
        <w:rPr>
          <w:rFonts w:ascii="Times New Roman" w:hAnsi="Times New Roman" w:cs="Times New Roman"/>
        </w:rPr>
        <w:t>Dussort</w:t>
      </w:r>
      <w:proofErr w:type="spellEnd"/>
      <w:r w:rsidRPr="00173390">
        <w:rPr>
          <w:rFonts w:ascii="Times New Roman" w:hAnsi="Times New Roman" w:cs="Times New Roman"/>
        </w:rPr>
        <w:t xml:space="preserve">, 2017). </w:t>
      </w:r>
    </w:p>
  </w:footnote>
  <w:footnote w:id="2">
    <w:p w:rsidR="005E42D3" w:rsidRPr="005E42D3" w:rsidRDefault="005E42D3" w:rsidP="005E42D3">
      <w:pPr>
        <w:pStyle w:val="Textonotapie"/>
        <w:jc w:val="both"/>
        <w:rPr>
          <w:rFonts w:ascii="Times New Roman" w:hAnsi="Times New Roman" w:cs="Times New Roman"/>
        </w:rPr>
      </w:pPr>
      <w:r w:rsidRPr="005E42D3">
        <w:rPr>
          <w:rStyle w:val="Refdenotaalpie"/>
          <w:rFonts w:ascii="Times New Roman" w:hAnsi="Times New Roman" w:cs="Times New Roman"/>
        </w:rPr>
        <w:footnoteRef/>
      </w:r>
      <w:r w:rsidRPr="005E42D3">
        <w:rPr>
          <w:rFonts w:ascii="Times New Roman" w:hAnsi="Times New Roman" w:cs="Times New Roman"/>
        </w:rPr>
        <w:t xml:space="preserve"> Hoy es el segundo, después de Donald </w:t>
      </w:r>
      <w:proofErr w:type="spellStart"/>
      <w:r w:rsidRPr="005E42D3">
        <w:rPr>
          <w:rFonts w:ascii="Times New Roman" w:hAnsi="Times New Roman" w:cs="Times New Roman"/>
        </w:rPr>
        <w:t>Trump</w:t>
      </w:r>
      <w:proofErr w:type="spellEnd"/>
      <w:r w:rsidRPr="005E42D3">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65F35"/>
    <w:multiLevelType w:val="hybridMultilevel"/>
    <w:tmpl w:val="AB5688F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2AE42B6F"/>
    <w:multiLevelType w:val="hybridMultilevel"/>
    <w:tmpl w:val="15B2C174"/>
    <w:lvl w:ilvl="0" w:tplc="FE884BD8">
      <w:start w:val="1"/>
      <w:numFmt w:val="bullet"/>
      <w:lvlText w:val=""/>
      <w:lvlJc w:val="left"/>
      <w:pPr>
        <w:tabs>
          <w:tab w:val="num" w:pos="720"/>
        </w:tabs>
        <w:ind w:left="720" w:hanging="360"/>
      </w:pPr>
      <w:rPr>
        <w:rFonts w:ascii="Symbol" w:eastAsia="Times New Roman" w:hAnsi="Symbol" w:cs="Times New Roman" w:hint="default"/>
      </w:rPr>
    </w:lvl>
    <w:lvl w:ilvl="1" w:tplc="12FEF7C4">
      <w:start w:val="1"/>
      <w:numFmt w:val="decimal"/>
      <w:lvlText w:val="%2."/>
      <w:lvlJc w:val="left"/>
      <w:pPr>
        <w:tabs>
          <w:tab w:val="num" w:pos="1440"/>
        </w:tabs>
        <w:ind w:left="1440" w:hanging="360"/>
      </w:pPr>
      <w:rPr>
        <w:b/>
      </w:rPr>
    </w:lvl>
    <w:lvl w:ilvl="2" w:tplc="383012A2">
      <w:start w:val="2"/>
      <w:numFmt w:val="decimal"/>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D97AF0"/>
    <w:multiLevelType w:val="hybridMultilevel"/>
    <w:tmpl w:val="201EA5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3E6"/>
    <w:rsid w:val="00002C00"/>
    <w:rsid w:val="000057FA"/>
    <w:rsid w:val="00013A88"/>
    <w:rsid w:val="0002368F"/>
    <w:rsid w:val="0002384C"/>
    <w:rsid w:val="00025258"/>
    <w:rsid w:val="00030295"/>
    <w:rsid w:val="0003234B"/>
    <w:rsid w:val="00032C1E"/>
    <w:rsid w:val="00033D51"/>
    <w:rsid w:val="00041F15"/>
    <w:rsid w:val="00050166"/>
    <w:rsid w:val="0005329E"/>
    <w:rsid w:val="00055687"/>
    <w:rsid w:val="0006185D"/>
    <w:rsid w:val="000701BE"/>
    <w:rsid w:val="0007453E"/>
    <w:rsid w:val="00080984"/>
    <w:rsid w:val="00091EC9"/>
    <w:rsid w:val="000A1368"/>
    <w:rsid w:val="000A7E17"/>
    <w:rsid w:val="000B6469"/>
    <w:rsid w:val="000B6E6B"/>
    <w:rsid w:val="000D451F"/>
    <w:rsid w:val="000E0AB9"/>
    <w:rsid w:val="000E2BBE"/>
    <w:rsid w:val="000E6489"/>
    <w:rsid w:val="000E701C"/>
    <w:rsid w:val="000F1DA8"/>
    <w:rsid w:val="001016E5"/>
    <w:rsid w:val="00103DDB"/>
    <w:rsid w:val="0011646A"/>
    <w:rsid w:val="001213E6"/>
    <w:rsid w:val="001256C8"/>
    <w:rsid w:val="00126C4C"/>
    <w:rsid w:val="00127A75"/>
    <w:rsid w:val="001338B9"/>
    <w:rsid w:val="00133BB6"/>
    <w:rsid w:val="00140CC0"/>
    <w:rsid w:val="001425CA"/>
    <w:rsid w:val="00143F24"/>
    <w:rsid w:val="0014685A"/>
    <w:rsid w:val="001537A1"/>
    <w:rsid w:val="00155071"/>
    <w:rsid w:val="00155863"/>
    <w:rsid w:val="00161747"/>
    <w:rsid w:val="0016265B"/>
    <w:rsid w:val="001666D4"/>
    <w:rsid w:val="00173390"/>
    <w:rsid w:val="001849DE"/>
    <w:rsid w:val="00185A36"/>
    <w:rsid w:val="00186646"/>
    <w:rsid w:val="0019405A"/>
    <w:rsid w:val="001952F9"/>
    <w:rsid w:val="001A01E7"/>
    <w:rsid w:val="001A0783"/>
    <w:rsid w:val="001A33CD"/>
    <w:rsid w:val="001A6D71"/>
    <w:rsid w:val="001B2B5A"/>
    <w:rsid w:val="001B357C"/>
    <w:rsid w:val="001B4EB1"/>
    <w:rsid w:val="001B7293"/>
    <w:rsid w:val="001C0080"/>
    <w:rsid w:val="001C2566"/>
    <w:rsid w:val="001C2CB3"/>
    <w:rsid w:val="001C3F11"/>
    <w:rsid w:val="001C4094"/>
    <w:rsid w:val="001C43A8"/>
    <w:rsid w:val="001C761B"/>
    <w:rsid w:val="001D7DFA"/>
    <w:rsid w:val="001E37BC"/>
    <w:rsid w:val="001F1CC4"/>
    <w:rsid w:val="001F5A67"/>
    <w:rsid w:val="001F6D27"/>
    <w:rsid w:val="00201008"/>
    <w:rsid w:val="00206868"/>
    <w:rsid w:val="0021419B"/>
    <w:rsid w:val="00227498"/>
    <w:rsid w:val="00227EFD"/>
    <w:rsid w:val="00233912"/>
    <w:rsid w:val="00242698"/>
    <w:rsid w:val="00252BD7"/>
    <w:rsid w:val="00253DB6"/>
    <w:rsid w:val="002575F7"/>
    <w:rsid w:val="002607D0"/>
    <w:rsid w:val="00275853"/>
    <w:rsid w:val="00285174"/>
    <w:rsid w:val="002918D3"/>
    <w:rsid w:val="00292169"/>
    <w:rsid w:val="002A15D2"/>
    <w:rsid w:val="002A17F5"/>
    <w:rsid w:val="002A48A9"/>
    <w:rsid w:val="002B2C75"/>
    <w:rsid w:val="002C0DA1"/>
    <w:rsid w:val="002D2A54"/>
    <w:rsid w:val="002D74A1"/>
    <w:rsid w:val="002D7F73"/>
    <w:rsid w:val="002E2FFF"/>
    <w:rsid w:val="002E39BB"/>
    <w:rsid w:val="002F2693"/>
    <w:rsid w:val="0030395B"/>
    <w:rsid w:val="0030509D"/>
    <w:rsid w:val="00312015"/>
    <w:rsid w:val="00312234"/>
    <w:rsid w:val="00320262"/>
    <w:rsid w:val="00331711"/>
    <w:rsid w:val="00333C85"/>
    <w:rsid w:val="00340C8A"/>
    <w:rsid w:val="00347645"/>
    <w:rsid w:val="00352724"/>
    <w:rsid w:val="00357BBD"/>
    <w:rsid w:val="00363ACB"/>
    <w:rsid w:val="003762AB"/>
    <w:rsid w:val="00390DB0"/>
    <w:rsid w:val="00392E45"/>
    <w:rsid w:val="00393592"/>
    <w:rsid w:val="00393D92"/>
    <w:rsid w:val="003A457F"/>
    <w:rsid w:val="003A66C6"/>
    <w:rsid w:val="003B66E7"/>
    <w:rsid w:val="003C11A7"/>
    <w:rsid w:val="003C5162"/>
    <w:rsid w:val="003C683A"/>
    <w:rsid w:val="003D4DAF"/>
    <w:rsid w:val="003D4E93"/>
    <w:rsid w:val="003D626D"/>
    <w:rsid w:val="003D6666"/>
    <w:rsid w:val="003E08B9"/>
    <w:rsid w:val="003E1BAE"/>
    <w:rsid w:val="003E2297"/>
    <w:rsid w:val="003F4692"/>
    <w:rsid w:val="003F5AE7"/>
    <w:rsid w:val="00400690"/>
    <w:rsid w:val="004039AB"/>
    <w:rsid w:val="00403BA9"/>
    <w:rsid w:val="00421B2A"/>
    <w:rsid w:val="00421F77"/>
    <w:rsid w:val="00422ED6"/>
    <w:rsid w:val="00431474"/>
    <w:rsid w:val="00445955"/>
    <w:rsid w:val="00446D14"/>
    <w:rsid w:val="004660D6"/>
    <w:rsid w:val="0047093B"/>
    <w:rsid w:val="0047334D"/>
    <w:rsid w:val="00475D8D"/>
    <w:rsid w:val="0047726D"/>
    <w:rsid w:val="004779B6"/>
    <w:rsid w:val="00481E83"/>
    <w:rsid w:val="004825AA"/>
    <w:rsid w:val="00482D62"/>
    <w:rsid w:val="004831C6"/>
    <w:rsid w:val="004840A2"/>
    <w:rsid w:val="0049022D"/>
    <w:rsid w:val="004926C7"/>
    <w:rsid w:val="00494028"/>
    <w:rsid w:val="0049585F"/>
    <w:rsid w:val="00497351"/>
    <w:rsid w:val="004A1CBC"/>
    <w:rsid w:val="004A2F43"/>
    <w:rsid w:val="004A325B"/>
    <w:rsid w:val="004B11BC"/>
    <w:rsid w:val="004B16A3"/>
    <w:rsid w:val="004B6DFB"/>
    <w:rsid w:val="004C0B69"/>
    <w:rsid w:val="004C13B3"/>
    <w:rsid w:val="004C2CD0"/>
    <w:rsid w:val="004C3E38"/>
    <w:rsid w:val="004C7800"/>
    <w:rsid w:val="004D5DF7"/>
    <w:rsid w:val="004D73CA"/>
    <w:rsid w:val="004E1345"/>
    <w:rsid w:val="004E1AD9"/>
    <w:rsid w:val="004F4917"/>
    <w:rsid w:val="005007A0"/>
    <w:rsid w:val="0050123F"/>
    <w:rsid w:val="00501647"/>
    <w:rsid w:val="0050561F"/>
    <w:rsid w:val="00512533"/>
    <w:rsid w:val="005127B5"/>
    <w:rsid w:val="00520F2C"/>
    <w:rsid w:val="005210E7"/>
    <w:rsid w:val="0053065A"/>
    <w:rsid w:val="0053161D"/>
    <w:rsid w:val="00532358"/>
    <w:rsid w:val="00534EEC"/>
    <w:rsid w:val="005423CF"/>
    <w:rsid w:val="0055030D"/>
    <w:rsid w:val="005566A4"/>
    <w:rsid w:val="005650FD"/>
    <w:rsid w:val="005720E6"/>
    <w:rsid w:val="00572180"/>
    <w:rsid w:val="00576F0F"/>
    <w:rsid w:val="005773B4"/>
    <w:rsid w:val="0058365E"/>
    <w:rsid w:val="00583A60"/>
    <w:rsid w:val="00586B74"/>
    <w:rsid w:val="00592091"/>
    <w:rsid w:val="005956DB"/>
    <w:rsid w:val="005A062E"/>
    <w:rsid w:val="005A0BD4"/>
    <w:rsid w:val="005A292D"/>
    <w:rsid w:val="005A532C"/>
    <w:rsid w:val="005A6CD3"/>
    <w:rsid w:val="005A7C87"/>
    <w:rsid w:val="005B1936"/>
    <w:rsid w:val="005B2301"/>
    <w:rsid w:val="005B3174"/>
    <w:rsid w:val="005B328C"/>
    <w:rsid w:val="005B6DCD"/>
    <w:rsid w:val="005B6F50"/>
    <w:rsid w:val="005C02D5"/>
    <w:rsid w:val="005C11BC"/>
    <w:rsid w:val="005C36C5"/>
    <w:rsid w:val="005C6F2C"/>
    <w:rsid w:val="005C7B94"/>
    <w:rsid w:val="005D0587"/>
    <w:rsid w:val="005E1DF4"/>
    <w:rsid w:val="005E23F6"/>
    <w:rsid w:val="005E42D3"/>
    <w:rsid w:val="005E4C34"/>
    <w:rsid w:val="00602F71"/>
    <w:rsid w:val="00610D47"/>
    <w:rsid w:val="006115A4"/>
    <w:rsid w:val="006208A1"/>
    <w:rsid w:val="00621FEE"/>
    <w:rsid w:val="00624435"/>
    <w:rsid w:val="00634C77"/>
    <w:rsid w:val="00642C1C"/>
    <w:rsid w:val="00643F16"/>
    <w:rsid w:val="006502C2"/>
    <w:rsid w:val="00650381"/>
    <w:rsid w:val="00652BEE"/>
    <w:rsid w:val="00654ADF"/>
    <w:rsid w:val="006568BF"/>
    <w:rsid w:val="00660040"/>
    <w:rsid w:val="006739CC"/>
    <w:rsid w:val="00673F1E"/>
    <w:rsid w:val="00674C02"/>
    <w:rsid w:val="00675674"/>
    <w:rsid w:val="00686BAD"/>
    <w:rsid w:val="006902A0"/>
    <w:rsid w:val="00694A8D"/>
    <w:rsid w:val="00695E4E"/>
    <w:rsid w:val="006A4D2A"/>
    <w:rsid w:val="006A684D"/>
    <w:rsid w:val="006A6B72"/>
    <w:rsid w:val="006B2294"/>
    <w:rsid w:val="006C0FD3"/>
    <w:rsid w:val="006C2505"/>
    <w:rsid w:val="006D0D93"/>
    <w:rsid w:val="006D1CF4"/>
    <w:rsid w:val="006D432D"/>
    <w:rsid w:val="006D75BF"/>
    <w:rsid w:val="006D7B11"/>
    <w:rsid w:val="006E19EC"/>
    <w:rsid w:val="006E5356"/>
    <w:rsid w:val="006E5666"/>
    <w:rsid w:val="006F5A29"/>
    <w:rsid w:val="006F64C9"/>
    <w:rsid w:val="006F78BC"/>
    <w:rsid w:val="006F7A88"/>
    <w:rsid w:val="007018B5"/>
    <w:rsid w:val="00702688"/>
    <w:rsid w:val="00715C7F"/>
    <w:rsid w:val="00716A2A"/>
    <w:rsid w:val="007175C5"/>
    <w:rsid w:val="00722866"/>
    <w:rsid w:val="007250FE"/>
    <w:rsid w:val="00726764"/>
    <w:rsid w:val="00735294"/>
    <w:rsid w:val="00735F0A"/>
    <w:rsid w:val="007508A4"/>
    <w:rsid w:val="0076287C"/>
    <w:rsid w:val="0076557A"/>
    <w:rsid w:val="00765C9D"/>
    <w:rsid w:val="00772E63"/>
    <w:rsid w:val="00774018"/>
    <w:rsid w:val="00774F8A"/>
    <w:rsid w:val="00792AEF"/>
    <w:rsid w:val="007A0924"/>
    <w:rsid w:val="007A12F3"/>
    <w:rsid w:val="007A51AB"/>
    <w:rsid w:val="007B1D17"/>
    <w:rsid w:val="007B343A"/>
    <w:rsid w:val="007C204B"/>
    <w:rsid w:val="007C35B6"/>
    <w:rsid w:val="007C6833"/>
    <w:rsid w:val="007E3BA6"/>
    <w:rsid w:val="007E4D39"/>
    <w:rsid w:val="007E6D78"/>
    <w:rsid w:val="007F77A2"/>
    <w:rsid w:val="00801687"/>
    <w:rsid w:val="00804D39"/>
    <w:rsid w:val="00805DBF"/>
    <w:rsid w:val="008073D4"/>
    <w:rsid w:val="008116D7"/>
    <w:rsid w:val="00812750"/>
    <w:rsid w:val="0081520C"/>
    <w:rsid w:val="008269F1"/>
    <w:rsid w:val="00836448"/>
    <w:rsid w:val="00843266"/>
    <w:rsid w:val="008458BE"/>
    <w:rsid w:val="0085433A"/>
    <w:rsid w:val="00856EDD"/>
    <w:rsid w:val="0085712D"/>
    <w:rsid w:val="008672E3"/>
    <w:rsid w:val="00873180"/>
    <w:rsid w:val="0087473D"/>
    <w:rsid w:val="00874941"/>
    <w:rsid w:val="00880EB7"/>
    <w:rsid w:val="00890D92"/>
    <w:rsid w:val="00895E4E"/>
    <w:rsid w:val="008A232F"/>
    <w:rsid w:val="008A2915"/>
    <w:rsid w:val="008B1C91"/>
    <w:rsid w:val="008B2B04"/>
    <w:rsid w:val="008B4722"/>
    <w:rsid w:val="008B7A39"/>
    <w:rsid w:val="008C0DE4"/>
    <w:rsid w:val="008C29A1"/>
    <w:rsid w:val="008C2B03"/>
    <w:rsid w:val="008C347F"/>
    <w:rsid w:val="008C6AD0"/>
    <w:rsid w:val="008D0AB5"/>
    <w:rsid w:val="008D0EB8"/>
    <w:rsid w:val="008D3923"/>
    <w:rsid w:val="008D7A95"/>
    <w:rsid w:val="008E0206"/>
    <w:rsid w:val="008E6BF6"/>
    <w:rsid w:val="008F1F6F"/>
    <w:rsid w:val="008F209E"/>
    <w:rsid w:val="008F3E5D"/>
    <w:rsid w:val="008F730D"/>
    <w:rsid w:val="00900263"/>
    <w:rsid w:val="00901C44"/>
    <w:rsid w:val="00906A47"/>
    <w:rsid w:val="00907E64"/>
    <w:rsid w:val="009103C3"/>
    <w:rsid w:val="00911652"/>
    <w:rsid w:val="00914AB4"/>
    <w:rsid w:val="0092535C"/>
    <w:rsid w:val="009259A5"/>
    <w:rsid w:val="00926B72"/>
    <w:rsid w:val="009303B7"/>
    <w:rsid w:val="00934A49"/>
    <w:rsid w:val="009374ED"/>
    <w:rsid w:val="009375DD"/>
    <w:rsid w:val="00942AF7"/>
    <w:rsid w:val="009434B3"/>
    <w:rsid w:val="00946E13"/>
    <w:rsid w:val="00954B97"/>
    <w:rsid w:val="009615B1"/>
    <w:rsid w:val="009778B3"/>
    <w:rsid w:val="00983EBC"/>
    <w:rsid w:val="00985A1F"/>
    <w:rsid w:val="009A4EBD"/>
    <w:rsid w:val="009A6CE3"/>
    <w:rsid w:val="009B171D"/>
    <w:rsid w:val="009B5CBC"/>
    <w:rsid w:val="009B6D92"/>
    <w:rsid w:val="009C3A0D"/>
    <w:rsid w:val="009C76BE"/>
    <w:rsid w:val="009E2257"/>
    <w:rsid w:val="009F193C"/>
    <w:rsid w:val="009F3E24"/>
    <w:rsid w:val="009F5C91"/>
    <w:rsid w:val="009F6E1F"/>
    <w:rsid w:val="00A01F2F"/>
    <w:rsid w:val="00A03D53"/>
    <w:rsid w:val="00A044E2"/>
    <w:rsid w:val="00A076BD"/>
    <w:rsid w:val="00A115A6"/>
    <w:rsid w:val="00A14B86"/>
    <w:rsid w:val="00A14EEB"/>
    <w:rsid w:val="00A14F38"/>
    <w:rsid w:val="00A15A51"/>
    <w:rsid w:val="00A1676A"/>
    <w:rsid w:val="00A21934"/>
    <w:rsid w:val="00A3043D"/>
    <w:rsid w:val="00A44D38"/>
    <w:rsid w:val="00A4593D"/>
    <w:rsid w:val="00A531A1"/>
    <w:rsid w:val="00A543D5"/>
    <w:rsid w:val="00A711DF"/>
    <w:rsid w:val="00A74B50"/>
    <w:rsid w:val="00A84334"/>
    <w:rsid w:val="00A91D8A"/>
    <w:rsid w:val="00A942D1"/>
    <w:rsid w:val="00AA2265"/>
    <w:rsid w:val="00AA2F42"/>
    <w:rsid w:val="00AC45B5"/>
    <w:rsid w:val="00AD5306"/>
    <w:rsid w:val="00AD5E87"/>
    <w:rsid w:val="00B004AC"/>
    <w:rsid w:val="00B011D3"/>
    <w:rsid w:val="00B01205"/>
    <w:rsid w:val="00B0183B"/>
    <w:rsid w:val="00B02384"/>
    <w:rsid w:val="00B023B0"/>
    <w:rsid w:val="00B0504A"/>
    <w:rsid w:val="00B15424"/>
    <w:rsid w:val="00B32656"/>
    <w:rsid w:val="00B3361B"/>
    <w:rsid w:val="00B33A99"/>
    <w:rsid w:val="00B34CDF"/>
    <w:rsid w:val="00B3661D"/>
    <w:rsid w:val="00B40E95"/>
    <w:rsid w:val="00B43C80"/>
    <w:rsid w:val="00B47CD7"/>
    <w:rsid w:val="00B502BE"/>
    <w:rsid w:val="00B57990"/>
    <w:rsid w:val="00B6103D"/>
    <w:rsid w:val="00B61DBD"/>
    <w:rsid w:val="00B628F9"/>
    <w:rsid w:val="00B64416"/>
    <w:rsid w:val="00B67195"/>
    <w:rsid w:val="00B72F2B"/>
    <w:rsid w:val="00B73CE4"/>
    <w:rsid w:val="00B90BB2"/>
    <w:rsid w:val="00B95146"/>
    <w:rsid w:val="00B9538D"/>
    <w:rsid w:val="00BA5129"/>
    <w:rsid w:val="00BA7482"/>
    <w:rsid w:val="00BC7CFC"/>
    <w:rsid w:val="00BD1C55"/>
    <w:rsid w:val="00BD4A59"/>
    <w:rsid w:val="00BE30F2"/>
    <w:rsid w:val="00BF0211"/>
    <w:rsid w:val="00BF0EAD"/>
    <w:rsid w:val="00C029EA"/>
    <w:rsid w:val="00C10B24"/>
    <w:rsid w:val="00C148F8"/>
    <w:rsid w:val="00C23956"/>
    <w:rsid w:val="00C24589"/>
    <w:rsid w:val="00C25E0B"/>
    <w:rsid w:val="00C312BF"/>
    <w:rsid w:val="00C31FB3"/>
    <w:rsid w:val="00C37652"/>
    <w:rsid w:val="00C40ACE"/>
    <w:rsid w:val="00C519DD"/>
    <w:rsid w:val="00C54159"/>
    <w:rsid w:val="00C56C90"/>
    <w:rsid w:val="00C57F57"/>
    <w:rsid w:val="00C64FBD"/>
    <w:rsid w:val="00C739C9"/>
    <w:rsid w:val="00C82BC4"/>
    <w:rsid w:val="00C840E2"/>
    <w:rsid w:val="00C841B6"/>
    <w:rsid w:val="00C94669"/>
    <w:rsid w:val="00C96A20"/>
    <w:rsid w:val="00C9703B"/>
    <w:rsid w:val="00CA3BAD"/>
    <w:rsid w:val="00CA5640"/>
    <w:rsid w:val="00CB0F24"/>
    <w:rsid w:val="00CB182C"/>
    <w:rsid w:val="00CB2A9A"/>
    <w:rsid w:val="00CB43E0"/>
    <w:rsid w:val="00CD4CCC"/>
    <w:rsid w:val="00CD58BC"/>
    <w:rsid w:val="00CD7F89"/>
    <w:rsid w:val="00CE43BF"/>
    <w:rsid w:val="00CE53AA"/>
    <w:rsid w:val="00CF4464"/>
    <w:rsid w:val="00CF7FD0"/>
    <w:rsid w:val="00D010A5"/>
    <w:rsid w:val="00D0292C"/>
    <w:rsid w:val="00D032E6"/>
    <w:rsid w:val="00D1212E"/>
    <w:rsid w:val="00D13CC6"/>
    <w:rsid w:val="00D20866"/>
    <w:rsid w:val="00D25DC5"/>
    <w:rsid w:val="00D30B04"/>
    <w:rsid w:val="00D32307"/>
    <w:rsid w:val="00D357EC"/>
    <w:rsid w:val="00D50E7E"/>
    <w:rsid w:val="00D561C1"/>
    <w:rsid w:val="00D57354"/>
    <w:rsid w:val="00D60FFB"/>
    <w:rsid w:val="00D62C7F"/>
    <w:rsid w:val="00D750F5"/>
    <w:rsid w:val="00D83812"/>
    <w:rsid w:val="00D83E2B"/>
    <w:rsid w:val="00D87282"/>
    <w:rsid w:val="00D90682"/>
    <w:rsid w:val="00D96317"/>
    <w:rsid w:val="00D968B6"/>
    <w:rsid w:val="00D9770F"/>
    <w:rsid w:val="00DA2C05"/>
    <w:rsid w:val="00DA48C8"/>
    <w:rsid w:val="00DA56FB"/>
    <w:rsid w:val="00DA5868"/>
    <w:rsid w:val="00DA74D1"/>
    <w:rsid w:val="00DC50DE"/>
    <w:rsid w:val="00DC576C"/>
    <w:rsid w:val="00DD255D"/>
    <w:rsid w:val="00DD43D4"/>
    <w:rsid w:val="00DD6433"/>
    <w:rsid w:val="00DD6DA2"/>
    <w:rsid w:val="00DE2671"/>
    <w:rsid w:val="00DF6850"/>
    <w:rsid w:val="00DF6B5E"/>
    <w:rsid w:val="00E133F5"/>
    <w:rsid w:val="00E207FA"/>
    <w:rsid w:val="00E37EB2"/>
    <w:rsid w:val="00E42112"/>
    <w:rsid w:val="00E45B5F"/>
    <w:rsid w:val="00E45BAB"/>
    <w:rsid w:val="00E51F5F"/>
    <w:rsid w:val="00E52BEC"/>
    <w:rsid w:val="00E63FE1"/>
    <w:rsid w:val="00E6663C"/>
    <w:rsid w:val="00E70D74"/>
    <w:rsid w:val="00E71A4D"/>
    <w:rsid w:val="00E7415B"/>
    <w:rsid w:val="00E91FCD"/>
    <w:rsid w:val="00EA11E7"/>
    <w:rsid w:val="00EA12E2"/>
    <w:rsid w:val="00EA4011"/>
    <w:rsid w:val="00EB57F9"/>
    <w:rsid w:val="00EB677F"/>
    <w:rsid w:val="00EC1212"/>
    <w:rsid w:val="00EC3CA1"/>
    <w:rsid w:val="00ED2EF0"/>
    <w:rsid w:val="00EF773B"/>
    <w:rsid w:val="00F0099E"/>
    <w:rsid w:val="00F02096"/>
    <w:rsid w:val="00F07C13"/>
    <w:rsid w:val="00F156C2"/>
    <w:rsid w:val="00F17527"/>
    <w:rsid w:val="00F22E13"/>
    <w:rsid w:val="00F231F2"/>
    <w:rsid w:val="00F24D1E"/>
    <w:rsid w:val="00F273D2"/>
    <w:rsid w:val="00F2782A"/>
    <w:rsid w:val="00F410A8"/>
    <w:rsid w:val="00F415EF"/>
    <w:rsid w:val="00F43B77"/>
    <w:rsid w:val="00F4459D"/>
    <w:rsid w:val="00F5374A"/>
    <w:rsid w:val="00F564FE"/>
    <w:rsid w:val="00F56F9D"/>
    <w:rsid w:val="00F6105A"/>
    <w:rsid w:val="00F70D51"/>
    <w:rsid w:val="00F73817"/>
    <w:rsid w:val="00FA3BC5"/>
    <w:rsid w:val="00FB3217"/>
    <w:rsid w:val="00FB3B74"/>
    <w:rsid w:val="00FB491B"/>
    <w:rsid w:val="00FB4935"/>
    <w:rsid w:val="00FB7CCD"/>
    <w:rsid w:val="00FC2D0B"/>
    <w:rsid w:val="00FC3A1F"/>
    <w:rsid w:val="00FC75E3"/>
    <w:rsid w:val="00FD2B88"/>
    <w:rsid w:val="00FD4752"/>
    <w:rsid w:val="00FD5838"/>
    <w:rsid w:val="00FE0B0C"/>
    <w:rsid w:val="00FE1536"/>
    <w:rsid w:val="00FE1967"/>
    <w:rsid w:val="00FE260C"/>
    <w:rsid w:val="00FE32C2"/>
    <w:rsid w:val="00FE4532"/>
    <w:rsid w:val="00FE4C23"/>
    <w:rsid w:val="00FF0735"/>
    <w:rsid w:val="00FF351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42005-0E34-4B96-95CA-2DEB3D6E0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5773B4"/>
    <w:pPr>
      <w:ind w:left="720"/>
      <w:contextualSpacing/>
    </w:pPr>
  </w:style>
  <w:style w:type="character" w:styleId="Hipervnculo">
    <w:name w:val="Hyperlink"/>
    <w:basedOn w:val="Fuentedeprrafopredeter"/>
    <w:uiPriority w:val="99"/>
    <w:unhideWhenUsed/>
    <w:rsid w:val="00312015"/>
    <w:rPr>
      <w:color w:val="0563C1" w:themeColor="hyperlink"/>
      <w:u w:val="single"/>
    </w:rPr>
  </w:style>
  <w:style w:type="paragraph" w:customStyle="1" w:styleId="Default">
    <w:name w:val="Default"/>
    <w:rsid w:val="00602F71"/>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1558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5863"/>
  </w:style>
  <w:style w:type="paragraph" w:styleId="Piedepgina">
    <w:name w:val="footer"/>
    <w:basedOn w:val="Normal"/>
    <w:link w:val="PiedepginaCar"/>
    <w:uiPriority w:val="99"/>
    <w:unhideWhenUsed/>
    <w:rsid w:val="001558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5863"/>
  </w:style>
  <w:style w:type="paragraph" w:styleId="Textonotapie">
    <w:name w:val="footnote text"/>
    <w:basedOn w:val="Normal"/>
    <w:link w:val="TextonotapieCar"/>
    <w:uiPriority w:val="99"/>
    <w:semiHidden/>
    <w:unhideWhenUsed/>
    <w:rsid w:val="0017339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73390"/>
    <w:rPr>
      <w:sz w:val="20"/>
      <w:szCs w:val="20"/>
    </w:rPr>
  </w:style>
  <w:style w:type="character" w:styleId="Refdenotaalpie">
    <w:name w:val="footnote reference"/>
    <w:basedOn w:val="Fuentedeprrafopredeter"/>
    <w:uiPriority w:val="99"/>
    <w:semiHidden/>
    <w:unhideWhenUsed/>
    <w:rsid w:val="001733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reo_26@hot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a.gov.in/" TargetMode="External"/><Relationship Id="rId5" Type="http://schemas.openxmlformats.org/officeDocument/2006/relationships/webSettings" Target="webSettings.xml"/><Relationship Id="rId10" Type="http://schemas.openxmlformats.org/officeDocument/2006/relationships/hyperlink" Target="http://www.iccr.gov.in/" TargetMode="External"/><Relationship Id="rId4" Type="http://schemas.openxmlformats.org/officeDocument/2006/relationships/settings" Target="settings.xml"/><Relationship Id="rId9" Type="http://schemas.openxmlformats.org/officeDocument/2006/relationships/hyperlink" Target="http://allindiaradio.gov.in/"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2BC1B-B5F3-421D-9EDA-6F4D17F5A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2757</TotalTime>
  <Pages>16</Pages>
  <Words>5733</Words>
  <Characters>31534</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 Sabrina</dc:creator>
  <cp:keywords/>
  <dc:description/>
  <cp:lastModifiedBy>Olivera Sabrina</cp:lastModifiedBy>
  <cp:revision>506</cp:revision>
  <dcterms:created xsi:type="dcterms:W3CDTF">2017-07-23T20:03:00Z</dcterms:created>
  <dcterms:modified xsi:type="dcterms:W3CDTF">2017-08-03T12:02:00Z</dcterms:modified>
</cp:coreProperties>
</file>